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29" w:rsidRPr="002008AC" w:rsidRDefault="00F96F05" w:rsidP="005158B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lang w:val="uk-UA"/>
        </w:rPr>
      </w:pPr>
      <w:r w:rsidRPr="002008AC">
        <w:rPr>
          <w:rFonts w:ascii="Times New Roman" w:hAnsi="Times New Roman"/>
          <w:b/>
          <w:lang w:val="uk-UA"/>
        </w:rPr>
        <w:t xml:space="preserve">Гуманітарний відділ виконавчого комітету </w:t>
      </w:r>
      <w:proofErr w:type="spellStart"/>
      <w:r w:rsidRPr="002008AC">
        <w:rPr>
          <w:rFonts w:ascii="Times New Roman" w:hAnsi="Times New Roman"/>
          <w:b/>
          <w:lang w:val="uk-UA"/>
        </w:rPr>
        <w:t>Буцької</w:t>
      </w:r>
      <w:proofErr w:type="spellEnd"/>
      <w:r w:rsidRPr="002008AC">
        <w:rPr>
          <w:rFonts w:ascii="Times New Roman" w:hAnsi="Times New Roman"/>
          <w:b/>
          <w:lang w:val="uk-UA"/>
        </w:rPr>
        <w:t xml:space="preserve"> селищної ради</w:t>
      </w:r>
    </w:p>
    <w:p w:rsidR="002C63B4" w:rsidRPr="002008AC" w:rsidRDefault="002C63B4" w:rsidP="002914D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C63B4" w:rsidRPr="002008AC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2008AC">
        <w:rPr>
          <w:rFonts w:ascii="Times New Roman" w:hAnsi="Times New Roman" w:cs="Times New Roman"/>
          <w:b/>
          <w:lang w:val="uk-UA"/>
        </w:rPr>
        <w:t>ОБҐРУНТУВАННЯ</w:t>
      </w:r>
    </w:p>
    <w:p w:rsidR="005B7423" w:rsidRPr="002008AC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b/>
          <w:lang w:val="uk-UA"/>
        </w:rPr>
        <w:t xml:space="preserve">технічних та якісних характеристик закупівлі </w:t>
      </w:r>
      <w:r w:rsidR="002A22C3" w:rsidRPr="002008AC">
        <w:rPr>
          <w:rFonts w:ascii="Times New Roman" w:hAnsi="Times New Roman" w:cs="Times New Roman"/>
          <w:b/>
          <w:lang w:val="uk-UA"/>
        </w:rPr>
        <w:t>засобів навчання та обладнання для кабінету фізики</w:t>
      </w:r>
      <w:r w:rsidRPr="002008AC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2008AC">
        <w:rPr>
          <w:rFonts w:ascii="Times New Roman" w:hAnsi="Times New Roman" w:cs="Times New Roman"/>
          <w:lang w:val="uk-UA"/>
        </w:rPr>
        <w:t xml:space="preserve"> </w:t>
      </w:r>
    </w:p>
    <w:p w:rsidR="002C63B4" w:rsidRPr="002008AC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2008AC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B7423" w:rsidRPr="002008AC" w:rsidRDefault="005B7423" w:rsidP="002914D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</w:p>
    <w:p w:rsidR="002C63B4" w:rsidRPr="002008AC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b/>
          <w:i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2008AC">
        <w:rPr>
          <w:rFonts w:ascii="Times New Roman" w:hAnsi="Times New Roman" w:cs="Times New Roman"/>
          <w:lang w:val="uk-UA"/>
        </w:rPr>
        <w:t>:</w:t>
      </w:r>
    </w:p>
    <w:p w:rsidR="00F00D43" w:rsidRPr="002008AC" w:rsidRDefault="00F96F05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/>
          <w:b/>
          <w:bCs/>
          <w:lang w:val="uk-UA"/>
        </w:rPr>
        <w:t xml:space="preserve">Гуманітарний відділ виконавчого комітету </w:t>
      </w:r>
      <w:proofErr w:type="spellStart"/>
      <w:r w:rsidRPr="002008AC">
        <w:rPr>
          <w:rFonts w:ascii="Times New Roman" w:hAnsi="Times New Roman"/>
          <w:b/>
          <w:bCs/>
          <w:lang w:val="uk-UA"/>
        </w:rPr>
        <w:t>Буцької</w:t>
      </w:r>
      <w:proofErr w:type="spellEnd"/>
      <w:r w:rsidRPr="002008AC">
        <w:rPr>
          <w:rFonts w:ascii="Times New Roman" w:hAnsi="Times New Roman"/>
          <w:b/>
          <w:bCs/>
          <w:lang w:val="uk-UA"/>
        </w:rPr>
        <w:t xml:space="preserve"> селищної ради</w:t>
      </w:r>
      <w:r w:rsidR="00F00D43" w:rsidRPr="002008AC">
        <w:rPr>
          <w:rFonts w:ascii="Times New Roman" w:hAnsi="Times New Roman"/>
          <w:b/>
          <w:color w:val="000000"/>
          <w:lang w:val="uk-UA" w:eastAsia="uk-UA"/>
        </w:rPr>
        <w:t xml:space="preserve"> </w:t>
      </w:r>
      <w:r w:rsidR="00F00D43" w:rsidRPr="002008AC">
        <w:rPr>
          <w:rFonts w:ascii="Times New Roman" w:hAnsi="Times New Roman"/>
          <w:color w:val="00000A"/>
          <w:lang w:val="uk-UA"/>
        </w:rPr>
        <w:t xml:space="preserve">(далі – </w:t>
      </w:r>
      <w:r w:rsidR="00F00D43" w:rsidRPr="002008AC">
        <w:rPr>
          <w:rFonts w:ascii="Times New Roman" w:hAnsi="Times New Roman"/>
          <w:bCs/>
          <w:color w:val="00000A"/>
          <w:lang w:val="uk-UA"/>
        </w:rPr>
        <w:t>Замовник</w:t>
      </w:r>
      <w:r w:rsidR="00F00D43" w:rsidRPr="002008AC">
        <w:rPr>
          <w:rFonts w:ascii="Times New Roman" w:hAnsi="Times New Roman"/>
          <w:color w:val="00000A"/>
          <w:lang w:val="uk-UA"/>
        </w:rPr>
        <w:t xml:space="preserve">), код за ЄДРПОУ </w:t>
      </w:r>
      <w:r w:rsidR="005A20DA" w:rsidRPr="002008AC">
        <w:rPr>
          <w:rFonts w:ascii="Times New Roman" w:hAnsi="Times New Roman"/>
          <w:color w:val="00000A"/>
          <w:lang w:val="uk-UA"/>
        </w:rPr>
        <w:t>–</w:t>
      </w:r>
      <w:r w:rsidR="00F00D43" w:rsidRPr="002008AC">
        <w:rPr>
          <w:rFonts w:ascii="Times New Roman" w:hAnsi="Times New Roman"/>
          <w:color w:val="00000A"/>
          <w:lang w:val="uk-UA"/>
        </w:rPr>
        <w:t xml:space="preserve"> </w:t>
      </w:r>
      <w:r w:rsidRPr="002008AC">
        <w:rPr>
          <w:rFonts w:ascii="Times New Roman" w:hAnsi="Times New Roman"/>
          <w:color w:val="00000A"/>
          <w:lang w:val="uk-UA"/>
        </w:rPr>
        <w:t>43991003</w:t>
      </w:r>
      <w:r w:rsidR="005A20DA" w:rsidRPr="002008AC">
        <w:rPr>
          <w:rFonts w:ascii="Times New Roman" w:hAnsi="Times New Roman"/>
          <w:color w:val="00000A"/>
          <w:lang w:val="uk-UA"/>
        </w:rPr>
        <w:t>.</w:t>
      </w:r>
      <w:r w:rsidR="00AE5094" w:rsidRPr="002008AC">
        <w:rPr>
          <w:rFonts w:ascii="Times New Roman" w:hAnsi="Times New Roman"/>
          <w:color w:val="00000A"/>
          <w:lang w:val="uk-UA"/>
        </w:rPr>
        <w:t xml:space="preserve"> </w:t>
      </w:r>
      <w:proofErr w:type="spellStart"/>
      <w:r w:rsidR="00F00D43" w:rsidRPr="002008AC">
        <w:rPr>
          <w:rFonts w:ascii="Times New Roman" w:hAnsi="Times New Roman" w:cs="Times New Roman"/>
          <w:lang w:val="uk-UA"/>
        </w:rPr>
        <w:t>юр</w:t>
      </w:r>
      <w:proofErr w:type="spellEnd"/>
      <w:r w:rsidR="00F00D43" w:rsidRPr="002008AC">
        <w:rPr>
          <w:rFonts w:ascii="Times New Roman" w:hAnsi="Times New Roman" w:cs="Times New Roman"/>
          <w:lang w:val="uk-UA"/>
        </w:rPr>
        <w:t xml:space="preserve">. адреса: </w:t>
      </w:r>
      <w:r w:rsidRPr="002008AC">
        <w:rPr>
          <w:rFonts w:ascii="Times New Roman" w:hAnsi="Times New Roman"/>
          <w:color w:val="000000"/>
          <w:lang w:val="uk-UA" w:eastAsia="uk-UA"/>
        </w:rPr>
        <w:t>20114, Україна,  Черкаська обл., Уманський р-н, с-ще Буки, вул. Захисників України, буд. 2</w:t>
      </w:r>
      <w:r w:rsidR="00AE5094" w:rsidRPr="002008AC">
        <w:rPr>
          <w:rFonts w:ascii="Times New Roman" w:hAnsi="Times New Roman"/>
          <w:color w:val="000000"/>
          <w:lang w:val="uk-UA" w:eastAsia="uk-UA"/>
        </w:rPr>
        <w:t>.</w:t>
      </w:r>
    </w:p>
    <w:p w:rsidR="00D54DEC" w:rsidRPr="002008AC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b/>
          <w:i/>
          <w:lang w:val="uk-UA"/>
        </w:rPr>
        <w:t>Назва предмета закупівлі</w:t>
      </w:r>
      <w:r w:rsidRPr="002008AC">
        <w:rPr>
          <w:rFonts w:ascii="Times New Roman" w:hAnsi="Times New Roman" w:cs="Times New Roman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A22C3" w:rsidRPr="002008AC">
        <w:rPr>
          <w:rFonts w:ascii="Times New Roman" w:eastAsia="Times New Roman" w:hAnsi="Times New Roman"/>
          <w:b/>
          <w:lang w:val="uk-UA"/>
        </w:rPr>
        <w:t>Засоби навчання та обладнання для кабінету фізики (код ДК 021:2015:39160000-1 - Шкільні меблі)</w:t>
      </w:r>
    </w:p>
    <w:p w:rsidR="002C63B4" w:rsidRPr="002008AC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b/>
          <w:i/>
          <w:lang w:val="uk-UA"/>
        </w:rPr>
        <w:t>Вид процедури закупівлі:</w:t>
      </w:r>
      <w:r w:rsidRPr="002008AC">
        <w:rPr>
          <w:rFonts w:ascii="Times New Roman" w:hAnsi="Times New Roman" w:cs="Times New Roman"/>
          <w:lang w:val="uk-UA"/>
        </w:rPr>
        <w:t xml:space="preserve"> </w:t>
      </w:r>
      <w:r w:rsidR="00F00D43" w:rsidRPr="002008AC">
        <w:rPr>
          <w:rFonts w:ascii="Times New Roman" w:hAnsi="Times New Roman" w:cs="Times New Roman"/>
          <w:b/>
          <w:lang w:val="uk-UA"/>
        </w:rPr>
        <w:t>відкриті торги</w:t>
      </w:r>
      <w:r w:rsidR="002A22C3" w:rsidRPr="002008AC">
        <w:rPr>
          <w:rFonts w:ascii="Times New Roman" w:hAnsi="Times New Roman" w:cs="Times New Roman"/>
          <w:b/>
          <w:lang w:val="uk-UA"/>
        </w:rPr>
        <w:t xml:space="preserve"> з особливостями</w:t>
      </w:r>
      <w:r w:rsidR="00F00D43" w:rsidRPr="002008AC">
        <w:rPr>
          <w:rFonts w:ascii="Times New Roman" w:hAnsi="Times New Roman" w:cs="Times New Roman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="00F00D43" w:rsidRPr="002008AC">
        <w:rPr>
          <w:rFonts w:ascii="Times New Roman" w:hAnsi="Times New Roman" w:cs="Times New Roman"/>
          <w:lang w:val="uk-UA"/>
        </w:rPr>
        <w:t>закупівель</w:t>
      </w:r>
      <w:proofErr w:type="spellEnd"/>
      <w:r w:rsidR="00F00D43" w:rsidRPr="002008AC">
        <w:rPr>
          <w:rFonts w:ascii="Times New Roman" w:hAnsi="Times New Roman" w:cs="Times New Roman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2008AC">
        <w:rPr>
          <w:rFonts w:ascii="Times New Roman" w:hAnsi="Times New Roman" w:cs="Times New Roman"/>
          <w:lang w:val="uk-UA"/>
        </w:rPr>
        <w:t>.</w:t>
      </w:r>
    </w:p>
    <w:p w:rsidR="002C63B4" w:rsidRPr="002008AC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2008AC">
        <w:rPr>
          <w:rFonts w:ascii="Times New Roman" w:hAnsi="Times New Roman" w:cs="Times New Roman"/>
          <w:lang w:val="uk-UA"/>
        </w:rPr>
        <w:t xml:space="preserve">Очікувана вартість та обґрунтування очікуваної вартості предмета закупівлі: </w:t>
      </w:r>
      <w:r w:rsidR="002A22C3" w:rsidRPr="002008AC">
        <w:rPr>
          <w:rFonts w:ascii="Times New Roman" w:hAnsi="Times New Roman" w:cs="Times New Roman"/>
          <w:b/>
          <w:lang w:val="uk-UA"/>
        </w:rPr>
        <w:t>251 520</w:t>
      </w:r>
      <w:r w:rsidR="001415CB" w:rsidRPr="002008AC">
        <w:rPr>
          <w:rFonts w:ascii="Times New Roman" w:hAnsi="Times New Roman" w:cs="Times New Roman"/>
          <w:b/>
          <w:lang w:val="uk-UA"/>
        </w:rPr>
        <w:t>,00</w:t>
      </w:r>
      <w:r w:rsidRPr="002008AC">
        <w:rPr>
          <w:rFonts w:ascii="Times New Roman" w:hAnsi="Times New Roman" w:cs="Times New Roman"/>
          <w:b/>
          <w:lang w:val="uk-UA"/>
        </w:rPr>
        <w:t xml:space="preserve"> грн.</w:t>
      </w:r>
      <w:r w:rsidR="00F00D43" w:rsidRPr="002008AC">
        <w:rPr>
          <w:rFonts w:ascii="Times New Roman" w:hAnsi="Times New Roman" w:cs="Times New Roman"/>
          <w:b/>
          <w:lang w:val="uk-UA"/>
        </w:rPr>
        <w:t xml:space="preserve"> з ПДВ</w:t>
      </w:r>
    </w:p>
    <w:p w:rsidR="000B4AAA" w:rsidRPr="002008AC" w:rsidRDefault="002C63B4" w:rsidP="000B4A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lang w:val="uk-UA"/>
        </w:rPr>
        <w:t>Замовником здійснено розрахунок очікуваної вартості товарів / послуг методом порівняння ринкових цін</w:t>
      </w:r>
      <w:r w:rsidR="000B4AAA" w:rsidRPr="002008A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B4AAA" w:rsidRPr="002008AC">
        <w:rPr>
          <w:rFonts w:ascii="Times New Roman" w:hAnsi="Times New Roman" w:cs="Times New Roman"/>
          <w:lang w:val="uk-UA"/>
        </w:rPr>
        <w:t>середньоринковий</w:t>
      </w:r>
      <w:proofErr w:type="spellEnd"/>
      <w:r w:rsidR="000B4AAA" w:rsidRPr="002008AC">
        <w:rPr>
          <w:rFonts w:ascii="Times New Roman" w:hAnsi="Times New Roman" w:cs="Times New Roman"/>
          <w:lang w:val="uk-UA"/>
        </w:rPr>
        <w:t xml:space="preserve"> рівнем цін, визначеним на базі загальнодоступної інформації щодо цін та асортименту товарів, які містились у відкритих джерелах (у тому числі на сайтах виробників та/або постачальників відповідної продукції, спеціалізованих торгівельних майданчиках: https://stemclass.com.ua/, https://shop.edpro.ua/, https://av-dnepr.com.ua/, https://spschool.com.ua/, https://elizlabs.com.ua/, в електронних каталогах, рекламі, </w:t>
      </w:r>
      <w:proofErr w:type="spellStart"/>
      <w:r w:rsidR="000B4AAA" w:rsidRPr="002008AC">
        <w:rPr>
          <w:rFonts w:ascii="Times New Roman" w:hAnsi="Times New Roman" w:cs="Times New Roman"/>
          <w:lang w:val="uk-UA"/>
        </w:rPr>
        <w:t>прайс</w:t>
      </w:r>
      <w:proofErr w:type="spellEnd"/>
      <w:r w:rsidR="000B4AAA" w:rsidRPr="002008AC">
        <w:rPr>
          <w:rFonts w:ascii="Times New Roman" w:hAnsi="Times New Roman" w:cs="Times New Roman"/>
          <w:lang w:val="uk-UA"/>
        </w:rPr>
        <w:t xml:space="preserve">-листах, в реєстрі оптово-відпускних цін, в електронній системі </w:t>
      </w:r>
      <w:proofErr w:type="spellStart"/>
      <w:r w:rsidR="000B4AAA" w:rsidRPr="002008AC">
        <w:rPr>
          <w:rFonts w:ascii="Times New Roman" w:hAnsi="Times New Roman" w:cs="Times New Roman"/>
          <w:lang w:val="uk-UA"/>
        </w:rPr>
        <w:t>закупівель</w:t>
      </w:r>
      <w:proofErr w:type="spellEnd"/>
      <w:r w:rsidR="000B4AAA" w:rsidRPr="002008AC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0B4AAA" w:rsidRPr="002008AC">
        <w:rPr>
          <w:rFonts w:ascii="Times New Roman" w:hAnsi="Times New Roman" w:cs="Times New Roman"/>
          <w:lang w:val="uk-UA"/>
        </w:rPr>
        <w:t>Prozorro</w:t>
      </w:r>
      <w:proofErr w:type="spellEnd"/>
      <w:r w:rsidR="000B4AAA" w:rsidRPr="002008AC">
        <w:rPr>
          <w:rFonts w:ascii="Times New Roman" w:hAnsi="Times New Roman" w:cs="Times New Roman"/>
          <w:lang w:val="uk-UA"/>
        </w:rPr>
        <w:t>».</w:t>
      </w:r>
    </w:p>
    <w:p w:rsidR="000B4AAA" w:rsidRPr="002008AC" w:rsidRDefault="000B4AAA" w:rsidP="000B4A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lang w:val="uk-UA"/>
        </w:rPr>
        <w:t>Очікувана вартість предмета закуп</w:t>
      </w:r>
      <w:bookmarkStart w:id="0" w:name="_GoBack"/>
      <w:bookmarkEnd w:id="0"/>
      <w:r w:rsidRPr="002008AC">
        <w:rPr>
          <w:rFonts w:ascii="Times New Roman" w:hAnsi="Times New Roman" w:cs="Times New Roman"/>
          <w:lang w:val="uk-UA"/>
        </w:rPr>
        <w:t xml:space="preserve">івлі обрахована у відповідності з вимогами Примірної методики визначення очікуваної вартості предмета закупівлі», затвердженою наказом Міністерства розвитку економіки, торгівлі та сільського господарства України від 18.02.2020р № 275 «Про затвердження примірної методики визначення очікуваної вартості предмета закупівлі» та згідно вимог Порядку та умов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(затверджено постановою КМУ від 31.12.2024р. №1554) та Типового переліку засобів навчання та обладнання навчальних кабінетів і STEM-лабораторій (затверджено </w:t>
      </w:r>
      <w:r w:rsidR="002008AC" w:rsidRPr="002008AC">
        <w:rPr>
          <w:rFonts w:ascii="Times New Roman" w:hAnsi="Times New Roman" w:cs="Times New Roman"/>
          <w:lang w:val="uk-UA"/>
        </w:rPr>
        <w:t>наказом міністерства освіти і науки України від 29 квітня 2020р. №574)</w:t>
      </w:r>
      <w:r w:rsidRPr="002008AC">
        <w:rPr>
          <w:rFonts w:ascii="Times New Roman" w:hAnsi="Times New Roman" w:cs="Times New Roman"/>
          <w:lang w:val="uk-UA"/>
        </w:rPr>
        <w:t>.</w:t>
      </w:r>
    </w:p>
    <w:p w:rsidR="002008AC" w:rsidRPr="002008AC" w:rsidRDefault="000B4AAA" w:rsidP="000B4A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lang w:val="uk-UA"/>
        </w:rPr>
        <w:t xml:space="preserve">Було застосовано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2008AC">
        <w:rPr>
          <w:rFonts w:ascii="Times New Roman" w:hAnsi="Times New Roman" w:cs="Times New Roman"/>
          <w:lang w:val="uk-UA"/>
        </w:rPr>
        <w:t>прайс</w:t>
      </w:r>
      <w:proofErr w:type="spellEnd"/>
      <w:r w:rsidRPr="002008AC">
        <w:rPr>
          <w:rFonts w:ascii="Times New Roman" w:hAnsi="Times New Roman" w:cs="Times New Roman"/>
          <w:lang w:val="uk-UA"/>
        </w:rPr>
        <w:t>-листів на момент вивчення ринку («Комерційні пропозиції.pdf»). Середня ціна наданих комерційних пропозицій склала</w:t>
      </w:r>
      <w:r w:rsidR="002008AC" w:rsidRPr="002008AC">
        <w:rPr>
          <w:rFonts w:ascii="Times New Roman" w:hAnsi="Times New Roman" w:cs="Times New Roman"/>
          <w:lang w:val="uk-UA"/>
        </w:rPr>
        <w:t xml:space="preserve"> 251 520,00</w:t>
      </w:r>
      <w:r w:rsidRPr="002008AC">
        <w:rPr>
          <w:rFonts w:ascii="Times New Roman" w:hAnsi="Times New Roman" w:cs="Times New Roman"/>
          <w:lang w:val="uk-UA"/>
        </w:rPr>
        <w:t xml:space="preserve"> грн.</w:t>
      </w:r>
    </w:p>
    <w:p w:rsidR="002008AC" w:rsidRPr="002008AC" w:rsidRDefault="002008AC" w:rsidP="000B4A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2008AC">
        <w:rPr>
          <w:rFonts w:ascii="Times New Roman" w:hAnsi="Times New Roman" w:cs="Times New Roman"/>
          <w:b/>
          <w:i/>
          <w:lang w:val="uk-UA"/>
        </w:rPr>
        <w:t>Технічні характеристики предмету закупівлі:</w:t>
      </w:r>
    </w:p>
    <w:tbl>
      <w:tblPr>
        <w:tblW w:w="93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"/>
        <w:gridCol w:w="2059"/>
        <w:gridCol w:w="5623"/>
        <w:gridCol w:w="1187"/>
        <w:gridCol w:w="10"/>
      </w:tblGrid>
      <w:tr w:rsidR="002008AC" w:rsidRPr="002008AC" w:rsidTr="002008AC">
        <w:tc>
          <w:tcPr>
            <w:tcW w:w="9372" w:type="dxa"/>
            <w:gridSpan w:val="5"/>
            <w:shd w:val="clear" w:color="auto" w:fill="auto"/>
          </w:tcPr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Технічні, якісні та кількісні характеристики предмета закупівлі</w:t>
            </w:r>
          </w:p>
        </w:tc>
      </w:tr>
      <w:tr w:rsidR="002008AC" w:rsidRPr="002008AC" w:rsidTr="002008AC">
        <w:trPr>
          <w:gridAfter w:val="1"/>
          <w:wAfter w:w="10" w:type="dxa"/>
        </w:trPr>
        <w:tc>
          <w:tcPr>
            <w:tcW w:w="493" w:type="dxa"/>
            <w:shd w:val="clear" w:color="auto" w:fill="auto"/>
          </w:tcPr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Вимоги та складові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2008AC" w:rsidRPr="002008AC" w:rsidTr="002008AC">
        <w:trPr>
          <w:gridAfter w:val="1"/>
          <w:wAfter w:w="10" w:type="dxa"/>
          <w:trHeight w:val="165"/>
        </w:trPr>
        <w:tc>
          <w:tcPr>
            <w:tcW w:w="493" w:type="dxa"/>
            <w:shd w:val="clear" w:color="auto" w:fill="auto"/>
            <w:vAlign w:val="center"/>
          </w:tcPr>
          <w:p w:rsidR="002008AC" w:rsidRPr="002008AC" w:rsidRDefault="002008AC" w:rsidP="002008A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Набір для демонстрації теплового розширення і теплових явищ</w:t>
            </w:r>
          </w:p>
        </w:tc>
        <w:tc>
          <w:tcPr>
            <w:tcW w:w="5623" w:type="dxa"/>
            <w:shd w:val="clear" w:color="auto" w:fill="auto"/>
          </w:tcPr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Повна відповідність вимогам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Ukraine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Facility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країна походження обладнання — </w:t>
            </w:r>
            <w:r w:rsidRPr="00200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зазначається учасником</w:t>
            </w: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Учасник повинен надати посилання на товар що пропонується на офіційному сайті виробника для можливості перевірки відповідності запропонованого учасником товару.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Особливості набору: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Дослідження теплових явищ у простих і захопливих експериментах.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Вивчення теплопровідності, конвекції, теплового розширення тіл, теплоізоляції, дії біметалевої пластини, будови полум’я та броунівського руху.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Можливість побудови власної шкали термометра та </w:t>
            </w: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дослідження суб'єктивного сприйняття тепла.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Набір повинен дозволяти проводити такі експерименти (не менше):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Суб'єктивне сприйняття тепла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Теплове розширення рідини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Градуювання рідинного термометра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Теплове розширення повітря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Подовження твердого тіла під час нагрівання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Принцип дії біметалевої пластини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Переміщення тепла від тіла до тіла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Теплопровідність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Конвекція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Властивості чорних і білих тіл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Теплоізоляція (частина 1)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Теплоізоляція (частина 2)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Вплив солі на лід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Полум’я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Броунівський рух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Склад набору (не менше/не гірше):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цифрові термометри (-40…+70 °C)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Мірний стакан, пластик, 250 мл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мірні стакани, пластик, 100 мл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Кронштейн із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затискачем</w:t>
            </w:r>
            <w:proofErr w:type="spellEnd"/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Монтажний блок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Опорний блок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Алюмінієвий стрижень, довгий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Стрілка-індикатор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Біметалева пластина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Термометр без шкали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Колба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Ерленмейєра</w:t>
            </w:r>
            <w:proofErr w:type="spellEnd"/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Гумовий корок з отвором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Перехідник для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шланга</w:t>
            </w:r>
            <w:proofErr w:type="spellEnd"/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Силіконова трубка, 7 мм × 500 мм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Мідний стрижень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Алюмінієвий стрижень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Пластиковий стрижень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Трубка для демонстрації конвекції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Теплоізоляційна коробка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Кришка до теплоізоляційної коробки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Чайна свічка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Стійка для лабораторних дослідів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Вогнестійка основа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Лабораторний тримач (затискач)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Вовняна тканина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Алюмінієвий куб, білий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Алюмінієвий куб, чорний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алюмінієві куби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Пластиковий контейнер для зберігання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 штука</w:t>
            </w:r>
          </w:p>
        </w:tc>
      </w:tr>
      <w:tr w:rsidR="002008AC" w:rsidRPr="002008AC" w:rsidTr="002008AC">
        <w:trPr>
          <w:gridAfter w:val="1"/>
          <w:wAfter w:w="10" w:type="dxa"/>
          <w:trHeight w:val="70"/>
        </w:trPr>
        <w:tc>
          <w:tcPr>
            <w:tcW w:w="493" w:type="dxa"/>
            <w:shd w:val="clear" w:color="auto" w:fill="auto"/>
            <w:vAlign w:val="center"/>
          </w:tcPr>
          <w:p w:rsidR="002008AC" w:rsidRPr="002008AC" w:rsidRDefault="002008AC" w:rsidP="002008A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для вивчення калориметрії і теплових процесів з </w:t>
            </w:r>
            <w:proofErr w:type="spellStart"/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електронагрівачем</w:t>
            </w:r>
            <w:proofErr w:type="spellEnd"/>
          </w:p>
        </w:tc>
        <w:tc>
          <w:tcPr>
            <w:tcW w:w="5623" w:type="dxa"/>
            <w:shd w:val="clear" w:color="auto" w:fill="auto"/>
          </w:tcPr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Повна відповідність вимогам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Ukraine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Facility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країна походження обладнання — </w:t>
            </w:r>
            <w:r w:rsidRPr="00200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зазначається учасником</w:t>
            </w: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Учасник повинен надати посилання на товар що пропонується на офіційному сайті виробника для можливості перевірки відповідності запропонованого учасником товару.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Особливості набору: 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Набір дозволяє безпечно та точно проводити базові досліди з теплових явищ — без відкритого полум’я.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Електронагрівач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забезпечує нагрівання води до 70 °C, не нагріваючись зовні. 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Калориметр із прозорою кришкою має низький водяний еквівалент, що враховується при розрахунках, а цифрові термометри забезпечують високу точність вимірювань у широкому діапазоні температур.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Набір постачається в ударостійкому контейнері з ложементом для зручного зберігання і транспортування. 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Набір дозволяє проводити лабораторні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дослідіи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(не менше):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Калібрування рідинного термометра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Спостереження броунівського руху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Внутрішня енергія та нагрівання тіла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питомої теплоємності води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температури змішування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водяного еквівалента калориметра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питомої теплоємності сталі та латуні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прихованої теплоти плавлення льоду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Склад набору (не менше/не гірше):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Пластиковий контейнер з ложементом для зберігання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× Пластикові чашки Петрі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Мірний стакан 500 мл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Електричний водонагрівач з терморегулятором (5 режимів)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× Прозора кришка з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терморезистором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NTC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Мідний циліндр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Сталевий циліндр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Латунний циліндр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Калориметр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Термометр без шкали (для калібрування)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× Кришка з нагрівальними елементами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× Цифрові термометри (-50…+300 °C)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 × Проводи для дослідів, по 34 см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 штука</w:t>
            </w:r>
          </w:p>
        </w:tc>
      </w:tr>
      <w:tr w:rsidR="002008AC" w:rsidRPr="002008AC" w:rsidTr="002008AC">
        <w:trPr>
          <w:gridAfter w:val="1"/>
          <w:wAfter w:w="10" w:type="dxa"/>
          <w:trHeight w:val="70"/>
        </w:trPr>
        <w:tc>
          <w:tcPr>
            <w:tcW w:w="493" w:type="dxa"/>
            <w:shd w:val="clear" w:color="auto" w:fill="auto"/>
            <w:vAlign w:val="center"/>
          </w:tcPr>
          <w:p w:rsidR="002008AC" w:rsidRPr="002008AC" w:rsidRDefault="002008AC" w:rsidP="002008A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Набір з геометричної та хвильової оптики "Все в одному"</w:t>
            </w:r>
          </w:p>
        </w:tc>
        <w:tc>
          <w:tcPr>
            <w:tcW w:w="5623" w:type="dxa"/>
            <w:shd w:val="clear" w:color="auto" w:fill="auto"/>
          </w:tcPr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Повна відповідність вимогам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Ukraine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Facility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країна походження обладнання — </w:t>
            </w:r>
            <w:r w:rsidRPr="00200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зазначається учасником</w:t>
            </w: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Учасник повинен надати посилання на товар що пропонується на офіційному сайті виробника для можливості перевірки відповідності запропонованого учасником товару.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Особливості набору: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Об'єднує два комплекти: для дослідження геометричної та хвильової оптики.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Усі експерименти можна проводити при денному освітленні, без затемнення класу.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Потужна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галогенова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лампа створює паралельні пучки світла без необхідності налаштування.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Усі лінзи та дзеркала мають позначення фокусних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площин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або центрів кривизни для точного вимірювання відстаней.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комплекті оптична лава (доріжка) довжиною 100 см, а також джерело живлення демонстраційне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Набір дозволяє проводити такі експерименти (не менше):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Геометрична оптика: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Промені світла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Відбивання світла від плоского дзеркала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Уявне положення зображення у дзеркалі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Дзеркала під кутом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Фокус увігнутого дзеркала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Основні промені для увігнутого дзеркала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Заломлення світла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Заломлення в паралельних пластинах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 заломлення між повітрям і водою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Критичний кут повного відбивання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Повне відбивання у призмах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Волоконна оптика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Фокус збиральної лінзи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Основні промені для збиральної лінзи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Уявні фокусні точки для розсіювальної лінзи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Комбінації лінз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Дисперсія білого світла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Адитивне змішування кольорів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Субтрактивне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змішування кольорів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Перехрещення світлових пучків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Хвильова оптика: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Утворення тіні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Камера-обскура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Уявні та дійсні зображення від увігнутого дзеркала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Дійсні зображення через збиральну лінзу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Мікроскоп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Астрономічна труба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Телескоп Галілея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Дзеркальний телескоп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Аномалії зору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Стереоскопічний зір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Спектр світла через призму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Вплив концентрації розчину цукру на показник заломлення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Веселка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Дифракція на подвійну щілину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Дифракція на дифракційній решітці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довжини хвилі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Поляризація світла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Склад набору (не менше/не гірше):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Галогенова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лампа з алюмінієвим корпусом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Підставка з лампочками та підставки-тримачі, штативи (стрижень 10 см та стрижень з різьбою)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Прозорий та білий пластиковий екран зі шкалою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Комплект лінз: +50, +100, +300, -100, збиральні та розсіювальні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Дзеркала: плоске, увігнуте, плоско-увігнуте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Оптичні моделі: </w:t>
            </w:r>
            <w:proofErr w:type="spellStart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напівциліндр</w:t>
            </w:r>
            <w:proofErr w:type="spellEnd"/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трапеція, призма 90°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Кювета порожня (порожниста призма)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Модель краплі дощу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Дифракційна решітка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Поляризаційні фільтри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Кольорові фільтри: червоний, синій, зелений, жовтий, пурпуровий, блакитний (ціан)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Отвори (апертури) різних форм і діаметрів, у тому числі діафрагми з F-подібним отвором, квадратним отвором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Градуйоване оптичне коло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Подвійна щілина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Повзунки-фіксатори (напрямні) з гвинтами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З'єднувальні дроти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Платформа прозора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Пластикова ванночка (прозорий корпус) з прозорою кришкою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Шпатель 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Оптична лава (доріжка) довжиною 100 см</w:t>
            </w:r>
          </w:p>
          <w:p w:rsidR="002008AC" w:rsidRPr="002008AC" w:rsidRDefault="002008AC" w:rsidP="00C9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08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Джерело живлення демонстраційне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08AC" w:rsidRPr="002008AC" w:rsidRDefault="002008AC" w:rsidP="00C90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08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 штука</w:t>
            </w:r>
          </w:p>
        </w:tc>
      </w:tr>
    </w:tbl>
    <w:p w:rsidR="00AE5094" w:rsidRPr="002008AC" w:rsidRDefault="00AE5094" w:rsidP="00AE5094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lang w:val="uk-UA" w:eastAsia="zh-CN"/>
        </w:rPr>
      </w:pPr>
      <w:r w:rsidRPr="002008AC">
        <w:rPr>
          <w:rFonts w:ascii="Times New Roman" w:hAnsi="Times New Roman" w:cs="Times New Roman"/>
          <w:b/>
          <w:i/>
          <w:lang w:val="uk-UA" w:eastAsia="zh-CN"/>
        </w:rPr>
        <w:lastRenderedPageBreak/>
        <w:t>Запропоновані учасником характеристики мають бути не гірші, ніж вказані в зазначеній вище інформації про необхідні технічні, якісні та кількісні характеристики предмета закупівлі.</w:t>
      </w:r>
    </w:p>
    <w:p w:rsidR="00AE5094" w:rsidRPr="002008AC" w:rsidRDefault="00AE5094" w:rsidP="00AE50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 w:eastAsia="ar-SA"/>
        </w:rPr>
      </w:pPr>
      <w:r w:rsidRPr="002008AC">
        <w:rPr>
          <w:rFonts w:ascii="Times New Roman" w:hAnsi="Times New Roman" w:cs="Times New Roman"/>
          <w:lang w:val="uk-UA" w:eastAsia="ar-SA"/>
        </w:rPr>
        <w:t>Учасник визначає ціни на товар, який він пропонує поставити за Договором, з урахуванням податків і зборів (обов’язкових платежів), що сплачуються, або мають бути сплачені, витрат на доставку до закладів, зберігання, навантаження, розвантаження, зважування, сплату залізничних тарифів, а також інших витрат.</w:t>
      </w:r>
    </w:p>
    <w:p w:rsidR="002C63B4" w:rsidRPr="002008AC" w:rsidRDefault="002C63B4" w:rsidP="00AE50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008AC">
        <w:rPr>
          <w:rFonts w:ascii="Times New Roman" w:hAnsi="Times New Roman" w:cs="Times New Roman"/>
          <w:b/>
          <w:i/>
          <w:lang w:val="uk-UA"/>
        </w:rPr>
        <w:t>Обґрунтування технічних характеристик</w:t>
      </w:r>
      <w:r w:rsidRPr="002008AC">
        <w:rPr>
          <w:rFonts w:ascii="Times New Roman" w:hAnsi="Times New Roman" w:cs="Times New Roman"/>
          <w:b/>
          <w:lang w:val="uk-UA"/>
        </w:rPr>
        <w:t>.</w:t>
      </w:r>
      <w:r w:rsidRPr="002008AC">
        <w:rPr>
          <w:rFonts w:ascii="Times New Roman" w:hAnsi="Times New Roman" w:cs="Times New Roman"/>
          <w:lang w:val="uk-UA"/>
        </w:rPr>
        <w:t xml:space="preserve"> Термін постачання — </w:t>
      </w:r>
      <w:r w:rsidR="00FC0D72" w:rsidRPr="002008AC">
        <w:rPr>
          <w:rFonts w:ascii="Times New Roman" w:hAnsi="Times New Roman" w:cs="Times New Roman"/>
          <w:lang w:val="uk-UA"/>
        </w:rPr>
        <w:t>з дати укладання Договору про закупівлю</w:t>
      </w:r>
      <w:r w:rsidRPr="002008AC">
        <w:rPr>
          <w:rFonts w:ascii="Times New Roman" w:hAnsi="Times New Roman" w:cs="Times New Roman"/>
          <w:lang w:val="uk-UA"/>
        </w:rPr>
        <w:t xml:space="preserve">  по </w:t>
      </w:r>
      <w:r w:rsidR="002008AC" w:rsidRPr="002008AC">
        <w:rPr>
          <w:rFonts w:ascii="Times New Roman" w:hAnsi="Times New Roman" w:cs="Times New Roman"/>
          <w:b/>
          <w:lang w:val="uk-UA"/>
        </w:rPr>
        <w:t>25</w:t>
      </w:r>
      <w:r w:rsidR="00FC0D72" w:rsidRPr="002008AC">
        <w:rPr>
          <w:rFonts w:ascii="Times New Roman" w:hAnsi="Times New Roman" w:cs="Times New Roman"/>
          <w:b/>
          <w:lang w:val="uk-UA"/>
        </w:rPr>
        <w:t>.</w:t>
      </w:r>
      <w:r w:rsidR="00844144" w:rsidRPr="002008AC">
        <w:rPr>
          <w:rFonts w:ascii="Times New Roman" w:hAnsi="Times New Roman" w:cs="Times New Roman"/>
          <w:b/>
          <w:lang w:val="uk-UA"/>
        </w:rPr>
        <w:t>12</w:t>
      </w:r>
      <w:r w:rsidR="00FC0D72" w:rsidRPr="002008AC">
        <w:rPr>
          <w:rFonts w:ascii="Times New Roman" w:hAnsi="Times New Roman" w:cs="Times New Roman"/>
          <w:b/>
          <w:lang w:val="uk-UA"/>
        </w:rPr>
        <w:t>.</w:t>
      </w:r>
      <w:r w:rsidRPr="002008AC">
        <w:rPr>
          <w:rFonts w:ascii="Times New Roman" w:hAnsi="Times New Roman" w:cs="Times New Roman"/>
          <w:b/>
          <w:lang w:val="uk-UA"/>
        </w:rPr>
        <w:t>202</w:t>
      </w:r>
      <w:r w:rsidR="00614F51" w:rsidRPr="002008AC">
        <w:rPr>
          <w:rFonts w:ascii="Times New Roman" w:hAnsi="Times New Roman" w:cs="Times New Roman"/>
          <w:b/>
          <w:lang w:val="uk-UA"/>
        </w:rPr>
        <w:t>5</w:t>
      </w:r>
      <w:r w:rsidR="00FC0D72" w:rsidRPr="002008AC">
        <w:rPr>
          <w:rFonts w:ascii="Times New Roman" w:hAnsi="Times New Roman" w:cs="Times New Roman"/>
          <w:b/>
          <w:lang w:val="uk-UA"/>
        </w:rPr>
        <w:t xml:space="preserve"> </w:t>
      </w:r>
      <w:r w:rsidRPr="002008AC">
        <w:rPr>
          <w:rFonts w:ascii="Times New Roman" w:hAnsi="Times New Roman" w:cs="Times New Roman"/>
          <w:b/>
          <w:lang w:val="uk-UA"/>
        </w:rPr>
        <w:t>р.</w:t>
      </w:r>
      <w:r w:rsidR="00FC0D72" w:rsidRPr="002008AC">
        <w:rPr>
          <w:rFonts w:ascii="Times New Roman" w:hAnsi="Times New Roman" w:cs="Times New Roman"/>
          <w:b/>
          <w:lang w:val="uk-UA"/>
        </w:rPr>
        <w:t xml:space="preserve"> включно</w:t>
      </w:r>
      <w:r w:rsidR="00FC0D72" w:rsidRPr="002008AC">
        <w:rPr>
          <w:rFonts w:ascii="Times New Roman" w:hAnsi="Times New Roman" w:cs="Times New Roman"/>
          <w:lang w:val="uk-UA"/>
        </w:rPr>
        <w:t>.</w:t>
      </w:r>
    </w:p>
    <w:p w:rsidR="00FC0D72" w:rsidRPr="002008AC" w:rsidRDefault="00FC0D72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8E5329" w:rsidRPr="002008AC" w:rsidRDefault="008E5329" w:rsidP="00291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2008AC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2008AC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</w:t>
      </w:r>
      <w:r w:rsidR="00F00D43" w:rsidRPr="002008AC">
        <w:rPr>
          <w:rFonts w:ascii="Times New Roman" w:eastAsia="Times New Roman" w:hAnsi="Times New Roman" w:cs="Times New Roman"/>
          <w:b/>
          <w:lang w:val="uk-UA" w:eastAsia="ru-RU"/>
        </w:rPr>
        <w:t xml:space="preserve"> з особливостями</w:t>
      </w:r>
      <w:r w:rsidRPr="002008AC">
        <w:rPr>
          <w:rFonts w:ascii="Times New Roman" w:eastAsia="Times New Roman" w:hAnsi="Times New Roman" w:cs="Times New Roman"/>
          <w:b/>
          <w:lang w:val="uk-UA" w:eastAsia="ru-RU"/>
        </w:rPr>
        <w:t>:</w:t>
      </w:r>
    </w:p>
    <w:p w:rsidR="008E5329" w:rsidRPr="002008AC" w:rsidRDefault="008E5329" w:rsidP="002914D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lang w:val="uk-UA"/>
        </w:rPr>
      </w:pPr>
      <w:r w:rsidRPr="002008AC">
        <w:rPr>
          <w:rFonts w:ascii="Times New Roman" w:hAnsi="Times New Roman"/>
          <w:i/>
          <w:lang w:val="uk-UA"/>
        </w:rPr>
        <w:t xml:space="preserve">Закон України </w:t>
      </w:r>
      <w:r w:rsidRPr="002008AC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Pr="002008AC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Pr="002008AC">
        <w:rPr>
          <w:rFonts w:ascii="Times New Roman" w:hAnsi="Times New Roman"/>
          <w:i/>
          <w:lang w:val="uk-UA"/>
        </w:rPr>
        <w:t>закупівель</w:t>
      </w:r>
      <w:proofErr w:type="spellEnd"/>
      <w:r w:rsidRPr="002008AC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</w:t>
      </w:r>
      <w:r w:rsidR="00F00D43" w:rsidRPr="002008AC">
        <w:rPr>
          <w:rFonts w:ascii="Times New Roman" w:hAnsi="Times New Roman"/>
          <w:i/>
          <w:lang w:val="uk-UA"/>
        </w:rPr>
        <w:t xml:space="preserve">, зокрема в частині дії </w:t>
      </w:r>
      <w:r w:rsidR="00F00D43" w:rsidRPr="002008AC">
        <w:rPr>
          <w:rFonts w:ascii="Times New Roman" w:hAnsi="Times New Roman"/>
          <w:i/>
          <w:color w:val="000000"/>
          <w:lang w:val="uk-UA"/>
        </w:rPr>
        <w:t>пунктів 3</w:t>
      </w:r>
      <w:r w:rsidR="00F00D43" w:rsidRPr="002008AC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F00D43" w:rsidRPr="002008AC">
        <w:rPr>
          <w:rFonts w:ascii="Times New Roman" w:hAnsi="Times New Roman"/>
          <w:i/>
          <w:color w:val="000000"/>
          <w:lang w:val="uk-UA"/>
        </w:rPr>
        <w:t>-3</w:t>
      </w:r>
      <w:r w:rsidR="00F00D43" w:rsidRPr="002008AC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F00D43" w:rsidRPr="002008AC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Pr="002008AC">
        <w:rPr>
          <w:rFonts w:ascii="Times New Roman" w:hAnsi="Times New Roman"/>
          <w:i/>
          <w:lang w:val="uk-UA"/>
        </w:rPr>
        <w:t>;</w:t>
      </w:r>
    </w:p>
    <w:p w:rsidR="00FC0D72" w:rsidRPr="002008AC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2008AC">
        <w:rPr>
          <w:rFonts w:ascii="Times New Roman" w:hAnsi="Times New Roman"/>
          <w:i/>
          <w:lang w:val="uk-UA"/>
        </w:rPr>
        <w:t xml:space="preserve">2. </w:t>
      </w:r>
      <w:r w:rsidR="00F00D43" w:rsidRPr="002008AC">
        <w:rPr>
          <w:rFonts w:ascii="Times New Roman" w:hAnsi="Times New Roman"/>
          <w:i/>
          <w:lang w:val="uk-UA"/>
        </w:rPr>
        <w:t xml:space="preserve">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="00F00D43" w:rsidRPr="002008AC">
        <w:rPr>
          <w:rFonts w:ascii="Times New Roman" w:hAnsi="Times New Roman"/>
          <w:i/>
          <w:lang w:val="uk-UA"/>
        </w:rPr>
        <w:t>закупівель</w:t>
      </w:r>
      <w:proofErr w:type="spellEnd"/>
      <w:r w:rsidR="00F00D43" w:rsidRPr="002008AC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2008AC">
        <w:rPr>
          <w:rFonts w:ascii="Times New Roman" w:hAnsi="Times New Roman"/>
          <w:i/>
          <w:lang w:val="uk-UA"/>
        </w:rPr>
        <w:t>.</w:t>
      </w:r>
    </w:p>
    <w:p w:rsidR="00F00D43" w:rsidRPr="002008AC" w:rsidRDefault="00F00D43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2008AC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2008AC">
        <w:rPr>
          <w:rFonts w:ascii="Times New Roman" w:hAnsi="Times New Roman"/>
          <w:i/>
          <w:lang w:val="uk-UA"/>
        </w:rPr>
        <w:t>закупівель</w:t>
      </w:r>
      <w:proofErr w:type="spellEnd"/>
    </w:p>
    <w:p w:rsidR="00F00D43" w:rsidRPr="002008AC" w:rsidRDefault="00F00D43" w:rsidP="002914D3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2008AC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2008AC">
        <w:rPr>
          <w:lang w:val="uk-UA"/>
        </w:rPr>
        <w:t xml:space="preserve"> </w:t>
      </w:r>
      <w:r w:rsidRPr="002008AC">
        <w:rPr>
          <w:rFonts w:ascii="Times New Roman" w:hAnsi="Times New Roman"/>
          <w:i/>
          <w:lang w:val="uk-UA"/>
        </w:rPr>
        <w:t>№ 3323-04_70997-06 від 20.10.2022 року.</w:t>
      </w:r>
    </w:p>
    <w:p w:rsidR="008E5329" w:rsidRPr="002008AC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</w:p>
    <w:sectPr w:rsidR="008E5329" w:rsidRPr="002008AC" w:rsidSect="00614F5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0450E"/>
    <w:multiLevelType w:val="hybridMultilevel"/>
    <w:tmpl w:val="CCCA20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3B3370"/>
    <w:multiLevelType w:val="hybridMultilevel"/>
    <w:tmpl w:val="BCA82E6C"/>
    <w:lvl w:ilvl="0" w:tplc="9FE47A5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C8"/>
    <w:rsid w:val="00063570"/>
    <w:rsid w:val="000B4AAA"/>
    <w:rsid w:val="000C126A"/>
    <w:rsid w:val="00103D64"/>
    <w:rsid w:val="001415CB"/>
    <w:rsid w:val="001B727B"/>
    <w:rsid w:val="00200737"/>
    <w:rsid w:val="002008AC"/>
    <w:rsid w:val="0021080F"/>
    <w:rsid w:val="00277A29"/>
    <w:rsid w:val="002914D3"/>
    <w:rsid w:val="002A22C3"/>
    <w:rsid w:val="002C63B4"/>
    <w:rsid w:val="003322EE"/>
    <w:rsid w:val="003867DF"/>
    <w:rsid w:val="00387741"/>
    <w:rsid w:val="004067F7"/>
    <w:rsid w:val="00417D3D"/>
    <w:rsid w:val="004A359A"/>
    <w:rsid w:val="004E0FD0"/>
    <w:rsid w:val="005158BA"/>
    <w:rsid w:val="00524121"/>
    <w:rsid w:val="00555536"/>
    <w:rsid w:val="005A20DA"/>
    <w:rsid w:val="005B4AE6"/>
    <w:rsid w:val="005B7423"/>
    <w:rsid w:val="005C7A7B"/>
    <w:rsid w:val="00614F51"/>
    <w:rsid w:val="006D1F50"/>
    <w:rsid w:val="00712F6B"/>
    <w:rsid w:val="00755BFD"/>
    <w:rsid w:val="008313C6"/>
    <w:rsid w:val="00844144"/>
    <w:rsid w:val="008C1F42"/>
    <w:rsid w:val="008E5329"/>
    <w:rsid w:val="00920556"/>
    <w:rsid w:val="00A707F6"/>
    <w:rsid w:val="00AE5094"/>
    <w:rsid w:val="00AF2EC8"/>
    <w:rsid w:val="00B13CBC"/>
    <w:rsid w:val="00C037EF"/>
    <w:rsid w:val="00D54DEC"/>
    <w:rsid w:val="00D97021"/>
    <w:rsid w:val="00F00D43"/>
    <w:rsid w:val="00F05907"/>
    <w:rsid w:val="00F22B9F"/>
    <w:rsid w:val="00F96F05"/>
    <w:rsid w:val="00FA61AF"/>
    <w:rsid w:val="00F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A70"/>
  <w15:docId w15:val="{98191F43-6095-4296-B8D4-0CA950C6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paragraph" w:customStyle="1" w:styleId="docdata">
    <w:name w:val="docdata"/>
    <w:aliases w:val="docy,v5,2791,baiaagaaboqcaaadxqqaaaxtbaaaaaaaaaaaaaaaaaaaaaaaaaaaaaaaaaaaaaaaaaaaaaaaaaaaaaaaaaaaaaaaaaaaaaaaaaaaaaaaaaaaaaaaaaaaaaaaaaaaaaaaaaaaaaaaaaaaaaaaaaaaaaaaaaaaaaaaaaaaaaaaaaaaaaaaaaaaaaaaaaaaaaaaaaaaaaaaaaaaaaaaaaaaaaaaaaaaaaaaaaaaaaaa"/>
    <w:basedOn w:val="a"/>
    <w:rsid w:val="0061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96F0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9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7391</Words>
  <Characters>4214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44</cp:revision>
  <dcterms:created xsi:type="dcterms:W3CDTF">2022-10-17T09:41:00Z</dcterms:created>
  <dcterms:modified xsi:type="dcterms:W3CDTF">2025-12-11T10:16:00Z</dcterms:modified>
</cp:coreProperties>
</file>