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17F" w:rsidRDefault="00C46A32" w:rsidP="00C46A3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Методичний марафон</w:t>
      </w:r>
    </w:p>
    <w:p w:rsidR="00C46A32" w:rsidRDefault="00C46A32" w:rsidP="00C46A3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«Організований початок 2020/2021 навчального року: </w:t>
      </w:r>
    </w:p>
    <w:p w:rsidR="00C46A32" w:rsidRDefault="00C46A32" w:rsidP="00C46A3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компетентнісно-інтегрований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підхід»</w:t>
      </w:r>
    </w:p>
    <w:p w:rsidR="00C46A32" w:rsidRDefault="00C46A32" w:rsidP="00C46A3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1384"/>
        <w:gridCol w:w="7371"/>
        <w:gridCol w:w="1927"/>
      </w:tblGrid>
      <w:tr w:rsidR="00C46A32" w:rsidRPr="004A6B8E" w:rsidTr="00BA69B9">
        <w:tc>
          <w:tcPr>
            <w:tcW w:w="1384" w:type="dxa"/>
          </w:tcPr>
          <w:p w:rsidR="00C46A32" w:rsidRPr="004A6B8E" w:rsidRDefault="00C46A32" w:rsidP="00C46A32">
            <w:pPr>
              <w:ind w:firstLine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A6B8E">
              <w:rPr>
                <w:rFonts w:ascii="Times New Roman" w:hAnsi="Times New Roman" w:cs="Times New Roman"/>
                <w:b/>
                <w:lang w:val="uk-UA"/>
              </w:rPr>
              <w:t xml:space="preserve">Час </w:t>
            </w:r>
          </w:p>
        </w:tc>
        <w:tc>
          <w:tcPr>
            <w:tcW w:w="7371" w:type="dxa"/>
          </w:tcPr>
          <w:p w:rsidR="00C46A32" w:rsidRPr="004A6B8E" w:rsidRDefault="00C46A32" w:rsidP="00C46A32">
            <w:pPr>
              <w:ind w:firstLine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A6B8E">
              <w:rPr>
                <w:rFonts w:ascii="Times New Roman" w:hAnsi="Times New Roman" w:cs="Times New Roman"/>
                <w:b/>
                <w:lang w:val="uk-UA"/>
              </w:rPr>
              <w:t>Тематична лінія</w:t>
            </w:r>
          </w:p>
        </w:tc>
        <w:tc>
          <w:tcPr>
            <w:tcW w:w="1927" w:type="dxa"/>
          </w:tcPr>
          <w:p w:rsidR="00C46A32" w:rsidRPr="004A6B8E" w:rsidRDefault="00C46A32" w:rsidP="00C46A32">
            <w:pPr>
              <w:ind w:firstLine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A6B8E">
              <w:rPr>
                <w:rFonts w:ascii="Times New Roman" w:hAnsi="Times New Roman" w:cs="Times New Roman"/>
                <w:b/>
                <w:lang w:val="uk-UA"/>
              </w:rPr>
              <w:t>ПІБ</w:t>
            </w:r>
          </w:p>
        </w:tc>
      </w:tr>
      <w:tr w:rsidR="00C46A32" w:rsidRPr="004A6B8E" w:rsidTr="00BA69B9">
        <w:tc>
          <w:tcPr>
            <w:tcW w:w="1384" w:type="dxa"/>
          </w:tcPr>
          <w:p w:rsidR="00C46A32" w:rsidRPr="004A6B8E" w:rsidRDefault="00C46A3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9.00-9.25</w:t>
            </w:r>
          </w:p>
        </w:tc>
        <w:tc>
          <w:tcPr>
            <w:tcW w:w="7371" w:type="dxa"/>
          </w:tcPr>
          <w:p w:rsidR="00C46A32" w:rsidRPr="004A6B8E" w:rsidRDefault="00C46A3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План дій.</w:t>
            </w:r>
          </w:p>
          <w:p w:rsidR="00C46A32" w:rsidRPr="004A6B8E" w:rsidRDefault="00C46A3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b/>
                <w:lang w:val="en-US"/>
              </w:rPr>
              <w:t>Che</w:t>
            </w:r>
            <w:proofErr w:type="spellEnd"/>
            <w:r w:rsidR="00773D26">
              <w:rPr>
                <w:rFonts w:ascii="Times New Roman" w:hAnsi="Times New Roman" w:cs="Times New Roman"/>
                <w:b/>
                <w:lang w:val="uk-UA"/>
              </w:rPr>
              <w:t>с</w:t>
            </w:r>
            <w:r w:rsidRPr="004A6B8E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Pr="004A6B8E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4A6B8E">
              <w:rPr>
                <w:rFonts w:ascii="Times New Roman" w:hAnsi="Times New Roman" w:cs="Times New Roman"/>
                <w:b/>
                <w:lang w:val="en-US"/>
              </w:rPr>
              <w:t>list</w:t>
            </w:r>
            <w:r w:rsidRPr="004A6B8E">
              <w:rPr>
                <w:rFonts w:ascii="Times New Roman" w:hAnsi="Times New Roman" w:cs="Times New Roman"/>
                <w:b/>
                <w:lang w:val="uk-UA"/>
              </w:rPr>
              <w:t xml:space="preserve"> професійної </w:t>
            </w:r>
            <w:proofErr w:type="spellStart"/>
            <w:r w:rsidRPr="004A6B8E">
              <w:rPr>
                <w:rFonts w:ascii="Times New Roman" w:hAnsi="Times New Roman" w:cs="Times New Roman"/>
                <w:b/>
                <w:lang w:val="uk-UA"/>
              </w:rPr>
              <w:t>едукації</w:t>
            </w:r>
            <w:proofErr w:type="spellEnd"/>
            <w:r w:rsidRPr="004A6B8E">
              <w:rPr>
                <w:rFonts w:ascii="Times New Roman" w:hAnsi="Times New Roman" w:cs="Times New Roman"/>
                <w:b/>
                <w:lang w:val="uk-UA"/>
              </w:rPr>
              <w:t xml:space="preserve">: </w:t>
            </w:r>
            <w:r w:rsidRPr="004A6B8E">
              <w:rPr>
                <w:rFonts w:ascii="Times New Roman" w:hAnsi="Times New Roman" w:cs="Times New Roman"/>
                <w:lang w:val="uk-UA"/>
              </w:rPr>
              <w:t>2020/2021</w:t>
            </w:r>
          </w:p>
        </w:tc>
        <w:tc>
          <w:tcPr>
            <w:tcW w:w="1927" w:type="dxa"/>
          </w:tcPr>
          <w:p w:rsidR="00C46A32" w:rsidRPr="004A6B8E" w:rsidRDefault="00C46A3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Удовиченко І.В.</w:t>
            </w:r>
          </w:p>
        </w:tc>
      </w:tr>
      <w:tr w:rsidR="00C46A32" w:rsidRPr="004A6B8E" w:rsidTr="00BA69B9">
        <w:tc>
          <w:tcPr>
            <w:tcW w:w="1384" w:type="dxa"/>
          </w:tcPr>
          <w:p w:rsidR="00C46A32" w:rsidRPr="004A6B8E" w:rsidRDefault="00C46A3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9.25-9.40</w:t>
            </w:r>
          </w:p>
        </w:tc>
        <w:tc>
          <w:tcPr>
            <w:tcW w:w="7371" w:type="dxa"/>
          </w:tcPr>
          <w:p w:rsidR="00C46A32" w:rsidRPr="004A6B8E" w:rsidRDefault="00C46A3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Шкільному менеджеру: нормативно-правове забезпечення</w:t>
            </w:r>
          </w:p>
        </w:tc>
        <w:tc>
          <w:tcPr>
            <w:tcW w:w="1927" w:type="dxa"/>
          </w:tcPr>
          <w:p w:rsidR="00C46A32" w:rsidRPr="004A6B8E" w:rsidRDefault="00C46A3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Перлик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В.В.</w:t>
            </w:r>
          </w:p>
        </w:tc>
      </w:tr>
      <w:tr w:rsidR="00C46A32" w:rsidRPr="004A6B8E" w:rsidTr="00BA69B9">
        <w:tc>
          <w:tcPr>
            <w:tcW w:w="1384" w:type="dxa"/>
          </w:tcPr>
          <w:p w:rsidR="00C46A32" w:rsidRPr="004A6B8E" w:rsidRDefault="00C46A3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9.40-9.55</w:t>
            </w:r>
          </w:p>
        </w:tc>
        <w:tc>
          <w:tcPr>
            <w:tcW w:w="7371" w:type="dxa"/>
          </w:tcPr>
          <w:p w:rsidR="00C46A32" w:rsidRPr="004A6B8E" w:rsidRDefault="00C46A3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Ментору від освіти: організація освітнього процесу</w:t>
            </w:r>
          </w:p>
        </w:tc>
        <w:tc>
          <w:tcPr>
            <w:tcW w:w="1927" w:type="dxa"/>
          </w:tcPr>
          <w:p w:rsidR="00C46A3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Іващенко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І.І.</w:t>
            </w:r>
          </w:p>
        </w:tc>
      </w:tr>
      <w:tr w:rsidR="00733522" w:rsidRPr="004A6B8E" w:rsidTr="00BA69B9">
        <w:tc>
          <w:tcPr>
            <w:tcW w:w="1384" w:type="dxa"/>
            <w:vMerge w:val="restart"/>
          </w:tcPr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9.55-10.10</w:t>
            </w:r>
          </w:p>
        </w:tc>
        <w:tc>
          <w:tcPr>
            <w:tcW w:w="7371" w:type="dxa"/>
          </w:tcPr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Компетентнісний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підхід у реалізації змісту навчання:</w:t>
            </w:r>
          </w:p>
        </w:tc>
        <w:tc>
          <w:tcPr>
            <w:tcW w:w="1927" w:type="dxa"/>
            <w:vMerge w:val="restart"/>
          </w:tcPr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Шерстюк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Л.М.</w:t>
            </w:r>
          </w:p>
        </w:tc>
      </w:tr>
      <w:tr w:rsidR="00733522" w:rsidRPr="004A6B8E" w:rsidTr="00BA69B9">
        <w:tc>
          <w:tcPr>
            <w:tcW w:w="1384" w:type="dxa"/>
            <w:vMerge/>
          </w:tcPr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371" w:type="dxa"/>
          </w:tcPr>
          <w:p w:rsidR="00733522" w:rsidRPr="004A6B8E" w:rsidRDefault="00733522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українська мова та література</w:t>
            </w:r>
          </w:p>
        </w:tc>
        <w:tc>
          <w:tcPr>
            <w:tcW w:w="1927" w:type="dxa"/>
            <w:vMerge/>
          </w:tcPr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3522" w:rsidRPr="004A6B8E" w:rsidTr="00BA69B9">
        <w:tc>
          <w:tcPr>
            <w:tcW w:w="1384" w:type="dxa"/>
          </w:tcPr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10.10-10.25</w:t>
            </w:r>
          </w:p>
        </w:tc>
        <w:tc>
          <w:tcPr>
            <w:tcW w:w="7371" w:type="dxa"/>
          </w:tcPr>
          <w:p w:rsidR="00733522" w:rsidRPr="004A6B8E" w:rsidRDefault="00733522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історія, правознавство</w:t>
            </w:r>
          </w:p>
        </w:tc>
        <w:tc>
          <w:tcPr>
            <w:tcW w:w="1927" w:type="dxa"/>
          </w:tcPr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Третьякова О.В.</w:t>
            </w:r>
          </w:p>
        </w:tc>
      </w:tr>
      <w:tr w:rsidR="00733522" w:rsidRPr="004A6B8E" w:rsidTr="00BA69B9">
        <w:tc>
          <w:tcPr>
            <w:tcW w:w="1384" w:type="dxa"/>
          </w:tcPr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10.25-10.40</w:t>
            </w:r>
          </w:p>
        </w:tc>
        <w:tc>
          <w:tcPr>
            <w:tcW w:w="7371" w:type="dxa"/>
          </w:tcPr>
          <w:p w:rsidR="00733522" w:rsidRPr="004A6B8E" w:rsidRDefault="00733522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математика</w:t>
            </w:r>
          </w:p>
        </w:tc>
        <w:tc>
          <w:tcPr>
            <w:tcW w:w="1927" w:type="dxa"/>
          </w:tcPr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Свєтлова Т.В.</w:t>
            </w:r>
          </w:p>
        </w:tc>
      </w:tr>
      <w:tr w:rsidR="00733522" w:rsidRPr="004A6B8E" w:rsidTr="00BA69B9">
        <w:tc>
          <w:tcPr>
            <w:tcW w:w="1384" w:type="dxa"/>
          </w:tcPr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10.40-10.55</w:t>
            </w:r>
          </w:p>
        </w:tc>
        <w:tc>
          <w:tcPr>
            <w:tcW w:w="7371" w:type="dxa"/>
          </w:tcPr>
          <w:p w:rsidR="00733522" w:rsidRPr="004A6B8E" w:rsidRDefault="00733522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фізика, астрономія</w:t>
            </w:r>
          </w:p>
        </w:tc>
        <w:tc>
          <w:tcPr>
            <w:tcW w:w="1927" w:type="dxa"/>
          </w:tcPr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Карпуша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В.М.</w:t>
            </w:r>
          </w:p>
        </w:tc>
      </w:tr>
      <w:tr w:rsidR="00733522" w:rsidRPr="004A6B8E" w:rsidTr="00BA69B9">
        <w:tc>
          <w:tcPr>
            <w:tcW w:w="1384" w:type="dxa"/>
          </w:tcPr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10.55-11.10</w:t>
            </w:r>
          </w:p>
        </w:tc>
        <w:tc>
          <w:tcPr>
            <w:tcW w:w="7371" w:type="dxa"/>
          </w:tcPr>
          <w:p w:rsidR="00733522" w:rsidRPr="004A6B8E" w:rsidRDefault="00733522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1927" w:type="dxa"/>
          </w:tcPr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Чернишова О.П.</w:t>
            </w:r>
          </w:p>
        </w:tc>
      </w:tr>
      <w:tr w:rsidR="00733522" w:rsidRPr="004A6B8E" w:rsidTr="00BA69B9">
        <w:tc>
          <w:tcPr>
            <w:tcW w:w="1384" w:type="dxa"/>
          </w:tcPr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11.10-11.25</w:t>
            </w:r>
          </w:p>
        </w:tc>
        <w:tc>
          <w:tcPr>
            <w:tcW w:w="7371" w:type="dxa"/>
          </w:tcPr>
          <w:p w:rsidR="00733522" w:rsidRPr="004A6B8E" w:rsidRDefault="00733522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1927" w:type="dxa"/>
          </w:tcPr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Метейко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А.В.</w:t>
            </w:r>
          </w:p>
        </w:tc>
      </w:tr>
      <w:tr w:rsidR="00733522" w:rsidRPr="004A6B8E" w:rsidTr="00BA69B9">
        <w:tc>
          <w:tcPr>
            <w:tcW w:w="1384" w:type="dxa"/>
          </w:tcPr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11.25-11.40</w:t>
            </w:r>
          </w:p>
        </w:tc>
        <w:tc>
          <w:tcPr>
            <w:tcW w:w="7371" w:type="dxa"/>
          </w:tcPr>
          <w:p w:rsidR="00733522" w:rsidRPr="004A6B8E" w:rsidRDefault="00733522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природознавство, біологія, екологія, «Основи здоров’я»</w:t>
            </w:r>
          </w:p>
        </w:tc>
        <w:tc>
          <w:tcPr>
            <w:tcW w:w="1927" w:type="dxa"/>
          </w:tcPr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Кісільова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М.В.</w:t>
            </w:r>
          </w:p>
        </w:tc>
      </w:tr>
      <w:tr w:rsidR="00733522" w:rsidRPr="004A6B8E" w:rsidTr="00BA69B9">
        <w:tc>
          <w:tcPr>
            <w:tcW w:w="1384" w:type="dxa"/>
          </w:tcPr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11.40-11.55</w:t>
            </w:r>
          </w:p>
        </w:tc>
        <w:tc>
          <w:tcPr>
            <w:tcW w:w="7371" w:type="dxa"/>
          </w:tcPr>
          <w:p w:rsidR="00733522" w:rsidRPr="004A6B8E" w:rsidRDefault="00733522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географія, економіка</w:t>
            </w:r>
          </w:p>
        </w:tc>
        <w:tc>
          <w:tcPr>
            <w:tcW w:w="1927" w:type="dxa"/>
          </w:tcPr>
          <w:p w:rsidR="00733522" w:rsidRPr="004A6B8E" w:rsidRDefault="00733522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Попов В.Д.</w:t>
            </w:r>
          </w:p>
        </w:tc>
      </w:tr>
      <w:tr w:rsidR="00733522" w:rsidRPr="004A6B8E" w:rsidTr="00BA69B9">
        <w:tc>
          <w:tcPr>
            <w:tcW w:w="1384" w:type="dxa"/>
          </w:tcPr>
          <w:p w:rsidR="00733522" w:rsidRPr="004A6B8E" w:rsidRDefault="00733522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11.55-12.10</w:t>
            </w:r>
          </w:p>
        </w:tc>
        <w:tc>
          <w:tcPr>
            <w:tcW w:w="7371" w:type="dxa"/>
          </w:tcPr>
          <w:p w:rsidR="00733522" w:rsidRPr="004A6B8E" w:rsidRDefault="00733522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іноземна мова та література: англійська, німецька, французька</w:t>
            </w:r>
          </w:p>
        </w:tc>
        <w:tc>
          <w:tcPr>
            <w:tcW w:w="1927" w:type="dxa"/>
          </w:tcPr>
          <w:p w:rsidR="00733522" w:rsidRPr="004A6B8E" w:rsidRDefault="00BA69B9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Клюніна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Н.В.</w:t>
            </w:r>
          </w:p>
        </w:tc>
      </w:tr>
      <w:tr w:rsidR="00BA69B9" w:rsidRPr="004A6B8E" w:rsidTr="00BA69B9">
        <w:tc>
          <w:tcPr>
            <w:tcW w:w="1384" w:type="dxa"/>
          </w:tcPr>
          <w:p w:rsidR="00BA69B9" w:rsidRPr="004A6B8E" w:rsidRDefault="00BA69B9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12.10-12.25</w:t>
            </w:r>
          </w:p>
        </w:tc>
        <w:tc>
          <w:tcPr>
            <w:tcW w:w="7371" w:type="dxa"/>
          </w:tcPr>
          <w:p w:rsidR="00BA69B9" w:rsidRPr="001C369A" w:rsidRDefault="001C369A" w:rsidP="001C369A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      </w:t>
            </w:r>
            <w:r w:rsidR="00BA69B9" w:rsidRPr="001C369A">
              <w:rPr>
                <w:rFonts w:ascii="Times New Roman" w:hAnsi="Times New Roman" w:cs="Times New Roman"/>
                <w:lang w:val="uk-UA"/>
              </w:rPr>
              <w:t>зарубіжна л-ра, мова та л-ра корінних народів та нац. меншин</w:t>
            </w:r>
          </w:p>
        </w:tc>
        <w:tc>
          <w:tcPr>
            <w:tcW w:w="1927" w:type="dxa"/>
          </w:tcPr>
          <w:p w:rsidR="00BA69B9" w:rsidRPr="004A6B8E" w:rsidRDefault="00BA69B9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Чхайло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Л.М.</w:t>
            </w:r>
          </w:p>
        </w:tc>
      </w:tr>
      <w:tr w:rsidR="00BA69B9" w:rsidRPr="004A6B8E" w:rsidTr="00BA69B9">
        <w:tc>
          <w:tcPr>
            <w:tcW w:w="1384" w:type="dxa"/>
          </w:tcPr>
          <w:p w:rsidR="00BA69B9" w:rsidRPr="004A6B8E" w:rsidRDefault="00BA69B9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12.25-12.40</w:t>
            </w:r>
          </w:p>
        </w:tc>
        <w:tc>
          <w:tcPr>
            <w:tcW w:w="7371" w:type="dxa"/>
          </w:tcPr>
          <w:p w:rsidR="00BA69B9" w:rsidRPr="004A6B8E" w:rsidRDefault="00BA69B9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фізична культура</w:t>
            </w:r>
          </w:p>
        </w:tc>
        <w:tc>
          <w:tcPr>
            <w:tcW w:w="1927" w:type="dxa"/>
          </w:tcPr>
          <w:p w:rsidR="00BA69B9" w:rsidRPr="004A6B8E" w:rsidRDefault="00BA69B9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Деменков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Д.В.</w:t>
            </w:r>
          </w:p>
        </w:tc>
      </w:tr>
      <w:tr w:rsidR="00BA69B9" w:rsidRPr="004A6B8E" w:rsidTr="00BA69B9">
        <w:tc>
          <w:tcPr>
            <w:tcW w:w="1384" w:type="dxa"/>
          </w:tcPr>
          <w:p w:rsidR="00BA69B9" w:rsidRPr="004A6B8E" w:rsidRDefault="00BA69B9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12.40-12.55</w:t>
            </w:r>
          </w:p>
        </w:tc>
        <w:tc>
          <w:tcPr>
            <w:tcW w:w="7371" w:type="dxa"/>
          </w:tcPr>
          <w:p w:rsidR="00BA69B9" w:rsidRPr="004A6B8E" w:rsidRDefault="00BA69B9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«Захист України»</w:t>
            </w:r>
          </w:p>
        </w:tc>
        <w:tc>
          <w:tcPr>
            <w:tcW w:w="1927" w:type="dxa"/>
          </w:tcPr>
          <w:p w:rsidR="00BA69B9" w:rsidRPr="004A6B8E" w:rsidRDefault="00BA69B9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6B8E">
              <w:rPr>
                <w:rFonts w:ascii="Times New Roman" w:hAnsi="Times New Roman" w:cs="Times New Roman"/>
                <w:lang w:val="uk-UA"/>
              </w:rPr>
              <w:t>Сукачова</w:t>
            </w:r>
            <w:proofErr w:type="spellEnd"/>
            <w:r w:rsidRPr="004A6B8E">
              <w:rPr>
                <w:rFonts w:ascii="Times New Roman" w:hAnsi="Times New Roman" w:cs="Times New Roman"/>
                <w:lang w:val="uk-UA"/>
              </w:rPr>
              <w:t xml:space="preserve"> Н.М.</w:t>
            </w:r>
          </w:p>
        </w:tc>
      </w:tr>
      <w:tr w:rsidR="00BA69B9" w:rsidRPr="004A6B8E" w:rsidTr="00BA69B9">
        <w:tc>
          <w:tcPr>
            <w:tcW w:w="1384" w:type="dxa"/>
          </w:tcPr>
          <w:p w:rsidR="00BA69B9" w:rsidRPr="004A6B8E" w:rsidRDefault="00BA69B9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12.55-13.10</w:t>
            </w:r>
          </w:p>
        </w:tc>
        <w:tc>
          <w:tcPr>
            <w:tcW w:w="7371" w:type="dxa"/>
          </w:tcPr>
          <w:p w:rsidR="00BA69B9" w:rsidRPr="004A6B8E" w:rsidRDefault="00BA69B9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технології: трудове навчання</w:t>
            </w:r>
          </w:p>
        </w:tc>
        <w:tc>
          <w:tcPr>
            <w:tcW w:w="1927" w:type="dxa"/>
          </w:tcPr>
          <w:p w:rsidR="00BA69B9" w:rsidRPr="004A6B8E" w:rsidRDefault="00BA69B9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Коренева І.В.</w:t>
            </w:r>
          </w:p>
        </w:tc>
      </w:tr>
      <w:tr w:rsidR="00BA69B9" w:rsidRPr="004A6B8E" w:rsidTr="00BA69B9">
        <w:tc>
          <w:tcPr>
            <w:tcW w:w="1384" w:type="dxa"/>
          </w:tcPr>
          <w:p w:rsidR="00BA69B9" w:rsidRPr="004A6B8E" w:rsidRDefault="00BA69B9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13.10-13.25</w:t>
            </w:r>
          </w:p>
        </w:tc>
        <w:tc>
          <w:tcPr>
            <w:tcW w:w="7371" w:type="dxa"/>
          </w:tcPr>
          <w:p w:rsidR="00BA69B9" w:rsidRPr="004A6B8E" w:rsidRDefault="00BA69B9" w:rsidP="0073352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«Мистецтво»</w:t>
            </w:r>
          </w:p>
        </w:tc>
        <w:tc>
          <w:tcPr>
            <w:tcW w:w="1927" w:type="dxa"/>
          </w:tcPr>
          <w:p w:rsidR="00BA69B9" w:rsidRPr="004A6B8E" w:rsidRDefault="00BA69B9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Сердюк О.П.</w:t>
            </w:r>
          </w:p>
        </w:tc>
      </w:tr>
      <w:tr w:rsidR="00BA69B9" w:rsidRPr="004A6B8E" w:rsidTr="0024307F">
        <w:tc>
          <w:tcPr>
            <w:tcW w:w="1384" w:type="dxa"/>
            <w:tcBorders>
              <w:bottom w:val="single" w:sz="18" w:space="0" w:color="auto"/>
            </w:tcBorders>
          </w:tcPr>
          <w:p w:rsidR="00BA69B9" w:rsidRPr="004A6B8E" w:rsidRDefault="00BA69B9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13.25-13.30</w:t>
            </w:r>
          </w:p>
        </w:tc>
        <w:tc>
          <w:tcPr>
            <w:tcW w:w="7371" w:type="dxa"/>
            <w:tcBorders>
              <w:bottom w:val="single" w:sz="18" w:space="0" w:color="auto"/>
            </w:tcBorders>
          </w:tcPr>
          <w:p w:rsidR="00BA69B9" w:rsidRPr="004A6B8E" w:rsidRDefault="00BA69B9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Змістові маркери до першого блоку</w:t>
            </w:r>
          </w:p>
        </w:tc>
        <w:tc>
          <w:tcPr>
            <w:tcW w:w="1927" w:type="dxa"/>
            <w:tcBorders>
              <w:bottom w:val="single" w:sz="18" w:space="0" w:color="auto"/>
            </w:tcBorders>
          </w:tcPr>
          <w:p w:rsidR="00BA69B9" w:rsidRPr="004A6B8E" w:rsidRDefault="00BA69B9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Удовиченко І.В.</w:t>
            </w:r>
          </w:p>
        </w:tc>
      </w:tr>
      <w:tr w:rsidR="004A6B8E" w:rsidRPr="004A6B8E" w:rsidTr="0024307F">
        <w:tc>
          <w:tcPr>
            <w:tcW w:w="1384" w:type="dxa"/>
            <w:tcBorders>
              <w:top w:val="single" w:sz="18" w:space="0" w:color="auto"/>
              <w:bottom w:val="single" w:sz="18" w:space="0" w:color="auto"/>
            </w:tcBorders>
          </w:tcPr>
          <w:p w:rsidR="004A6B8E" w:rsidRPr="004A6B8E" w:rsidRDefault="004A6B8E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uk-UA"/>
              </w:rPr>
              <w:t>13.30-14.00</w:t>
            </w:r>
          </w:p>
        </w:tc>
        <w:tc>
          <w:tcPr>
            <w:tcW w:w="9298" w:type="dxa"/>
            <w:gridSpan w:val="2"/>
          </w:tcPr>
          <w:p w:rsidR="004A6B8E" w:rsidRPr="004A6B8E" w:rsidRDefault="004A6B8E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4A6B8E">
              <w:rPr>
                <w:rFonts w:ascii="Times New Roman" w:hAnsi="Times New Roman" w:cs="Times New Roman"/>
                <w:lang w:val="en-US"/>
              </w:rPr>
              <w:t>Fresh short rest</w:t>
            </w:r>
          </w:p>
        </w:tc>
      </w:tr>
      <w:tr w:rsidR="00BA69B9" w:rsidRPr="004A6B8E" w:rsidTr="0024307F">
        <w:tc>
          <w:tcPr>
            <w:tcW w:w="1384" w:type="dxa"/>
            <w:tcBorders>
              <w:top w:val="single" w:sz="18" w:space="0" w:color="auto"/>
            </w:tcBorders>
          </w:tcPr>
          <w:p w:rsidR="00BA69B9" w:rsidRPr="004A6B8E" w:rsidRDefault="004A6B8E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14.00-14.20</w:t>
            </w:r>
          </w:p>
        </w:tc>
        <w:tc>
          <w:tcPr>
            <w:tcW w:w="7371" w:type="dxa"/>
            <w:tcBorders>
              <w:top w:val="single" w:sz="18" w:space="0" w:color="auto"/>
            </w:tcBorders>
          </w:tcPr>
          <w:p w:rsidR="00BA69B9" w:rsidRPr="004A6B8E" w:rsidRDefault="004A6B8E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Якісне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компетентнісно-інтегроване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навчання: </w:t>
            </w:r>
            <w:r w:rsidRPr="004A6B8E">
              <w:rPr>
                <w:rFonts w:ascii="Times New Roman" w:hAnsi="Times New Roman" w:cs="Times New Roman"/>
                <w:b/>
                <w:lang w:val="uk-UA"/>
              </w:rPr>
              <w:t xml:space="preserve">педагогічна </w:t>
            </w:r>
            <w:proofErr w:type="spellStart"/>
            <w:r w:rsidRPr="004A6B8E">
              <w:rPr>
                <w:rFonts w:ascii="Times New Roman" w:hAnsi="Times New Roman" w:cs="Times New Roman"/>
                <w:b/>
                <w:lang w:val="uk-UA"/>
              </w:rPr>
              <w:t>супервізія</w:t>
            </w:r>
            <w:proofErr w:type="spellEnd"/>
          </w:p>
        </w:tc>
        <w:tc>
          <w:tcPr>
            <w:tcW w:w="1927" w:type="dxa"/>
            <w:tcBorders>
              <w:top w:val="single" w:sz="18" w:space="0" w:color="auto"/>
            </w:tcBorders>
          </w:tcPr>
          <w:p w:rsidR="00BA69B9" w:rsidRPr="004A6B8E" w:rsidRDefault="004A6B8E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Рябуха А.П.</w:t>
            </w:r>
          </w:p>
        </w:tc>
      </w:tr>
      <w:tr w:rsidR="004A6B8E" w:rsidRPr="004A6B8E" w:rsidTr="00BA69B9">
        <w:tc>
          <w:tcPr>
            <w:tcW w:w="1384" w:type="dxa"/>
          </w:tcPr>
          <w:p w:rsidR="004A6B8E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14.20-14.35</w:t>
            </w:r>
          </w:p>
        </w:tc>
        <w:tc>
          <w:tcPr>
            <w:tcW w:w="7371" w:type="dxa"/>
          </w:tcPr>
          <w:p w:rsidR="004A6B8E" w:rsidRDefault="0024307F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Компетентнісний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підхід до вихованців ЗДО</w:t>
            </w:r>
          </w:p>
        </w:tc>
        <w:tc>
          <w:tcPr>
            <w:tcW w:w="1927" w:type="dxa"/>
          </w:tcPr>
          <w:p w:rsidR="004A6B8E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Міщенко Л.Б.</w:t>
            </w:r>
          </w:p>
        </w:tc>
      </w:tr>
      <w:tr w:rsidR="0024307F" w:rsidRPr="004A6B8E" w:rsidTr="00BA69B9">
        <w:tc>
          <w:tcPr>
            <w:tcW w:w="1384" w:type="dxa"/>
          </w:tcPr>
          <w:p w:rsidR="0024307F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14.35-14.50</w:t>
            </w:r>
          </w:p>
        </w:tc>
        <w:tc>
          <w:tcPr>
            <w:tcW w:w="7371" w:type="dxa"/>
          </w:tcPr>
          <w:p w:rsidR="0024307F" w:rsidRDefault="0024307F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Компетентнісний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підхід до навчання учнів ЗЗСО І ст.</w:t>
            </w:r>
          </w:p>
        </w:tc>
        <w:tc>
          <w:tcPr>
            <w:tcW w:w="1927" w:type="dxa"/>
          </w:tcPr>
          <w:p w:rsidR="0024307F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Ш</w:t>
            </w:r>
            <w:r w:rsidR="001C369A">
              <w:rPr>
                <w:rFonts w:ascii="Times New Roman" w:hAnsi="Times New Roman" w:cs="Times New Roman"/>
                <w:lang w:val="uk-UA"/>
              </w:rPr>
              <w:t>ам</w:t>
            </w:r>
            <w:r>
              <w:rPr>
                <w:rFonts w:ascii="Times New Roman" w:hAnsi="Times New Roman" w:cs="Times New Roman"/>
                <w:lang w:val="uk-UA"/>
              </w:rPr>
              <w:t>унова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К.В.</w:t>
            </w:r>
          </w:p>
        </w:tc>
      </w:tr>
      <w:tr w:rsidR="0024307F" w:rsidRPr="004A6B8E" w:rsidTr="00BA69B9">
        <w:tc>
          <w:tcPr>
            <w:tcW w:w="1384" w:type="dxa"/>
          </w:tcPr>
          <w:p w:rsidR="0024307F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14.50-15.05</w:t>
            </w:r>
          </w:p>
        </w:tc>
        <w:tc>
          <w:tcPr>
            <w:tcW w:w="7371" w:type="dxa"/>
          </w:tcPr>
          <w:p w:rsidR="0024307F" w:rsidRDefault="0024307F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Компетентнісний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підхід у роботі з обдарованими учнями ЗЗСО ІІ, ІІІ ст. </w:t>
            </w:r>
          </w:p>
        </w:tc>
        <w:tc>
          <w:tcPr>
            <w:tcW w:w="1927" w:type="dxa"/>
          </w:tcPr>
          <w:p w:rsidR="0024307F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Каленик О.В.</w:t>
            </w:r>
          </w:p>
        </w:tc>
      </w:tr>
      <w:tr w:rsidR="0024307F" w:rsidRPr="004A6B8E" w:rsidTr="00BA69B9">
        <w:tc>
          <w:tcPr>
            <w:tcW w:w="1384" w:type="dxa"/>
          </w:tcPr>
          <w:p w:rsidR="0024307F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15.05-15.20</w:t>
            </w:r>
          </w:p>
        </w:tc>
        <w:tc>
          <w:tcPr>
            <w:tcW w:w="7371" w:type="dxa"/>
          </w:tcPr>
          <w:p w:rsidR="0024307F" w:rsidRDefault="0024307F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Інтеграція виховних стратегій в освіті</w:t>
            </w:r>
          </w:p>
        </w:tc>
        <w:tc>
          <w:tcPr>
            <w:tcW w:w="1927" w:type="dxa"/>
          </w:tcPr>
          <w:p w:rsidR="0024307F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Блужан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Т.В.</w:t>
            </w:r>
          </w:p>
        </w:tc>
      </w:tr>
      <w:tr w:rsidR="0024307F" w:rsidRPr="004A6B8E" w:rsidTr="00BA69B9">
        <w:tc>
          <w:tcPr>
            <w:tcW w:w="1384" w:type="dxa"/>
          </w:tcPr>
          <w:p w:rsidR="0024307F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15.20-15.35</w:t>
            </w:r>
          </w:p>
        </w:tc>
        <w:tc>
          <w:tcPr>
            <w:tcW w:w="7371" w:type="dxa"/>
          </w:tcPr>
          <w:p w:rsidR="0024307F" w:rsidRDefault="0024307F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Психологічний супровід в освіті</w:t>
            </w:r>
          </w:p>
        </w:tc>
        <w:tc>
          <w:tcPr>
            <w:tcW w:w="1927" w:type="dxa"/>
          </w:tcPr>
          <w:p w:rsidR="0024307F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Марухіна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І.В.</w:t>
            </w:r>
          </w:p>
        </w:tc>
      </w:tr>
      <w:tr w:rsidR="0024307F" w:rsidRPr="004A6B8E" w:rsidTr="0024307F">
        <w:tc>
          <w:tcPr>
            <w:tcW w:w="1384" w:type="dxa"/>
            <w:tcBorders>
              <w:bottom w:val="single" w:sz="18" w:space="0" w:color="auto"/>
            </w:tcBorders>
          </w:tcPr>
          <w:p w:rsidR="0024307F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15.35-15.40</w:t>
            </w:r>
          </w:p>
        </w:tc>
        <w:tc>
          <w:tcPr>
            <w:tcW w:w="7371" w:type="dxa"/>
            <w:tcBorders>
              <w:bottom w:val="single" w:sz="18" w:space="0" w:color="auto"/>
            </w:tcBorders>
          </w:tcPr>
          <w:p w:rsidR="0024307F" w:rsidRDefault="0024307F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Змістові маркери до другого блоку</w:t>
            </w:r>
          </w:p>
        </w:tc>
        <w:tc>
          <w:tcPr>
            <w:tcW w:w="1927" w:type="dxa"/>
            <w:tcBorders>
              <w:bottom w:val="single" w:sz="18" w:space="0" w:color="auto"/>
            </w:tcBorders>
          </w:tcPr>
          <w:p w:rsidR="0024307F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Удовиченко І.В.</w:t>
            </w:r>
          </w:p>
        </w:tc>
      </w:tr>
      <w:tr w:rsidR="0024307F" w:rsidRPr="004A6B8E" w:rsidTr="0024307F">
        <w:tc>
          <w:tcPr>
            <w:tcW w:w="1384" w:type="dxa"/>
            <w:tcBorders>
              <w:top w:val="single" w:sz="18" w:space="0" w:color="auto"/>
              <w:bottom w:val="single" w:sz="18" w:space="0" w:color="auto"/>
            </w:tcBorders>
          </w:tcPr>
          <w:p w:rsidR="0024307F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15.40-16.00</w:t>
            </w:r>
          </w:p>
        </w:tc>
        <w:tc>
          <w:tcPr>
            <w:tcW w:w="9298" w:type="dxa"/>
            <w:gridSpan w:val="2"/>
          </w:tcPr>
          <w:p w:rsidR="0024307F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Evening coffee</w:t>
            </w:r>
          </w:p>
        </w:tc>
      </w:tr>
      <w:tr w:rsidR="0024307F" w:rsidRPr="004A6B8E" w:rsidTr="0024307F">
        <w:tc>
          <w:tcPr>
            <w:tcW w:w="1384" w:type="dxa"/>
            <w:tcBorders>
              <w:top w:val="single" w:sz="18" w:space="0" w:color="auto"/>
            </w:tcBorders>
          </w:tcPr>
          <w:p w:rsidR="0024307F" w:rsidRPr="0024307F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  <w:r>
              <w:rPr>
                <w:rFonts w:ascii="Times New Roman" w:hAnsi="Times New Roman" w:cs="Times New Roman"/>
                <w:lang w:val="uk-UA"/>
              </w:rPr>
              <w:t>.00-16.20</w:t>
            </w:r>
          </w:p>
        </w:tc>
        <w:tc>
          <w:tcPr>
            <w:tcW w:w="7371" w:type="dxa"/>
            <w:tcBorders>
              <w:top w:val="single" w:sz="18" w:space="0" w:color="auto"/>
            </w:tcBorders>
          </w:tcPr>
          <w:p w:rsidR="0024307F" w:rsidRPr="0024307F" w:rsidRDefault="0024307F" w:rsidP="00BA69B9">
            <w:pPr>
              <w:ind w:firstLine="0"/>
              <w:jc w:val="left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Моніторинг якості освіти</w:t>
            </w:r>
          </w:p>
        </w:tc>
        <w:tc>
          <w:tcPr>
            <w:tcW w:w="1927" w:type="dxa"/>
            <w:tcBorders>
              <w:top w:val="single" w:sz="18" w:space="0" w:color="auto"/>
            </w:tcBorders>
          </w:tcPr>
          <w:p w:rsidR="0024307F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Юшко Н.В.</w:t>
            </w:r>
          </w:p>
        </w:tc>
      </w:tr>
      <w:tr w:rsidR="0024307F" w:rsidRPr="004A6B8E" w:rsidTr="00BA69B9">
        <w:tc>
          <w:tcPr>
            <w:tcW w:w="1384" w:type="dxa"/>
          </w:tcPr>
          <w:p w:rsidR="0024307F" w:rsidRPr="0024307F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16.20-16.35</w:t>
            </w:r>
          </w:p>
        </w:tc>
        <w:tc>
          <w:tcPr>
            <w:tcW w:w="7371" w:type="dxa"/>
          </w:tcPr>
          <w:p w:rsidR="0024307F" w:rsidRPr="0024307F" w:rsidRDefault="0024307F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Акценти ЗНО</w:t>
            </w:r>
          </w:p>
        </w:tc>
        <w:tc>
          <w:tcPr>
            <w:tcW w:w="1927" w:type="dxa"/>
          </w:tcPr>
          <w:p w:rsidR="0024307F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Остапенко О.І.</w:t>
            </w:r>
          </w:p>
        </w:tc>
      </w:tr>
      <w:tr w:rsidR="0024307F" w:rsidRPr="004A6B8E" w:rsidTr="00BA69B9">
        <w:tc>
          <w:tcPr>
            <w:tcW w:w="1384" w:type="dxa"/>
          </w:tcPr>
          <w:p w:rsidR="0024307F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16.35-16.50</w:t>
            </w:r>
          </w:p>
        </w:tc>
        <w:tc>
          <w:tcPr>
            <w:tcW w:w="7371" w:type="dxa"/>
          </w:tcPr>
          <w:p w:rsidR="0024307F" w:rsidRDefault="0024307F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Моніторингові дослідження в освіті</w:t>
            </w:r>
          </w:p>
        </w:tc>
        <w:tc>
          <w:tcPr>
            <w:tcW w:w="1927" w:type="dxa"/>
          </w:tcPr>
          <w:p w:rsidR="0024307F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Остапенко О.І.</w:t>
            </w:r>
          </w:p>
        </w:tc>
      </w:tr>
      <w:tr w:rsidR="0024307F" w:rsidRPr="004A6B8E" w:rsidTr="00BA69B9">
        <w:tc>
          <w:tcPr>
            <w:tcW w:w="1384" w:type="dxa"/>
          </w:tcPr>
          <w:p w:rsidR="0024307F" w:rsidRDefault="0024307F" w:rsidP="00C46A32">
            <w:pPr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16.50-17.00</w:t>
            </w:r>
          </w:p>
        </w:tc>
        <w:tc>
          <w:tcPr>
            <w:tcW w:w="7371" w:type="dxa"/>
          </w:tcPr>
          <w:p w:rsidR="0024307F" w:rsidRDefault="0024307F" w:rsidP="00BA69B9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Змістові маркери до третього блоку. Прикінцеві положення</w:t>
            </w:r>
          </w:p>
        </w:tc>
        <w:tc>
          <w:tcPr>
            <w:tcW w:w="1927" w:type="dxa"/>
          </w:tcPr>
          <w:p w:rsidR="0024307F" w:rsidRDefault="0024307F" w:rsidP="00C46A32">
            <w:pPr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Удовиченко І.В.</w:t>
            </w:r>
          </w:p>
        </w:tc>
      </w:tr>
    </w:tbl>
    <w:p w:rsidR="0024307F" w:rsidRPr="00C46A32" w:rsidRDefault="0024307F" w:rsidP="0024307F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4307F" w:rsidRPr="00C46A32" w:rsidSect="00C46A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C32A4"/>
    <w:multiLevelType w:val="hybridMultilevel"/>
    <w:tmpl w:val="56125976"/>
    <w:lvl w:ilvl="0" w:tplc="1FB4C11E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A32"/>
    <w:rsid w:val="000619F8"/>
    <w:rsid w:val="000B4295"/>
    <w:rsid w:val="000E3F39"/>
    <w:rsid w:val="001C369A"/>
    <w:rsid w:val="0024307F"/>
    <w:rsid w:val="00255740"/>
    <w:rsid w:val="00337B8B"/>
    <w:rsid w:val="004772F3"/>
    <w:rsid w:val="0049794E"/>
    <w:rsid w:val="004A6B8E"/>
    <w:rsid w:val="00733522"/>
    <w:rsid w:val="00773D26"/>
    <w:rsid w:val="00986A42"/>
    <w:rsid w:val="00AF6FFD"/>
    <w:rsid w:val="00BA69B9"/>
    <w:rsid w:val="00C156F8"/>
    <w:rsid w:val="00C46A32"/>
    <w:rsid w:val="00C750FF"/>
    <w:rsid w:val="00DA017F"/>
    <w:rsid w:val="00F0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A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5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2020-08-19T17:05:00Z</dcterms:created>
  <dcterms:modified xsi:type="dcterms:W3CDTF">2020-08-19T18:14:00Z</dcterms:modified>
</cp:coreProperties>
</file>