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Default="00B60986" w:rsidP="00B60986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5A6305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 w:rsidR="00EE37A7">
        <w:rPr>
          <w:rFonts w:ascii="Times New Roman" w:hAnsi="Times New Roman"/>
          <w:sz w:val="28"/>
          <w:szCs w:val="28"/>
          <w:lang w:val="uk-UA"/>
        </w:rPr>
        <w:t>3</w:t>
      </w:r>
      <w:r w:rsidR="00B60986" w:rsidRPr="0032169B">
        <w:rPr>
          <w:rFonts w:ascii="Times New Roman" w:hAnsi="Times New Roman"/>
          <w:sz w:val="28"/>
          <w:szCs w:val="28"/>
        </w:rPr>
        <w:t xml:space="preserve">.2020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31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D17EF2" w:rsidRPr="00D17EF2" w:rsidRDefault="00900E26" w:rsidP="00D17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proofErr w:type="spellStart"/>
      <w:r w:rsidR="00D17EF2" w:rsidRPr="00D17EF2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="00D17EF2" w:rsidRPr="00D17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EF2" w:rsidRPr="00D17EF2">
        <w:rPr>
          <w:rFonts w:ascii="Times New Roman" w:hAnsi="Times New Roman" w:cs="Times New Roman"/>
          <w:b/>
          <w:sz w:val="28"/>
          <w:szCs w:val="28"/>
          <w:lang w:val="uk-UA"/>
        </w:rPr>
        <w:t>доповнення</w:t>
      </w:r>
      <w:r w:rsidR="00D17EF2" w:rsidRPr="00D17EF2">
        <w:rPr>
          <w:rFonts w:ascii="Times New Roman" w:hAnsi="Times New Roman" w:cs="Times New Roman"/>
          <w:b/>
          <w:sz w:val="28"/>
          <w:szCs w:val="28"/>
        </w:rPr>
        <w:t xml:space="preserve"> до </w:t>
      </w:r>
    </w:p>
    <w:p w:rsidR="00D17EF2" w:rsidRPr="00D17EF2" w:rsidRDefault="00D17EF2" w:rsidP="00D17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b/>
          <w:sz w:val="28"/>
          <w:szCs w:val="28"/>
        </w:rPr>
        <w:t xml:space="preserve">наказу № </w:t>
      </w:r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D17EF2">
        <w:rPr>
          <w:rFonts w:ascii="Times New Roman" w:hAnsi="Times New Roman" w:cs="Times New Roman"/>
          <w:b/>
          <w:sz w:val="28"/>
          <w:szCs w:val="28"/>
        </w:rPr>
        <w:t xml:space="preserve">-ОД </w:t>
      </w:r>
      <w:proofErr w:type="spellStart"/>
      <w:r w:rsidRPr="00D17EF2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D17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 w:rsidRPr="00D17EF2">
        <w:rPr>
          <w:rFonts w:ascii="Times New Roman" w:hAnsi="Times New Roman" w:cs="Times New Roman"/>
          <w:b/>
          <w:sz w:val="28"/>
          <w:szCs w:val="28"/>
        </w:rPr>
        <w:t>.</w:t>
      </w:r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17EF2">
        <w:rPr>
          <w:rFonts w:ascii="Times New Roman" w:hAnsi="Times New Roman" w:cs="Times New Roman"/>
          <w:b/>
          <w:sz w:val="28"/>
          <w:szCs w:val="28"/>
        </w:rPr>
        <w:t>1.20</w:t>
      </w:r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</w:p>
    <w:p w:rsidR="00D17EF2" w:rsidRPr="00D17EF2" w:rsidRDefault="00D17EF2" w:rsidP="00D17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D17EF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17EF2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D17E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7EF2">
        <w:rPr>
          <w:rFonts w:ascii="Times New Roman" w:hAnsi="Times New Roman" w:cs="Times New Roman"/>
          <w:b/>
          <w:sz w:val="28"/>
          <w:szCs w:val="28"/>
        </w:rPr>
        <w:t>вартості</w:t>
      </w:r>
      <w:proofErr w:type="spellEnd"/>
      <w:r w:rsidRPr="00D17E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7EF2">
        <w:rPr>
          <w:rFonts w:ascii="Times New Roman" w:hAnsi="Times New Roman" w:cs="Times New Roman"/>
          <w:b/>
          <w:sz w:val="28"/>
          <w:szCs w:val="28"/>
        </w:rPr>
        <w:t>харчування</w:t>
      </w:r>
      <w:proofErr w:type="spellEnd"/>
    </w:p>
    <w:p w:rsidR="00D17EF2" w:rsidRPr="00D17EF2" w:rsidRDefault="00D17EF2" w:rsidP="00D17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закладах загальної середньої та </w:t>
      </w:r>
    </w:p>
    <w:p w:rsidR="00D17EF2" w:rsidRPr="00D17EF2" w:rsidRDefault="00D17EF2" w:rsidP="00D17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>дошкільної освіти</w:t>
      </w:r>
    </w:p>
    <w:p w:rsidR="00D17EF2" w:rsidRPr="00D17EF2" w:rsidRDefault="00D17EF2" w:rsidP="00D17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D17E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виконавчого комітету </w:t>
      </w:r>
      <w:proofErr w:type="spellStart"/>
      <w:r w:rsidRPr="00D17EF2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Тростянецького району Сумської області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40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>від 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3.2020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р. «Про внесення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доповнення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з метою соціального захисту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пільгових категорій</w:t>
      </w: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pStyle w:val="a4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D17EF2">
      <w:pPr>
        <w:pStyle w:val="a4"/>
        <w:jc w:val="center"/>
        <w:rPr>
          <w:lang w:val="uk-UA"/>
        </w:rPr>
      </w:pPr>
    </w:p>
    <w:p w:rsidR="00D17EF2" w:rsidRPr="00D17EF2" w:rsidRDefault="00D17EF2" w:rsidP="00D17EF2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17EF2">
        <w:rPr>
          <w:lang w:val="uk-UA"/>
        </w:rPr>
        <w:t xml:space="preserve">Доповнити п. </w:t>
      </w:r>
      <w:r>
        <w:rPr>
          <w:lang w:val="uk-UA"/>
        </w:rPr>
        <w:t>4</w:t>
      </w:r>
      <w:r w:rsidRPr="00D17EF2">
        <w:rPr>
          <w:lang w:val="uk-UA"/>
        </w:rPr>
        <w:t xml:space="preserve"> вказаного наказу наступним</w:t>
      </w:r>
      <w:r>
        <w:rPr>
          <w:lang w:val="uk-UA"/>
        </w:rPr>
        <w:t>и</w:t>
      </w:r>
      <w:r w:rsidRPr="00D17EF2">
        <w:rPr>
          <w:lang w:val="uk-UA"/>
        </w:rPr>
        <w:t xml:space="preserve"> підпункт</w:t>
      </w:r>
      <w:r>
        <w:rPr>
          <w:lang w:val="uk-UA"/>
        </w:rPr>
        <w:t>а</w:t>
      </w:r>
      <w:r w:rsidRPr="00D17EF2">
        <w:rPr>
          <w:lang w:val="uk-UA"/>
        </w:rPr>
        <w:t>м</w:t>
      </w:r>
      <w:r>
        <w:rPr>
          <w:lang w:val="uk-UA"/>
        </w:rPr>
        <w:t>и</w:t>
      </w:r>
      <w:r w:rsidRPr="00D17EF2">
        <w:rPr>
          <w:lang w:val="uk-UA"/>
        </w:rPr>
        <w:t>:</w:t>
      </w:r>
    </w:p>
    <w:p w:rsidR="00D17EF2" w:rsidRDefault="00D17EF2" w:rsidP="00D17EF2">
      <w:pPr>
        <w:pStyle w:val="a4"/>
        <w:ind w:left="720"/>
        <w:jc w:val="both"/>
        <w:rPr>
          <w:lang w:val="uk-UA"/>
        </w:rPr>
      </w:pPr>
      <w:r>
        <w:rPr>
          <w:lang w:val="uk-UA"/>
        </w:rPr>
        <w:t>– дітей, які постраждали внаслідок воєнних дій і збройних конфліктів;</w:t>
      </w:r>
    </w:p>
    <w:p w:rsidR="00D17EF2" w:rsidRDefault="00D17EF2" w:rsidP="00D17EF2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– дітей з числа </w:t>
      </w:r>
      <w:proofErr w:type="spellStart"/>
      <w:r>
        <w:rPr>
          <w:lang w:val="uk-UA"/>
        </w:rPr>
        <w:t>внутрішньопереміщених</w:t>
      </w:r>
      <w:proofErr w:type="spellEnd"/>
      <w:r>
        <w:rPr>
          <w:lang w:val="uk-UA"/>
        </w:rPr>
        <w:t xml:space="preserve"> осіб.</w:t>
      </w:r>
    </w:p>
    <w:p w:rsidR="001B3B9C" w:rsidRPr="00D17EF2" w:rsidRDefault="001B3B9C" w:rsidP="00D17EF2">
      <w:pPr>
        <w:pStyle w:val="a4"/>
        <w:jc w:val="both"/>
        <w:rPr>
          <w:lang w:val="uk-UA"/>
        </w:rPr>
      </w:pPr>
      <w:r>
        <w:rPr>
          <w:lang w:val="uk-UA"/>
        </w:rPr>
        <w:t xml:space="preserve">     2. Дане рішення вступає в дію з 01.04.2020.</w:t>
      </w:r>
    </w:p>
    <w:p w:rsidR="00D17EF2" w:rsidRPr="00D17EF2" w:rsidRDefault="001B3B9C" w:rsidP="001B3B9C">
      <w:pPr>
        <w:pStyle w:val="a4"/>
        <w:tabs>
          <w:tab w:val="left" w:pos="708"/>
        </w:tabs>
        <w:jc w:val="both"/>
        <w:rPr>
          <w:lang w:val="uk-UA"/>
        </w:rPr>
      </w:pPr>
      <w:r>
        <w:rPr>
          <w:lang w:val="uk-UA"/>
        </w:rPr>
        <w:t xml:space="preserve">     3. </w:t>
      </w:r>
      <w:r w:rsidR="00D17EF2" w:rsidRPr="00D17EF2">
        <w:rPr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D17EF2">
      <w:pPr>
        <w:pStyle w:val="a4"/>
        <w:tabs>
          <w:tab w:val="left" w:pos="708"/>
        </w:tabs>
        <w:ind w:firstLine="700"/>
        <w:jc w:val="both"/>
        <w:rPr>
          <w:lang w:val="uk-UA"/>
        </w:rPr>
      </w:pPr>
    </w:p>
    <w:p w:rsidR="00900E26" w:rsidRPr="00D17EF2" w:rsidRDefault="00900E26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Pr="00D17EF2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Pr="00D17EF2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115FFB"/>
    <w:rsid w:val="0012681B"/>
    <w:rsid w:val="00130F01"/>
    <w:rsid w:val="001B3B9C"/>
    <w:rsid w:val="004F0904"/>
    <w:rsid w:val="005A6305"/>
    <w:rsid w:val="00900E26"/>
    <w:rsid w:val="00B60986"/>
    <w:rsid w:val="00D17EF2"/>
    <w:rsid w:val="00DA799C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2020-03-23T07:17:00Z</cp:lastPrinted>
  <dcterms:created xsi:type="dcterms:W3CDTF">2020-03-18T08:40:00Z</dcterms:created>
  <dcterms:modified xsi:type="dcterms:W3CDTF">2020-03-23T08:39:00Z</dcterms:modified>
</cp:coreProperties>
</file>