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135" w:rsidRPr="00D23135" w:rsidRDefault="00D23135" w:rsidP="004C24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bookmarkStart w:id="0" w:name="_GoBack"/>
      <w:bookmarkEnd w:id="0"/>
      <w:r w:rsidRPr="00D23135">
        <w:rPr>
          <w:rFonts w:ascii="Times New Roman" w:eastAsia="Calibri" w:hAnsi="Times New Roman" w:cs="Times New Roman"/>
          <w:b/>
          <w:lang w:val="uk-UA"/>
        </w:rPr>
        <w:t>Пояснювальна записка</w:t>
      </w:r>
    </w:p>
    <w:p w:rsidR="00D23135" w:rsidRDefault="00BE0041" w:rsidP="004C24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>до фінансового плану  на 2026</w:t>
      </w:r>
      <w:r w:rsidR="00D23135" w:rsidRPr="00D23135">
        <w:rPr>
          <w:rFonts w:ascii="Times New Roman" w:eastAsia="Calibri" w:hAnsi="Times New Roman" w:cs="Times New Roman"/>
          <w:b/>
          <w:lang w:val="uk-UA"/>
        </w:rPr>
        <w:t xml:space="preserve"> рік по Новоукраїнському жи</w:t>
      </w:r>
      <w:r w:rsidR="004C248F">
        <w:rPr>
          <w:rFonts w:ascii="Times New Roman" w:eastAsia="Calibri" w:hAnsi="Times New Roman" w:cs="Times New Roman"/>
          <w:b/>
          <w:lang w:val="uk-UA"/>
        </w:rPr>
        <w:t>тлово-комунальному підприємству</w:t>
      </w:r>
    </w:p>
    <w:p w:rsidR="004C248F" w:rsidRPr="00D23135" w:rsidRDefault="004C248F" w:rsidP="004C248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uk-UA"/>
        </w:rPr>
      </w:pP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 w:rsidRPr="00D23135">
        <w:rPr>
          <w:rFonts w:ascii="Times New Roman" w:eastAsia="Calibri" w:hAnsi="Times New Roman" w:cs="Times New Roman"/>
          <w:lang w:val="uk-UA"/>
        </w:rPr>
        <w:t xml:space="preserve">    Новоукраїнським житлово-комунальним підприємством заплановано отримання доходу                                 </w:t>
      </w:r>
      <w:r w:rsidR="00BE0041">
        <w:rPr>
          <w:rFonts w:ascii="Times New Roman" w:eastAsia="Calibri" w:hAnsi="Times New Roman" w:cs="Times New Roman"/>
          <w:b/>
          <w:lang w:val="uk-UA"/>
        </w:rPr>
        <w:t xml:space="preserve">в розмірі  16137,0 </w:t>
      </w:r>
      <w:r w:rsidRPr="00D23135">
        <w:rPr>
          <w:rFonts w:ascii="Times New Roman" w:eastAsia="Calibri" w:hAnsi="Times New Roman" w:cs="Times New Roman"/>
          <w:b/>
          <w:lang w:val="uk-UA"/>
        </w:rPr>
        <w:t xml:space="preserve"> тисяч гривень</w:t>
      </w:r>
      <w:r w:rsidRPr="00D23135">
        <w:rPr>
          <w:rFonts w:ascii="Times New Roman" w:eastAsia="Calibri" w:hAnsi="Times New Roman" w:cs="Times New Roman"/>
          <w:lang w:val="uk-UA"/>
        </w:rPr>
        <w:t xml:space="preserve"> ; із загального доходу планується отримати </w:t>
      </w:r>
      <w:r w:rsidRPr="00D23135">
        <w:rPr>
          <w:rFonts w:ascii="Times New Roman" w:eastAsia="Calibri" w:hAnsi="Times New Roman" w:cs="Times New Roman"/>
          <w:b/>
          <w:lang w:val="uk-UA"/>
        </w:rPr>
        <w:t>чистого доходу в</w:t>
      </w:r>
      <w:r w:rsidRPr="00D23135">
        <w:rPr>
          <w:rFonts w:ascii="Times New Roman" w:eastAsia="Calibri" w:hAnsi="Times New Roman" w:cs="Times New Roman"/>
          <w:lang w:val="uk-UA"/>
        </w:rPr>
        <w:t xml:space="preserve">                           </w:t>
      </w:r>
      <w:r w:rsidR="00BE0041">
        <w:rPr>
          <w:rFonts w:ascii="Times New Roman" w:eastAsia="Calibri" w:hAnsi="Times New Roman" w:cs="Times New Roman"/>
          <w:b/>
          <w:lang w:val="uk-UA"/>
        </w:rPr>
        <w:t xml:space="preserve">розмірі  13211,0 </w:t>
      </w:r>
      <w:r w:rsidRPr="00D23135">
        <w:rPr>
          <w:rFonts w:ascii="Times New Roman" w:eastAsia="Calibri" w:hAnsi="Times New Roman" w:cs="Times New Roman"/>
          <w:b/>
          <w:lang w:val="uk-UA"/>
        </w:rPr>
        <w:t xml:space="preserve"> тисяч гривень</w:t>
      </w:r>
      <w:r w:rsidRPr="00D23135">
        <w:rPr>
          <w:rFonts w:ascii="Times New Roman" w:eastAsia="Calibri" w:hAnsi="Times New Roman" w:cs="Times New Roman"/>
          <w:lang w:val="uk-UA"/>
        </w:rPr>
        <w:t xml:space="preserve"> від реалізації послуг , який обраховано згідно та</w:t>
      </w:r>
      <w:r w:rsidR="002D52A4">
        <w:rPr>
          <w:rFonts w:ascii="Times New Roman" w:eastAsia="Calibri" w:hAnsi="Times New Roman" w:cs="Times New Roman"/>
          <w:lang w:val="uk-UA"/>
        </w:rPr>
        <w:t xml:space="preserve">рифам підприємства  </w:t>
      </w:r>
      <w:r w:rsidRPr="00D23135">
        <w:rPr>
          <w:rFonts w:ascii="Times New Roman" w:eastAsia="Calibri" w:hAnsi="Times New Roman" w:cs="Times New Roman"/>
          <w:lang w:val="uk-UA"/>
        </w:rPr>
        <w:t xml:space="preserve">   в тому числі по галузях підприємства :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 w:rsidRPr="00D23135">
        <w:rPr>
          <w:rFonts w:ascii="Times New Roman" w:eastAsia="Calibri" w:hAnsi="Times New Roman" w:cs="Times New Roman"/>
          <w:lang w:val="uk-UA"/>
        </w:rPr>
        <w:t xml:space="preserve">-управління багатоквартирними будинками                </w:t>
      </w:r>
      <w:r w:rsidR="00BE0041">
        <w:rPr>
          <w:rFonts w:ascii="Times New Roman" w:eastAsia="Calibri" w:hAnsi="Times New Roman" w:cs="Times New Roman"/>
          <w:lang w:val="uk-UA"/>
        </w:rPr>
        <w:t xml:space="preserve">                       -  1721,0</w:t>
      </w:r>
      <w:r w:rsidRPr="00D23135">
        <w:rPr>
          <w:rFonts w:ascii="Times New Roman" w:eastAsia="Calibri" w:hAnsi="Times New Roman" w:cs="Times New Roman"/>
          <w:lang w:val="uk-UA"/>
        </w:rPr>
        <w:t xml:space="preserve"> тисяч гривень                                       -централізоване водопостачання                                   </w:t>
      </w:r>
      <w:r w:rsidR="00BE0041">
        <w:rPr>
          <w:rFonts w:ascii="Times New Roman" w:eastAsia="Calibri" w:hAnsi="Times New Roman" w:cs="Times New Roman"/>
          <w:lang w:val="uk-UA"/>
        </w:rPr>
        <w:t xml:space="preserve">                       -   150,0</w:t>
      </w:r>
      <w:r w:rsidRPr="00D23135">
        <w:rPr>
          <w:rFonts w:ascii="Times New Roman" w:eastAsia="Calibri" w:hAnsi="Times New Roman" w:cs="Times New Roman"/>
          <w:lang w:val="uk-UA"/>
        </w:rPr>
        <w:t xml:space="preserve">  тисяч гривень                                       -централізоване водовідведення                                    </w:t>
      </w:r>
      <w:r w:rsidR="002D52A4">
        <w:rPr>
          <w:rFonts w:ascii="Times New Roman" w:eastAsia="Calibri" w:hAnsi="Times New Roman" w:cs="Times New Roman"/>
          <w:lang w:val="uk-UA"/>
        </w:rPr>
        <w:t xml:space="preserve"> </w:t>
      </w:r>
      <w:r w:rsidR="00BE0041">
        <w:rPr>
          <w:rFonts w:ascii="Times New Roman" w:eastAsia="Calibri" w:hAnsi="Times New Roman" w:cs="Times New Roman"/>
          <w:lang w:val="uk-UA"/>
        </w:rPr>
        <w:t xml:space="preserve">                      -   1850,0</w:t>
      </w:r>
      <w:r w:rsidRPr="00D23135">
        <w:rPr>
          <w:rFonts w:ascii="Times New Roman" w:eastAsia="Calibri" w:hAnsi="Times New Roman" w:cs="Times New Roman"/>
          <w:lang w:val="uk-UA"/>
        </w:rPr>
        <w:t xml:space="preserve"> тисяч гривень                                      -поводження з ТПВ                                                          </w:t>
      </w:r>
      <w:r w:rsidR="00BE0041">
        <w:rPr>
          <w:rFonts w:ascii="Times New Roman" w:eastAsia="Calibri" w:hAnsi="Times New Roman" w:cs="Times New Roman"/>
          <w:lang w:val="uk-UA"/>
        </w:rPr>
        <w:t xml:space="preserve">                      -   2800,0</w:t>
      </w:r>
      <w:r w:rsidRPr="00D23135">
        <w:rPr>
          <w:rFonts w:ascii="Times New Roman" w:eastAsia="Calibri" w:hAnsi="Times New Roman" w:cs="Times New Roman"/>
          <w:lang w:val="uk-UA"/>
        </w:rPr>
        <w:t xml:space="preserve"> тисяч гривень                                       -благоустрій                                                                    </w:t>
      </w:r>
      <w:r w:rsidR="00BE0041">
        <w:rPr>
          <w:rFonts w:ascii="Times New Roman" w:eastAsia="Calibri" w:hAnsi="Times New Roman" w:cs="Times New Roman"/>
          <w:lang w:val="uk-UA"/>
        </w:rPr>
        <w:t xml:space="preserve">                        -   3800,0</w:t>
      </w:r>
      <w:r w:rsidRPr="00D23135">
        <w:rPr>
          <w:rFonts w:ascii="Times New Roman" w:eastAsia="Calibri" w:hAnsi="Times New Roman" w:cs="Times New Roman"/>
          <w:lang w:val="uk-UA"/>
        </w:rPr>
        <w:t xml:space="preserve"> тисяч гривень                                     -</w:t>
      </w:r>
      <w:proofErr w:type="spellStart"/>
      <w:r w:rsidRPr="00D23135">
        <w:rPr>
          <w:rFonts w:ascii="Times New Roman" w:eastAsia="Calibri" w:hAnsi="Times New Roman" w:cs="Times New Roman"/>
          <w:lang w:val="uk-UA"/>
        </w:rPr>
        <w:t>автопослуги</w:t>
      </w:r>
      <w:proofErr w:type="spellEnd"/>
      <w:r w:rsidRPr="00D23135">
        <w:rPr>
          <w:rFonts w:ascii="Times New Roman" w:eastAsia="Calibri" w:hAnsi="Times New Roman" w:cs="Times New Roman"/>
          <w:lang w:val="uk-UA"/>
        </w:rPr>
        <w:t xml:space="preserve"> ; інші види послуг                               </w:t>
      </w:r>
      <w:r w:rsidR="002D52A4">
        <w:rPr>
          <w:rFonts w:ascii="Times New Roman" w:eastAsia="Calibri" w:hAnsi="Times New Roman" w:cs="Times New Roman"/>
          <w:lang w:val="uk-UA"/>
        </w:rPr>
        <w:t xml:space="preserve"> </w:t>
      </w:r>
      <w:r w:rsidR="00BE0041">
        <w:rPr>
          <w:rFonts w:ascii="Times New Roman" w:eastAsia="Calibri" w:hAnsi="Times New Roman" w:cs="Times New Roman"/>
          <w:lang w:val="uk-UA"/>
        </w:rPr>
        <w:t xml:space="preserve">                           -   2890,0</w:t>
      </w:r>
      <w:r w:rsidRPr="00D23135">
        <w:rPr>
          <w:rFonts w:ascii="Times New Roman" w:eastAsia="Calibri" w:hAnsi="Times New Roman" w:cs="Times New Roman"/>
          <w:lang w:val="uk-UA"/>
        </w:rPr>
        <w:t xml:space="preserve">   тисяч гривень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 w:rsidRPr="00D23135">
        <w:rPr>
          <w:rFonts w:ascii="Times New Roman" w:eastAsia="Calibri" w:hAnsi="Times New Roman" w:cs="Times New Roman"/>
          <w:b/>
          <w:lang w:val="uk-UA"/>
        </w:rPr>
        <w:t>Плановий показник інших операційн</w:t>
      </w:r>
      <w:r w:rsidR="002D52A4">
        <w:rPr>
          <w:rFonts w:ascii="Times New Roman" w:eastAsia="Calibri" w:hAnsi="Times New Roman" w:cs="Times New Roman"/>
          <w:b/>
          <w:lang w:val="uk-UA"/>
        </w:rPr>
        <w:t>их доході</w:t>
      </w:r>
      <w:r w:rsidR="00BE0041">
        <w:rPr>
          <w:rFonts w:ascii="Times New Roman" w:eastAsia="Calibri" w:hAnsi="Times New Roman" w:cs="Times New Roman"/>
          <w:b/>
          <w:lang w:val="uk-UA"/>
        </w:rPr>
        <w:t>в – 310,0</w:t>
      </w:r>
      <w:r w:rsidRPr="00D23135">
        <w:rPr>
          <w:rFonts w:ascii="Times New Roman" w:eastAsia="Calibri" w:hAnsi="Times New Roman" w:cs="Times New Roman"/>
          <w:b/>
          <w:lang w:val="uk-UA"/>
        </w:rPr>
        <w:t xml:space="preserve"> тисяч гривень</w:t>
      </w:r>
      <w:r w:rsidR="00BE0041">
        <w:rPr>
          <w:rFonts w:ascii="Times New Roman" w:eastAsia="Calibri" w:hAnsi="Times New Roman" w:cs="Times New Roman"/>
          <w:lang w:val="uk-UA"/>
        </w:rPr>
        <w:t xml:space="preserve"> із яких 152,0</w:t>
      </w:r>
      <w:r w:rsidRPr="00D23135">
        <w:rPr>
          <w:rFonts w:ascii="Times New Roman" w:eastAsia="Calibri" w:hAnsi="Times New Roman" w:cs="Times New Roman"/>
          <w:lang w:val="uk-UA"/>
        </w:rPr>
        <w:t xml:space="preserve"> тисяч</w:t>
      </w:r>
      <w:r w:rsidR="00BE0041">
        <w:rPr>
          <w:rFonts w:ascii="Times New Roman" w:eastAsia="Calibri" w:hAnsi="Times New Roman" w:cs="Times New Roman"/>
          <w:lang w:val="uk-UA"/>
        </w:rPr>
        <w:t>і</w:t>
      </w:r>
      <w:r w:rsidRPr="00D23135">
        <w:rPr>
          <w:rFonts w:ascii="Times New Roman" w:eastAsia="Calibri" w:hAnsi="Times New Roman" w:cs="Times New Roman"/>
          <w:lang w:val="uk-UA"/>
        </w:rPr>
        <w:t xml:space="preserve"> гривень – за обс</w:t>
      </w:r>
      <w:r w:rsidR="00BE0041">
        <w:rPr>
          <w:rFonts w:ascii="Times New Roman" w:eastAsia="Calibri" w:hAnsi="Times New Roman" w:cs="Times New Roman"/>
          <w:lang w:val="uk-UA"/>
        </w:rPr>
        <w:t>луговування торгового місця ; 12</w:t>
      </w:r>
      <w:r w:rsidRPr="00D23135">
        <w:rPr>
          <w:rFonts w:ascii="Times New Roman" w:eastAsia="Calibri" w:hAnsi="Times New Roman" w:cs="Times New Roman"/>
          <w:lang w:val="uk-UA"/>
        </w:rPr>
        <w:t>,0 тисяч гривень – оренда приміщень ; 146,0 тисяч гривень</w:t>
      </w:r>
      <w:r w:rsidR="002D52A4">
        <w:rPr>
          <w:rFonts w:ascii="Times New Roman" w:eastAsia="Calibri" w:hAnsi="Times New Roman" w:cs="Times New Roman"/>
          <w:lang w:val="uk-UA"/>
        </w:rPr>
        <w:t xml:space="preserve"> -за   пасаж</w:t>
      </w:r>
      <w:r w:rsidR="00BE0041">
        <w:rPr>
          <w:rFonts w:ascii="Times New Roman" w:eastAsia="Calibri" w:hAnsi="Times New Roman" w:cs="Times New Roman"/>
          <w:lang w:val="uk-UA"/>
        </w:rPr>
        <w:t>ирські перевезення .</w:t>
      </w:r>
    </w:p>
    <w:p w:rsidR="00D23135" w:rsidRPr="00D23135" w:rsidRDefault="00BE0041" w:rsidP="00D23135">
      <w:pPr>
        <w:spacing w:after="160" w:line="259" w:lineRule="auto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 xml:space="preserve"> Інші операційні доходи – 2616</w:t>
      </w:r>
      <w:r w:rsidR="00D23135" w:rsidRPr="00D23135">
        <w:rPr>
          <w:rFonts w:ascii="Times New Roman" w:eastAsia="Calibri" w:hAnsi="Times New Roman" w:cs="Times New Roman"/>
          <w:b/>
          <w:lang w:val="uk-UA"/>
        </w:rPr>
        <w:t xml:space="preserve">,0 тисяч гривень – це доходи від амортизаційних відрахувань.             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 w:rsidRPr="00D23135">
        <w:rPr>
          <w:rFonts w:ascii="Times New Roman" w:eastAsia="Calibri" w:hAnsi="Times New Roman" w:cs="Times New Roman"/>
          <w:b/>
          <w:lang w:val="uk-UA"/>
        </w:rPr>
        <w:t>Плановий показник витрат визначає собівартість реалізованої продукції ( п</w:t>
      </w:r>
      <w:r w:rsidR="00BE0041">
        <w:rPr>
          <w:rFonts w:ascii="Times New Roman" w:eastAsia="Calibri" w:hAnsi="Times New Roman" w:cs="Times New Roman"/>
          <w:b/>
          <w:lang w:val="uk-UA"/>
        </w:rPr>
        <w:t>ослуг ) , яка становить : 10680,0</w:t>
      </w:r>
      <w:r w:rsidRPr="00D23135">
        <w:rPr>
          <w:rFonts w:ascii="Times New Roman" w:eastAsia="Calibri" w:hAnsi="Times New Roman" w:cs="Times New Roman"/>
          <w:b/>
          <w:lang w:val="uk-UA"/>
        </w:rPr>
        <w:t xml:space="preserve"> тисяч гривень із якої :                                                                                                                                                    </w:t>
      </w:r>
      <w:r w:rsidRPr="00D23135">
        <w:rPr>
          <w:rFonts w:ascii="Times New Roman" w:eastAsia="Calibri" w:hAnsi="Times New Roman" w:cs="Times New Roman"/>
          <w:lang w:val="uk-UA"/>
        </w:rPr>
        <w:t xml:space="preserve">-витрати на оплату праці                        </w:t>
      </w:r>
      <w:r w:rsidR="00BE0041">
        <w:rPr>
          <w:rFonts w:ascii="Times New Roman" w:eastAsia="Calibri" w:hAnsi="Times New Roman" w:cs="Times New Roman"/>
          <w:lang w:val="uk-UA"/>
        </w:rPr>
        <w:t xml:space="preserve">                       -   4994,0</w:t>
      </w:r>
      <w:r w:rsidRPr="00D23135">
        <w:rPr>
          <w:rFonts w:ascii="Times New Roman" w:eastAsia="Calibri" w:hAnsi="Times New Roman" w:cs="Times New Roman"/>
          <w:lang w:val="uk-UA"/>
        </w:rPr>
        <w:t xml:space="preserve"> тисяч гривень                                                                  -нарахування на заробітну плату           </w:t>
      </w:r>
      <w:r w:rsidR="00BE0041">
        <w:rPr>
          <w:rFonts w:ascii="Times New Roman" w:eastAsia="Calibri" w:hAnsi="Times New Roman" w:cs="Times New Roman"/>
          <w:lang w:val="uk-UA"/>
        </w:rPr>
        <w:t xml:space="preserve">                       -   1099,0</w:t>
      </w:r>
      <w:r w:rsidRPr="00D23135">
        <w:rPr>
          <w:rFonts w:ascii="Times New Roman" w:eastAsia="Calibri" w:hAnsi="Times New Roman" w:cs="Times New Roman"/>
          <w:lang w:val="uk-UA"/>
        </w:rPr>
        <w:t xml:space="preserve"> тисяч гривень                                                                   -матеріальні витрати                              </w:t>
      </w:r>
      <w:r w:rsidR="00BE0041">
        <w:rPr>
          <w:rFonts w:ascii="Times New Roman" w:eastAsia="Calibri" w:hAnsi="Times New Roman" w:cs="Times New Roman"/>
          <w:lang w:val="uk-UA"/>
        </w:rPr>
        <w:t xml:space="preserve">                        -   3550</w:t>
      </w:r>
      <w:r w:rsidRPr="00D23135">
        <w:rPr>
          <w:rFonts w:ascii="Times New Roman" w:eastAsia="Calibri" w:hAnsi="Times New Roman" w:cs="Times New Roman"/>
          <w:lang w:val="uk-UA"/>
        </w:rPr>
        <w:t>,0 тисяч гривень                                                                 -послуги сторонніх підприємс</w:t>
      </w:r>
      <w:r w:rsidR="00BE0041">
        <w:rPr>
          <w:rFonts w:ascii="Times New Roman" w:eastAsia="Calibri" w:hAnsi="Times New Roman" w:cs="Times New Roman"/>
          <w:lang w:val="uk-UA"/>
        </w:rPr>
        <w:t>тв ; інші витрати          -   10</w:t>
      </w:r>
      <w:r w:rsidRPr="00D23135">
        <w:rPr>
          <w:rFonts w:ascii="Times New Roman" w:eastAsia="Calibri" w:hAnsi="Times New Roman" w:cs="Times New Roman"/>
          <w:lang w:val="uk-UA"/>
        </w:rPr>
        <w:t>00,0 тисяч гривень                                                      -амортизація                                                                    -   37,0 тисяч гривень</w:t>
      </w:r>
    </w:p>
    <w:p w:rsidR="00D23135" w:rsidRPr="00D23135" w:rsidRDefault="00BE0041" w:rsidP="00D23135">
      <w:pPr>
        <w:spacing w:after="160" w:line="259" w:lineRule="auto"/>
        <w:rPr>
          <w:rFonts w:ascii="Times New Roman" w:eastAsia="Calibri" w:hAnsi="Times New Roman" w:cs="Times New Roman"/>
          <w:b/>
          <w:lang w:val="uk-UA"/>
        </w:rPr>
      </w:pPr>
      <w:r>
        <w:rPr>
          <w:rFonts w:ascii="Times New Roman" w:eastAsia="Calibri" w:hAnsi="Times New Roman" w:cs="Times New Roman"/>
          <w:b/>
          <w:lang w:val="uk-UA"/>
        </w:rPr>
        <w:t>Інші витрати – 2616,0</w:t>
      </w:r>
      <w:r w:rsidR="00D23135" w:rsidRPr="00D23135">
        <w:rPr>
          <w:rFonts w:ascii="Times New Roman" w:eastAsia="Calibri" w:hAnsi="Times New Roman" w:cs="Times New Roman"/>
          <w:b/>
          <w:lang w:val="uk-UA"/>
        </w:rPr>
        <w:t xml:space="preserve"> тисяч гривень – це витрати від амортизаційних відрахувань.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b/>
          <w:lang w:val="uk-UA"/>
        </w:rPr>
      </w:pPr>
      <w:r w:rsidRPr="00D23135">
        <w:rPr>
          <w:rFonts w:ascii="Times New Roman" w:eastAsia="Calibri" w:hAnsi="Times New Roman" w:cs="Times New Roman"/>
          <w:b/>
          <w:lang w:val="uk-UA"/>
        </w:rPr>
        <w:t>Витрати на збут реалізованих</w:t>
      </w:r>
      <w:r w:rsidR="00BE0041">
        <w:rPr>
          <w:rFonts w:ascii="Times New Roman" w:eastAsia="Calibri" w:hAnsi="Times New Roman" w:cs="Times New Roman"/>
          <w:b/>
          <w:lang w:val="uk-UA"/>
        </w:rPr>
        <w:t xml:space="preserve"> послуг заплановані в розмірі 30</w:t>
      </w:r>
      <w:r w:rsidRPr="00D23135">
        <w:rPr>
          <w:rFonts w:ascii="Times New Roman" w:eastAsia="Calibri" w:hAnsi="Times New Roman" w:cs="Times New Roman"/>
          <w:b/>
          <w:lang w:val="uk-UA"/>
        </w:rPr>
        <w:t xml:space="preserve">,0 тисячі гривень </w:t>
      </w:r>
      <w:r w:rsidRPr="00D23135">
        <w:rPr>
          <w:rFonts w:ascii="Times New Roman" w:eastAsia="Calibri" w:hAnsi="Times New Roman" w:cs="Times New Roman"/>
          <w:lang w:val="uk-UA"/>
        </w:rPr>
        <w:t>і складають</w:t>
      </w:r>
      <w:r w:rsidRPr="00D23135">
        <w:rPr>
          <w:rFonts w:ascii="Times New Roman" w:eastAsia="Calibri" w:hAnsi="Times New Roman" w:cs="Times New Roman"/>
          <w:b/>
          <w:lang w:val="uk-UA"/>
        </w:rPr>
        <w:t xml:space="preserve"> </w:t>
      </w:r>
      <w:r w:rsidRPr="00D23135">
        <w:rPr>
          <w:rFonts w:ascii="Times New Roman" w:eastAsia="Calibri" w:hAnsi="Times New Roman" w:cs="Times New Roman"/>
          <w:lang w:val="uk-UA"/>
        </w:rPr>
        <w:t>0,3 % від виробничої собівартості.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 w:rsidRPr="00D23135">
        <w:rPr>
          <w:rFonts w:ascii="Times New Roman" w:eastAsia="Calibri" w:hAnsi="Times New Roman" w:cs="Times New Roman"/>
          <w:b/>
          <w:lang w:val="uk-UA"/>
        </w:rPr>
        <w:t>Адміністрат</w:t>
      </w:r>
      <w:r w:rsidR="00BE0041">
        <w:rPr>
          <w:rFonts w:ascii="Times New Roman" w:eastAsia="Calibri" w:hAnsi="Times New Roman" w:cs="Times New Roman"/>
          <w:b/>
          <w:lang w:val="uk-UA"/>
        </w:rPr>
        <w:t>ивні витрати в розмірі  2811,0</w:t>
      </w:r>
      <w:r w:rsidRPr="00D23135">
        <w:rPr>
          <w:rFonts w:ascii="Times New Roman" w:eastAsia="Calibri" w:hAnsi="Times New Roman" w:cs="Times New Roman"/>
          <w:b/>
          <w:lang w:val="uk-UA"/>
        </w:rPr>
        <w:t xml:space="preserve"> тисяч гривень</w:t>
      </w:r>
      <w:r w:rsidRPr="00D23135">
        <w:rPr>
          <w:rFonts w:ascii="Times New Roman" w:eastAsia="Calibri" w:hAnsi="Times New Roman" w:cs="Times New Roman"/>
          <w:lang w:val="uk-UA"/>
        </w:rPr>
        <w:t xml:space="preserve"> складаються із витрат на послуги банків ;   придбання канцтоварів ;  обслуговування роботи комп’ютерів </w:t>
      </w:r>
      <w:r w:rsidR="00BE0041">
        <w:rPr>
          <w:rFonts w:ascii="Times New Roman" w:eastAsia="Calibri" w:hAnsi="Times New Roman" w:cs="Times New Roman"/>
          <w:lang w:val="uk-UA"/>
        </w:rPr>
        <w:t>та інші витрати і складають 26,3</w:t>
      </w:r>
      <w:r w:rsidRPr="00D23135">
        <w:rPr>
          <w:rFonts w:ascii="Times New Roman" w:eastAsia="Calibri" w:hAnsi="Times New Roman" w:cs="Times New Roman"/>
          <w:lang w:val="uk-UA"/>
        </w:rPr>
        <w:t xml:space="preserve"> %    у</w:t>
      </w:r>
      <w:r w:rsidR="00BE0041">
        <w:rPr>
          <w:rFonts w:ascii="Times New Roman" w:eastAsia="Calibri" w:hAnsi="Times New Roman" w:cs="Times New Roman"/>
          <w:lang w:val="uk-UA"/>
        </w:rPr>
        <w:t xml:space="preserve"> виробничий собівартості та 17,4</w:t>
      </w:r>
      <w:r w:rsidRPr="00D23135">
        <w:rPr>
          <w:rFonts w:ascii="Times New Roman" w:eastAsia="Calibri" w:hAnsi="Times New Roman" w:cs="Times New Roman"/>
          <w:lang w:val="uk-UA"/>
        </w:rPr>
        <w:t>% в загальному обсязі витрат.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b/>
          <w:lang w:val="uk-UA"/>
        </w:rPr>
      </w:pPr>
      <w:r w:rsidRPr="00D23135">
        <w:rPr>
          <w:rFonts w:ascii="Times New Roman" w:eastAsia="Calibri" w:hAnsi="Times New Roman" w:cs="Times New Roman"/>
          <w:b/>
          <w:lang w:val="uk-UA"/>
        </w:rPr>
        <w:t>Разом витрати підприємст</w:t>
      </w:r>
      <w:r w:rsidR="00BE0041">
        <w:rPr>
          <w:rFonts w:ascii="Times New Roman" w:eastAsia="Calibri" w:hAnsi="Times New Roman" w:cs="Times New Roman"/>
          <w:b/>
          <w:lang w:val="uk-UA"/>
        </w:rPr>
        <w:t>ва заплановані в розмірі  16137,0</w:t>
      </w:r>
      <w:r w:rsidRPr="00D23135">
        <w:rPr>
          <w:rFonts w:ascii="Times New Roman" w:eastAsia="Calibri" w:hAnsi="Times New Roman" w:cs="Times New Roman"/>
          <w:b/>
          <w:lang w:val="uk-UA"/>
        </w:rPr>
        <w:t xml:space="preserve"> тисяч гривень.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 w:rsidRPr="00D23135">
        <w:rPr>
          <w:rFonts w:ascii="Times New Roman" w:eastAsia="Calibri" w:hAnsi="Times New Roman" w:cs="Times New Roman"/>
          <w:lang w:val="uk-UA"/>
        </w:rPr>
        <w:t>Планується беззбиткова робота підприємства.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proofErr w:type="spellStart"/>
      <w:r w:rsidRPr="00D23135">
        <w:rPr>
          <w:rFonts w:ascii="Times New Roman" w:eastAsia="Calibri" w:hAnsi="Times New Roman" w:cs="Times New Roman"/>
          <w:lang w:val="uk-UA"/>
        </w:rPr>
        <w:t>Обов</w:t>
      </w:r>
      <w:proofErr w:type="spellEnd"/>
      <w:r w:rsidRPr="00D23135">
        <w:rPr>
          <w:rFonts w:ascii="Times New Roman" w:eastAsia="Calibri" w:hAnsi="Times New Roman" w:cs="Times New Roman"/>
        </w:rPr>
        <w:t>’</w:t>
      </w:r>
      <w:proofErr w:type="spellStart"/>
      <w:r w:rsidRPr="00D23135">
        <w:rPr>
          <w:rFonts w:ascii="Times New Roman" w:eastAsia="Calibri" w:hAnsi="Times New Roman" w:cs="Times New Roman"/>
          <w:lang w:val="uk-UA"/>
        </w:rPr>
        <w:t>язкові</w:t>
      </w:r>
      <w:proofErr w:type="spellEnd"/>
      <w:r w:rsidRPr="00D23135">
        <w:rPr>
          <w:rFonts w:ascii="Times New Roman" w:eastAsia="Calibri" w:hAnsi="Times New Roman" w:cs="Times New Roman"/>
          <w:lang w:val="uk-UA"/>
        </w:rPr>
        <w:t xml:space="preserve"> платежі до бюджету та інших державних фондів заплановані в розмірі :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 w:rsidRPr="00D23135">
        <w:rPr>
          <w:rFonts w:ascii="Times New Roman" w:eastAsia="Calibri" w:hAnsi="Times New Roman" w:cs="Times New Roman"/>
          <w:lang w:val="uk-UA"/>
        </w:rPr>
        <w:t>-ПДВ ( податок на додану варт</w:t>
      </w:r>
      <w:r w:rsidR="00BE0041">
        <w:rPr>
          <w:rFonts w:ascii="Times New Roman" w:eastAsia="Calibri" w:hAnsi="Times New Roman" w:cs="Times New Roman"/>
          <w:lang w:val="uk-UA"/>
        </w:rPr>
        <w:t>ість )                 -  2502,2</w:t>
      </w:r>
      <w:r w:rsidRPr="00D23135">
        <w:rPr>
          <w:rFonts w:ascii="Times New Roman" w:eastAsia="Calibri" w:hAnsi="Times New Roman" w:cs="Times New Roman"/>
          <w:lang w:val="uk-UA"/>
        </w:rPr>
        <w:t xml:space="preserve"> тисяч гривень                                                                                                                                         -ЄСВ ( єдиний соціальний внесок )           </w:t>
      </w:r>
      <w:r w:rsidR="00BE0041">
        <w:rPr>
          <w:rFonts w:ascii="Times New Roman" w:eastAsia="Calibri" w:hAnsi="Times New Roman" w:cs="Times New Roman"/>
          <w:lang w:val="uk-UA"/>
        </w:rPr>
        <w:t xml:space="preserve">        -  1554,0</w:t>
      </w:r>
      <w:r w:rsidRPr="00D23135">
        <w:rPr>
          <w:rFonts w:ascii="Times New Roman" w:eastAsia="Calibri" w:hAnsi="Times New Roman" w:cs="Times New Roman"/>
          <w:lang w:val="uk-UA"/>
        </w:rPr>
        <w:t xml:space="preserve"> тисяч гривень                                                                          -інші податки ( рента , екологі</w:t>
      </w:r>
      <w:r w:rsidR="00BE0041">
        <w:rPr>
          <w:rFonts w:ascii="Times New Roman" w:eastAsia="Calibri" w:hAnsi="Times New Roman" w:cs="Times New Roman"/>
          <w:lang w:val="uk-UA"/>
        </w:rPr>
        <w:t>я )                      -    100</w:t>
      </w:r>
      <w:r w:rsidRPr="00D23135">
        <w:rPr>
          <w:rFonts w:ascii="Times New Roman" w:eastAsia="Calibri" w:hAnsi="Times New Roman" w:cs="Times New Roman"/>
          <w:lang w:val="uk-UA"/>
        </w:rPr>
        <w:t xml:space="preserve">,0 тисяч гривень 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  <w:r w:rsidRPr="00D23135">
        <w:rPr>
          <w:rFonts w:ascii="Times New Roman" w:eastAsia="Calibri" w:hAnsi="Times New Roman" w:cs="Times New Roman"/>
          <w:lang w:val="uk-UA"/>
        </w:rPr>
        <w:t>При зміні розміру діючих тарифів на послуги рядок 006 фінансового пла</w:t>
      </w:r>
      <w:r w:rsidR="00BE0041">
        <w:rPr>
          <w:rFonts w:ascii="Times New Roman" w:eastAsia="Calibri" w:hAnsi="Times New Roman" w:cs="Times New Roman"/>
          <w:lang w:val="uk-UA"/>
        </w:rPr>
        <w:t>ну на 2026</w:t>
      </w:r>
      <w:r w:rsidRPr="00D23135">
        <w:rPr>
          <w:rFonts w:ascii="Times New Roman" w:eastAsia="Calibri" w:hAnsi="Times New Roman" w:cs="Times New Roman"/>
          <w:lang w:val="uk-UA"/>
        </w:rPr>
        <w:t xml:space="preserve"> рік буде скориговано відповідно зміні тарифів .                                                                                                                                  Також при зміні рядка 007 – інші операційні доходи буде проведено коригування відповідно до змін на протязі року.</w:t>
      </w:r>
    </w:p>
    <w:p w:rsidR="00D23135" w:rsidRPr="00D23135" w:rsidRDefault="00D23135" w:rsidP="00D23135">
      <w:pPr>
        <w:spacing w:after="160" w:line="259" w:lineRule="auto"/>
        <w:rPr>
          <w:rFonts w:ascii="Times New Roman" w:eastAsia="Calibri" w:hAnsi="Times New Roman" w:cs="Times New Roman"/>
          <w:lang w:val="uk-UA"/>
        </w:rPr>
      </w:pPr>
    </w:p>
    <w:p w:rsidR="00597F54" w:rsidRPr="00093140" w:rsidRDefault="00D23135" w:rsidP="004C248F">
      <w:pPr>
        <w:spacing w:after="160" w:line="259" w:lineRule="auto"/>
        <w:rPr>
          <w:lang w:val="uk-UA"/>
        </w:rPr>
      </w:pPr>
      <w:r w:rsidRPr="00D23135">
        <w:rPr>
          <w:rFonts w:ascii="Times New Roman" w:eastAsia="Calibri" w:hAnsi="Times New Roman" w:cs="Times New Roman"/>
          <w:lang w:val="uk-UA"/>
        </w:rPr>
        <w:t xml:space="preserve">Начальник:                                                                                           </w:t>
      </w:r>
      <w:r w:rsidR="004C248F">
        <w:rPr>
          <w:rFonts w:ascii="Times New Roman" w:eastAsia="Calibri" w:hAnsi="Times New Roman" w:cs="Times New Roman"/>
          <w:lang w:val="uk-UA"/>
        </w:rPr>
        <w:t xml:space="preserve">  </w:t>
      </w:r>
      <w:r w:rsidRPr="00D23135">
        <w:rPr>
          <w:rFonts w:ascii="Times New Roman" w:eastAsia="Calibri" w:hAnsi="Times New Roman" w:cs="Times New Roman"/>
          <w:lang w:val="uk-UA"/>
        </w:rPr>
        <w:t xml:space="preserve">  С</w:t>
      </w:r>
      <w:r w:rsidR="004C248F">
        <w:rPr>
          <w:rFonts w:ascii="Times New Roman" w:eastAsia="Calibri" w:hAnsi="Times New Roman" w:cs="Times New Roman"/>
          <w:lang w:val="uk-UA"/>
        </w:rPr>
        <w:t xml:space="preserve">ергій </w:t>
      </w:r>
      <w:r w:rsidRPr="00D23135">
        <w:rPr>
          <w:rFonts w:ascii="Times New Roman" w:eastAsia="Calibri" w:hAnsi="Times New Roman" w:cs="Times New Roman"/>
          <w:lang w:val="uk-UA"/>
        </w:rPr>
        <w:t>З</w:t>
      </w:r>
      <w:r w:rsidR="004C248F">
        <w:rPr>
          <w:rFonts w:ascii="Times New Roman" w:eastAsia="Calibri" w:hAnsi="Times New Roman" w:cs="Times New Roman"/>
          <w:lang w:val="uk-UA"/>
        </w:rPr>
        <w:t>ЕЛІНСЬКИЙ</w:t>
      </w:r>
      <w:r w:rsidRPr="00D23135">
        <w:rPr>
          <w:rFonts w:ascii="Times New Roman" w:eastAsia="Calibri" w:hAnsi="Times New Roman" w:cs="Times New Roman"/>
          <w:lang w:val="uk-UA"/>
        </w:rPr>
        <w:t xml:space="preserve">    </w:t>
      </w:r>
      <w:r w:rsidR="00093140">
        <w:rPr>
          <w:lang w:val="uk-UA"/>
        </w:rPr>
        <w:t xml:space="preserve">                           </w:t>
      </w:r>
    </w:p>
    <w:sectPr w:rsidR="00597F54" w:rsidRPr="00093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3B"/>
    <w:rsid w:val="00093140"/>
    <w:rsid w:val="00152A3B"/>
    <w:rsid w:val="002D52A4"/>
    <w:rsid w:val="004C248F"/>
    <w:rsid w:val="00597F54"/>
    <w:rsid w:val="00BD238D"/>
    <w:rsid w:val="00BE0041"/>
    <w:rsid w:val="00D2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970158-1DB3-4A09-BEE1-83AEFDB2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2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cp:lastPrinted>2025-08-04T17:01:00Z</cp:lastPrinted>
  <dcterms:created xsi:type="dcterms:W3CDTF">2024-08-01T08:10:00Z</dcterms:created>
  <dcterms:modified xsi:type="dcterms:W3CDTF">2025-08-17T15:08:00Z</dcterms:modified>
</cp:coreProperties>
</file>