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0F" w:rsidRPr="00680237" w:rsidRDefault="00FB260F" w:rsidP="00A24C9C">
      <w:pPr>
        <w:spacing w:line="360" w:lineRule="auto"/>
        <w:ind w:left="5670"/>
        <w:jc w:val="both"/>
        <w:rPr>
          <w:sz w:val="28"/>
          <w:szCs w:val="28"/>
        </w:rPr>
      </w:pPr>
      <w:r w:rsidRPr="00680237">
        <w:rPr>
          <w:sz w:val="28"/>
          <w:szCs w:val="28"/>
        </w:rPr>
        <w:t>ЗАТВЕРДЖЕНО</w:t>
      </w:r>
    </w:p>
    <w:p w:rsidR="00FB260F" w:rsidRPr="00680237" w:rsidRDefault="00FB260F" w:rsidP="00A24C9C">
      <w:pPr>
        <w:ind w:left="5670"/>
        <w:jc w:val="both"/>
        <w:rPr>
          <w:sz w:val="28"/>
          <w:szCs w:val="28"/>
        </w:rPr>
      </w:pPr>
      <w:r w:rsidRPr="00680237">
        <w:rPr>
          <w:sz w:val="28"/>
          <w:szCs w:val="28"/>
        </w:rPr>
        <w:t>Рішення Новоукраїнської</w:t>
      </w:r>
    </w:p>
    <w:p w:rsidR="00FB260F" w:rsidRPr="00680237" w:rsidRDefault="00FB260F" w:rsidP="00A24C9C">
      <w:pPr>
        <w:ind w:left="5670"/>
        <w:jc w:val="both"/>
        <w:rPr>
          <w:sz w:val="28"/>
          <w:szCs w:val="28"/>
        </w:rPr>
      </w:pPr>
      <w:r w:rsidRPr="00680237">
        <w:rPr>
          <w:sz w:val="28"/>
          <w:szCs w:val="28"/>
        </w:rPr>
        <w:t>міської ради восьмого скликання</w:t>
      </w:r>
    </w:p>
    <w:p w:rsidR="00FB260F" w:rsidRDefault="00774B9B" w:rsidP="00A24C9C">
      <w:pPr>
        <w:ind w:left="5670"/>
        <w:jc w:val="both"/>
        <w:rPr>
          <w:sz w:val="28"/>
          <w:szCs w:val="28"/>
        </w:rPr>
      </w:pPr>
      <w:r>
        <w:rPr>
          <w:sz w:val="28"/>
          <w:szCs w:val="28"/>
        </w:rPr>
        <w:t>17</w:t>
      </w:r>
      <w:r w:rsidR="00FB260F">
        <w:rPr>
          <w:sz w:val="28"/>
          <w:szCs w:val="28"/>
        </w:rPr>
        <w:t xml:space="preserve"> червня</w:t>
      </w:r>
      <w:r w:rsidR="00FB260F" w:rsidRPr="00680237">
        <w:rPr>
          <w:sz w:val="28"/>
          <w:szCs w:val="28"/>
        </w:rPr>
        <w:t xml:space="preserve"> 2025 року №</w:t>
      </w:r>
      <w:r w:rsidR="00850D27">
        <w:rPr>
          <w:sz w:val="28"/>
          <w:szCs w:val="28"/>
        </w:rPr>
        <w:t xml:space="preserve"> 1994</w:t>
      </w:r>
    </w:p>
    <w:p w:rsidR="00545105" w:rsidRDefault="00545105"/>
    <w:p w:rsidR="00751FF6" w:rsidRPr="00A96744" w:rsidRDefault="00751FF6" w:rsidP="00751FF6">
      <w:pPr>
        <w:shd w:val="clear" w:color="auto" w:fill="FFFFFF"/>
        <w:spacing w:line="248" w:lineRule="atLeast"/>
        <w:jc w:val="center"/>
        <w:rPr>
          <w:sz w:val="28"/>
          <w:szCs w:val="28"/>
        </w:rPr>
      </w:pPr>
      <w:r w:rsidRPr="00A96744">
        <w:rPr>
          <w:b/>
          <w:bCs/>
          <w:color w:val="000000"/>
          <w:sz w:val="28"/>
          <w:szCs w:val="28"/>
        </w:rPr>
        <w:t>ПОЛОЖЕННЯ</w:t>
      </w:r>
    </w:p>
    <w:p w:rsidR="00751FF6" w:rsidRPr="00A96744" w:rsidRDefault="00751FF6" w:rsidP="00751FF6">
      <w:pPr>
        <w:shd w:val="clear" w:color="auto" w:fill="FFFFFF"/>
        <w:spacing w:line="248" w:lineRule="atLeast"/>
        <w:jc w:val="center"/>
        <w:rPr>
          <w:sz w:val="28"/>
          <w:szCs w:val="28"/>
        </w:rPr>
      </w:pPr>
      <w:r w:rsidRPr="00A96744">
        <w:rPr>
          <w:b/>
          <w:bCs/>
          <w:color w:val="000000"/>
          <w:sz w:val="28"/>
          <w:szCs w:val="28"/>
        </w:rPr>
        <w:t>про порядок списання об'єктів комунальної власності</w:t>
      </w:r>
    </w:p>
    <w:p w:rsidR="00751FF6" w:rsidRPr="00A96744" w:rsidRDefault="00A24C9C" w:rsidP="00751FF6">
      <w:pPr>
        <w:shd w:val="clear" w:color="auto" w:fill="FFFFFF"/>
        <w:spacing w:line="248" w:lineRule="atLeast"/>
        <w:jc w:val="center"/>
        <w:rPr>
          <w:b/>
          <w:bCs/>
          <w:color w:val="000000"/>
          <w:sz w:val="28"/>
          <w:szCs w:val="28"/>
        </w:rPr>
      </w:pPr>
      <w:r>
        <w:rPr>
          <w:b/>
          <w:bCs/>
          <w:color w:val="000000"/>
          <w:sz w:val="28"/>
          <w:szCs w:val="28"/>
        </w:rPr>
        <w:t xml:space="preserve">Новоукраїнської міської </w:t>
      </w:r>
      <w:r w:rsidR="00751FF6" w:rsidRPr="00A96744">
        <w:rPr>
          <w:b/>
          <w:bCs/>
          <w:color w:val="000000"/>
          <w:sz w:val="28"/>
          <w:szCs w:val="28"/>
        </w:rPr>
        <w:t xml:space="preserve">територіальної громади </w:t>
      </w:r>
    </w:p>
    <w:p w:rsidR="00751FF6" w:rsidRPr="00A96744" w:rsidRDefault="00751FF6" w:rsidP="00751FF6">
      <w:pPr>
        <w:shd w:val="clear" w:color="auto" w:fill="FFFFFF"/>
        <w:jc w:val="center"/>
        <w:rPr>
          <w:sz w:val="28"/>
          <w:szCs w:val="28"/>
        </w:rPr>
      </w:pPr>
    </w:p>
    <w:p w:rsidR="00751FF6" w:rsidRPr="00A96744" w:rsidRDefault="00751FF6" w:rsidP="00A24C9C">
      <w:pPr>
        <w:ind w:firstLine="567"/>
        <w:jc w:val="both"/>
        <w:rPr>
          <w:color w:val="000000"/>
          <w:sz w:val="28"/>
          <w:szCs w:val="28"/>
        </w:rPr>
      </w:pPr>
      <w:r w:rsidRPr="00A96744">
        <w:rPr>
          <w:color w:val="000000"/>
          <w:sz w:val="28"/>
          <w:szCs w:val="28"/>
        </w:rPr>
        <w:t>Це Положення про порядок списання майна комунальної власності Новоукраїнської міської територіальної громади (далі – Положення) розроблено відповідно до статей 24, 75-78, Господарського кодексу України, статей 169, 172, 182, 327 Цивільного кодексу України, пункту 30 частини 1 статті 26, статті 60 Закону України "Про місцеве самоврядування в Україні", статті 4 Закону України "</w:t>
      </w:r>
      <w:r w:rsidRPr="00A96744">
        <w:rPr>
          <w:color w:val="000000"/>
          <w:sz w:val="28"/>
          <w:szCs w:val="28"/>
          <w:shd w:val="clear" w:color="auto" w:fill="FFFFFF"/>
        </w:rPr>
        <w:t>Про державну реєстрацію речових прав на нерухоме майно та їх обтяжень"</w:t>
      </w:r>
      <w:r w:rsidRPr="00A96744">
        <w:rPr>
          <w:bCs/>
          <w:color w:val="000000"/>
          <w:sz w:val="28"/>
          <w:szCs w:val="28"/>
          <w:shd w:val="clear" w:color="auto" w:fill="FFFFFF"/>
        </w:rPr>
        <w:t>, з</w:t>
      </w:r>
      <w:r w:rsidRPr="00A96744">
        <w:rPr>
          <w:b/>
          <w:bCs/>
          <w:color w:val="000000"/>
          <w:sz w:val="28"/>
          <w:szCs w:val="28"/>
          <w:shd w:val="clear" w:color="auto" w:fill="FFFFFF"/>
        </w:rPr>
        <w:t xml:space="preserve"> </w:t>
      </w:r>
      <w:r w:rsidRPr="00A96744">
        <w:rPr>
          <w:color w:val="000000"/>
          <w:sz w:val="28"/>
          <w:szCs w:val="28"/>
        </w:rPr>
        <w:t xml:space="preserve">урахуванням пункту 3 Розділу І Порядку </w:t>
      </w:r>
      <w:r w:rsidRPr="00A96744">
        <w:rPr>
          <w:bCs/>
          <w:color w:val="000000"/>
          <w:sz w:val="28"/>
          <w:szCs w:val="28"/>
          <w:shd w:val="clear" w:color="auto" w:fill="FFFFFF"/>
        </w:rPr>
        <w:t xml:space="preserve">складання типових форм з обліку та списання основних засобів суб’єктами державного сектору, затвердженого </w:t>
      </w:r>
      <w:r w:rsidRPr="00A96744">
        <w:rPr>
          <w:color w:val="000000"/>
          <w:sz w:val="28"/>
          <w:szCs w:val="28"/>
        </w:rPr>
        <w:t xml:space="preserve">наказом Міністерства фінансів України від 13.09.2016 року № 818, з метою підсилення ефективності управління майном Новоукраїнської міської територіальної громади (далі – ТГ) та приведення операцій з цим майном у відповідність вимогам чинного законодавства, та визначає порядок списання майна комунальної власності ТГ. </w:t>
      </w:r>
    </w:p>
    <w:p w:rsidR="00751FF6" w:rsidRPr="00A96744" w:rsidRDefault="00751FF6" w:rsidP="00A24C9C">
      <w:pPr>
        <w:ind w:firstLine="567"/>
        <w:jc w:val="both"/>
        <w:rPr>
          <w:b/>
          <w:bCs/>
          <w:color w:val="000000"/>
          <w:sz w:val="28"/>
          <w:szCs w:val="28"/>
        </w:rPr>
      </w:pPr>
      <w:r w:rsidRPr="00A96744">
        <w:rPr>
          <w:color w:val="000000"/>
          <w:sz w:val="28"/>
          <w:szCs w:val="28"/>
        </w:rPr>
        <w:t>Відповідно до частини 1 ст</w:t>
      </w:r>
      <w:r>
        <w:rPr>
          <w:color w:val="000000"/>
          <w:sz w:val="28"/>
          <w:szCs w:val="28"/>
        </w:rPr>
        <w:t>а</w:t>
      </w:r>
      <w:r w:rsidRPr="00A96744">
        <w:rPr>
          <w:color w:val="000000"/>
          <w:sz w:val="28"/>
          <w:szCs w:val="28"/>
        </w:rPr>
        <w:t xml:space="preserve">тті 73 Закону України "Про місцеве самоврядування в Україні" </w:t>
      </w:r>
      <w:r w:rsidRPr="00A96744">
        <w:rPr>
          <w:color w:val="000000"/>
          <w:sz w:val="28"/>
          <w:szCs w:val="28"/>
          <w:shd w:val="clear" w:color="auto" w:fill="FFFFFF"/>
        </w:rPr>
        <w:t>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r w:rsidRPr="00A96744">
        <w:rPr>
          <w:b/>
          <w:bCs/>
          <w:color w:val="000000"/>
          <w:sz w:val="28"/>
          <w:szCs w:val="28"/>
        </w:rPr>
        <w:t>.</w:t>
      </w:r>
    </w:p>
    <w:p w:rsidR="00751FF6" w:rsidRPr="00A96744" w:rsidRDefault="00751FF6" w:rsidP="00751FF6">
      <w:pPr>
        <w:ind w:firstLine="840"/>
        <w:jc w:val="both"/>
        <w:rPr>
          <w:b/>
          <w:bCs/>
          <w:color w:val="000000"/>
          <w:sz w:val="28"/>
          <w:szCs w:val="28"/>
        </w:rPr>
      </w:pPr>
    </w:p>
    <w:p w:rsidR="00751FF6" w:rsidRPr="00A24C9C" w:rsidRDefault="00A24C9C" w:rsidP="00A24C9C">
      <w:pPr>
        <w:pStyle w:val="a3"/>
        <w:shd w:val="clear" w:color="auto" w:fill="FFFFFF"/>
        <w:tabs>
          <w:tab w:val="left" w:pos="142"/>
        </w:tabs>
        <w:spacing w:line="248" w:lineRule="atLeast"/>
        <w:ind w:left="0"/>
        <w:contextualSpacing/>
        <w:jc w:val="center"/>
        <w:rPr>
          <w:sz w:val="28"/>
          <w:szCs w:val="28"/>
          <w:lang w:val="uk-UA"/>
        </w:rPr>
      </w:pPr>
      <w:r>
        <w:rPr>
          <w:b/>
          <w:bCs/>
          <w:color w:val="000000"/>
          <w:sz w:val="28"/>
          <w:szCs w:val="28"/>
          <w:lang w:val="uk-UA"/>
        </w:rPr>
        <w:t>1. </w:t>
      </w:r>
      <w:r w:rsidR="00751FF6" w:rsidRPr="00A24C9C">
        <w:rPr>
          <w:b/>
          <w:bCs/>
          <w:color w:val="000000"/>
          <w:sz w:val="28"/>
          <w:szCs w:val="28"/>
          <w:lang w:val="uk-UA"/>
        </w:rPr>
        <w:t>Загальні положення</w:t>
      </w:r>
    </w:p>
    <w:p w:rsidR="00751FF6" w:rsidRPr="00A24C9C" w:rsidRDefault="00A24C9C" w:rsidP="00A24C9C">
      <w:pPr>
        <w:shd w:val="clear" w:color="auto" w:fill="FFFFFF"/>
        <w:tabs>
          <w:tab w:val="left" w:pos="851"/>
        </w:tabs>
        <w:spacing w:line="248" w:lineRule="atLeast"/>
        <w:ind w:firstLine="567"/>
        <w:contextualSpacing/>
        <w:jc w:val="both"/>
        <w:rPr>
          <w:color w:val="000000"/>
          <w:sz w:val="28"/>
          <w:szCs w:val="28"/>
        </w:rPr>
      </w:pPr>
      <w:r>
        <w:rPr>
          <w:color w:val="000000"/>
          <w:sz w:val="28"/>
          <w:szCs w:val="28"/>
        </w:rPr>
        <w:t>1.</w:t>
      </w:r>
      <w:r w:rsidRPr="00A24C9C">
        <w:rPr>
          <w:color w:val="000000"/>
          <w:sz w:val="28"/>
          <w:szCs w:val="28"/>
        </w:rPr>
        <w:t xml:space="preserve"> </w:t>
      </w:r>
      <w:r w:rsidR="00751FF6" w:rsidRPr="00A24C9C">
        <w:rPr>
          <w:color w:val="000000"/>
          <w:sz w:val="28"/>
          <w:szCs w:val="28"/>
        </w:rPr>
        <w:t>Положення визначає механізм списання об'єктів комунальної власності ТГ, якими є об'єкти незавершеного будівництва (незавершені капітальні інвестиції в необоротні матеріальні</w:t>
      </w:r>
      <w:r w:rsidRPr="00A24C9C">
        <w:rPr>
          <w:color w:val="000000"/>
          <w:sz w:val="28"/>
          <w:szCs w:val="28"/>
        </w:rPr>
        <w:t xml:space="preserve"> активи), матеріальні активи, </w:t>
      </w:r>
      <w:r w:rsidR="00751FF6" w:rsidRPr="00A24C9C">
        <w:rPr>
          <w:color w:val="000000"/>
          <w:sz w:val="28"/>
          <w:szCs w:val="28"/>
        </w:rPr>
        <w:t>що відповідно до законодавства визнаються основними фондами (засобами), іншими необоротними матеріальними активами (далі – майно).</w:t>
      </w:r>
    </w:p>
    <w:p w:rsidR="00751FF6" w:rsidRPr="00A24C9C" w:rsidRDefault="00A24C9C" w:rsidP="00A24C9C">
      <w:pPr>
        <w:shd w:val="clear" w:color="auto" w:fill="FFFFFF"/>
        <w:tabs>
          <w:tab w:val="left" w:pos="851"/>
        </w:tabs>
        <w:spacing w:line="248" w:lineRule="atLeast"/>
        <w:ind w:firstLine="567"/>
        <w:contextualSpacing/>
        <w:jc w:val="both"/>
        <w:rPr>
          <w:sz w:val="28"/>
          <w:szCs w:val="28"/>
        </w:rPr>
      </w:pPr>
      <w:r>
        <w:rPr>
          <w:sz w:val="28"/>
          <w:szCs w:val="28"/>
        </w:rPr>
        <w:t>2. </w:t>
      </w:r>
      <w:r w:rsidR="00751FF6" w:rsidRPr="00A24C9C">
        <w:rPr>
          <w:sz w:val="28"/>
          <w:szCs w:val="28"/>
        </w:rPr>
        <w:t>У цьому Положенні суб'єктами господарювання є комунальні підприємства, установи та організації, які утворені за рішенням або перебувають у віданні Новоукраїнської міської ради (далі – Рада).</w:t>
      </w:r>
    </w:p>
    <w:p w:rsidR="00751FF6" w:rsidRPr="00A96744" w:rsidRDefault="00A24C9C" w:rsidP="00A24C9C">
      <w:pPr>
        <w:pStyle w:val="a3"/>
        <w:shd w:val="clear" w:color="auto" w:fill="FFFFFF"/>
        <w:tabs>
          <w:tab w:val="left" w:pos="851"/>
        </w:tabs>
        <w:spacing w:line="248" w:lineRule="atLeast"/>
        <w:ind w:left="0" w:firstLine="567"/>
        <w:contextualSpacing/>
        <w:jc w:val="both"/>
        <w:rPr>
          <w:sz w:val="28"/>
          <w:szCs w:val="28"/>
          <w:lang w:val="uk-UA"/>
        </w:rPr>
      </w:pPr>
      <w:r>
        <w:rPr>
          <w:sz w:val="28"/>
          <w:szCs w:val="28"/>
          <w:lang w:val="uk-UA"/>
        </w:rPr>
        <w:t xml:space="preserve">3. </w:t>
      </w:r>
      <w:r w:rsidR="00751FF6" w:rsidRPr="00A96744">
        <w:rPr>
          <w:sz w:val="28"/>
          <w:szCs w:val="28"/>
          <w:lang w:val="uk-UA"/>
        </w:rPr>
        <w:t>Дія цього Положення поширюється на майно, передане комунальним підприємствам, закріплене за підприємствами, установами та організаціями, які утворені або перебувають у віданні Ради.</w:t>
      </w:r>
    </w:p>
    <w:p w:rsidR="00751FF6" w:rsidRPr="00A24C9C" w:rsidRDefault="00A24C9C" w:rsidP="00A24C9C">
      <w:pPr>
        <w:shd w:val="clear" w:color="auto" w:fill="FFFFFF"/>
        <w:tabs>
          <w:tab w:val="left" w:pos="851"/>
        </w:tabs>
        <w:spacing w:line="248" w:lineRule="atLeast"/>
        <w:ind w:firstLine="567"/>
        <w:contextualSpacing/>
        <w:jc w:val="both"/>
        <w:rPr>
          <w:sz w:val="28"/>
          <w:szCs w:val="28"/>
        </w:rPr>
      </w:pPr>
      <w:r>
        <w:rPr>
          <w:sz w:val="28"/>
          <w:szCs w:val="28"/>
        </w:rPr>
        <w:lastRenderedPageBreak/>
        <w:t>4. </w:t>
      </w:r>
      <w:r w:rsidR="00751FF6" w:rsidRPr="00A24C9C">
        <w:rPr>
          <w:sz w:val="28"/>
          <w:szCs w:val="28"/>
        </w:rPr>
        <w:t>Дія цього Положення не поширюється на майно, порядок списання якого визначається окремими законами (об'єкти житлового фонду, військове майно, державний матеріальний</w:t>
      </w:r>
      <w:r w:rsidRPr="00A24C9C">
        <w:rPr>
          <w:sz w:val="28"/>
          <w:szCs w:val="28"/>
        </w:rPr>
        <w:t xml:space="preserve"> резерв, </w:t>
      </w:r>
      <w:r w:rsidR="00751FF6" w:rsidRPr="00A24C9C">
        <w:rPr>
          <w:sz w:val="28"/>
          <w:szCs w:val="28"/>
        </w:rPr>
        <w:t>об'єкти цивільної оборони, цілісні майнові комплекси підприємств тощо).</w:t>
      </w:r>
    </w:p>
    <w:p w:rsidR="00751FF6" w:rsidRPr="00A24C9C" w:rsidRDefault="00751FF6" w:rsidP="00A24C9C">
      <w:pPr>
        <w:pStyle w:val="a3"/>
        <w:numPr>
          <w:ilvl w:val="0"/>
          <w:numId w:val="3"/>
        </w:numPr>
        <w:shd w:val="clear" w:color="auto" w:fill="FFFFFF"/>
        <w:tabs>
          <w:tab w:val="left" w:pos="851"/>
        </w:tabs>
        <w:spacing w:line="248" w:lineRule="atLeast"/>
        <w:ind w:left="0" w:firstLine="567"/>
        <w:contextualSpacing/>
        <w:jc w:val="both"/>
        <w:rPr>
          <w:sz w:val="28"/>
          <w:szCs w:val="28"/>
        </w:rPr>
      </w:pPr>
      <w:r w:rsidRPr="00A24C9C">
        <w:rPr>
          <w:sz w:val="28"/>
          <w:szCs w:val="28"/>
          <w:lang w:val="uk-UA"/>
        </w:rPr>
        <w:t>Списанню згідно з цим Положенням підлягає майно, що не може бути в</w:t>
      </w:r>
      <w:r w:rsidRPr="00A24C9C">
        <w:rPr>
          <w:sz w:val="28"/>
          <w:szCs w:val="28"/>
        </w:rPr>
        <w:t xml:space="preserve"> установленому порядку відчужене, безоплатно передане комунальним підприємствам, установам чи організаціям та щодо якого не можуть бути застосовані інші способи управління (або їх застосування може бути економічно недоцільне), у разі, коли таке майно: </w:t>
      </w:r>
      <w:bookmarkStart w:id="0" w:name="o26"/>
      <w:bookmarkEnd w:id="0"/>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1) морально застаріле чи фізично зношене, непридатне для подальшого використання суб’єктом господарювання та відновлення якого є економічно недоцільним (у тому числі у зв’язку з будівництвом, реконструкцією та технічним переоснащенням);</w:t>
      </w:r>
      <w:bookmarkStart w:id="1" w:name="o27"/>
      <w:bookmarkStart w:id="2" w:name="o28"/>
      <w:bookmarkEnd w:id="1"/>
      <w:bookmarkEnd w:id="2"/>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2) пошкоджене внаслідок аварії чи стихійного лиха (за умови, що відновлення його є економічно недоцільним);</w:t>
      </w:r>
      <w:bookmarkStart w:id="3" w:name="o29"/>
      <w:bookmarkStart w:id="4" w:name="o30"/>
      <w:bookmarkEnd w:id="3"/>
      <w:bookmarkEnd w:id="4"/>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3) виявлене в результаті інвентаризації як нестача.</w:t>
      </w:r>
      <w:bookmarkStart w:id="5" w:name="o31"/>
      <w:bookmarkEnd w:id="5"/>
    </w:p>
    <w:p w:rsidR="00751FF6" w:rsidRPr="00A96744" w:rsidRDefault="00751FF6" w:rsidP="00751FF6">
      <w:pPr>
        <w:shd w:val="clear" w:color="auto" w:fill="FFFFFF"/>
        <w:spacing w:line="248" w:lineRule="atLeast"/>
        <w:ind w:firstLine="567"/>
        <w:jc w:val="both"/>
        <w:rPr>
          <w:sz w:val="28"/>
          <w:szCs w:val="28"/>
        </w:rPr>
      </w:pPr>
      <w:r w:rsidRPr="002D2DAD">
        <w:rPr>
          <w:sz w:val="28"/>
          <w:szCs w:val="28"/>
        </w:rPr>
        <w:t>Майно, виявлене в результаті інвентари</w:t>
      </w:r>
      <w:r w:rsidR="00A24C9C">
        <w:rPr>
          <w:sz w:val="28"/>
          <w:szCs w:val="28"/>
        </w:rPr>
        <w:t xml:space="preserve">зації як нестача, списується з </w:t>
      </w:r>
      <w:r w:rsidRPr="002D2DAD">
        <w:rPr>
          <w:sz w:val="28"/>
          <w:szCs w:val="28"/>
        </w:rPr>
        <w:t xml:space="preserve">подальшим його відображенням в бухгалтерському обліку в порядку, встановленому Міністерством фінансів України. </w:t>
      </w:r>
      <w:bookmarkStart w:id="6" w:name="o33"/>
      <w:bookmarkEnd w:id="6"/>
      <w:r w:rsidRPr="00A96744">
        <w:rPr>
          <w:sz w:val="28"/>
          <w:szCs w:val="28"/>
        </w:rPr>
        <w:t>При цьому списання майна, виявленого в результаті інвентаризації як нестача, здійснюється після відшкодування його вартості, крім випадків, коли здійснити таке відшкодування неможливо.</w:t>
      </w:r>
    </w:p>
    <w:p w:rsidR="00751FF6" w:rsidRPr="002D2DAD" w:rsidRDefault="00751FF6" w:rsidP="00751FF6">
      <w:pPr>
        <w:pStyle w:val="HTML"/>
        <w:shd w:val="clear" w:color="auto" w:fill="FFFFFF"/>
        <w:ind w:firstLine="567"/>
        <w:jc w:val="both"/>
        <w:rPr>
          <w:rFonts w:ascii="Times New Roman" w:hAnsi="Times New Roman" w:cs="Times New Roman"/>
          <w:sz w:val="28"/>
          <w:szCs w:val="28"/>
        </w:rPr>
      </w:pPr>
      <w:r w:rsidRPr="002D2DAD">
        <w:rPr>
          <w:rFonts w:ascii="Times New Roman" w:hAnsi="Times New Roman" w:cs="Times New Roman"/>
          <w:sz w:val="28"/>
          <w:szCs w:val="28"/>
        </w:rPr>
        <w:t xml:space="preserve">Морально застаріле та фізично зношене майно, придатне для подальшого використання, може передаватися до сфери управління уповноваженого виконавчого органу Ради з подальшим його закріпленням як безпосередньо за таким виконавчим органом (якщо він має статус юридичної особи), так і за відповідними комунальними закладами, установами та організаціями.  </w:t>
      </w:r>
    </w:p>
    <w:p w:rsidR="00751FF6" w:rsidRPr="00A96744" w:rsidRDefault="00751FF6" w:rsidP="00751FF6">
      <w:pPr>
        <w:shd w:val="clear" w:color="auto" w:fill="FFFFFF"/>
        <w:spacing w:line="248" w:lineRule="atLeast"/>
        <w:ind w:firstLine="567"/>
        <w:jc w:val="both"/>
        <w:rPr>
          <w:sz w:val="28"/>
          <w:szCs w:val="28"/>
        </w:rPr>
      </w:pPr>
    </w:p>
    <w:p w:rsidR="00751FF6" w:rsidRPr="00A24C9C" w:rsidRDefault="00A24C9C" w:rsidP="00A24C9C">
      <w:pPr>
        <w:pStyle w:val="a3"/>
        <w:shd w:val="clear" w:color="auto" w:fill="FFFFFF"/>
        <w:spacing w:line="248" w:lineRule="atLeast"/>
        <w:ind w:left="0"/>
        <w:contextualSpacing/>
        <w:jc w:val="center"/>
        <w:rPr>
          <w:sz w:val="28"/>
          <w:szCs w:val="28"/>
          <w:lang w:val="uk-UA"/>
        </w:rPr>
      </w:pPr>
      <w:r>
        <w:rPr>
          <w:b/>
          <w:bCs/>
          <w:color w:val="000000"/>
          <w:sz w:val="28"/>
          <w:szCs w:val="28"/>
          <w:lang w:val="uk-UA"/>
        </w:rPr>
        <w:t>2. </w:t>
      </w:r>
      <w:r w:rsidR="00751FF6" w:rsidRPr="00A24C9C">
        <w:rPr>
          <w:b/>
          <w:bCs/>
          <w:color w:val="000000"/>
          <w:sz w:val="28"/>
          <w:szCs w:val="28"/>
          <w:lang w:val="uk-UA"/>
        </w:rPr>
        <w:t>Прийняття рішення про списання майна</w:t>
      </w:r>
    </w:p>
    <w:p w:rsidR="00751FF6" w:rsidRPr="00A24C9C" w:rsidRDefault="00A24C9C" w:rsidP="00A24C9C">
      <w:pPr>
        <w:shd w:val="clear" w:color="auto" w:fill="FFFFFF"/>
        <w:tabs>
          <w:tab w:val="left" w:pos="993"/>
        </w:tabs>
        <w:ind w:firstLine="567"/>
        <w:contextualSpacing/>
        <w:jc w:val="both"/>
        <w:rPr>
          <w:sz w:val="28"/>
          <w:szCs w:val="28"/>
        </w:rPr>
      </w:pPr>
      <w:r>
        <w:rPr>
          <w:sz w:val="28"/>
          <w:szCs w:val="28"/>
        </w:rPr>
        <w:t xml:space="preserve">1. </w:t>
      </w:r>
      <w:r w:rsidR="00751FF6" w:rsidRPr="00A24C9C">
        <w:rPr>
          <w:sz w:val="28"/>
          <w:szCs w:val="28"/>
        </w:rPr>
        <w:t>Списання комунального майна здійснюється юридичною особою, на балансі якої перебуває таке майно, на підставі прийнятого Радою рішення про надання згоди на його списання, крім випадків, передбачених пунктом 2.3 цього Положення. Проект рішення про надання згоди на списання майна готується виконавчим органом Ради, яка визначена уповноваженим органом управління відповідним майном (далі – орган управління). У разі відсутності такого органу, проект рішення готує виконавчий комітет Ради.</w:t>
      </w:r>
    </w:p>
    <w:p w:rsidR="00751FF6" w:rsidRPr="00A24C9C" w:rsidRDefault="00A24C9C" w:rsidP="00A24C9C">
      <w:pPr>
        <w:pStyle w:val="a3"/>
        <w:shd w:val="clear" w:color="auto" w:fill="FFFFFF"/>
        <w:ind w:left="0" w:firstLine="567"/>
        <w:contextualSpacing/>
        <w:jc w:val="both"/>
        <w:rPr>
          <w:sz w:val="28"/>
          <w:szCs w:val="28"/>
        </w:rPr>
      </w:pPr>
      <w:r w:rsidRPr="00A24C9C">
        <w:rPr>
          <w:sz w:val="28"/>
          <w:szCs w:val="28"/>
          <w:lang w:val="uk-UA"/>
        </w:rPr>
        <w:t>2. </w:t>
      </w:r>
      <w:r w:rsidR="00751FF6" w:rsidRPr="00A24C9C">
        <w:rPr>
          <w:sz w:val="28"/>
          <w:szCs w:val="28"/>
          <w:lang w:val="uk-UA"/>
        </w:rPr>
        <w:t>Списання майна здійснюється за умови врахування особливостей</w:t>
      </w:r>
      <w:r w:rsidR="00751FF6" w:rsidRPr="00A24C9C">
        <w:rPr>
          <w:sz w:val="28"/>
          <w:szCs w:val="28"/>
        </w:rPr>
        <w:t xml:space="preserve"> правового режиму майна, наявності встановлених законодавчими актами обтяжень чи обмежень щодо розпорядження майном (крім випадків, коли встановлено заборону розпорядження майном).</w:t>
      </w:r>
    </w:p>
    <w:p w:rsidR="00751FF6" w:rsidRPr="00A96744" w:rsidRDefault="00A24C9C" w:rsidP="00A24C9C">
      <w:pPr>
        <w:pStyle w:val="a3"/>
        <w:shd w:val="clear" w:color="auto" w:fill="FFFFFF"/>
        <w:tabs>
          <w:tab w:val="left" w:pos="993"/>
        </w:tabs>
        <w:ind w:left="0" w:firstLine="567"/>
        <w:contextualSpacing/>
        <w:jc w:val="both"/>
        <w:rPr>
          <w:sz w:val="28"/>
          <w:szCs w:val="28"/>
          <w:lang w:val="uk-UA"/>
        </w:rPr>
      </w:pPr>
      <w:r>
        <w:rPr>
          <w:sz w:val="28"/>
          <w:szCs w:val="28"/>
          <w:lang w:val="uk-UA"/>
        </w:rPr>
        <w:t xml:space="preserve">3. </w:t>
      </w:r>
      <w:r w:rsidR="00751FF6" w:rsidRPr="00A96744">
        <w:rPr>
          <w:sz w:val="28"/>
          <w:szCs w:val="28"/>
          <w:lang w:val="uk-UA"/>
        </w:rPr>
        <w:t xml:space="preserve">Списання повністю амортизованих основних фондів (засобів), інших необоротних матеріальних активів Ради або суб'єкта господарювання (окрім об’єктів нерухомості), первісна (переоцінена) вартість яких становить до 10000 (десяти тисяч) гривень, здійснюється за рішенням керівника такої юридичної </w:t>
      </w:r>
      <w:r w:rsidR="00751FF6" w:rsidRPr="00A96744">
        <w:rPr>
          <w:sz w:val="28"/>
          <w:szCs w:val="28"/>
          <w:lang w:val="uk-UA"/>
        </w:rPr>
        <w:lastRenderedPageBreak/>
        <w:t>особи відповідно до цього Положення (за винятком підприємств, щодо яких прийнято рішення про приватизацію) та не потребує погодження Ради.</w:t>
      </w:r>
    </w:p>
    <w:p w:rsidR="00751FF6" w:rsidRPr="00A24C9C" w:rsidRDefault="00A24C9C" w:rsidP="00A24C9C">
      <w:pPr>
        <w:shd w:val="clear" w:color="auto" w:fill="FFFFFF"/>
        <w:tabs>
          <w:tab w:val="left" w:pos="993"/>
        </w:tabs>
        <w:ind w:firstLine="567"/>
        <w:contextualSpacing/>
        <w:jc w:val="both"/>
        <w:rPr>
          <w:sz w:val="28"/>
          <w:szCs w:val="28"/>
        </w:rPr>
      </w:pPr>
      <w:r>
        <w:rPr>
          <w:sz w:val="28"/>
          <w:szCs w:val="28"/>
        </w:rPr>
        <w:t>4.</w:t>
      </w:r>
      <w:r w:rsidR="00B061D4">
        <w:rPr>
          <w:sz w:val="28"/>
          <w:szCs w:val="28"/>
        </w:rPr>
        <w:t> </w:t>
      </w:r>
      <w:r w:rsidR="00751FF6" w:rsidRPr="00A24C9C">
        <w:rPr>
          <w:sz w:val="28"/>
          <w:szCs w:val="28"/>
        </w:rPr>
        <w:t>З метою отримання згоди на списання комунального майна суб’єкт господарювання подає органу, уповноваженому на підготовку відповідного рішення, разом із зверненням про списання майна такі документи:</w:t>
      </w:r>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1) підписане керівником суб’єкта господарювання техніко-економічне обґрунтування необхідності списання майна, в якому містяться розрахунки та/або інша інформація про очікуваний фінансовий результат списання майна та про те, як воно вплине на</w:t>
      </w:r>
      <w:r>
        <w:rPr>
          <w:rFonts w:ascii="Times New Roman" w:hAnsi="Times New Roman" w:cs="Times New Roman"/>
          <w:sz w:val="28"/>
          <w:szCs w:val="28"/>
        </w:rPr>
        <w:t xml:space="preserve"> </w:t>
      </w:r>
      <w:r w:rsidRPr="00A96744">
        <w:rPr>
          <w:rFonts w:ascii="Times New Roman" w:hAnsi="Times New Roman" w:cs="Times New Roman"/>
          <w:sz w:val="28"/>
          <w:szCs w:val="28"/>
        </w:rPr>
        <w:t>фінансовий план (для комунальних підприємств, для яких передбачена обов’язкова наявність фінансового плану), напрями використання коштів, які передбачається одержати в результаті списання, а також інформацію про вплив списання майна на цілісність майнового комплексу і провадження суб’єктом господарювання виробничої та іншої діяльності;</w:t>
      </w:r>
    </w:p>
    <w:p w:rsidR="00751FF6" w:rsidRPr="007947C6" w:rsidRDefault="00B061D4" w:rsidP="00751FF6">
      <w:pPr>
        <w:shd w:val="clear" w:color="auto" w:fill="FFFFFF"/>
        <w:ind w:firstLine="567"/>
        <w:jc w:val="both"/>
        <w:rPr>
          <w:sz w:val="28"/>
          <w:szCs w:val="28"/>
        </w:rPr>
      </w:pPr>
      <w:r>
        <w:rPr>
          <w:sz w:val="28"/>
          <w:szCs w:val="28"/>
        </w:rPr>
        <w:t>2) </w:t>
      </w:r>
      <w:r w:rsidR="00751FF6" w:rsidRPr="00A96744">
        <w:rPr>
          <w:sz w:val="28"/>
          <w:szCs w:val="28"/>
        </w:rPr>
        <w:t xml:space="preserve">відомості про майно, що пропонується списати за даними бухгалтерського обліку (крім об'єктів незавершеного  будівництва), згідно з </w:t>
      </w:r>
      <w:r w:rsidR="00751FF6" w:rsidRPr="007947C6">
        <w:rPr>
          <w:sz w:val="28"/>
          <w:szCs w:val="28"/>
        </w:rPr>
        <w:t xml:space="preserve">додатком 1; </w:t>
      </w:r>
    </w:p>
    <w:p w:rsidR="00751FF6" w:rsidRPr="007947C6" w:rsidRDefault="00751FF6" w:rsidP="00751FF6">
      <w:pPr>
        <w:shd w:val="clear" w:color="auto" w:fill="FFFFFF"/>
        <w:ind w:firstLine="567"/>
        <w:jc w:val="both"/>
        <w:rPr>
          <w:sz w:val="28"/>
          <w:szCs w:val="28"/>
        </w:rPr>
      </w:pPr>
      <w:r w:rsidRPr="007947C6">
        <w:rPr>
          <w:sz w:val="28"/>
          <w:szCs w:val="28"/>
        </w:rPr>
        <w:t xml:space="preserve">3) акт інвентаризації майна, що пропонується до списання, згідно з додатком 2; </w:t>
      </w:r>
    </w:p>
    <w:p w:rsidR="00751FF6" w:rsidRPr="00A96744" w:rsidRDefault="00751FF6" w:rsidP="00751FF6">
      <w:pPr>
        <w:shd w:val="clear" w:color="auto" w:fill="FFFFFF"/>
        <w:ind w:firstLine="567"/>
        <w:jc w:val="both"/>
        <w:rPr>
          <w:sz w:val="28"/>
          <w:szCs w:val="28"/>
        </w:rPr>
      </w:pPr>
      <w:r w:rsidRPr="00A96744">
        <w:rPr>
          <w:sz w:val="28"/>
          <w:szCs w:val="28"/>
        </w:rPr>
        <w:t>4)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p>
    <w:p w:rsidR="00751FF6" w:rsidRPr="00A96744" w:rsidRDefault="00751FF6" w:rsidP="00751FF6">
      <w:pPr>
        <w:shd w:val="clear" w:color="auto" w:fill="FFFFFF"/>
        <w:ind w:firstLine="567"/>
        <w:jc w:val="both"/>
        <w:rPr>
          <w:sz w:val="28"/>
          <w:szCs w:val="28"/>
        </w:rPr>
      </w:pPr>
      <w:r w:rsidRPr="00A96744">
        <w:rPr>
          <w:sz w:val="28"/>
          <w:szCs w:val="28"/>
        </w:rPr>
        <w:t xml:space="preserve">5) відомості про наявність обтяжень чи обмежень стосовно розпорядження майном, що пропонується списати (разом з відповідними підтвердними документами); </w:t>
      </w:r>
    </w:p>
    <w:p w:rsidR="00751FF6" w:rsidRPr="00A96744" w:rsidRDefault="00751FF6" w:rsidP="00751FF6">
      <w:pPr>
        <w:shd w:val="clear" w:color="auto" w:fill="FFFFFF"/>
        <w:ind w:firstLine="567"/>
        <w:jc w:val="both"/>
        <w:rPr>
          <w:sz w:val="28"/>
          <w:szCs w:val="28"/>
        </w:rPr>
      </w:pPr>
      <w:r w:rsidRPr="00A96744">
        <w:rPr>
          <w:sz w:val="28"/>
          <w:szCs w:val="28"/>
        </w:rPr>
        <w:t xml:space="preserve">6) відомості про </w:t>
      </w:r>
      <w:r w:rsidR="00A24C9C">
        <w:rPr>
          <w:sz w:val="28"/>
          <w:szCs w:val="28"/>
        </w:rPr>
        <w:t xml:space="preserve">земельну </w:t>
      </w:r>
      <w:r w:rsidRPr="00A96744">
        <w:rPr>
          <w:sz w:val="28"/>
          <w:szCs w:val="28"/>
        </w:rPr>
        <w:t xml:space="preserve">ділянку, на якій розташоване нерухоме майно, із зазначенням напрямів подальшого використання земельних ділянок, які вивільняються, а також копії відповідних підтвердних документів, зокрема державного акта на право постійного користування землею, кадастрового плану; </w:t>
      </w:r>
    </w:p>
    <w:p w:rsidR="00751FF6" w:rsidRPr="00A96744" w:rsidRDefault="00751FF6" w:rsidP="00751FF6">
      <w:pPr>
        <w:shd w:val="clear" w:color="auto" w:fill="FFFFFF"/>
        <w:ind w:firstLine="567"/>
        <w:jc w:val="both"/>
        <w:rPr>
          <w:sz w:val="28"/>
          <w:szCs w:val="28"/>
        </w:rPr>
      </w:pPr>
      <w:r w:rsidRPr="00A96744">
        <w:rPr>
          <w:sz w:val="28"/>
          <w:szCs w:val="28"/>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rsidR="00751FF6" w:rsidRPr="00A96744" w:rsidRDefault="00B061D4" w:rsidP="00A24C9C">
      <w:pPr>
        <w:pStyle w:val="a3"/>
        <w:shd w:val="clear" w:color="auto" w:fill="FFFFFF"/>
        <w:tabs>
          <w:tab w:val="left" w:pos="1134"/>
        </w:tabs>
        <w:ind w:left="0" w:firstLine="567"/>
        <w:contextualSpacing/>
        <w:jc w:val="both"/>
        <w:rPr>
          <w:sz w:val="28"/>
          <w:szCs w:val="28"/>
          <w:lang w:val="uk-UA"/>
        </w:rPr>
      </w:pPr>
      <w:r>
        <w:rPr>
          <w:sz w:val="28"/>
          <w:szCs w:val="28"/>
          <w:lang w:val="uk-UA"/>
        </w:rPr>
        <w:t>5</w:t>
      </w:r>
      <w:r w:rsidR="00A24C9C">
        <w:rPr>
          <w:sz w:val="28"/>
          <w:szCs w:val="28"/>
          <w:lang w:val="uk-UA"/>
        </w:rPr>
        <w:t xml:space="preserve">. </w:t>
      </w:r>
      <w:r w:rsidR="00751FF6" w:rsidRPr="00A96744">
        <w:rPr>
          <w:sz w:val="28"/>
          <w:szCs w:val="28"/>
          <w:lang w:val="uk-UA"/>
        </w:rPr>
        <w:t>У разі потреби орган управління, або інший виконавчий орган, що готує проект рішення, може запитувати від суб’єкта господарювання додаткові документи, необхідні для прийняття рішення Ради про списання майна (технічні паспорти, судові документи, витяги з реєстрів, висновки спеціалізованих організацій, договори тощо).</w:t>
      </w:r>
    </w:p>
    <w:p w:rsidR="00751FF6" w:rsidRPr="00A24C9C" w:rsidRDefault="00B061D4" w:rsidP="00A24C9C">
      <w:pPr>
        <w:pStyle w:val="a3"/>
        <w:shd w:val="clear" w:color="auto" w:fill="FFFFFF"/>
        <w:tabs>
          <w:tab w:val="left" w:pos="1134"/>
        </w:tabs>
        <w:ind w:left="0" w:firstLine="567"/>
        <w:contextualSpacing/>
        <w:jc w:val="both"/>
        <w:rPr>
          <w:sz w:val="28"/>
          <w:szCs w:val="28"/>
          <w:lang w:val="uk-UA"/>
        </w:rPr>
      </w:pPr>
      <w:r>
        <w:rPr>
          <w:sz w:val="28"/>
          <w:szCs w:val="28"/>
          <w:lang w:val="uk-UA"/>
        </w:rPr>
        <w:t>6</w:t>
      </w:r>
      <w:r w:rsidR="00A24C9C" w:rsidRPr="00A24C9C">
        <w:rPr>
          <w:sz w:val="28"/>
          <w:szCs w:val="28"/>
          <w:lang w:val="uk-UA"/>
        </w:rPr>
        <w:t>. </w:t>
      </w:r>
      <w:r w:rsidR="00751FF6" w:rsidRPr="00A24C9C">
        <w:rPr>
          <w:sz w:val="28"/>
          <w:szCs w:val="28"/>
          <w:lang w:val="uk-UA"/>
        </w:rPr>
        <w:t xml:space="preserve">Проект рішення про надання чи відмову в наданні згоди на списання майна готується органом управління (іншим уповноваженим органом), та передається на розгляд Ради протягом 30 днів з дати надходження документів, зазначених у пунктах 2.4-2.5 цього Положення. Проект рішення виноситься на </w:t>
      </w:r>
      <w:r w:rsidR="00751FF6" w:rsidRPr="00A24C9C">
        <w:rPr>
          <w:sz w:val="28"/>
          <w:szCs w:val="28"/>
          <w:lang w:val="uk-UA"/>
        </w:rPr>
        <w:lastRenderedPageBreak/>
        <w:t>розгляд найближчого пленарного засідання Ради з урахуванням приписів статті 59 Закону України "Про місцеве самоврядування в Україні".</w:t>
      </w:r>
    </w:p>
    <w:p w:rsidR="00751FF6" w:rsidRPr="00B254AE" w:rsidRDefault="00B061D4" w:rsidP="00A24C9C">
      <w:pPr>
        <w:pStyle w:val="a3"/>
        <w:shd w:val="clear" w:color="auto" w:fill="FFFFFF"/>
        <w:tabs>
          <w:tab w:val="left" w:pos="993"/>
        </w:tabs>
        <w:ind w:left="0" w:firstLine="567"/>
        <w:contextualSpacing/>
        <w:jc w:val="both"/>
        <w:rPr>
          <w:sz w:val="28"/>
          <w:szCs w:val="28"/>
          <w:lang w:val="uk-UA"/>
        </w:rPr>
      </w:pPr>
      <w:r>
        <w:rPr>
          <w:sz w:val="28"/>
          <w:szCs w:val="28"/>
          <w:lang w:val="uk-UA"/>
        </w:rPr>
        <w:t>7</w:t>
      </w:r>
      <w:r w:rsidR="00A24C9C">
        <w:rPr>
          <w:sz w:val="28"/>
          <w:szCs w:val="28"/>
          <w:lang w:val="uk-UA"/>
        </w:rPr>
        <w:t>. </w:t>
      </w:r>
      <w:r w:rsidR="00751FF6" w:rsidRPr="00B254AE">
        <w:rPr>
          <w:sz w:val="28"/>
          <w:szCs w:val="28"/>
          <w:lang w:val="uk-UA"/>
        </w:rPr>
        <w:t xml:space="preserve">Рішення про відмову в наданні згоди на списання майна приймається у разі, коли: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майно не відповідає вимогам, визначеним у пункті 1.5 цього Положення;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Рада визначила інші шляхи використання майна, що пропонується до списання;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суб'єкт господарювання подав передбачені цим Положенням документи з порушенням установлених вимог, а також коли в документах Радою виявлено суперечності;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 (у тому числі визначення впливу списання майна на цілісність майнового комплексу і провадження виробничої та іншої діяльності);</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відповідно до законодавства заборонено розпорядження майном.</w:t>
      </w:r>
    </w:p>
    <w:p w:rsidR="00751FF6" w:rsidRPr="002277A5" w:rsidRDefault="00B061D4" w:rsidP="00A24C9C">
      <w:pPr>
        <w:pStyle w:val="a3"/>
        <w:shd w:val="clear" w:color="auto" w:fill="FFFFFF"/>
        <w:tabs>
          <w:tab w:val="left" w:pos="993"/>
        </w:tabs>
        <w:ind w:left="0" w:firstLine="567"/>
        <w:contextualSpacing/>
        <w:jc w:val="both"/>
        <w:rPr>
          <w:sz w:val="28"/>
          <w:szCs w:val="28"/>
          <w:lang w:val="uk-UA"/>
        </w:rPr>
      </w:pPr>
      <w:r>
        <w:rPr>
          <w:sz w:val="28"/>
          <w:szCs w:val="28"/>
          <w:lang w:val="uk-UA"/>
        </w:rPr>
        <w:t>8</w:t>
      </w:r>
      <w:r w:rsidR="00A24C9C" w:rsidRPr="002277A5">
        <w:rPr>
          <w:sz w:val="28"/>
          <w:szCs w:val="28"/>
          <w:lang w:val="uk-UA"/>
        </w:rPr>
        <w:t>. </w:t>
      </w:r>
      <w:r w:rsidR="00751FF6" w:rsidRPr="002277A5">
        <w:rPr>
          <w:sz w:val="28"/>
          <w:szCs w:val="28"/>
          <w:lang w:val="uk-UA"/>
        </w:rPr>
        <w:t>Для підготовки пропозицій щодо списання майна орган управління (а у разі його відсутності – виконавчий комітет) може утворити комісію з питань списання майна. Чисельність, персональний склад, регламент роботи і завдання комісії затверджуються рішенням органу (розпорядчим актом особи), який її утворив. У разі потреби комісія з питань списання майна може провести додатковий огляд майна, що пропонується до списання.</w:t>
      </w:r>
    </w:p>
    <w:p w:rsidR="00751FF6" w:rsidRPr="002277A5" w:rsidRDefault="00751FF6" w:rsidP="00751FF6">
      <w:pPr>
        <w:shd w:val="clear" w:color="auto" w:fill="FFFFFF"/>
        <w:ind w:firstLine="567"/>
        <w:jc w:val="both"/>
        <w:rPr>
          <w:sz w:val="28"/>
          <w:szCs w:val="28"/>
        </w:rPr>
      </w:pPr>
    </w:p>
    <w:p w:rsidR="00751FF6" w:rsidRPr="002277A5" w:rsidRDefault="002277A5" w:rsidP="002277A5">
      <w:pPr>
        <w:pStyle w:val="a3"/>
        <w:shd w:val="clear" w:color="auto" w:fill="FFFFFF"/>
        <w:spacing w:line="248" w:lineRule="atLeast"/>
        <w:ind w:left="0"/>
        <w:contextualSpacing/>
        <w:jc w:val="center"/>
        <w:rPr>
          <w:b/>
          <w:bCs/>
          <w:color w:val="000000"/>
          <w:sz w:val="28"/>
          <w:szCs w:val="28"/>
          <w:lang w:val="uk-UA"/>
        </w:rPr>
      </w:pPr>
      <w:r>
        <w:rPr>
          <w:b/>
          <w:bCs/>
          <w:color w:val="000000"/>
          <w:sz w:val="28"/>
          <w:szCs w:val="28"/>
          <w:lang w:val="uk-UA"/>
        </w:rPr>
        <w:t>3. </w:t>
      </w:r>
      <w:r w:rsidR="00751FF6" w:rsidRPr="002277A5">
        <w:rPr>
          <w:b/>
          <w:bCs/>
          <w:color w:val="000000"/>
          <w:sz w:val="28"/>
          <w:szCs w:val="28"/>
          <w:lang w:val="uk-UA"/>
        </w:rPr>
        <w:t>Утворення суб’єктом господарювання комісії зі списання майна,</w:t>
      </w:r>
      <w:r>
        <w:rPr>
          <w:b/>
          <w:bCs/>
          <w:color w:val="000000"/>
          <w:sz w:val="28"/>
          <w:szCs w:val="28"/>
          <w:lang w:val="uk-UA"/>
        </w:rPr>
        <w:t xml:space="preserve"> </w:t>
      </w:r>
      <w:r w:rsidR="00751FF6" w:rsidRPr="002277A5">
        <w:rPr>
          <w:b/>
          <w:bCs/>
          <w:color w:val="000000"/>
          <w:sz w:val="28"/>
          <w:szCs w:val="28"/>
          <w:lang w:val="uk-UA"/>
        </w:rPr>
        <w:t>її завдання та повноваження</w:t>
      </w:r>
    </w:p>
    <w:p w:rsidR="00751FF6" w:rsidRPr="00A96744" w:rsidRDefault="00B061D4" w:rsidP="00751FF6">
      <w:pPr>
        <w:shd w:val="clear" w:color="auto" w:fill="FFFFFF"/>
        <w:ind w:firstLine="567"/>
        <w:jc w:val="both"/>
        <w:rPr>
          <w:color w:val="000000"/>
          <w:sz w:val="28"/>
          <w:szCs w:val="28"/>
        </w:rPr>
      </w:pPr>
      <w:r>
        <w:rPr>
          <w:color w:val="000000"/>
          <w:sz w:val="28"/>
          <w:szCs w:val="28"/>
        </w:rPr>
        <w:t>1. </w:t>
      </w:r>
      <w:r w:rsidR="00751FF6" w:rsidRPr="00A96744">
        <w:rPr>
          <w:color w:val="000000"/>
          <w:sz w:val="28"/>
          <w:szCs w:val="28"/>
        </w:rPr>
        <w:t>Для встановлення факту непридатності майна і неможливості та /або неефективності проведення його відновного ремонту чи неможливості його використання іншим чином, а також для оформлення документів на списання майна суб’єктом господарювання утворюється комісія із списання майна (далі</w:t>
      </w:r>
      <w:r w:rsidR="00751FF6">
        <w:rPr>
          <w:color w:val="000000"/>
          <w:sz w:val="28"/>
          <w:szCs w:val="28"/>
        </w:rPr>
        <w:t xml:space="preserve"> –</w:t>
      </w:r>
      <w:r w:rsidR="00751FF6" w:rsidRPr="00A96744">
        <w:rPr>
          <w:color w:val="000000"/>
          <w:sz w:val="28"/>
          <w:szCs w:val="28"/>
        </w:rPr>
        <w:t xml:space="preserve"> Комісія).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2. Склад Комісії затверджується розпорядчим актом за підписом керівника суб’єкта господарювання.</w:t>
      </w:r>
    </w:p>
    <w:p w:rsidR="00751FF6" w:rsidRPr="00A96744" w:rsidRDefault="00B061D4" w:rsidP="00751FF6">
      <w:pPr>
        <w:shd w:val="clear" w:color="auto" w:fill="FFFFFF"/>
        <w:ind w:firstLine="567"/>
        <w:jc w:val="both"/>
        <w:rPr>
          <w:color w:val="000000"/>
          <w:sz w:val="28"/>
          <w:szCs w:val="28"/>
        </w:rPr>
      </w:pPr>
      <w:r>
        <w:rPr>
          <w:color w:val="000000"/>
          <w:sz w:val="28"/>
          <w:szCs w:val="28"/>
        </w:rPr>
        <w:t>3. </w:t>
      </w:r>
      <w:r w:rsidR="00751FF6" w:rsidRPr="00A96744">
        <w:rPr>
          <w:color w:val="000000"/>
          <w:sz w:val="28"/>
          <w:szCs w:val="28"/>
        </w:rPr>
        <w:t>Для встановлення факту непридатності використання майна (транспортних засобів, нагрівальних та парових котлів, спеціалізованої будівельної техніки, обладнання тощо), що перебуває під наглядом уповноважених органів державного нагляду/контролю (інспекцій, служб тощо), суб’єкт господарювання залучає для участі в роботі комісії представника відповідного органу або його територіального підрозділу. Такий представник підписує акт про списання майна або передає комісії свій письмовий висновок, що додається до акта.</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4. У разі потреби та/або необхідності врахування галузевих особливостей списання майна суб’єктом господарювання можуть залучати для участі в роботі комісії фахівців відповідних центральних і місцевих органів виконавчої влади, правоохоронних органів тощо (за згодою).</w:t>
      </w:r>
    </w:p>
    <w:p w:rsidR="00751FF6" w:rsidRPr="00A96744" w:rsidRDefault="002277A5" w:rsidP="00751FF6">
      <w:pPr>
        <w:shd w:val="clear" w:color="auto" w:fill="FFFFFF"/>
        <w:ind w:firstLine="567"/>
        <w:jc w:val="both"/>
        <w:rPr>
          <w:color w:val="000000"/>
          <w:sz w:val="28"/>
          <w:szCs w:val="28"/>
        </w:rPr>
      </w:pPr>
      <w:r>
        <w:rPr>
          <w:color w:val="000000"/>
          <w:sz w:val="28"/>
          <w:szCs w:val="28"/>
        </w:rPr>
        <w:t>5. </w:t>
      </w:r>
      <w:r w:rsidR="00751FF6" w:rsidRPr="00A96744">
        <w:rPr>
          <w:color w:val="000000"/>
          <w:sz w:val="28"/>
          <w:szCs w:val="28"/>
        </w:rPr>
        <w:t xml:space="preserve">Під час списання нерухомого майна, об’єктів незавершеного будівництва (незавершених капітальних інвестицій в необоротні матеріальні </w:t>
      </w:r>
      <w:r w:rsidR="00751FF6" w:rsidRPr="00A96744">
        <w:rPr>
          <w:color w:val="000000"/>
          <w:sz w:val="28"/>
          <w:szCs w:val="28"/>
        </w:rPr>
        <w:lastRenderedPageBreak/>
        <w:t xml:space="preserve">активи) до складу комісії суб’єкта господарювання в обов’язковому порядку включаються уповноважені представники Ради. Для включення такого представника до складу Комісії керівник суб’єкта господарювання направляє письмове звернення на ім’я міського голови (особи, яка виконує його обов’язки) не </w:t>
      </w:r>
      <w:r w:rsidR="00751FF6">
        <w:rPr>
          <w:color w:val="000000"/>
          <w:sz w:val="28"/>
          <w:szCs w:val="28"/>
        </w:rPr>
        <w:t>піз</w:t>
      </w:r>
      <w:r w:rsidR="00751FF6" w:rsidRPr="00A96744">
        <w:rPr>
          <w:color w:val="000000"/>
          <w:sz w:val="28"/>
          <w:szCs w:val="28"/>
        </w:rPr>
        <w:t xml:space="preserve">ніше, ніж за 10 (десять) робочих днів до затвердження персонального складу Комісії. </w:t>
      </w:r>
    </w:p>
    <w:p w:rsidR="00751FF6" w:rsidRPr="00A96744" w:rsidRDefault="002277A5" w:rsidP="00751FF6">
      <w:pPr>
        <w:shd w:val="clear" w:color="auto" w:fill="FFFFFF"/>
        <w:ind w:firstLine="567"/>
        <w:jc w:val="both"/>
        <w:rPr>
          <w:color w:val="000000"/>
          <w:sz w:val="28"/>
          <w:szCs w:val="28"/>
        </w:rPr>
      </w:pPr>
      <w:r>
        <w:rPr>
          <w:color w:val="000000"/>
          <w:sz w:val="28"/>
          <w:szCs w:val="28"/>
        </w:rPr>
        <w:t>6. </w:t>
      </w:r>
      <w:r w:rsidR="00751FF6" w:rsidRPr="00A96744">
        <w:rPr>
          <w:color w:val="000000"/>
          <w:sz w:val="28"/>
          <w:szCs w:val="28"/>
        </w:rPr>
        <w:t>У разі порушення проти суб’єкта господарювання справи про банкрутство, Рада, керівник суб'єкта господарювання або арбітражний керуючий утворює комісію, до складу якої включаються голова комісії</w:t>
      </w:r>
      <w:r w:rsidR="00751FF6">
        <w:rPr>
          <w:color w:val="000000"/>
          <w:sz w:val="28"/>
          <w:szCs w:val="28"/>
        </w:rPr>
        <w:t xml:space="preserve"> </w:t>
      </w:r>
      <w:r w:rsidR="00751FF6" w:rsidRPr="00A96744">
        <w:rPr>
          <w:color w:val="000000"/>
          <w:sz w:val="28"/>
          <w:szCs w:val="28"/>
        </w:rPr>
        <w:t>- керівник суб'єкта господарювання або арбітражний керуючий та члени комісії, визначені у пунктах 1</w:t>
      </w:r>
      <w:r w:rsidR="00751FF6">
        <w:rPr>
          <w:color w:val="000000"/>
          <w:sz w:val="28"/>
          <w:szCs w:val="28"/>
        </w:rPr>
        <w:t>-</w:t>
      </w:r>
      <w:r w:rsidR="00751FF6" w:rsidRPr="00A96744">
        <w:rPr>
          <w:color w:val="000000"/>
          <w:sz w:val="28"/>
          <w:szCs w:val="28"/>
        </w:rPr>
        <w:t xml:space="preserve">4 </w:t>
      </w:r>
      <w:r>
        <w:rPr>
          <w:color w:val="000000"/>
          <w:sz w:val="28"/>
          <w:szCs w:val="28"/>
        </w:rPr>
        <w:t xml:space="preserve">розділу 3 </w:t>
      </w:r>
      <w:r w:rsidR="00751FF6" w:rsidRPr="00A96744">
        <w:rPr>
          <w:color w:val="000000"/>
          <w:sz w:val="28"/>
          <w:szCs w:val="28"/>
        </w:rPr>
        <w:t>цього Положення.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7. Комісія: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1)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rsidR="00751FF6" w:rsidRPr="00A96744" w:rsidRDefault="002277A5" w:rsidP="00751FF6">
      <w:pPr>
        <w:shd w:val="clear" w:color="auto" w:fill="FFFFFF"/>
        <w:ind w:firstLine="567"/>
        <w:jc w:val="both"/>
        <w:rPr>
          <w:color w:val="000000"/>
          <w:sz w:val="28"/>
          <w:szCs w:val="28"/>
        </w:rPr>
      </w:pPr>
      <w:r>
        <w:rPr>
          <w:color w:val="000000"/>
          <w:sz w:val="28"/>
          <w:szCs w:val="28"/>
        </w:rPr>
        <w:t>2) </w:t>
      </w:r>
      <w:r w:rsidR="00751FF6" w:rsidRPr="00A96744">
        <w:rPr>
          <w:color w:val="000000"/>
          <w:sz w:val="28"/>
          <w:szCs w:val="28"/>
        </w:rPr>
        <w:t>проводить огляд майна з використанням необхідної технічної документа</w:t>
      </w:r>
      <w:r>
        <w:rPr>
          <w:color w:val="000000"/>
          <w:sz w:val="28"/>
          <w:szCs w:val="28"/>
        </w:rPr>
        <w:t>ції (технічних паспортів, поетап</w:t>
      </w:r>
      <w:r w:rsidR="00751FF6" w:rsidRPr="00A96744">
        <w:rPr>
          <w:color w:val="000000"/>
          <w:sz w:val="28"/>
          <w:szCs w:val="28"/>
        </w:rPr>
        <w:t>них планів, відомостей про дефекти тощо), а також даних бухгалтерського обліку;</w:t>
      </w:r>
    </w:p>
    <w:p w:rsidR="00751FF6" w:rsidRPr="00A96744" w:rsidRDefault="002277A5" w:rsidP="00751FF6">
      <w:pPr>
        <w:shd w:val="clear" w:color="auto" w:fill="FFFFFF"/>
        <w:ind w:firstLine="567"/>
        <w:jc w:val="both"/>
        <w:rPr>
          <w:color w:val="000000"/>
          <w:sz w:val="28"/>
          <w:szCs w:val="28"/>
        </w:rPr>
      </w:pPr>
      <w:r>
        <w:rPr>
          <w:color w:val="000000"/>
          <w:sz w:val="28"/>
          <w:szCs w:val="28"/>
        </w:rPr>
        <w:t>3) </w:t>
      </w:r>
      <w:r w:rsidR="00751FF6" w:rsidRPr="00A96744">
        <w:rPr>
          <w:color w:val="000000"/>
          <w:sz w:val="28"/>
          <w:szCs w:val="28"/>
        </w:rPr>
        <w:t>визначає економічну (технічну) доцільність чи недоцільність відновлення та/або подальшого використання майна і вносить відповідні пропозиції;</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4) встановлює конкретні причини списання майна (моральна застарілість чи фізична зношеність,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5) визначає можливості використання окремих вузлів, деталей, матеріалів та агрегатів об'єкта, що підлягає списанню;</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6) здійснює контроль за вилученням з 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7) складає відповідно до законодавства акти на списання майна за встановленою типовою формою.</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8. За результатами роботи складається протокол засідання Комісії, до якого додаються:</w:t>
      </w:r>
    </w:p>
    <w:p w:rsidR="00751FF6" w:rsidRPr="00A96744" w:rsidRDefault="00751FF6" w:rsidP="00751FF6">
      <w:pPr>
        <w:shd w:val="clear" w:color="auto" w:fill="FFFFFF"/>
        <w:ind w:firstLine="567"/>
        <w:jc w:val="both"/>
        <w:rPr>
          <w:color w:val="000000"/>
          <w:sz w:val="28"/>
          <w:szCs w:val="28"/>
        </w:rPr>
      </w:pPr>
      <w:r>
        <w:rPr>
          <w:color w:val="000000"/>
          <w:sz w:val="28"/>
          <w:szCs w:val="28"/>
        </w:rPr>
        <w:t>1) а</w:t>
      </w:r>
      <w:r w:rsidRPr="00A96744">
        <w:rPr>
          <w:color w:val="000000"/>
          <w:sz w:val="28"/>
          <w:szCs w:val="28"/>
        </w:rPr>
        <w:t>кт інвентаризації майна, що пропонується до списання;</w:t>
      </w:r>
    </w:p>
    <w:p w:rsidR="00751FF6" w:rsidRPr="00A96744" w:rsidRDefault="002277A5" w:rsidP="00751FF6">
      <w:pPr>
        <w:shd w:val="clear" w:color="auto" w:fill="FFFFFF"/>
        <w:ind w:firstLine="567"/>
        <w:jc w:val="both"/>
        <w:rPr>
          <w:color w:val="000000"/>
          <w:sz w:val="28"/>
          <w:szCs w:val="28"/>
        </w:rPr>
      </w:pPr>
      <w:r>
        <w:rPr>
          <w:color w:val="000000"/>
          <w:sz w:val="28"/>
          <w:szCs w:val="28"/>
        </w:rPr>
        <w:t>2) </w:t>
      </w:r>
      <w:r w:rsidR="00751FF6">
        <w:rPr>
          <w:color w:val="000000"/>
          <w:sz w:val="28"/>
          <w:szCs w:val="28"/>
        </w:rPr>
        <w:t>а</w:t>
      </w:r>
      <w:r w:rsidR="00751FF6" w:rsidRPr="00A96744">
        <w:rPr>
          <w:color w:val="000000"/>
          <w:sz w:val="28"/>
          <w:szCs w:val="28"/>
        </w:rPr>
        <w:t>кт технічного стану майна, що пропонується до списання.</w:t>
      </w:r>
      <w:r w:rsidR="00751FF6" w:rsidRPr="00A96744">
        <w:rPr>
          <w:sz w:val="28"/>
          <w:szCs w:val="28"/>
        </w:rPr>
        <w:t xml:space="preserve"> </w:t>
      </w:r>
      <w:r w:rsidR="00751FF6" w:rsidRPr="00A96744">
        <w:rPr>
          <w:color w:val="000000"/>
          <w:sz w:val="28"/>
          <w:szCs w:val="28"/>
        </w:rPr>
        <w:t>В акті технічного стану майна зазначаються рік виготовлення (будівництва) майна, дата введення в експлуатацію, обсяг проведеної роботи з модернізації, модифіка</w:t>
      </w:r>
      <w:r w:rsidR="00B061D4">
        <w:rPr>
          <w:color w:val="000000"/>
          <w:sz w:val="28"/>
          <w:szCs w:val="28"/>
        </w:rPr>
        <w:t xml:space="preserve">ції, добудови, дообладнання </w:t>
      </w:r>
      <w:bookmarkStart w:id="7" w:name="_GoBack"/>
      <w:bookmarkEnd w:id="7"/>
      <w:r w:rsidR="00B061D4">
        <w:rPr>
          <w:color w:val="000000"/>
          <w:sz w:val="28"/>
          <w:szCs w:val="28"/>
        </w:rPr>
        <w:t>і реконструкції, стан</w:t>
      </w:r>
      <w:r w:rsidR="00751FF6" w:rsidRPr="00A96744">
        <w:rPr>
          <w:color w:val="000000"/>
          <w:sz w:val="28"/>
          <w:szCs w:val="28"/>
        </w:rPr>
        <w:t xml:space="preserve"> основних частин, деталей і в</w:t>
      </w:r>
      <w:r w:rsidR="00751FF6">
        <w:rPr>
          <w:color w:val="000000"/>
          <w:sz w:val="28"/>
          <w:szCs w:val="28"/>
        </w:rPr>
        <w:t>узлів, конструктивних елементів;</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lastRenderedPageBreak/>
        <w:t xml:space="preserve">3) </w:t>
      </w:r>
      <w:r>
        <w:rPr>
          <w:color w:val="000000"/>
          <w:sz w:val="28"/>
          <w:szCs w:val="28"/>
        </w:rPr>
        <w:t>а</w:t>
      </w:r>
      <w:r w:rsidRPr="00A96744">
        <w:rPr>
          <w:color w:val="000000"/>
          <w:sz w:val="28"/>
          <w:szCs w:val="28"/>
        </w:rPr>
        <w:t>кти списання майна. В акті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 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w:t>
      </w:r>
      <w:r>
        <w:rPr>
          <w:color w:val="000000"/>
          <w:sz w:val="28"/>
          <w:szCs w:val="28"/>
        </w:rPr>
        <w:t>я  причини, що призвели до неї;</w:t>
      </w:r>
    </w:p>
    <w:p w:rsidR="00751FF6" w:rsidRPr="00A96744" w:rsidRDefault="00751FF6" w:rsidP="00751FF6">
      <w:pPr>
        <w:shd w:val="clear" w:color="auto" w:fill="FFFFFF"/>
        <w:ind w:firstLine="567"/>
        <w:jc w:val="both"/>
        <w:rPr>
          <w:color w:val="000000"/>
          <w:sz w:val="28"/>
          <w:szCs w:val="28"/>
        </w:rPr>
      </w:pPr>
      <w:r>
        <w:rPr>
          <w:color w:val="000000"/>
          <w:sz w:val="28"/>
          <w:szCs w:val="28"/>
        </w:rPr>
        <w:t>4) і</w:t>
      </w:r>
      <w:r w:rsidRPr="00A96744">
        <w:rPr>
          <w:color w:val="000000"/>
          <w:sz w:val="28"/>
          <w:szCs w:val="28"/>
        </w:rPr>
        <w:t>нші документи (копія акта про аварію, висновки відповідних інспекцій, державних органів тощо (за наявності).</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9. 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10. 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751FF6" w:rsidRPr="00A96744" w:rsidRDefault="00751FF6" w:rsidP="00751FF6">
      <w:pPr>
        <w:shd w:val="clear" w:color="auto" w:fill="FFFFFF"/>
        <w:ind w:firstLine="567"/>
        <w:jc w:val="both"/>
        <w:rPr>
          <w:sz w:val="28"/>
          <w:szCs w:val="28"/>
        </w:rPr>
      </w:pPr>
      <w:r w:rsidRPr="00A96744">
        <w:rPr>
          <w:sz w:val="28"/>
          <w:szCs w:val="28"/>
        </w:rPr>
        <w:t>11. Протокол засідання комісії, акт інвентаризації, акти на списання майна та технічного стану затверджуються керівником суб’єкта господарювання.</w:t>
      </w:r>
    </w:p>
    <w:p w:rsidR="00751FF6" w:rsidRPr="00A96744" w:rsidRDefault="002277A5" w:rsidP="00751FF6">
      <w:pPr>
        <w:shd w:val="clear" w:color="auto" w:fill="FFFFFF"/>
        <w:spacing w:line="248" w:lineRule="atLeast"/>
        <w:ind w:firstLine="567"/>
        <w:jc w:val="both"/>
        <w:rPr>
          <w:color w:val="000000"/>
          <w:sz w:val="28"/>
          <w:szCs w:val="28"/>
        </w:rPr>
      </w:pPr>
      <w:r>
        <w:rPr>
          <w:color w:val="000000"/>
          <w:sz w:val="28"/>
          <w:szCs w:val="28"/>
        </w:rPr>
        <w:t>12. </w:t>
      </w:r>
      <w:r w:rsidR="00751FF6" w:rsidRPr="00A96744">
        <w:rPr>
          <w:color w:val="000000"/>
          <w:sz w:val="28"/>
          <w:szCs w:val="28"/>
        </w:rPr>
        <w:t>Керівник суб’єкта господарювання та члени Комісії несуть персональну солідарну відповідальність за подання достовірних відомостей та документів, передбачених цим Положенням.</w:t>
      </w:r>
    </w:p>
    <w:p w:rsidR="00751FF6" w:rsidRPr="00A96744" w:rsidRDefault="00751FF6" w:rsidP="00751FF6">
      <w:pPr>
        <w:shd w:val="clear" w:color="auto" w:fill="FFFFFF"/>
        <w:spacing w:line="248" w:lineRule="atLeast"/>
        <w:jc w:val="both"/>
        <w:rPr>
          <w:sz w:val="28"/>
          <w:szCs w:val="28"/>
        </w:rPr>
      </w:pPr>
    </w:p>
    <w:p w:rsidR="00751FF6" w:rsidRPr="002277A5" w:rsidRDefault="002277A5" w:rsidP="002277A5">
      <w:pPr>
        <w:shd w:val="clear" w:color="auto" w:fill="FFFFFF"/>
        <w:spacing w:line="248" w:lineRule="atLeast"/>
        <w:jc w:val="center"/>
        <w:rPr>
          <w:b/>
          <w:sz w:val="28"/>
          <w:szCs w:val="28"/>
        </w:rPr>
      </w:pPr>
      <w:r>
        <w:rPr>
          <w:b/>
          <w:sz w:val="28"/>
          <w:szCs w:val="28"/>
        </w:rPr>
        <w:t>4. </w:t>
      </w:r>
      <w:r w:rsidR="00751FF6" w:rsidRPr="002277A5">
        <w:rPr>
          <w:b/>
          <w:sz w:val="28"/>
          <w:szCs w:val="28"/>
        </w:rPr>
        <w:t>Механізм списання майна</w:t>
      </w:r>
    </w:p>
    <w:p w:rsidR="00751FF6" w:rsidRPr="00A96744" w:rsidRDefault="002277A5" w:rsidP="00751FF6">
      <w:pPr>
        <w:shd w:val="clear" w:color="auto" w:fill="FFFFFF"/>
        <w:spacing w:line="248" w:lineRule="atLeast"/>
        <w:ind w:firstLine="567"/>
        <w:jc w:val="both"/>
        <w:rPr>
          <w:color w:val="000000"/>
          <w:sz w:val="28"/>
          <w:szCs w:val="28"/>
        </w:rPr>
      </w:pPr>
      <w:r>
        <w:rPr>
          <w:color w:val="000000"/>
          <w:sz w:val="28"/>
          <w:szCs w:val="28"/>
        </w:rPr>
        <w:t>1. </w:t>
      </w:r>
      <w:r w:rsidR="00751FF6" w:rsidRPr="00A96744">
        <w:rPr>
          <w:color w:val="000000"/>
          <w:sz w:val="28"/>
          <w:szCs w:val="28"/>
        </w:rPr>
        <w:t>Розбирання та демонтаж майна, що пропонується до списання, проводиться тільки після прийняття виконкомом ради рішення про надання згоди на списання комунального майна відповідно до цього Положення (крім випадків пошкодження майна внаслідок аварії чи стихійного лиха).</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2. 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суб’єктом господарювання, на балансі якого перебуває майно.</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3.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Непридатні для використання вузли, деталі, матеріали та агрегати оприбутковуються як вторинна сировина (металобрухт тощо).</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 Оцінка придатних вузлів, деталей, матеріалів та агрегатів, отриманих в результаті списання майна, проводиться відповідно до законодавства з питань оцінки майна.</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5.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на підставі ліцензій, одержаних відповідно до вимог чинного законодавства України.</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lastRenderedPageBreak/>
        <w:t>6.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7. Кошти, що надійшли в результаті списання майна, спрямовуються відповідно до вимог чинного законодавства.</w:t>
      </w:r>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Кошти, що надійшли в результаті списання майна, що перебуває на балансі суб’єктів господарювання, і не увійшло до їх статутного капіталу, спрямовуються до місцевого бюджету, за вирахуванням коштів, які  спрямовуються на компенсацію витрат господарських організацій на списання такого майна (якщо інше не встановлено законодавством або рішенням Ради). Сума витрат господарських організацій на списання майна, яка підлягає компенсації, визначається на підставі поданого відповідному органу управління кошторису щодо таких витрат з відповідними обґрунтуваннями, розрахунками та підтвердними документами за умови її погодження із органом  управління.</w:t>
      </w:r>
      <w:bookmarkStart w:id="8" w:name="o125"/>
      <w:bookmarkEnd w:id="8"/>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 xml:space="preserve">Суб’єкт господарювання має право  на  викуп оборотних та необоротних активів, іншого майна, отриманих у результаті списання майна, що перебувало на її балансі (обліку), відповідно до статті 16 Закону України </w:t>
      </w:r>
      <w:r w:rsidRPr="00A96744">
        <w:rPr>
          <w:rFonts w:ascii="Times New Roman" w:hAnsi="Times New Roman" w:cs="Times New Roman"/>
          <w:color w:val="000000"/>
          <w:sz w:val="28"/>
          <w:szCs w:val="28"/>
        </w:rPr>
        <w:t>"</w:t>
      </w:r>
      <w:r w:rsidRPr="00A96744">
        <w:rPr>
          <w:rFonts w:ascii="Times New Roman" w:hAnsi="Times New Roman" w:cs="Times New Roman"/>
          <w:sz w:val="28"/>
          <w:szCs w:val="28"/>
        </w:rPr>
        <w:t>Про приватизацію державного і комунального</w:t>
      </w:r>
      <w:r>
        <w:rPr>
          <w:rFonts w:ascii="Times New Roman" w:hAnsi="Times New Roman" w:cs="Times New Roman"/>
          <w:sz w:val="28"/>
          <w:szCs w:val="28"/>
        </w:rPr>
        <w:t xml:space="preserve"> </w:t>
      </w:r>
      <w:r w:rsidRPr="00A96744">
        <w:rPr>
          <w:rFonts w:ascii="Times New Roman" w:hAnsi="Times New Roman" w:cs="Times New Roman"/>
          <w:sz w:val="28"/>
          <w:szCs w:val="28"/>
        </w:rPr>
        <w:t>майна</w:t>
      </w:r>
      <w:r w:rsidRPr="00A96744">
        <w:rPr>
          <w:rFonts w:ascii="Times New Roman" w:hAnsi="Times New Roman" w:cs="Times New Roman"/>
          <w:color w:val="000000"/>
          <w:sz w:val="28"/>
          <w:szCs w:val="28"/>
        </w:rPr>
        <w:t>"</w:t>
      </w:r>
      <w:r w:rsidRPr="00A96744">
        <w:rPr>
          <w:rFonts w:ascii="Times New Roman" w:hAnsi="Times New Roman" w:cs="Times New Roman"/>
          <w:sz w:val="28"/>
          <w:szCs w:val="28"/>
        </w:rPr>
        <w:t>.</w:t>
      </w:r>
    </w:p>
    <w:p w:rsidR="00751FF6" w:rsidRPr="00A96744" w:rsidRDefault="00751FF6" w:rsidP="00751FF6">
      <w:pPr>
        <w:shd w:val="clear" w:color="auto" w:fill="FFFFFF"/>
        <w:spacing w:line="248" w:lineRule="atLeast"/>
        <w:ind w:firstLine="567"/>
        <w:jc w:val="both"/>
        <w:rPr>
          <w:color w:val="000000"/>
          <w:sz w:val="28"/>
          <w:szCs w:val="28"/>
        </w:rPr>
      </w:pPr>
      <w:r w:rsidRPr="00A96744">
        <w:rPr>
          <w:sz w:val="28"/>
          <w:szCs w:val="28"/>
        </w:rPr>
        <w:t xml:space="preserve">8. Суб’єкти господарювання, на балансі яких перебувало майно, подають до виконкому у місячний строк після закінчення процедури розбирання, демонтажу та оприбуткування звіт про списання майна згідно </w:t>
      </w:r>
      <w:r w:rsidRPr="00302CDA">
        <w:rPr>
          <w:sz w:val="28"/>
          <w:szCs w:val="28"/>
        </w:rPr>
        <w:t xml:space="preserve">з </w:t>
      </w:r>
      <w:r w:rsidRPr="00302CDA">
        <w:rPr>
          <w:color w:val="000000"/>
          <w:sz w:val="28"/>
          <w:szCs w:val="28"/>
        </w:rPr>
        <w:t>додатком 3.</w:t>
      </w:r>
      <w:r w:rsidRPr="00A96744">
        <w:rPr>
          <w:color w:val="000000"/>
          <w:sz w:val="28"/>
          <w:szCs w:val="28"/>
        </w:rPr>
        <w:t xml:space="preserve"> У разі наявності зауважень до звіту орган управління (а у разі його відсутності – виконавчий комітет Ради) повертає цей звіт суб'єкту господарювання для врахування зауважень. Суб’єкт господарювання зобов’язаний повторно подати звіт з урахуванням зауважень органу управління (виконавчому органу) протягом 10 робочих днів з моменту отримання зауважень.</w:t>
      </w:r>
    </w:p>
    <w:p w:rsidR="00751FF6" w:rsidRPr="00A96744" w:rsidRDefault="002277A5" w:rsidP="00751FF6">
      <w:pPr>
        <w:shd w:val="clear" w:color="auto" w:fill="FFFFFF"/>
        <w:spacing w:line="248" w:lineRule="atLeast"/>
        <w:ind w:firstLine="567"/>
        <w:jc w:val="both"/>
        <w:rPr>
          <w:color w:val="000000"/>
          <w:sz w:val="28"/>
          <w:szCs w:val="28"/>
        </w:rPr>
      </w:pPr>
      <w:r>
        <w:rPr>
          <w:color w:val="000000"/>
          <w:sz w:val="28"/>
          <w:szCs w:val="28"/>
        </w:rPr>
        <w:t>9. </w:t>
      </w:r>
      <w:r w:rsidR="00751FF6" w:rsidRPr="00A96744">
        <w:rPr>
          <w:color w:val="000000"/>
          <w:sz w:val="28"/>
          <w:szCs w:val="28"/>
        </w:rPr>
        <w:t>Процедура списання майна вважається закінченою з моменту затвердження органом управління (виконавчим комітетом Ради) звіту про списання майна.</w:t>
      </w:r>
    </w:p>
    <w:p w:rsidR="00751FF6" w:rsidRPr="00A96744" w:rsidRDefault="00B061D4" w:rsidP="00751FF6">
      <w:pPr>
        <w:shd w:val="clear" w:color="auto" w:fill="FFFFFF"/>
        <w:spacing w:line="248" w:lineRule="atLeast"/>
        <w:ind w:firstLine="567"/>
        <w:jc w:val="both"/>
        <w:rPr>
          <w:color w:val="000000"/>
          <w:sz w:val="28"/>
          <w:szCs w:val="28"/>
        </w:rPr>
      </w:pPr>
      <w:r>
        <w:rPr>
          <w:color w:val="000000"/>
          <w:sz w:val="28"/>
          <w:szCs w:val="28"/>
        </w:rPr>
        <w:t>10. </w:t>
      </w:r>
      <w:r w:rsidR="00751FF6" w:rsidRPr="00A96744">
        <w:rPr>
          <w:color w:val="000000"/>
          <w:sz w:val="28"/>
          <w:szCs w:val="28"/>
        </w:rPr>
        <w:t>Уповноважена на ведення бухгалтерського обліку у Раді особа (керівник підрозділу – якщо такий облік здійснюється відповідним підрозділом) забезпечує дотримання процедури списання майна з обліку відповідно до цього Положення.</w:t>
      </w:r>
    </w:p>
    <w:p w:rsidR="00751FF6" w:rsidRPr="00A96744" w:rsidRDefault="002277A5" w:rsidP="00751FF6">
      <w:pPr>
        <w:shd w:val="clear" w:color="auto" w:fill="FFFFFF"/>
        <w:spacing w:line="248" w:lineRule="atLeast"/>
        <w:ind w:firstLine="567"/>
        <w:jc w:val="both"/>
        <w:rPr>
          <w:color w:val="000000"/>
          <w:sz w:val="28"/>
          <w:szCs w:val="28"/>
        </w:rPr>
      </w:pPr>
      <w:r>
        <w:rPr>
          <w:color w:val="000000"/>
          <w:sz w:val="28"/>
          <w:szCs w:val="28"/>
        </w:rPr>
        <w:t>11. </w:t>
      </w:r>
      <w:r w:rsidR="00751FF6" w:rsidRPr="00A96744">
        <w:rPr>
          <w:color w:val="000000"/>
          <w:sz w:val="28"/>
          <w:szCs w:val="28"/>
        </w:rPr>
        <w:t>Керівник суб’єкта господарювання організовує та забезпечує дотримання процедури списання майна з балансу суб’єкта господарювання відповідно до цього Положення.</w:t>
      </w:r>
    </w:p>
    <w:p w:rsidR="00751FF6" w:rsidRPr="00A96744" w:rsidRDefault="00751FF6" w:rsidP="00751FF6">
      <w:pPr>
        <w:shd w:val="clear" w:color="auto" w:fill="FFFFFF"/>
        <w:ind w:firstLine="567"/>
        <w:jc w:val="both"/>
        <w:rPr>
          <w:sz w:val="28"/>
          <w:szCs w:val="28"/>
        </w:rPr>
      </w:pPr>
      <w:r w:rsidRPr="00A96744">
        <w:rPr>
          <w:color w:val="000000"/>
          <w:sz w:val="28"/>
          <w:szCs w:val="28"/>
        </w:rPr>
        <w:t>12. Орган управління забезпечує у межах своїх повноважень та відповідно до законодавства здійснення контролю за дотриманням вимог цього Положення та цільовим використанням коштів.</w:t>
      </w:r>
    </w:p>
    <w:p w:rsidR="00751FF6" w:rsidRDefault="00751FF6" w:rsidP="00751FF6">
      <w:pPr>
        <w:jc w:val="both"/>
        <w:rPr>
          <w:sz w:val="28"/>
          <w:szCs w:val="28"/>
        </w:rPr>
      </w:pPr>
    </w:p>
    <w:p w:rsidR="00751FF6" w:rsidRPr="00A96744" w:rsidRDefault="00751FF6" w:rsidP="00751FF6">
      <w:pPr>
        <w:jc w:val="both"/>
        <w:rPr>
          <w:sz w:val="28"/>
          <w:szCs w:val="28"/>
        </w:rPr>
      </w:pPr>
    </w:p>
    <w:p w:rsidR="002277A5" w:rsidRDefault="002277A5" w:rsidP="00751FF6">
      <w:pPr>
        <w:pStyle w:val="a6"/>
        <w:spacing w:before="0"/>
        <w:ind w:firstLine="0"/>
        <w:jc w:val="both"/>
        <w:rPr>
          <w:rFonts w:ascii="Times New Roman" w:hAnsi="Times New Roman"/>
          <w:sz w:val="28"/>
          <w:szCs w:val="28"/>
        </w:rPr>
      </w:pPr>
    </w:p>
    <w:p w:rsidR="00751FF6" w:rsidRPr="00A96744" w:rsidRDefault="004D38FA" w:rsidP="00751FF6">
      <w:pPr>
        <w:pStyle w:val="a6"/>
        <w:spacing w:before="0"/>
        <w:ind w:firstLine="0"/>
        <w:jc w:val="both"/>
        <w:rPr>
          <w:rFonts w:ascii="Times New Roman" w:hAnsi="Times New Roman"/>
          <w:sz w:val="28"/>
          <w:szCs w:val="28"/>
        </w:rPr>
      </w:pPr>
      <w:r w:rsidRPr="004D38FA">
        <w:rPr>
          <w:rFonts w:ascii="Times New Roman" w:hAnsi="Times New Roman"/>
          <w:sz w:val="28"/>
          <w:szCs w:val="28"/>
        </w:rPr>
        <w:t>Начальник відділу комунальної власності                                   Тетяна БОЛТЯН</w:t>
      </w:r>
    </w:p>
    <w:p w:rsidR="00751FF6" w:rsidRPr="00A96744" w:rsidRDefault="00751FF6" w:rsidP="00751FF6">
      <w:pPr>
        <w:rPr>
          <w:sz w:val="28"/>
          <w:szCs w:val="28"/>
        </w:rPr>
      </w:pPr>
    </w:p>
    <w:p w:rsidR="00751FF6" w:rsidRPr="00A96744" w:rsidRDefault="00751FF6" w:rsidP="00751FF6">
      <w:pPr>
        <w:rPr>
          <w:sz w:val="28"/>
          <w:szCs w:val="28"/>
        </w:rPr>
        <w:sectPr w:rsidR="00751FF6" w:rsidRPr="00A96744" w:rsidSect="00932961">
          <w:headerReference w:type="default" r:id="rId9"/>
          <w:pgSz w:w="11906" w:h="16838"/>
          <w:pgMar w:top="1134" w:right="567" w:bottom="1134" w:left="1701" w:header="709" w:footer="709" w:gutter="0"/>
          <w:cols w:space="708"/>
          <w:titlePg/>
          <w:docGrid w:linePitch="360"/>
        </w:sectPr>
      </w:pPr>
    </w:p>
    <w:p w:rsidR="00751FF6" w:rsidRPr="00932961" w:rsidRDefault="00751FF6" w:rsidP="00DE5BFE">
      <w:pPr>
        <w:ind w:left="10773"/>
        <w:rPr>
          <w:sz w:val="28"/>
          <w:szCs w:val="28"/>
        </w:rPr>
      </w:pPr>
      <w:r w:rsidRPr="00932961">
        <w:rPr>
          <w:color w:val="000000"/>
          <w:sz w:val="28"/>
          <w:szCs w:val="28"/>
        </w:rPr>
        <w:lastRenderedPageBreak/>
        <w:t xml:space="preserve">Додаток 1 </w:t>
      </w:r>
    </w:p>
    <w:p w:rsidR="00751FF6" w:rsidRDefault="00932961" w:rsidP="00DE5BFE">
      <w:pPr>
        <w:ind w:left="10773"/>
        <w:rPr>
          <w:color w:val="000000"/>
          <w:sz w:val="28"/>
          <w:szCs w:val="28"/>
        </w:rPr>
      </w:pPr>
      <w:r>
        <w:rPr>
          <w:color w:val="000000"/>
          <w:sz w:val="28"/>
          <w:szCs w:val="28"/>
        </w:rPr>
        <w:t xml:space="preserve">до Положення про порядок </w:t>
      </w:r>
      <w:r w:rsidR="00751FF6" w:rsidRPr="00932961">
        <w:rPr>
          <w:color w:val="000000"/>
          <w:sz w:val="28"/>
          <w:szCs w:val="28"/>
        </w:rPr>
        <w:t>списання майна комунальної власності Новоукраїнської міської територіальної громади, затвердженого рішенням міської ради від 20.08.2019 року № 1389</w:t>
      </w:r>
    </w:p>
    <w:p w:rsidR="00932961" w:rsidRPr="00932961" w:rsidRDefault="00932961" w:rsidP="00932961">
      <w:pPr>
        <w:ind w:left="11340"/>
        <w:rPr>
          <w:sz w:val="28"/>
          <w:szCs w:val="28"/>
        </w:rPr>
      </w:pPr>
    </w:p>
    <w:p w:rsidR="005B1361" w:rsidRPr="00B22ECC" w:rsidRDefault="005B1361" w:rsidP="005B1361">
      <w:pPr>
        <w:shd w:val="clear" w:color="auto" w:fill="FFFFFF"/>
        <w:spacing w:line="360" w:lineRule="auto"/>
        <w:ind w:left="11340" w:right="450"/>
        <w:rPr>
          <w:b/>
          <w:bCs/>
          <w:color w:val="000000"/>
          <w:sz w:val="22"/>
          <w:szCs w:val="22"/>
        </w:rPr>
      </w:pPr>
      <w:r w:rsidRPr="00B22ECC">
        <w:rPr>
          <w:b/>
          <w:bCs/>
          <w:color w:val="000000"/>
          <w:sz w:val="22"/>
          <w:szCs w:val="22"/>
        </w:rPr>
        <w:t>ЗАТВЕРДЖУЮ</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Керівник суб'єкта господарювання</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_________ _____________________</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(підпис) (ініціали та прізвище)</w:t>
      </w:r>
    </w:p>
    <w:p w:rsidR="005B1361" w:rsidRPr="00B22ECC" w:rsidRDefault="005B1361" w:rsidP="005B1361">
      <w:pPr>
        <w:shd w:val="clear" w:color="auto" w:fill="FFFFFF"/>
        <w:ind w:left="11340" w:right="448"/>
        <w:rPr>
          <w:bCs/>
          <w:color w:val="000000"/>
          <w:sz w:val="22"/>
          <w:szCs w:val="22"/>
        </w:rPr>
      </w:pPr>
      <w:r>
        <w:rPr>
          <w:bCs/>
          <w:color w:val="000000"/>
          <w:sz w:val="22"/>
          <w:szCs w:val="22"/>
        </w:rPr>
        <w:t>"____"</w:t>
      </w:r>
      <w:r w:rsidRPr="00B22ECC">
        <w:rPr>
          <w:bCs/>
          <w:color w:val="000000"/>
          <w:sz w:val="22"/>
          <w:szCs w:val="22"/>
        </w:rPr>
        <w:t xml:space="preserve"> ____________ 20</w:t>
      </w:r>
      <w:r>
        <w:rPr>
          <w:bCs/>
          <w:color w:val="000000"/>
          <w:sz w:val="22"/>
          <w:szCs w:val="22"/>
        </w:rPr>
        <w:t>_</w:t>
      </w:r>
      <w:r w:rsidRPr="00B22ECC">
        <w:rPr>
          <w:bCs/>
          <w:color w:val="000000"/>
          <w:sz w:val="22"/>
          <w:szCs w:val="22"/>
        </w:rPr>
        <w:t>_ р.</w:t>
      </w:r>
    </w:p>
    <w:p w:rsidR="005B1361" w:rsidRPr="00B22ECC" w:rsidRDefault="005B1361" w:rsidP="005B1361">
      <w:pPr>
        <w:shd w:val="clear" w:color="auto" w:fill="FFFFFF"/>
        <w:ind w:left="11340" w:right="450"/>
        <w:rPr>
          <w:bCs/>
          <w:color w:val="000000"/>
          <w:sz w:val="22"/>
          <w:szCs w:val="22"/>
        </w:rPr>
      </w:pPr>
      <w:r w:rsidRPr="00B22ECC">
        <w:rPr>
          <w:bCs/>
          <w:color w:val="000000"/>
          <w:sz w:val="22"/>
          <w:szCs w:val="22"/>
        </w:rPr>
        <w:t>М.П.</w:t>
      </w:r>
    </w:p>
    <w:p w:rsidR="00751FF6" w:rsidRPr="00B22ECC" w:rsidRDefault="00751FF6" w:rsidP="00751FF6">
      <w:pPr>
        <w:shd w:val="clear" w:color="auto" w:fill="FFFFFF"/>
        <w:ind w:left="450" w:right="450"/>
        <w:jc w:val="center"/>
        <w:rPr>
          <w:b/>
          <w:bCs/>
          <w:color w:val="000000"/>
        </w:rPr>
      </w:pPr>
      <w:r w:rsidRPr="00B22ECC">
        <w:rPr>
          <w:b/>
          <w:bCs/>
          <w:color w:val="000000"/>
        </w:rPr>
        <w:t>ВІДОМОСТІ </w:t>
      </w:r>
      <w:r w:rsidRPr="00327AE5">
        <w:rPr>
          <w:color w:val="000000"/>
        </w:rPr>
        <w:br/>
      </w:r>
      <w:r w:rsidRPr="00B22ECC">
        <w:rPr>
          <w:b/>
          <w:bCs/>
          <w:color w:val="000000"/>
        </w:rPr>
        <w:t>про об'єкти комунальної вл</w:t>
      </w:r>
      <w:r>
        <w:rPr>
          <w:b/>
          <w:bCs/>
          <w:color w:val="000000"/>
        </w:rPr>
        <w:t>а</w:t>
      </w:r>
      <w:r w:rsidRPr="00B22ECC">
        <w:rPr>
          <w:b/>
          <w:bCs/>
          <w:color w:val="000000"/>
        </w:rPr>
        <w:t>сності, які проп</w:t>
      </w:r>
      <w:r w:rsidR="005B1361">
        <w:rPr>
          <w:b/>
          <w:bCs/>
          <w:color w:val="000000"/>
        </w:rPr>
        <w:t>онуються до списання станом на "___"</w:t>
      </w:r>
      <w:r w:rsidRPr="00B22ECC">
        <w:rPr>
          <w:b/>
          <w:bCs/>
          <w:color w:val="000000"/>
        </w:rPr>
        <w:t xml:space="preserve"> ________ 20__ р.</w:t>
      </w:r>
    </w:p>
    <w:p w:rsidR="00751FF6" w:rsidRPr="00612A78" w:rsidRDefault="00751FF6" w:rsidP="00751FF6">
      <w:pPr>
        <w:shd w:val="clear" w:color="auto" w:fill="FFFFFF"/>
        <w:ind w:left="450" w:right="450"/>
        <w:jc w:val="center"/>
        <w:rPr>
          <w:color w:val="000000"/>
        </w:rPr>
      </w:pPr>
    </w:p>
    <w:tbl>
      <w:tblPr>
        <w:tblW w:w="5098"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41"/>
        <w:gridCol w:w="850"/>
        <w:gridCol w:w="1700"/>
        <w:gridCol w:w="1418"/>
        <w:gridCol w:w="1415"/>
        <w:gridCol w:w="1559"/>
        <w:gridCol w:w="1986"/>
        <w:gridCol w:w="1418"/>
        <w:gridCol w:w="1277"/>
        <w:gridCol w:w="1277"/>
        <w:gridCol w:w="1418"/>
        <w:gridCol w:w="1283"/>
      </w:tblGrid>
      <w:tr w:rsidR="00932961" w:rsidRPr="00932961" w:rsidTr="00932961">
        <w:trPr>
          <w:trHeight w:val="320"/>
        </w:trPr>
        <w:tc>
          <w:tcPr>
            <w:tcW w:w="13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176" w:right="-2" w:firstLine="15"/>
              <w:jc w:val="center"/>
              <w:rPr>
                <w:b/>
                <w:sz w:val="20"/>
                <w:szCs w:val="20"/>
              </w:rPr>
            </w:pPr>
            <w:bookmarkStart w:id="9" w:name="n190"/>
            <w:bookmarkEnd w:id="9"/>
            <w:r w:rsidRPr="00932961">
              <w:rPr>
                <w:b/>
                <w:sz w:val="20"/>
                <w:szCs w:val="20"/>
              </w:rPr>
              <w:t>№</w:t>
            </w:r>
          </w:p>
          <w:p w:rsidR="00751FF6" w:rsidRPr="00932961" w:rsidRDefault="00751FF6" w:rsidP="00932961">
            <w:pPr>
              <w:ind w:left="-176" w:right="-2" w:firstLine="15"/>
              <w:jc w:val="center"/>
              <w:rPr>
                <w:b/>
                <w:sz w:val="20"/>
                <w:szCs w:val="20"/>
              </w:rPr>
            </w:pPr>
            <w:r w:rsidRPr="00932961">
              <w:rPr>
                <w:b/>
                <w:sz w:val="20"/>
                <w:szCs w:val="20"/>
              </w:rPr>
              <w:t>з/п</w:t>
            </w:r>
          </w:p>
        </w:tc>
        <w:tc>
          <w:tcPr>
            <w:tcW w:w="26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51FF6" w:rsidRPr="00932961" w:rsidRDefault="00751FF6" w:rsidP="00932961">
            <w:pPr>
              <w:ind w:left="-65" w:right="-2" w:firstLine="15"/>
              <w:jc w:val="center"/>
              <w:rPr>
                <w:b/>
                <w:sz w:val="20"/>
                <w:szCs w:val="20"/>
              </w:rPr>
            </w:pPr>
            <w:r w:rsidRPr="00932961">
              <w:rPr>
                <w:b/>
                <w:sz w:val="20"/>
                <w:szCs w:val="20"/>
              </w:rPr>
              <w:t>Найменування об'єкта</w:t>
            </w:r>
          </w:p>
        </w:tc>
        <w:tc>
          <w:tcPr>
            <w:tcW w:w="53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65" w:right="-2" w:firstLine="15"/>
              <w:jc w:val="center"/>
              <w:rPr>
                <w:b/>
                <w:sz w:val="20"/>
                <w:szCs w:val="20"/>
              </w:rPr>
            </w:pPr>
            <w:r w:rsidRPr="00932961">
              <w:rPr>
                <w:b/>
                <w:sz w:val="20"/>
                <w:szCs w:val="20"/>
              </w:rPr>
              <w:t>Рік випуску (дата введення в експлуатацію)</w:t>
            </w:r>
          </w:p>
        </w:tc>
        <w:tc>
          <w:tcPr>
            <w:tcW w:w="1369" w:type="pct"/>
            <w:gridSpan w:val="3"/>
            <w:tcBorders>
              <w:top w:val="single" w:sz="6" w:space="0" w:color="000000"/>
              <w:left w:val="single" w:sz="6" w:space="0" w:color="000000"/>
              <w:right w:val="single" w:sz="6" w:space="0" w:color="000000"/>
            </w:tcBorders>
            <w:shd w:val="clear" w:color="auto" w:fill="auto"/>
            <w:vAlign w:val="center"/>
            <w:hideMark/>
          </w:tcPr>
          <w:p w:rsidR="00751FF6" w:rsidRPr="00932961" w:rsidRDefault="00751FF6" w:rsidP="00932961">
            <w:pPr>
              <w:ind w:left="-65" w:right="-2" w:firstLine="15"/>
              <w:jc w:val="center"/>
              <w:rPr>
                <w:b/>
                <w:sz w:val="20"/>
                <w:szCs w:val="20"/>
              </w:rPr>
            </w:pPr>
            <w:r w:rsidRPr="00932961">
              <w:rPr>
                <w:b/>
                <w:sz w:val="20"/>
                <w:szCs w:val="20"/>
              </w:rPr>
              <w:t>Номер об'єкта</w:t>
            </w:r>
          </w:p>
        </w:tc>
        <w:tc>
          <w:tcPr>
            <w:tcW w:w="61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65" w:right="-2" w:firstLine="15"/>
              <w:jc w:val="center"/>
              <w:rPr>
                <w:b/>
                <w:sz w:val="20"/>
                <w:szCs w:val="20"/>
              </w:rPr>
            </w:pPr>
            <w:r w:rsidRPr="00932961">
              <w:rPr>
                <w:b/>
                <w:sz w:val="20"/>
                <w:szCs w:val="20"/>
              </w:rPr>
              <w:t>Інформація про проведення модернізації, модифікації, добудови, дообладнання, реконструкції</w:t>
            </w:r>
          </w:p>
        </w:tc>
        <w:tc>
          <w:tcPr>
            <w:tcW w:w="44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right="-2" w:firstLine="15"/>
              <w:jc w:val="center"/>
              <w:rPr>
                <w:b/>
                <w:sz w:val="20"/>
                <w:szCs w:val="20"/>
              </w:rPr>
            </w:pPr>
            <w:r w:rsidRPr="00932961">
              <w:rPr>
                <w:b/>
                <w:sz w:val="20"/>
                <w:szCs w:val="20"/>
              </w:rPr>
              <w:t>Вартість здійсне</w:t>
            </w:r>
            <w:r w:rsidR="00932961" w:rsidRPr="00932961">
              <w:rPr>
                <w:b/>
                <w:sz w:val="20"/>
                <w:szCs w:val="20"/>
              </w:rPr>
              <w:t>них капітальних інвестицій, грн</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65" w:right="-2" w:firstLine="15"/>
              <w:jc w:val="center"/>
              <w:rPr>
                <w:b/>
                <w:sz w:val="20"/>
                <w:szCs w:val="20"/>
              </w:rPr>
            </w:pPr>
            <w:r w:rsidRPr="00932961">
              <w:rPr>
                <w:b/>
                <w:sz w:val="20"/>
                <w:szCs w:val="20"/>
              </w:rPr>
              <w:t>Перві</w:t>
            </w:r>
            <w:r w:rsidR="00932961" w:rsidRPr="00932961">
              <w:rPr>
                <w:b/>
                <w:sz w:val="20"/>
                <w:szCs w:val="20"/>
              </w:rPr>
              <w:t>сна (переоцінена) вартість, грн</w:t>
            </w:r>
          </w:p>
        </w:tc>
        <w:tc>
          <w:tcPr>
            <w:tcW w:w="3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932961" w:rsidP="00932961">
            <w:pPr>
              <w:ind w:left="-65" w:right="-2" w:firstLine="15"/>
              <w:jc w:val="center"/>
              <w:rPr>
                <w:b/>
                <w:sz w:val="20"/>
                <w:szCs w:val="20"/>
              </w:rPr>
            </w:pPr>
            <w:r w:rsidRPr="00932961">
              <w:rPr>
                <w:b/>
                <w:sz w:val="20"/>
                <w:szCs w:val="20"/>
              </w:rPr>
              <w:t>Сума нарахованого зносу, грн</w:t>
            </w:r>
          </w:p>
        </w:tc>
        <w:tc>
          <w:tcPr>
            <w:tcW w:w="44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65" w:right="-2" w:firstLine="15"/>
              <w:jc w:val="center"/>
              <w:rPr>
                <w:b/>
                <w:sz w:val="20"/>
                <w:szCs w:val="20"/>
              </w:rPr>
            </w:pPr>
            <w:r w:rsidRPr="00932961">
              <w:rPr>
                <w:b/>
                <w:sz w:val="20"/>
                <w:szCs w:val="20"/>
              </w:rPr>
              <w:t>Бала</w:t>
            </w:r>
            <w:r w:rsidR="00932961" w:rsidRPr="00932961">
              <w:rPr>
                <w:b/>
                <w:sz w:val="20"/>
                <w:szCs w:val="20"/>
              </w:rPr>
              <w:t>нсова (залишкова) вартість, грн</w:t>
            </w:r>
          </w:p>
        </w:tc>
        <w:tc>
          <w:tcPr>
            <w:tcW w:w="401"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932961" w:rsidP="00932961">
            <w:pPr>
              <w:ind w:left="-65" w:right="-2" w:firstLine="15"/>
              <w:jc w:val="center"/>
              <w:rPr>
                <w:b/>
                <w:sz w:val="20"/>
                <w:szCs w:val="20"/>
              </w:rPr>
            </w:pPr>
            <w:r w:rsidRPr="00932961">
              <w:rPr>
                <w:b/>
                <w:sz w:val="20"/>
                <w:szCs w:val="20"/>
              </w:rPr>
              <w:t>Ліквідаційна вартість, грн</w:t>
            </w:r>
          </w:p>
        </w:tc>
      </w:tr>
      <w:tr w:rsidR="00932961" w:rsidRPr="00932961" w:rsidTr="00932961">
        <w:trPr>
          <w:trHeight w:val="683"/>
        </w:trPr>
        <w:tc>
          <w:tcPr>
            <w:tcW w:w="13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26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932961" w:rsidRDefault="00751FF6" w:rsidP="00932961">
            <w:pPr>
              <w:jc w:val="center"/>
              <w:rPr>
                <w:b/>
              </w:rPr>
            </w:pPr>
          </w:p>
        </w:tc>
        <w:tc>
          <w:tcPr>
            <w:tcW w:w="53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51" w:right="128"/>
              <w:jc w:val="center"/>
              <w:rPr>
                <w:b/>
              </w:rPr>
            </w:pP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51" w:right="128"/>
              <w:jc w:val="center"/>
              <w:rPr>
                <w:b/>
                <w:sz w:val="20"/>
                <w:szCs w:val="20"/>
              </w:rPr>
            </w:pPr>
            <w:r w:rsidRPr="00932961">
              <w:rPr>
                <w:b/>
                <w:sz w:val="20"/>
                <w:szCs w:val="20"/>
              </w:rPr>
              <w:t>Інвентарний</w:t>
            </w:r>
          </w:p>
        </w:tc>
        <w:tc>
          <w:tcPr>
            <w:tcW w:w="4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51" w:right="128"/>
              <w:jc w:val="center"/>
              <w:rPr>
                <w:b/>
                <w:sz w:val="20"/>
                <w:szCs w:val="20"/>
              </w:rPr>
            </w:pPr>
            <w:r w:rsidRPr="00932961">
              <w:rPr>
                <w:b/>
                <w:sz w:val="20"/>
                <w:szCs w:val="20"/>
              </w:rPr>
              <w:t>Заводський</w:t>
            </w:r>
          </w:p>
        </w:tc>
        <w:tc>
          <w:tcPr>
            <w:tcW w:w="4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ind w:left="51" w:right="128"/>
              <w:jc w:val="center"/>
              <w:rPr>
                <w:b/>
                <w:sz w:val="20"/>
                <w:szCs w:val="20"/>
              </w:rPr>
            </w:pPr>
            <w:r w:rsidRPr="00932961">
              <w:rPr>
                <w:b/>
                <w:sz w:val="20"/>
                <w:szCs w:val="20"/>
              </w:rPr>
              <w:t>Паспортний</w:t>
            </w:r>
          </w:p>
        </w:tc>
        <w:tc>
          <w:tcPr>
            <w:tcW w:w="61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4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3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4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c>
          <w:tcPr>
            <w:tcW w:w="4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932961" w:rsidRDefault="00751FF6" w:rsidP="00932961">
            <w:pPr>
              <w:jc w:val="center"/>
              <w:rPr>
                <w:b/>
              </w:rPr>
            </w:pPr>
          </w:p>
        </w:tc>
      </w:tr>
      <w:tr w:rsidR="00932961" w:rsidRPr="005B1361" w:rsidTr="00932961">
        <w:trPr>
          <w:trHeight w:val="325"/>
        </w:trPr>
        <w:tc>
          <w:tcPr>
            <w:tcW w:w="1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1</w:t>
            </w:r>
          </w:p>
        </w:tc>
        <w:tc>
          <w:tcPr>
            <w:tcW w:w="26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2</w:t>
            </w:r>
          </w:p>
        </w:tc>
        <w:tc>
          <w:tcPr>
            <w:tcW w:w="5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ind w:left="51" w:right="128"/>
              <w:jc w:val="center"/>
              <w:rPr>
                <w:b/>
                <w:sz w:val="20"/>
                <w:szCs w:val="20"/>
              </w:rPr>
            </w:pPr>
            <w:r w:rsidRPr="005B1361">
              <w:rPr>
                <w:b/>
                <w:sz w:val="20"/>
                <w:szCs w:val="20"/>
              </w:rPr>
              <w:t>3</w:t>
            </w: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ind w:left="51" w:right="128"/>
              <w:jc w:val="center"/>
              <w:rPr>
                <w:b/>
                <w:sz w:val="20"/>
                <w:szCs w:val="20"/>
              </w:rPr>
            </w:pPr>
            <w:r w:rsidRPr="005B1361">
              <w:rPr>
                <w:b/>
                <w:sz w:val="20"/>
                <w:szCs w:val="20"/>
              </w:rPr>
              <w:t>4</w:t>
            </w:r>
          </w:p>
        </w:tc>
        <w:tc>
          <w:tcPr>
            <w:tcW w:w="44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ind w:left="51" w:right="128"/>
              <w:jc w:val="center"/>
              <w:rPr>
                <w:b/>
                <w:sz w:val="20"/>
                <w:szCs w:val="20"/>
              </w:rPr>
            </w:pPr>
            <w:r w:rsidRPr="005B1361">
              <w:rPr>
                <w:b/>
                <w:sz w:val="20"/>
                <w:szCs w:val="20"/>
              </w:rPr>
              <w:t>5</w:t>
            </w:r>
          </w:p>
        </w:tc>
        <w:tc>
          <w:tcPr>
            <w:tcW w:w="4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ind w:left="51" w:right="128"/>
              <w:jc w:val="center"/>
              <w:rPr>
                <w:b/>
                <w:sz w:val="20"/>
                <w:szCs w:val="20"/>
              </w:rPr>
            </w:pPr>
            <w:r w:rsidRPr="005B1361">
              <w:rPr>
                <w:b/>
                <w:sz w:val="20"/>
                <w:szCs w:val="20"/>
              </w:rPr>
              <w:t>6</w:t>
            </w:r>
          </w:p>
        </w:tc>
        <w:tc>
          <w:tcPr>
            <w:tcW w:w="6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7</w:t>
            </w: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8</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9</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10</w:t>
            </w: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11</w:t>
            </w:r>
          </w:p>
        </w:tc>
        <w:tc>
          <w:tcPr>
            <w:tcW w:w="40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932961" w:rsidP="00932961">
            <w:pPr>
              <w:jc w:val="center"/>
              <w:rPr>
                <w:b/>
                <w:sz w:val="20"/>
                <w:szCs w:val="20"/>
              </w:rPr>
            </w:pPr>
            <w:r w:rsidRPr="005B1361">
              <w:rPr>
                <w:b/>
                <w:sz w:val="20"/>
                <w:szCs w:val="20"/>
              </w:rPr>
              <w:t>12</w:t>
            </w:r>
          </w:p>
        </w:tc>
      </w:tr>
      <w:tr w:rsidR="00932961" w:rsidRPr="00612A78" w:rsidTr="005B1361">
        <w:trPr>
          <w:trHeight w:val="183"/>
        </w:trPr>
        <w:tc>
          <w:tcPr>
            <w:tcW w:w="1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32961" w:rsidRPr="00612A78" w:rsidRDefault="00932961" w:rsidP="006F3B74"/>
        </w:tc>
        <w:tc>
          <w:tcPr>
            <w:tcW w:w="265" w:type="pct"/>
            <w:tcBorders>
              <w:top w:val="single" w:sz="6" w:space="0" w:color="000000"/>
              <w:left w:val="single" w:sz="6" w:space="0" w:color="000000"/>
              <w:bottom w:val="single" w:sz="6" w:space="0" w:color="000000"/>
              <w:right w:val="single" w:sz="6" w:space="0" w:color="000000"/>
            </w:tcBorders>
            <w:shd w:val="clear" w:color="auto" w:fill="auto"/>
            <w:vAlign w:val="center"/>
          </w:tcPr>
          <w:p w:rsidR="00932961" w:rsidRPr="00612A78" w:rsidRDefault="00932961" w:rsidP="006F3B74"/>
        </w:tc>
        <w:tc>
          <w:tcPr>
            <w:tcW w:w="5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32961" w:rsidRPr="00612A78" w:rsidRDefault="00932961" w:rsidP="006F3B74">
            <w:pPr>
              <w:ind w:left="51" w:right="128"/>
            </w:pPr>
          </w:p>
        </w:tc>
        <w:tc>
          <w:tcPr>
            <w:tcW w:w="442" w:type="pct"/>
            <w:tcBorders>
              <w:top w:val="single" w:sz="6" w:space="0" w:color="000000"/>
              <w:left w:val="single" w:sz="6" w:space="0" w:color="000000"/>
              <w:bottom w:val="single" w:sz="6" w:space="0" w:color="000000"/>
              <w:right w:val="single" w:sz="6" w:space="0" w:color="000000"/>
            </w:tcBorders>
            <w:shd w:val="clear" w:color="auto" w:fill="auto"/>
          </w:tcPr>
          <w:p w:rsidR="00932961" w:rsidRPr="003A336E" w:rsidRDefault="00932961" w:rsidP="006F3B74">
            <w:pPr>
              <w:ind w:left="51" w:right="128"/>
              <w:jc w:val="center"/>
              <w:rPr>
                <w:sz w:val="20"/>
                <w:szCs w:val="20"/>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Pr>
          <w:p w:rsidR="00932961" w:rsidRPr="003A336E" w:rsidRDefault="00932961" w:rsidP="006F3B74">
            <w:pPr>
              <w:ind w:left="51" w:right="128"/>
              <w:jc w:val="center"/>
              <w:rPr>
                <w:sz w:val="20"/>
                <w:szCs w:val="20"/>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Pr>
          <w:p w:rsidR="00932961" w:rsidRPr="003A336E" w:rsidRDefault="00932961" w:rsidP="006F3B74">
            <w:pPr>
              <w:ind w:left="51" w:right="128"/>
              <w:jc w:val="center"/>
              <w:rPr>
                <w:sz w:val="20"/>
                <w:szCs w:val="20"/>
              </w:rPr>
            </w:pPr>
          </w:p>
        </w:tc>
        <w:tc>
          <w:tcPr>
            <w:tcW w:w="619"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c>
          <w:tcPr>
            <w:tcW w:w="442"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c>
          <w:tcPr>
            <w:tcW w:w="398"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c>
          <w:tcPr>
            <w:tcW w:w="398"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c>
          <w:tcPr>
            <w:tcW w:w="442"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c>
          <w:tcPr>
            <w:tcW w:w="401" w:type="pct"/>
            <w:tcBorders>
              <w:top w:val="single" w:sz="6" w:space="0" w:color="000000"/>
              <w:left w:val="single" w:sz="6" w:space="0" w:color="000000"/>
              <w:bottom w:val="single" w:sz="6" w:space="0" w:color="000000"/>
              <w:right w:val="single" w:sz="6" w:space="0" w:color="000000"/>
            </w:tcBorders>
            <w:shd w:val="clear" w:color="auto" w:fill="auto"/>
          </w:tcPr>
          <w:p w:rsidR="00932961" w:rsidRPr="00612A78" w:rsidRDefault="00932961" w:rsidP="006F3B74"/>
        </w:tc>
      </w:tr>
    </w:tbl>
    <w:p w:rsidR="00751FF6" w:rsidRPr="00932961" w:rsidRDefault="00751FF6" w:rsidP="00751FF6">
      <w:pPr>
        <w:shd w:val="clear" w:color="auto" w:fill="FFFFFF"/>
        <w:jc w:val="both"/>
        <w:rPr>
          <w:b/>
          <w:color w:val="000000"/>
        </w:rPr>
      </w:pPr>
      <w:bookmarkStart w:id="10" w:name="n191"/>
      <w:bookmarkEnd w:id="10"/>
      <w:r w:rsidRPr="00932961">
        <w:rPr>
          <w:b/>
        </w:rPr>
        <w:t>Усього:</w:t>
      </w:r>
    </w:p>
    <w:p w:rsidR="00751FF6" w:rsidRDefault="00751FF6" w:rsidP="00751FF6">
      <w:pPr>
        <w:shd w:val="clear" w:color="auto" w:fill="FFFFFF"/>
        <w:jc w:val="both"/>
        <w:rPr>
          <w:color w:val="000000"/>
        </w:rPr>
      </w:pPr>
    </w:p>
    <w:p w:rsidR="00751FF6" w:rsidRPr="00314CD5" w:rsidRDefault="00751FF6" w:rsidP="00751FF6">
      <w:pPr>
        <w:shd w:val="clear" w:color="auto" w:fill="FFFFFF"/>
        <w:jc w:val="both"/>
        <w:rPr>
          <w:color w:val="000000"/>
          <w:sz w:val="20"/>
          <w:szCs w:val="20"/>
        </w:rPr>
      </w:pPr>
      <w:r w:rsidRPr="00314CD5">
        <w:rPr>
          <w:color w:val="000000"/>
        </w:rPr>
        <w:t xml:space="preserve">Дані про дорогоцінні метали </w:t>
      </w:r>
      <w:r w:rsidRPr="00314CD5">
        <w:rPr>
          <w:color w:val="000000"/>
          <w:sz w:val="20"/>
          <w:szCs w:val="20"/>
        </w:rPr>
        <w:t>_________________________________</w:t>
      </w:r>
      <w:r>
        <w:rPr>
          <w:color w:val="000000"/>
          <w:sz w:val="20"/>
          <w:szCs w:val="20"/>
        </w:rPr>
        <w:t>______________________</w:t>
      </w:r>
      <w:r w:rsidRPr="00314CD5">
        <w:rPr>
          <w:color w:val="000000"/>
          <w:sz w:val="20"/>
          <w:szCs w:val="20"/>
        </w:rPr>
        <w:t>__________</w:t>
      </w:r>
      <w:r>
        <w:rPr>
          <w:color w:val="000000"/>
          <w:sz w:val="20"/>
          <w:szCs w:val="20"/>
        </w:rPr>
        <w:t>_</w:t>
      </w:r>
      <w:r w:rsidRPr="00314CD5">
        <w:rPr>
          <w:color w:val="000000"/>
          <w:sz w:val="20"/>
          <w:szCs w:val="20"/>
        </w:rPr>
        <w:t xml:space="preserve">___________________________________________________ </w:t>
      </w:r>
    </w:p>
    <w:p w:rsidR="00751FF6" w:rsidRDefault="00751FF6" w:rsidP="00751FF6">
      <w:pPr>
        <w:shd w:val="clear" w:color="auto" w:fill="FFFFFF"/>
        <w:jc w:val="both"/>
      </w:pPr>
      <w:r w:rsidRPr="00314CD5">
        <w:rPr>
          <w:color w:val="000000"/>
          <w:sz w:val="20"/>
          <w:szCs w:val="20"/>
        </w:rPr>
        <w:t xml:space="preserve">        </w:t>
      </w:r>
      <w:r>
        <w:rPr>
          <w:color w:val="000000"/>
          <w:sz w:val="20"/>
          <w:szCs w:val="20"/>
        </w:rPr>
        <w:t xml:space="preserve">                                                                                                                            </w:t>
      </w:r>
      <w:r w:rsidRPr="00314CD5">
        <w:rPr>
          <w:color w:val="000000"/>
          <w:sz w:val="20"/>
          <w:szCs w:val="20"/>
        </w:rPr>
        <w:t xml:space="preserve">   (подаються у разі їх наявності за кожним об'єктом)</w:t>
      </w:r>
    </w:p>
    <w:p w:rsidR="00751FF6" w:rsidRDefault="00751FF6" w:rsidP="00751FF6">
      <w:pPr>
        <w:shd w:val="clear" w:color="auto" w:fill="FFFFFF"/>
        <w:jc w:val="both"/>
      </w:pPr>
      <w:r w:rsidRPr="00612A78">
        <w:t>Головний бухгалтер</w:t>
      </w:r>
    </w:p>
    <w:p w:rsidR="00751FF6" w:rsidRDefault="00751FF6" w:rsidP="00751FF6">
      <w:pPr>
        <w:shd w:val="clear" w:color="auto" w:fill="FFFFFF"/>
        <w:jc w:val="both"/>
      </w:pPr>
      <w:r w:rsidRPr="00612A78">
        <w:t>суб'єкта господарювання</w:t>
      </w:r>
      <w:r>
        <w:t xml:space="preserve">                   </w:t>
      </w:r>
      <w:r w:rsidRPr="00612A78">
        <w:t>________</w:t>
      </w:r>
      <w:r>
        <w:t xml:space="preserve">                         </w:t>
      </w:r>
      <w:r w:rsidRPr="00612A78">
        <w:t>______________________</w:t>
      </w:r>
    </w:p>
    <w:p w:rsidR="00751FF6" w:rsidRDefault="00751FF6" w:rsidP="00DE5BFE">
      <w:pPr>
        <w:shd w:val="clear" w:color="auto" w:fill="FFFFFF"/>
        <w:jc w:val="both"/>
        <w:rPr>
          <w:color w:val="000000"/>
          <w:sz w:val="20"/>
          <w:szCs w:val="20"/>
        </w:rPr>
      </w:pPr>
      <w:r>
        <w:rPr>
          <w:color w:val="000000"/>
          <w:sz w:val="20"/>
          <w:szCs w:val="20"/>
        </w:rPr>
        <w:t xml:space="preserve">                                                                             </w:t>
      </w:r>
      <w:r w:rsidRPr="00612A78">
        <w:rPr>
          <w:color w:val="000000"/>
          <w:sz w:val="20"/>
          <w:szCs w:val="20"/>
        </w:rPr>
        <w:t>(підпис)</w:t>
      </w:r>
      <w:r>
        <w:t xml:space="preserve">                                   </w:t>
      </w:r>
      <w:r w:rsidRPr="00612A78">
        <w:rPr>
          <w:color w:val="000000"/>
          <w:sz w:val="20"/>
          <w:szCs w:val="20"/>
        </w:rPr>
        <w:t>(ініціали та прізвище)</w:t>
      </w:r>
    </w:p>
    <w:p w:rsidR="00751FF6" w:rsidRPr="00DE5BFE" w:rsidRDefault="00751FF6" w:rsidP="00DE5BFE">
      <w:pPr>
        <w:ind w:left="10773"/>
        <w:rPr>
          <w:sz w:val="28"/>
          <w:szCs w:val="28"/>
        </w:rPr>
      </w:pPr>
      <w:r>
        <w:rPr>
          <w:color w:val="000000"/>
          <w:sz w:val="20"/>
          <w:szCs w:val="20"/>
        </w:rPr>
        <w:br w:type="page"/>
      </w:r>
      <w:r w:rsidRPr="00DE5BFE">
        <w:rPr>
          <w:color w:val="000000"/>
          <w:sz w:val="28"/>
          <w:szCs w:val="28"/>
        </w:rPr>
        <w:lastRenderedPageBreak/>
        <w:t>Додаток 2</w:t>
      </w:r>
    </w:p>
    <w:p w:rsidR="00751FF6" w:rsidRPr="00DE5BFE" w:rsidRDefault="00DE5BFE" w:rsidP="00DE5BFE">
      <w:pPr>
        <w:ind w:left="10773"/>
        <w:rPr>
          <w:sz w:val="28"/>
          <w:szCs w:val="28"/>
        </w:rPr>
      </w:pPr>
      <w:r>
        <w:rPr>
          <w:color w:val="000000"/>
          <w:sz w:val="28"/>
          <w:szCs w:val="28"/>
        </w:rPr>
        <w:t xml:space="preserve">до Положення про порядок </w:t>
      </w:r>
      <w:r w:rsidR="00751FF6" w:rsidRPr="00DE5BFE">
        <w:rPr>
          <w:color w:val="000000"/>
          <w:sz w:val="28"/>
          <w:szCs w:val="28"/>
        </w:rPr>
        <w:t>списання майна комунальної власності Новоукраїнської міської територіальної громади, затвердженого рішенням міської ради від 20.08.2019 року № 1389</w:t>
      </w:r>
    </w:p>
    <w:p w:rsidR="00751FF6" w:rsidRDefault="00751FF6" w:rsidP="00751FF6">
      <w:pPr>
        <w:shd w:val="clear" w:color="auto" w:fill="FFFFFF"/>
        <w:ind w:left="8364" w:right="450"/>
        <w:jc w:val="center"/>
        <w:rPr>
          <w:b/>
          <w:bCs/>
          <w:color w:val="000000"/>
          <w:sz w:val="22"/>
          <w:szCs w:val="22"/>
        </w:rPr>
      </w:pPr>
    </w:p>
    <w:p w:rsidR="005B1361" w:rsidRPr="00B22ECC" w:rsidRDefault="005B1361" w:rsidP="005B1361">
      <w:pPr>
        <w:shd w:val="clear" w:color="auto" w:fill="FFFFFF"/>
        <w:spacing w:line="360" w:lineRule="auto"/>
        <w:ind w:left="11340" w:right="450"/>
        <w:rPr>
          <w:b/>
          <w:bCs/>
          <w:color w:val="000000"/>
          <w:sz w:val="22"/>
          <w:szCs w:val="22"/>
        </w:rPr>
      </w:pPr>
      <w:r w:rsidRPr="00B22ECC">
        <w:rPr>
          <w:b/>
          <w:bCs/>
          <w:color w:val="000000"/>
          <w:sz w:val="22"/>
          <w:szCs w:val="22"/>
        </w:rPr>
        <w:t>ЗАТВЕРДЖУЮ</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Керівник суб'єкта господарювання</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_________ _____________________</w:t>
      </w:r>
    </w:p>
    <w:p w:rsidR="005B1361" w:rsidRPr="00B22ECC" w:rsidRDefault="005B1361" w:rsidP="005B1361">
      <w:pPr>
        <w:shd w:val="clear" w:color="auto" w:fill="FFFFFF"/>
        <w:ind w:left="11340" w:right="448"/>
        <w:rPr>
          <w:bCs/>
          <w:color w:val="000000"/>
          <w:sz w:val="22"/>
          <w:szCs w:val="22"/>
        </w:rPr>
      </w:pPr>
      <w:r w:rsidRPr="00B22ECC">
        <w:rPr>
          <w:bCs/>
          <w:color w:val="000000"/>
          <w:sz w:val="22"/>
          <w:szCs w:val="22"/>
        </w:rPr>
        <w:t>(підпис) (ініціали та прізвище)</w:t>
      </w:r>
    </w:p>
    <w:p w:rsidR="005B1361" w:rsidRPr="00B22ECC" w:rsidRDefault="005B1361" w:rsidP="005B1361">
      <w:pPr>
        <w:shd w:val="clear" w:color="auto" w:fill="FFFFFF"/>
        <w:ind w:left="11340" w:right="448"/>
        <w:rPr>
          <w:bCs/>
          <w:color w:val="000000"/>
          <w:sz w:val="22"/>
          <w:szCs w:val="22"/>
        </w:rPr>
      </w:pPr>
      <w:r>
        <w:rPr>
          <w:bCs/>
          <w:color w:val="000000"/>
          <w:sz w:val="22"/>
          <w:szCs w:val="22"/>
        </w:rPr>
        <w:t>"____"</w:t>
      </w:r>
      <w:r w:rsidRPr="00B22ECC">
        <w:rPr>
          <w:bCs/>
          <w:color w:val="000000"/>
          <w:sz w:val="22"/>
          <w:szCs w:val="22"/>
        </w:rPr>
        <w:t xml:space="preserve"> ____________ 20</w:t>
      </w:r>
      <w:r>
        <w:rPr>
          <w:bCs/>
          <w:color w:val="000000"/>
          <w:sz w:val="22"/>
          <w:szCs w:val="22"/>
        </w:rPr>
        <w:t>_</w:t>
      </w:r>
      <w:r w:rsidRPr="00B22ECC">
        <w:rPr>
          <w:bCs/>
          <w:color w:val="000000"/>
          <w:sz w:val="22"/>
          <w:szCs w:val="22"/>
        </w:rPr>
        <w:t>_ р.</w:t>
      </w:r>
    </w:p>
    <w:p w:rsidR="005B1361" w:rsidRPr="00B22ECC" w:rsidRDefault="005B1361" w:rsidP="005B1361">
      <w:pPr>
        <w:shd w:val="clear" w:color="auto" w:fill="FFFFFF"/>
        <w:ind w:left="11340" w:right="450"/>
        <w:rPr>
          <w:bCs/>
          <w:color w:val="000000"/>
          <w:sz w:val="22"/>
          <w:szCs w:val="22"/>
        </w:rPr>
      </w:pPr>
      <w:r w:rsidRPr="00B22ECC">
        <w:rPr>
          <w:bCs/>
          <w:color w:val="000000"/>
          <w:sz w:val="22"/>
          <w:szCs w:val="22"/>
        </w:rPr>
        <w:t>М.П.</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92B2C"/>
          <w:sz w:val="22"/>
          <w:szCs w:val="22"/>
        </w:rPr>
      </w:pPr>
      <w:r w:rsidRPr="00B22ECC">
        <w:rPr>
          <w:b/>
          <w:bCs/>
          <w:color w:val="292B2C"/>
          <w:sz w:val="22"/>
          <w:szCs w:val="22"/>
        </w:rPr>
        <w:t xml:space="preserve">АКТ </w:t>
      </w:r>
      <w:r w:rsidRPr="00B22ECC">
        <w:rPr>
          <w:b/>
          <w:bCs/>
          <w:color w:val="292B2C"/>
          <w:sz w:val="22"/>
          <w:szCs w:val="22"/>
        </w:rPr>
        <w:br/>
        <w:t xml:space="preserve">інвентаризації об'єктів комунальної власності, що пропонуються до списання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92B2C"/>
          <w:sz w:val="22"/>
          <w:szCs w:val="22"/>
        </w:rPr>
      </w:pPr>
      <w:bookmarkStart w:id="11" w:name="o138"/>
      <w:bookmarkEnd w:id="11"/>
      <w:r w:rsidRPr="00B22ECC">
        <w:rPr>
          <w:color w:val="292B2C"/>
          <w:sz w:val="22"/>
          <w:szCs w:val="22"/>
        </w:rPr>
        <w:t xml:space="preserve">__________________________________________________________________ </w:t>
      </w:r>
      <w:r w:rsidRPr="00B22ECC">
        <w:rPr>
          <w:color w:val="292B2C"/>
          <w:sz w:val="22"/>
          <w:szCs w:val="22"/>
        </w:rPr>
        <w:br/>
      </w:r>
      <w:r w:rsidRPr="00B22ECC">
        <w:rPr>
          <w:i/>
          <w:color w:val="292B2C"/>
          <w:sz w:val="22"/>
          <w:szCs w:val="22"/>
        </w:rPr>
        <w:t>(найменування суб'єкта господарювання та його місцезнаходження</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92B2C"/>
          <w:sz w:val="22"/>
          <w:szCs w:val="22"/>
        </w:rPr>
      </w:pPr>
      <w:r w:rsidRPr="00B22ECC">
        <w:rPr>
          <w:color w:val="292B2C"/>
          <w:sz w:val="22"/>
          <w:szCs w:val="22"/>
        </w:rPr>
        <w:t>________________________________________________________________________</w:t>
      </w:r>
      <w:r w:rsidRPr="00B22ECC">
        <w:rPr>
          <w:color w:val="292B2C"/>
          <w:sz w:val="22"/>
          <w:szCs w:val="22"/>
        </w:rPr>
        <w:br/>
      </w:r>
      <w:r w:rsidRPr="00B22ECC">
        <w:rPr>
          <w:i/>
          <w:color w:val="292B2C"/>
          <w:sz w:val="22"/>
          <w:szCs w:val="22"/>
        </w:rPr>
        <w:t xml:space="preserve">(цеху, дільниці тощо), де проводилась інвентаризація) </w:t>
      </w:r>
      <w:r w:rsidRPr="00B22ECC">
        <w:rPr>
          <w:i/>
          <w:color w:val="292B2C"/>
          <w:sz w:val="22"/>
          <w:szCs w:val="22"/>
        </w:rPr>
        <w:br/>
      </w:r>
    </w:p>
    <w:p w:rsidR="00751FF6"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2" w:name="o140"/>
      <w:bookmarkEnd w:id="12"/>
      <w:r w:rsidRPr="00B22ECC">
        <w:rPr>
          <w:color w:val="292B2C"/>
          <w:sz w:val="22"/>
          <w:szCs w:val="22"/>
        </w:rPr>
        <w:t>На підставі наказу (розпор</w:t>
      </w:r>
      <w:r w:rsidR="00DE5BFE">
        <w:rPr>
          <w:color w:val="292B2C"/>
          <w:sz w:val="22"/>
          <w:szCs w:val="22"/>
        </w:rPr>
        <w:t>ядження) від __ _______ 20___ р. №</w:t>
      </w:r>
      <w:r w:rsidRPr="00B22ECC">
        <w:rPr>
          <w:color w:val="292B2C"/>
          <w:sz w:val="22"/>
          <w:szCs w:val="22"/>
        </w:rPr>
        <w:t xml:space="preserve"> __</w:t>
      </w:r>
      <w:r w:rsidR="00DE5BFE">
        <w:rPr>
          <w:color w:val="292B2C"/>
          <w:sz w:val="22"/>
          <w:szCs w:val="22"/>
        </w:rPr>
        <w:t>___</w:t>
      </w:r>
      <w:r w:rsidRPr="00B22ECC">
        <w:rPr>
          <w:color w:val="292B2C"/>
          <w:sz w:val="22"/>
          <w:szCs w:val="22"/>
        </w:rPr>
        <w:t xml:space="preserve"> комісією у складі</w:t>
      </w:r>
      <w:r w:rsidRPr="00CC10F6">
        <w:rPr>
          <w:color w:val="292B2C"/>
          <w:sz w:val="22"/>
          <w:szCs w:val="22"/>
        </w:rPr>
        <w:t xml:space="preserve"> </w:t>
      </w:r>
      <w:r w:rsidRPr="00B22ECC">
        <w:rPr>
          <w:color w:val="292B2C"/>
          <w:sz w:val="22"/>
          <w:szCs w:val="22"/>
        </w:rPr>
        <w:t>________________________________________________________</w:t>
      </w:r>
      <w:r w:rsidRPr="00CC10F6">
        <w:rPr>
          <w:color w:val="292B2C"/>
          <w:sz w:val="22"/>
          <w:szCs w:val="22"/>
        </w:rPr>
        <w:t xml:space="preserve">______ _ </w:t>
      </w:r>
      <w:r>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92B2C"/>
          <w:sz w:val="22"/>
          <w:szCs w:val="22"/>
        </w:rPr>
      </w:pPr>
      <w:r w:rsidRPr="00B22ECC">
        <w:rPr>
          <w:i/>
          <w:color w:val="292B2C"/>
          <w:sz w:val="22"/>
          <w:szCs w:val="22"/>
        </w:rPr>
        <w:t xml:space="preserve">                                                                                                                                                                              (посада, прізвище та ініціали членів комісії)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3" w:name="o142"/>
      <w:bookmarkEnd w:id="13"/>
      <w:r w:rsidRPr="00504A8B">
        <w:rPr>
          <w:color w:val="292B2C"/>
          <w:sz w:val="22"/>
          <w:szCs w:val="22"/>
        </w:rPr>
        <w:t xml:space="preserve">проведено інвентаризацію </w:t>
      </w:r>
      <w:r w:rsidRPr="00B22ECC">
        <w:rPr>
          <w:color w:val="292B2C"/>
          <w:sz w:val="22"/>
          <w:szCs w:val="22"/>
        </w:rPr>
        <w:t xml:space="preserve">об'єктів </w:t>
      </w:r>
      <w:r w:rsidRPr="00CC10F6">
        <w:rPr>
          <w:color w:val="292B2C"/>
          <w:sz w:val="22"/>
          <w:szCs w:val="22"/>
        </w:rPr>
        <w:t>комунальної</w:t>
      </w:r>
      <w:r w:rsidRPr="00B22ECC">
        <w:rPr>
          <w:color w:val="292B2C"/>
          <w:sz w:val="22"/>
          <w:szCs w:val="22"/>
        </w:rPr>
        <w:t xml:space="preserve"> власності, що пропонуються до списання і відображаються на субрахунку</w:t>
      </w:r>
      <w:r w:rsidRPr="00CC10F6">
        <w:rPr>
          <w:color w:val="292B2C"/>
          <w:sz w:val="22"/>
          <w:szCs w:val="22"/>
        </w:rPr>
        <w:t xml:space="preserve"> </w:t>
      </w:r>
      <w:r w:rsidR="00DE5BFE">
        <w:rPr>
          <w:color w:val="292B2C"/>
          <w:sz w:val="22"/>
          <w:szCs w:val="22"/>
        </w:rPr>
        <w:t>№</w:t>
      </w:r>
      <w:r w:rsidRPr="00B22ECC">
        <w:rPr>
          <w:color w:val="292B2C"/>
          <w:sz w:val="22"/>
          <w:szCs w:val="22"/>
        </w:rPr>
        <w:t xml:space="preserve"> _</w:t>
      </w:r>
      <w:r w:rsidR="00DE5BFE">
        <w:rPr>
          <w:color w:val="292B2C"/>
          <w:sz w:val="22"/>
          <w:szCs w:val="22"/>
        </w:rPr>
        <w:t>__</w:t>
      </w:r>
      <w:r w:rsidRPr="00B22ECC">
        <w:rPr>
          <w:color w:val="292B2C"/>
          <w:sz w:val="22"/>
          <w:szCs w:val="22"/>
        </w:rPr>
        <w:t>__ станом на ___ _____ 20__</w:t>
      </w:r>
      <w:r w:rsidR="00DE5BFE">
        <w:rPr>
          <w:color w:val="292B2C"/>
          <w:sz w:val="22"/>
          <w:szCs w:val="22"/>
        </w:rPr>
        <w:t>_</w:t>
      </w:r>
      <w:r w:rsidRPr="00B22ECC">
        <w:rPr>
          <w:color w:val="292B2C"/>
          <w:sz w:val="22"/>
          <w:szCs w:val="22"/>
        </w:rPr>
        <w:t xml:space="preserve"> р.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4" w:name="o143"/>
      <w:bookmarkEnd w:id="14"/>
      <w:r w:rsidRPr="00B22ECC">
        <w:rPr>
          <w:color w:val="292B2C"/>
          <w:sz w:val="22"/>
          <w:szCs w:val="22"/>
        </w:rPr>
        <w:t xml:space="preserve">Інвентаризацію розпочато ___ ___________ 20__ р.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5" w:name="o144"/>
      <w:bookmarkEnd w:id="15"/>
      <w:r w:rsidRPr="00B22ECC">
        <w:rPr>
          <w:color w:val="292B2C"/>
          <w:sz w:val="22"/>
          <w:szCs w:val="22"/>
        </w:rPr>
        <w:t xml:space="preserve">Інвентаризацію закінчено ___ ___________ 20__ р.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6" w:name="o145"/>
      <w:bookmarkEnd w:id="16"/>
      <w:r w:rsidRPr="00B22ECC">
        <w:rPr>
          <w:color w:val="292B2C"/>
          <w:sz w:val="22"/>
          <w:szCs w:val="22"/>
        </w:rPr>
        <w:t xml:space="preserve">Під час проведення інвентаризації встановлено таке: </w:t>
      </w:r>
      <w:r w:rsidRPr="00B22ECC">
        <w:rPr>
          <w:color w:val="292B2C"/>
          <w:sz w:val="22"/>
          <w:szCs w:val="22"/>
        </w:rPr>
        <w:br/>
      </w:r>
    </w:p>
    <w:tbl>
      <w:tblPr>
        <w:tblW w:w="5098" w:type="pct"/>
        <w:tblInd w:w="-8"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50"/>
        <w:gridCol w:w="1559"/>
        <w:gridCol w:w="1133"/>
        <w:gridCol w:w="1277"/>
        <w:gridCol w:w="1274"/>
        <w:gridCol w:w="1277"/>
        <w:gridCol w:w="2977"/>
        <w:gridCol w:w="991"/>
        <w:gridCol w:w="1418"/>
        <w:gridCol w:w="991"/>
        <w:gridCol w:w="1277"/>
        <w:gridCol w:w="1418"/>
      </w:tblGrid>
      <w:tr w:rsidR="00DE5BFE" w:rsidRPr="00CC10F6" w:rsidTr="00DE5BFE">
        <w:tc>
          <w:tcPr>
            <w:tcW w:w="140"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DE5BFE" w:rsidRDefault="00751FF6" w:rsidP="00DE5BFE">
            <w:pPr>
              <w:ind w:left="-142"/>
              <w:jc w:val="center"/>
              <w:rPr>
                <w:b/>
                <w:sz w:val="20"/>
                <w:szCs w:val="20"/>
              </w:rPr>
            </w:pPr>
            <w:bookmarkStart w:id="17" w:name="o146"/>
            <w:bookmarkEnd w:id="17"/>
            <w:r w:rsidRPr="00DE5BFE">
              <w:rPr>
                <w:b/>
                <w:sz w:val="20"/>
                <w:szCs w:val="20"/>
              </w:rPr>
              <w:t>№</w:t>
            </w:r>
          </w:p>
          <w:p w:rsidR="00751FF6" w:rsidRPr="00DE5BFE" w:rsidRDefault="00DE5BFE" w:rsidP="00DE5BFE">
            <w:pPr>
              <w:ind w:left="-142"/>
              <w:jc w:val="center"/>
              <w:rPr>
                <w:b/>
                <w:sz w:val="20"/>
                <w:szCs w:val="20"/>
              </w:rPr>
            </w:pPr>
            <w:r w:rsidRPr="00DE5BFE">
              <w:rPr>
                <w:b/>
                <w:sz w:val="20"/>
                <w:szCs w:val="20"/>
              </w:rPr>
              <w:t>з</w:t>
            </w:r>
            <w:r w:rsidR="00751FF6" w:rsidRPr="00DE5BFE">
              <w:rPr>
                <w:b/>
                <w:sz w:val="20"/>
                <w:szCs w:val="20"/>
              </w:rPr>
              <w:t>/п</w:t>
            </w:r>
          </w:p>
        </w:tc>
        <w:tc>
          <w:tcPr>
            <w:tcW w:w="486" w:type="pct"/>
            <w:vMerge w:val="restart"/>
            <w:tcBorders>
              <w:top w:val="single" w:sz="6" w:space="0" w:color="000000"/>
              <w:left w:val="single" w:sz="6" w:space="0" w:color="000000"/>
              <w:right w:val="single" w:sz="6" w:space="0" w:color="000000"/>
            </w:tcBorders>
            <w:shd w:val="clear" w:color="auto" w:fill="auto"/>
            <w:vAlign w:val="center"/>
          </w:tcPr>
          <w:p w:rsidR="00751FF6" w:rsidRPr="00DE5BFE" w:rsidRDefault="00751FF6" w:rsidP="00DE5BFE">
            <w:pPr>
              <w:jc w:val="center"/>
              <w:rPr>
                <w:b/>
                <w:sz w:val="20"/>
                <w:szCs w:val="20"/>
              </w:rPr>
            </w:pPr>
            <w:r w:rsidRPr="00DE5BFE">
              <w:rPr>
                <w:b/>
                <w:sz w:val="20"/>
                <w:szCs w:val="20"/>
              </w:rPr>
              <w:t>Найменування об'єкта</w:t>
            </w:r>
          </w:p>
        </w:tc>
        <w:tc>
          <w:tcPr>
            <w:tcW w:w="353"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Рік випуску (дата введення в експлуатацію)</w:t>
            </w:r>
          </w:p>
        </w:tc>
        <w:tc>
          <w:tcPr>
            <w:tcW w:w="1193" w:type="pct"/>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Номер об'єкта</w:t>
            </w:r>
            <w:r w:rsidR="00DE5BFE">
              <w:rPr>
                <w:b/>
                <w:sz w:val="20"/>
                <w:szCs w:val="20"/>
              </w:rPr>
              <w:t>:</w:t>
            </w:r>
          </w:p>
        </w:tc>
        <w:tc>
          <w:tcPr>
            <w:tcW w:w="928" w:type="pct"/>
            <w:vMerge w:val="restart"/>
            <w:tcBorders>
              <w:top w:val="single" w:sz="6" w:space="0" w:color="000000"/>
              <w:left w:val="single" w:sz="6" w:space="0" w:color="000000"/>
              <w:right w:val="single" w:sz="4" w:space="0" w:color="auto"/>
            </w:tcBorders>
            <w:shd w:val="clear" w:color="auto" w:fill="auto"/>
            <w:vAlign w:val="center"/>
            <w:hideMark/>
          </w:tcPr>
          <w:p w:rsidR="00751FF6" w:rsidRPr="00DE5BFE" w:rsidRDefault="00751FF6" w:rsidP="00DE5BFE">
            <w:pPr>
              <w:jc w:val="center"/>
              <w:rPr>
                <w:b/>
                <w:sz w:val="20"/>
                <w:szCs w:val="20"/>
              </w:rPr>
            </w:pPr>
            <w:r w:rsidRPr="00DE5BFE">
              <w:rPr>
                <w:b/>
                <w:sz w:val="20"/>
                <w:szCs w:val="20"/>
              </w:rPr>
              <w:t>Інформація про проведення модернізації, модифікації, добудови, дообладнання, реконструкції</w:t>
            </w:r>
          </w:p>
        </w:tc>
        <w:tc>
          <w:tcPr>
            <w:tcW w:w="145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DE5BFE" w:rsidRDefault="00751FF6" w:rsidP="00DE5BFE">
            <w:pPr>
              <w:jc w:val="center"/>
              <w:rPr>
                <w:b/>
                <w:sz w:val="20"/>
                <w:szCs w:val="20"/>
              </w:rPr>
            </w:pPr>
            <w:r w:rsidRPr="00DE5BFE">
              <w:rPr>
                <w:b/>
                <w:sz w:val="20"/>
                <w:szCs w:val="20"/>
              </w:rPr>
              <w:t>Станом на ___ ___________ 20__ р.</w:t>
            </w:r>
          </w:p>
        </w:tc>
        <w:tc>
          <w:tcPr>
            <w:tcW w:w="442" w:type="pct"/>
            <w:vMerge w:val="restart"/>
            <w:tcBorders>
              <w:top w:val="single" w:sz="6" w:space="0" w:color="000000"/>
              <w:left w:val="single" w:sz="4" w:space="0" w:color="auto"/>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Примітка</w:t>
            </w:r>
          </w:p>
        </w:tc>
      </w:tr>
      <w:tr w:rsidR="00DE5BFE" w:rsidRPr="00CC10F6" w:rsidTr="00DE5BFE">
        <w:trPr>
          <w:trHeight w:val="507"/>
        </w:trPr>
        <w:tc>
          <w:tcPr>
            <w:tcW w:w="140" w:type="pct"/>
            <w:vMerge/>
            <w:tcBorders>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486" w:type="pct"/>
            <w:vMerge/>
            <w:tcBorders>
              <w:left w:val="single" w:sz="6" w:space="0" w:color="000000"/>
              <w:right w:val="single" w:sz="6" w:space="0" w:color="000000"/>
            </w:tcBorders>
            <w:shd w:val="clear" w:color="auto" w:fill="auto"/>
            <w:vAlign w:val="center"/>
          </w:tcPr>
          <w:p w:rsidR="00751FF6" w:rsidRPr="00DE5BFE" w:rsidRDefault="00751FF6" w:rsidP="00DE5BFE">
            <w:pPr>
              <w:jc w:val="center"/>
              <w:rPr>
                <w:b/>
                <w:sz w:val="20"/>
                <w:szCs w:val="20"/>
              </w:rPr>
            </w:pPr>
          </w:p>
        </w:tc>
        <w:tc>
          <w:tcPr>
            <w:tcW w:w="353" w:type="pct"/>
            <w:vMerge/>
            <w:tcBorders>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398"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Інвентарний</w:t>
            </w:r>
          </w:p>
        </w:tc>
        <w:tc>
          <w:tcPr>
            <w:tcW w:w="397"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Заводський</w:t>
            </w:r>
          </w:p>
        </w:tc>
        <w:tc>
          <w:tcPr>
            <w:tcW w:w="398"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Паспортний</w:t>
            </w:r>
          </w:p>
        </w:tc>
        <w:tc>
          <w:tcPr>
            <w:tcW w:w="928" w:type="pct"/>
            <w:vMerge/>
            <w:tcBorders>
              <w:left w:val="single" w:sz="6" w:space="0" w:color="000000"/>
              <w:right w:val="single" w:sz="4" w:space="0" w:color="auto"/>
            </w:tcBorders>
            <w:shd w:val="clear" w:color="auto" w:fill="auto"/>
            <w:vAlign w:val="center"/>
            <w:hideMark/>
          </w:tcPr>
          <w:p w:rsidR="00751FF6" w:rsidRPr="00DE5BFE" w:rsidRDefault="00751FF6" w:rsidP="00DE5BFE">
            <w:pPr>
              <w:jc w:val="center"/>
              <w:rPr>
                <w:b/>
                <w:sz w:val="20"/>
                <w:szCs w:val="20"/>
              </w:rPr>
            </w:pPr>
          </w:p>
        </w:tc>
        <w:tc>
          <w:tcPr>
            <w:tcW w:w="7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DE5BFE" w:rsidRDefault="00751FF6" w:rsidP="00DE5BFE">
            <w:pPr>
              <w:jc w:val="center"/>
              <w:rPr>
                <w:b/>
                <w:sz w:val="20"/>
                <w:szCs w:val="20"/>
              </w:rPr>
            </w:pPr>
            <w:r w:rsidRPr="00DE5BFE">
              <w:rPr>
                <w:b/>
                <w:sz w:val="20"/>
                <w:szCs w:val="20"/>
              </w:rPr>
              <w:t>фактично виявлено</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1FF6" w:rsidRPr="00DE5BFE" w:rsidRDefault="00751FF6" w:rsidP="00DE5BFE">
            <w:pPr>
              <w:jc w:val="center"/>
              <w:rPr>
                <w:b/>
                <w:sz w:val="20"/>
                <w:szCs w:val="20"/>
              </w:rPr>
            </w:pPr>
            <w:r w:rsidRPr="00DE5BFE">
              <w:rPr>
                <w:b/>
                <w:sz w:val="20"/>
                <w:szCs w:val="20"/>
              </w:rPr>
              <w:t>За даними бухгалтерського обліку</w:t>
            </w:r>
          </w:p>
        </w:tc>
        <w:tc>
          <w:tcPr>
            <w:tcW w:w="442" w:type="pct"/>
            <w:vMerge/>
            <w:tcBorders>
              <w:left w:val="single" w:sz="4" w:space="0" w:color="auto"/>
              <w:right w:val="single" w:sz="6" w:space="0" w:color="000000"/>
            </w:tcBorders>
            <w:shd w:val="clear" w:color="auto" w:fill="auto"/>
            <w:vAlign w:val="center"/>
            <w:hideMark/>
          </w:tcPr>
          <w:p w:rsidR="00751FF6" w:rsidRPr="00DE5BFE" w:rsidRDefault="00751FF6" w:rsidP="00DE5BFE">
            <w:pPr>
              <w:jc w:val="center"/>
              <w:rPr>
                <w:b/>
                <w:sz w:val="22"/>
                <w:szCs w:val="22"/>
              </w:rPr>
            </w:pPr>
          </w:p>
        </w:tc>
      </w:tr>
      <w:tr w:rsidR="00DE5BFE" w:rsidRPr="00CC10F6" w:rsidTr="00DE5BFE">
        <w:trPr>
          <w:trHeight w:val="676"/>
        </w:trPr>
        <w:tc>
          <w:tcPr>
            <w:tcW w:w="140" w:type="pct"/>
            <w:vMerge/>
            <w:tcBorders>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486" w:type="pct"/>
            <w:vMerge/>
            <w:tcBorders>
              <w:left w:val="single" w:sz="6" w:space="0" w:color="000000"/>
              <w:bottom w:val="single" w:sz="6" w:space="0" w:color="000000"/>
              <w:right w:val="single" w:sz="6" w:space="0" w:color="000000"/>
            </w:tcBorders>
            <w:shd w:val="clear" w:color="auto" w:fill="auto"/>
            <w:vAlign w:val="center"/>
          </w:tcPr>
          <w:p w:rsidR="00751FF6" w:rsidRPr="00DE5BFE" w:rsidRDefault="00751FF6" w:rsidP="00DE5BFE">
            <w:pPr>
              <w:jc w:val="center"/>
              <w:rPr>
                <w:b/>
                <w:sz w:val="20"/>
                <w:szCs w:val="20"/>
              </w:rPr>
            </w:pPr>
          </w:p>
        </w:tc>
        <w:tc>
          <w:tcPr>
            <w:tcW w:w="353" w:type="pct"/>
            <w:vMerge/>
            <w:tcBorders>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398" w:type="pct"/>
            <w:vMerge/>
            <w:tcBorders>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397" w:type="pct"/>
            <w:vMerge/>
            <w:tcBorders>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398" w:type="pct"/>
            <w:vMerge/>
            <w:tcBorders>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p>
        </w:tc>
        <w:tc>
          <w:tcPr>
            <w:tcW w:w="928" w:type="pct"/>
            <w:vMerge/>
            <w:tcBorders>
              <w:left w:val="single" w:sz="6" w:space="0" w:color="000000"/>
              <w:bottom w:val="single" w:sz="6" w:space="0" w:color="000000"/>
              <w:right w:val="single" w:sz="4" w:space="0" w:color="auto"/>
            </w:tcBorders>
            <w:shd w:val="clear" w:color="auto" w:fill="auto"/>
            <w:vAlign w:val="center"/>
            <w:hideMark/>
          </w:tcPr>
          <w:p w:rsidR="00751FF6" w:rsidRPr="00DE5BFE" w:rsidRDefault="00751FF6" w:rsidP="00DE5BFE">
            <w:pPr>
              <w:jc w:val="center"/>
              <w:rPr>
                <w:b/>
                <w:sz w:val="20"/>
                <w:szCs w:val="20"/>
              </w:rPr>
            </w:pPr>
          </w:p>
        </w:tc>
        <w:tc>
          <w:tcPr>
            <w:tcW w:w="309" w:type="pct"/>
            <w:tcBorders>
              <w:top w:val="single" w:sz="4" w:space="0" w:color="auto"/>
              <w:left w:val="single" w:sz="4" w:space="0" w:color="auto"/>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кількість</w:t>
            </w:r>
          </w:p>
        </w:tc>
        <w:tc>
          <w:tcPr>
            <w:tcW w:w="442" w:type="pct"/>
            <w:tcBorders>
              <w:top w:val="single" w:sz="4" w:space="0" w:color="auto"/>
              <w:left w:val="single" w:sz="6" w:space="0" w:color="000000"/>
              <w:bottom w:val="single" w:sz="6" w:space="0" w:color="000000"/>
              <w:right w:val="single" w:sz="6" w:space="0" w:color="000000"/>
            </w:tcBorders>
            <w:shd w:val="clear" w:color="auto" w:fill="auto"/>
            <w:vAlign w:val="center"/>
          </w:tcPr>
          <w:p w:rsidR="00751FF6" w:rsidRPr="00DE5BFE" w:rsidRDefault="00751FF6" w:rsidP="00DE5BFE">
            <w:pPr>
              <w:jc w:val="center"/>
              <w:rPr>
                <w:b/>
                <w:sz w:val="20"/>
                <w:szCs w:val="20"/>
              </w:rPr>
            </w:pPr>
            <w:r w:rsidRPr="00DE5BFE">
              <w:rPr>
                <w:b/>
                <w:sz w:val="20"/>
                <w:szCs w:val="20"/>
              </w:rPr>
              <w:t>Перві</w:t>
            </w:r>
            <w:r w:rsidR="00DE5BFE" w:rsidRPr="00DE5BFE">
              <w:rPr>
                <w:b/>
                <w:sz w:val="20"/>
                <w:szCs w:val="20"/>
              </w:rPr>
              <w:t>сна (переоцінена) вартість, грн</w:t>
            </w:r>
          </w:p>
        </w:tc>
        <w:tc>
          <w:tcPr>
            <w:tcW w:w="309" w:type="pct"/>
            <w:tcBorders>
              <w:top w:val="single" w:sz="4" w:space="0" w:color="auto"/>
              <w:left w:val="single" w:sz="6" w:space="0" w:color="000000"/>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0"/>
                <w:szCs w:val="20"/>
              </w:rPr>
            </w:pPr>
            <w:r w:rsidRPr="00DE5BFE">
              <w:rPr>
                <w:b/>
                <w:sz w:val="20"/>
                <w:szCs w:val="20"/>
              </w:rPr>
              <w:t>кількість</w:t>
            </w:r>
          </w:p>
        </w:tc>
        <w:tc>
          <w:tcPr>
            <w:tcW w:w="398" w:type="pct"/>
            <w:tcBorders>
              <w:top w:val="single" w:sz="4" w:space="0" w:color="auto"/>
              <w:left w:val="single" w:sz="6" w:space="0" w:color="000000"/>
              <w:bottom w:val="single" w:sz="6" w:space="0" w:color="000000"/>
              <w:right w:val="single" w:sz="4" w:space="0" w:color="auto"/>
            </w:tcBorders>
            <w:shd w:val="clear" w:color="auto" w:fill="auto"/>
            <w:vAlign w:val="center"/>
          </w:tcPr>
          <w:p w:rsidR="00751FF6" w:rsidRPr="00DE5BFE" w:rsidRDefault="00DE5BFE" w:rsidP="00DE5BFE">
            <w:pPr>
              <w:jc w:val="center"/>
              <w:rPr>
                <w:b/>
                <w:sz w:val="20"/>
                <w:szCs w:val="20"/>
              </w:rPr>
            </w:pPr>
            <w:r w:rsidRPr="00DE5BFE">
              <w:rPr>
                <w:b/>
                <w:sz w:val="20"/>
                <w:szCs w:val="20"/>
              </w:rPr>
              <w:t>Первісна (переоцінена) вартість,</w:t>
            </w:r>
            <w:r w:rsidR="00751FF6" w:rsidRPr="00DE5BFE">
              <w:rPr>
                <w:b/>
                <w:sz w:val="20"/>
                <w:szCs w:val="20"/>
              </w:rPr>
              <w:t xml:space="preserve"> грн</w:t>
            </w:r>
          </w:p>
        </w:tc>
        <w:tc>
          <w:tcPr>
            <w:tcW w:w="442" w:type="pct"/>
            <w:vMerge/>
            <w:tcBorders>
              <w:left w:val="single" w:sz="4" w:space="0" w:color="auto"/>
              <w:bottom w:val="single" w:sz="6" w:space="0" w:color="000000"/>
              <w:right w:val="single" w:sz="6" w:space="0" w:color="000000"/>
            </w:tcBorders>
            <w:shd w:val="clear" w:color="auto" w:fill="auto"/>
            <w:vAlign w:val="center"/>
            <w:hideMark/>
          </w:tcPr>
          <w:p w:rsidR="00751FF6" w:rsidRPr="00DE5BFE" w:rsidRDefault="00751FF6" w:rsidP="00DE5BFE">
            <w:pPr>
              <w:jc w:val="center"/>
              <w:rPr>
                <w:b/>
                <w:sz w:val="22"/>
                <w:szCs w:val="22"/>
              </w:rPr>
            </w:pPr>
          </w:p>
        </w:tc>
      </w:tr>
      <w:tr w:rsidR="00DE5BFE" w:rsidRPr="00110C4E" w:rsidTr="00DE5BFE">
        <w:trPr>
          <w:trHeight w:val="305"/>
        </w:trPr>
        <w:tc>
          <w:tcPr>
            <w:tcW w:w="14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lastRenderedPageBreak/>
              <w:t>1</w:t>
            </w:r>
          </w:p>
        </w:tc>
        <w:tc>
          <w:tcPr>
            <w:tcW w:w="4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110C4E" w:rsidRDefault="00DE5BFE" w:rsidP="00DE5BFE">
            <w:pPr>
              <w:jc w:val="center"/>
              <w:rPr>
                <w:b/>
                <w:sz w:val="20"/>
                <w:szCs w:val="20"/>
              </w:rPr>
            </w:pPr>
            <w:r w:rsidRPr="00110C4E">
              <w:rPr>
                <w:b/>
                <w:sz w:val="20"/>
                <w:szCs w:val="20"/>
              </w:rPr>
              <w:t>2</w:t>
            </w:r>
          </w:p>
        </w:tc>
        <w:tc>
          <w:tcPr>
            <w:tcW w:w="35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3</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4</w:t>
            </w:r>
          </w:p>
        </w:tc>
        <w:tc>
          <w:tcPr>
            <w:tcW w:w="39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5</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6</w:t>
            </w:r>
          </w:p>
        </w:tc>
        <w:tc>
          <w:tcPr>
            <w:tcW w:w="92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7</w:t>
            </w:r>
          </w:p>
        </w:tc>
        <w:tc>
          <w:tcPr>
            <w:tcW w:w="30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8</w:t>
            </w: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9</w:t>
            </w:r>
          </w:p>
        </w:tc>
        <w:tc>
          <w:tcPr>
            <w:tcW w:w="30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10</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11</w:t>
            </w: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110C4E" w:rsidRDefault="00DE5BFE" w:rsidP="00DE5BFE">
            <w:pPr>
              <w:jc w:val="center"/>
              <w:rPr>
                <w:b/>
                <w:sz w:val="20"/>
                <w:szCs w:val="20"/>
              </w:rPr>
            </w:pPr>
            <w:r w:rsidRPr="00110C4E">
              <w:rPr>
                <w:b/>
                <w:sz w:val="20"/>
                <w:szCs w:val="20"/>
              </w:rPr>
              <w:t>12</w:t>
            </w:r>
          </w:p>
        </w:tc>
      </w:tr>
      <w:tr w:rsidR="00DE5BFE" w:rsidRPr="00DE5BFE" w:rsidTr="00DE5BFE">
        <w:trPr>
          <w:trHeight w:val="305"/>
        </w:trPr>
        <w:tc>
          <w:tcPr>
            <w:tcW w:w="1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5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928"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0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0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c>
          <w:tcPr>
            <w:tcW w:w="4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E5BFE" w:rsidRPr="00DE5BFE" w:rsidRDefault="00DE5BFE" w:rsidP="00DE5BFE">
            <w:pPr>
              <w:jc w:val="center"/>
              <w:rPr>
                <w:sz w:val="22"/>
                <w:szCs w:val="22"/>
              </w:rPr>
            </w:pPr>
          </w:p>
        </w:tc>
      </w:tr>
    </w:tbl>
    <w:p w:rsidR="00751FF6" w:rsidRPr="00DE5BFE"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92B2C"/>
          <w:sz w:val="22"/>
          <w:szCs w:val="22"/>
        </w:rPr>
      </w:pPr>
      <w:r w:rsidRPr="00B22ECC">
        <w:rPr>
          <w:color w:val="292B2C"/>
          <w:sz w:val="22"/>
          <w:szCs w:val="22"/>
        </w:rPr>
        <w:br/>
      </w:r>
      <w:r w:rsidRPr="00DE5BFE">
        <w:rPr>
          <w:b/>
          <w:color w:val="292B2C"/>
          <w:sz w:val="22"/>
          <w:szCs w:val="22"/>
        </w:rPr>
        <w:t>Усього:</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8" w:name="o161"/>
      <w:bookmarkEnd w:id="18"/>
      <w:r w:rsidRPr="00B22ECC">
        <w:rPr>
          <w:color w:val="292B2C"/>
          <w:sz w:val="22"/>
          <w:szCs w:val="22"/>
        </w:rPr>
        <w:t xml:space="preserve">Усього за актом: ________________________________________________ </w:t>
      </w:r>
      <w:r w:rsidRPr="00B22ECC">
        <w:rPr>
          <w:color w:val="292B2C"/>
          <w:sz w:val="22"/>
          <w:szCs w:val="22"/>
        </w:rPr>
        <w:br/>
        <w:t xml:space="preserve">                                </w:t>
      </w:r>
      <w:r w:rsidR="00DE5BFE">
        <w:rPr>
          <w:color w:val="292B2C"/>
          <w:sz w:val="22"/>
          <w:szCs w:val="22"/>
        </w:rPr>
        <w:t xml:space="preserve">                         </w:t>
      </w:r>
      <w:r w:rsidRPr="00B22ECC">
        <w:rPr>
          <w:color w:val="292B2C"/>
          <w:sz w:val="22"/>
          <w:szCs w:val="22"/>
        </w:rPr>
        <w:t xml:space="preserve">  (цифрами і словами)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9" w:name="o163"/>
      <w:bookmarkEnd w:id="19"/>
      <w:r w:rsidRPr="00B22ECC">
        <w:rPr>
          <w:color w:val="292B2C"/>
          <w:sz w:val="22"/>
          <w:szCs w:val="22"/>
        </w:rPr>
        <w:t xml:space="preserve">1) загальна кількість об'єктів (фактично) __________________________ </w:t>
      </w:r>
      <w:r w:rsidRPr="00B22ECC">
        <w:rPr>
          <w:color w:val="292B2C"/>
          <w:sz w:val="22"/>
          <w:szCs w:val="22"/>
        </w:rPr>
        <w:br/>
        <w:t xml:space="preserve">                                                                           </w:t>
      </w:r>
      <w:r w:rsidR="00DE5BFE">
        <w:rPr>
          <w:color w:val="292B2C"/>
          <w:sz w:val="22"/>
          <w:szCs w:val="22"/>
        </w:rPr>
        <w:t xml:space="preserve">   </w:t>
      </w:r>
      <w:r w:rsidRPr="00B22ECC">
        <w:rPr>
          <w:color w:val="292B2C"/>
          <w:sz w:val="22"/>
          <w:szCs w:val="22"/>
        </w:rPr>
        <w:t>(цифрами і словами)</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2) на суму, гривень (фактично) __________________________________ </w:t>
      </w:r>
      <w:r w:rsidRPr="00B22ECC">
        <w:rPr>
          <w:color w:val="292B2C"/>
          <w:sz w:val="22"/>
          <w:szCs w:val="22"/>
        </w:rPr>
        <w:br/>
        <w:t xml:space="preserve">                                                                        (цифрами і словами)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0" w:name="o165"/>
      <w:bookmarkEnd w:id="20"/>
      <w:r w:rsidRPr="00B22ECC">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Голова комісії: ___________  _________  _________________________ </w:t>
      </w:r>
      <w:r w:rsidRPr="00B22ECC">
        <w:rPr>
          <w:color w:val="292B2C"/>
          <w:sz w:val="22"/>
          <w:szCs w:val="22"/>
        </w:rPr>
        <w:br/>
        <w:t xml:space="preserve">                               (посада)   </w:t>
      </w:r>
      <w:r w:rsidR="00DE5BFE">
        <w:rPr>
          <w:color w:val="292B2C"/>
          <w:sz w:val="22"/>
          <w:szCs w:val="22"/>
        </w:rPr>
        <w:t xml:space="preserve">    </w:t>
      </w:r>
      <w:r w:rsidRPr="00B22ECC">
        <w:rPr>
          <w:color w:val="292B2C"/>
          <w:sz w:val="22"/>
          <w:szCs w:val="22"/>
        </w:rPr>
        <w:t xml:space="preserve"> (підпис)    </w:t>
      </w:r>
      <w:r w:rsidR="00DE5BFE">
        <w:rPr>
          <w:color w:val="292B2C"/>
          <w:sz w:val="22"/>
          <w:szCs w:val="22"/>
        </w:rPr>
        <w:t xml:space="preserve">      </w:t>
      </w:r>
      <w:r w:rsidRPr="00B22ECC">
        <w:rPr>
          <w:color w:val="292B2C"/>
          <w:sz w:val="22"/>
          <w:szCs w:val="22"/>
        </w:rPr>
        <w:t xml:space="preserve">(ініціали та прізвище)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1" w:name="o166"/>
      <w:bookmarkEnd w:id="21"/>
      <w:r w:rsidRPr="00B22ECC">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Члени комісії:  ___________  _________  _________________________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2" w:name="o167"/>
      <w:bookmarkEnd w:id="22"/>
      <w:r w:rsidRPr="00B22ECC">
        <w:rPr>
          <w:color w:val="292B2C"/>
          <w:sz w:val="22"/>
          <w:szCs w:val="22"/>
        </w:rPr>
        <w:t xml:space="preserve">                           ___________  _________  _________________________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3" w:name="o168"/>
      <w:bookmarkEnd w:id="23"/>
      <w:r w:rsidRPr="00B22ECC">
        <w:rPr>
          <w:color w:val="292B2C"/>
          <w:sz w:val="22"/>
          <w:szCs w:val="22"/>
        </w:rPr>
        <w:t xml:space="preserve">                           ___________  _________  _________________________ </w:t>
      </w:r>
    </w:p>
    <w:p w:rsidR="00751FF6" w:rsidRDefault="00751FF6" w:rsidP="00751FF6">
      <w:pPr>
        <w:shd w:val="clear" w:color="auto" w:fill="FFFFFF"/>
        <w:ind w:left="450" w:right="450"/>
        <w:jc w:val="right"/>
        <w:rPr>
          <w:bCs/>
          <w:color w:val="000000"/>
        </w:rPr>
      </w:pPr>
    </w:p>
    <w:p w:rsidR="00751FF6" w:rsidRDefault="00751FF6" w:rsidP="00751FF6">
      <w:pPr>
        <w:shd w:val="clear" w:color="auto" w:fill="FFFFFF"/>
        <w:ind w:right="450"/>
        <w:rPr>
          <w:bCs/>
          <w:color w:val="000000"/>
        </w:rPr>
      </w:pPr>
    </w:p>
    <w:p w:rsidR="00751FF6" w:rsidRDefault="00751FF6" w:rsidP="00751FF6">
      <w:pPr>
        <w:shd w:val="clear" w:color="auto" w:fill="FFFFFF"/>
        <w:ind w:left="450" w:right="450"/>
        <w:jc w:val="right"/>
        <w:rPr>
          <w:bCs/>
          <w:color w:val="000000"/>
        </w:rPr>
        <w:sectPr w:rsidR="00751FF6" w:rsidSect="00DE5BFE">
          <w:pgSz w:w="16838" w:h="11906" w:orient="landscape"/>
          <w:pgMar w:top="1701" w:right="567" w:bottom="567" w:left="567" w:header="851" w:footer="108" w:gutter="0"/>
          <w:pgNumType w:start="1"/>
          <w:cols w:space="720"/>
          <w:formProt w:val="0"/>
          <w:docGrid w:linePitch="381" w:charSpace="-24577"/>
        </w:sectPr>
      </w:pPr>
    </w:p>
    <w:p w:rsidR="00751FF6" w:rsidRPr="005B1361" w:rsidRDefault="00751FF6" w:rsidP="005B1361">
      <w:pPr>
        <w:ind w:left="10773"/>
        <w:rPr>
          <w:sz w:val="28"/>
          <w:szCs w:val="28"/>
        </w:rPr>
      </w:pPr>
      <w:r w:rsidRPr="005B1361">
        <w:rPr>
          <w:color w:val="000000"/>
          <w:sz w:val="28"/>
          <w:szCs w:val="28"/>
        </w:rPr>
        <w:lastRenderedPageBreak/>
        <w:t xml:space="preserve">Додаток 3  </w:t>
      </w:r>
    </w:p>
    <w:p w:rsidR="00751FF6" w:rsidRPr="005B1361" w:rsidRDefault="00751FF6" w:rsidP="005B1361">
      <w:pPr>
        <w:ind w:left="10773"/>
        <w:rPr>
          <w:sz w:val="28"/>
          <w:szCs w:val="28"/>
        </w:rPr>
      </w:pPr>
      <w:r w:rsidRPr="005B1361">
        <w:rPr>
          <w:color w:val="000000"/>
          <w:sz w:val="28"/>
          <w:szCs w:val="28"/>
        </w:rPr>
        <w:t>до Положення про порядок</w:t>
      </w:r>
      <w:r w:rsidR="005B1361">
        <w:rPr>
          <w:color w:val="000000"/>
          <w:sz w:val="28"/>
          <w:szCs w:val="28"/>
        </w:rPr>
        <w:t xml:space="preserve"> </w:t>
      </w:r>
      <w:r w:rsidRPr="005B1361">
        <w:rPr>
          <w:color w:val="000000"/>
          <w:sz w:val="28"/>
          <w:szCs w:val="28"/>
        </w:rPr>
        <w:t>списання майна комунальної власності Новоукраїнської міської територіальної громади, затвердженого рішенням міської ради від 20.08.2019 року № 1389</w:t>
      </w:r>
    </w:p>
    <w:p w:rsidR="00751FF6" w:rsidRDefault="00751FF6" w:rsidP="00751FF6">
      <w:pPr>
        <w:shd w:val="clear" w:color="auto" w:fill="FFFFFF"/>
        <w:ind w:left="8364" w:right="450"/>
        <w:jc w:val="center"/>
        <w:rPr>
          <w:b/>
          <w:bCs/>
          <w:color w:val="000000"/>
          <w:sz w:val="22"/>
          <w:szCs w:val="22"/>
        </w:rPr>
      </w:pPr>
    </w:p>
    <w:p w:rsidR="00751FF6" w:rsidRPr="00B22ECC" w:rsidRDefault="00751FF6" w:rsidP="005B1361">
      <w:pPr>
        <w:shd w:val="clear" w:color="auto" w:fill="FFFFFF"/>
        <w:spacing w:line="360" w:lineRule="auto"/>
        <w:ind w:left="11340" w:right="450"/>
        <w:rPr>
          <w:b/>
          <w:bCs/>
          <w:color w:val="000000"/>
          <w:sz w:val="22"/>
          <w:szCs w:val="22"/>
        </w:rPr>
      </w:pPr>
      <w:r w:rsidRPr="00B22ECC">
        <w:rPr>
          <w:b/>
          <w:bCs/>
          <w:color w:val="000000"/>
          <w:sz w:val="22"/>
          <w:szCs w:val="22"/>
        </w:rPr>
        <w:t>ЗАТВЕРДЖУЮ</w:t>
      </w:r>
    </w:p>
    <w:p w:rsidR="00751FF6" w:rsidRPr="00B22ECC" w:rsidRDefault="00751FF6" w:rsidP="005B1361">
      <w:pPr>
        <w:shd w:val="clear" w:color="auto" w:fill="FFFFFF"/>
        <w:ind w:left="11340" w:right="448"/>
        <w:rPr>
          <w:bCs/>
          <w:color w:val="000000"/>
          <w:sz w:val="22"/>
          <w:szCs w:val="22"/>
        </w:rPr>
      </w:pPr>
      <w:r w:rsidRPr="00B22ECC">
        <w:rPr>
          <w:bCs/>
          <w:color w:val="000000"/>
          <w:sz w:val="22"/>
          <w:szCs w:val="22"/>
        </w:rPr>
        <w:t>Керівник суб'єкта господарювання</w:t>
      </w:r>
    </w:p>
    <w:p w:rsidR="00751FF6" w:rsidRPr="00B22ECC" w:rsidRDefault="00751FF6" w:rsidP="005B1361">
      <w:pPr>
        <w:shd w:val="clear" w:color="auto" w:fill="FFFFFF"/>
        <w:ind w:left="11340" w:right="448"/>
        <w:rPr>
          <w:bCs/>
          <w:color w:val="000000"/>
          <w:sz w:val="22"/>
          <w:szCs w:val="22"/>
        </w:rPr>
      </w:pPr>
      <w:r w:rsidRPr="00B22ECC">
        <w:rPr>
          <w:bCs/>
          <w:color w:val="000000"/>
          <w:sz w:val="22"/>
          <w:szCs w:val="22"/>
        </w:rPr>
        <w:t>_________ _____________________</w:t>
      </w:r>
    </w:p>
    <w:p w:rsidR="00751FF6" w:rsidRPr="00B22ECC" w:rsidRDefault="00751FF6" w:rsidP="005B1361">
      <w:pPr>
        <w:shd w:val="clear" w:color="auto" w:fill="FFFFFF"/>
        <w:ind w:left="11340" w:right="448"/>
        <w:rPr>
          <w:bCs/>
          <w:color w:val="000000"/>
          <w:sz w:val="22"/>
          <w:szCs w:val="22"/>
        </w:rPr>
      </w:pPr>
      <w:r w:rsidRPr="00B22ECC">
        <w:rPr>
          <w:bCs/>
          <w:color w:val="000000"/>
          <w:sz w:val="22"/>
          <w:szCs w:val="22"/>
        </w:rPr>
        <w:t>(підпис) (ініціали та прізвище)</w:t>
      </w:r>
    </w:p>
    <w:p w:rsidR="00751FF6" w:rsidRPr="00B22ECC" w:rsidRDefault="005B1361" w:rsidP="005B1361">
      <w:pPr>
        <w:shd w:val="clear" w:color="auto" w:fill="FFFFFF"/>
        <w:ind w:left="11340" w:right="448"/>
        <w:rPr>
          <w:bCs/>
          <w:color w:val="000000"/>
          <w:sz w:val="22"/>
          <w:szCs w:val="22"/>
        </w:rPr>
      </w:pPr>
      <w:r>
        <w:rPr>
          <w:bCs/>
          <w:color w:val="000000"/>
          <w:sz w:val="22"/>
          <w:szCs w:val="22"/>
        </w:rPr>
        <w:t>"____"</w:t>
      </w:r>
      <w:r w:rsidR="00751FF6" w:rsidRPr="00B22ECC">
        <w:rPr>
          <w:bCs/>
          <w:color w:val="000000"/>
          <w:sz w:val="22"/>
          <w:szCs w:val="22"/>
        </w:rPr>
        <w:t xml:space="preserve"> ____________ 20</w:t>
      </w:r>
      <w:r w:rsidR="00751FF6">
        <w:rPr>
          <w:bCs/>
          <w:color w:val="000000"/>
          <w:sz w:val="22"/>
          <w:szCs w:val="22"/>
        </w:rPr>
        <w:t>_</w:t>
      </w:r>
      <w:r w:rsidR="00751FF6" w:rsidRPr="00B22ECC">
        <w:rPr>
          <w:bCs/>
          <w:color w:val="000000"/>
          <w:sz w:val="22"/>
          <w:szCs w:val="22"/>
        </w:rPr>
        <w:t>_ р.</w:t>
      </w:r>
    </w:p>
    <w:p w:rsidR="00751FF6" w:rsidRPr="00B22ECC" w:rsidRDefault="00751FF6" w:rsidP="005B1361">
      <w:pPr>
        <w:shd w:val="clear" w:color="auto" w:fill="FFFFFF"/>
        <w:ind w:left="11340" w:right="450"/>
        <w:rPr>
          <w:bCs/>
          <w:color w:val="000000"/>
          <w:sz w:val="22"/>
          <w:szCs w:val="22"/>
        </w:rPr>
      </w:pPr>
      <w:r w:rsidRPr="00B22ECC">
        <w:rPr>
          <w:bCs/>
          <w:color w:val="000000"/>
          <w:sz w:val="22"/>
          <w:szCs w:val="22"/>
        </w:rPr>
        <w:t>М.П.</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(найменування суб'єкта господарювання)</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(місцезнаходження суб'єкта господарювання)</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(ідентифікаційний код згідно з ЄДРПОУ)</w:t>
      </w:r>
    </w:p>
    <w:p w:rsidR="00751FF6" w:rsidRPr="00B22ECC" w:rsidRDefault="00751FF6" w:rsidP="00751FF6">
      <w:pPr>
        <w:shd w:val="clear" w:color="auto" w:fill="FFFFFF"/>
        <w:ind w:right="448"/>
        <w:rPr>
          <w:b/>
          <w:bCs/>
          <w:color w:val="000000"/>
          <w:sz w:val="22"/>
          <w:szCs w:val="22"/>
        </w:rPr>
      </w:pPr>
    </w:p>
    <w:p w:rsidR="00751FF6" w:rsidRPr="00B22ECC" w:rsidRDefault="00751FF6" w:rsidP="00751FF6">
      <w:pPr>
        <w:shd w:val="clear" w:color="auto" w:fill="FFFFFF"/>
        <w:ind w:left="448" w:right="448"/>
        <w:jc w:val="center"/>
        <w:rPr>
          <w:b/>
          <w:bCs/>
          <w:color w:val="000000"/>
          <w:sz w:val="22"/>
          <w:szCs w:val="22"/>
        </w:rPr>
      </w:pPr>
      <w:r w:rsidRPr="00B22ECC">
        <w:rPr>
          <w:b/>
          <w:bCs/>
          <w:color w:val="000000"/>
          <w:sz w:val="22"/>
          <w:szCs w:val="22"/>
        </w:rPr>
        <w:t>ЗВІТ</w:t>
      </w:r>
    </w:p>
    <w:p w:rsidR="00751FF6" w:rsidRPr="00B22ECC" w:rsidRDefault="00751FF6" w:rsidP="00751FF6">
      <w:pPr>
        <w:shd w:val="clear" w:color="auto" w:fill="FFFFFF"/>
        <w:ind w:left="450" w:right="450"/>
        <w:jc w:val="center"/>
        <w:rPr>
          <w:b/>
          <w:bCs/>
          <w:color w:val="000000"/>
          <w:sz w:val="22"/>
          <w:szCs w:val="22"/>
        </w:rPr>
      </w:pPr>
      <w:r w:rsidRPr="00B22ECC">
        <w:rPr>
          <w:b/>
          <w:bCs/>
          <w:color w:val="000000"/>
          <w:sz w:val="22"/>
          <w:szCs w:val="22"/>
        </w:rPr>
        <w:t>про списання об'єктів комунальної власності</w:t>
      </w:r>
    </w:p>
    <w:p w:rsidR="00751FF6" w:rsidRPr="00094A4C" w:rsidRDefault="00751FF6" w:rsidP="00751FF6">
      <w:pPr>
        <w:shd w:val="clear" w:color="auto" w:fill="FFFFFF"/>
        <w:ind w:left="450" w:right="450"/>
        <w:jc w:val="center"/>
        <w:rPr>
          <w:b/>
          <w:bCs/>
          <w:color w:val="000000"/>
          <w:szCs w:val="28"/>
        </w:rPr>
      </w:pP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583"/>
        <w:gridCol w:w="1338"/>
        <w:gridCol w:w="1419"/>
        <w:gridCol w:w="1422"/>
        <w:gridCol w:w="1189"/>
        <w:gridCol w:w="1205"/>
        <w:gridCol w:w="809"/>
        <w:gridCol w:w="859"/>
        <w:gridCol w:w="711"/>
        <w:gridCol w:w="714"/>
        <w:gridCol w:w="806"/>
        <w:gridCol w:w="595"/>
        <w:gridCol w:w="711"/>
        <w:gridCol w:w="714"/>
        <w:gridCol w:w="1252"/>
        <w:gridCol w:w="1407"/>
      </w:tblGrid>
      <w:tr w:rsidR="00751FF6" w:rsidRPr="00926560" w:rsidTr="005B1361">
        <w:tc>
          <w:tcPr>
            <w:tcW w:w="185"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color w:val="000000"/>
                <w:sz w:val="20"/>
                <w:szCs w:val="20"/>
              </w:rPr>
            </w:pPr>
            <w:bookmarkStart w:id="24" w:name="n197"/>
            <w:bookmarkEnd w:id="24"/>
            <w:r w:rsidRPr="005B1361">
              <w:rPr>
                <w:b/>
                <w:color w:val="000000"/>
                <w:sz w:val="20"/>
                <w:szCs w:val="20"/>
              </w:rPr>
              <w:t>№</w:t>
            </w:r>
          </w:p>
          <w:p w:rsidR="00751FF6" w:rsidRPr="005B1361" w:rsidRDefault="005B1361" w:rsidP="005B1361">
            <w:pPr>
              <w:jc w:val="center"/>
              <w:rPr>
                <w:b/>
                <w:sz w:val="20"/>
                <w:szCs w:val="20"/>
              </w:rPr>
            </w:pPr>
            <w:r>
              <w:rPr>
                <w:b/>
                <w:color w:val="000000"/>
                <w:sz w:val="20"/>
                <w:szCs w:val="20"/>
              </w:rPr>
              <w:t>з</w:t>
            </w:r>
            <w:r w:rsidR="00751FF6" w:rsidRPr="005B1361">
              <w:rPr>
                <w:b/>
                <w:color w:val="000000"/>
                <w:sz w:val="20"/>
                <w:szCs w:val="20"/>
              </w:rPr>
              <w:t>/п</w:t>
            </w:r>
          </w:p>
        </w:tc>
        <w:tc>
          <w:tcPr>
            <w:tcW w:w="425"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Найменування об'єкта</w:t>
            </w:r>
          </w:p>
        </w:tc>
        <w:tc>
          <w:tcPr>
            <w:tcW w:w="451"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Рік випуску (побудови)/ дата введення в експлуатацію</w:t>
            </w:r>
          </w:p>
        </w:tc>
        <w:tc>
          <w:tcPr>
            <w:tcW w:w="452"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Інвентарний (номенклатурний) номер</w:t>
            </w:r>
          </w:p>
        </w:tc>
        <w:tc>
          <w:tcPr>
            <w:tcW w:w="378"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Заводський номер</w:t>
            </w:r>
          </w:p>
        </w:tc>
        <w:tc>
          <w:tcPr>
            <w:tcW w:w="383" w:type="pct"/>
            <w:vMerge w:val="restart"/>
            <w:tcBorders>
              <w:top w:val="single" w:sz="6" w:space="0" w:color="000000"/>
              <w:left w:val="single" w:sz="6" w:space="0" w:color="000000"/>
              <w:right w:val="single" w:sz="4" w:space="0" w:color="auto"/>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Витрати на списання об’єкта, грн</w:t>
            </w:r>
          </w:p>
        </w:tc>
        <w:tc>
          <w:tcPr>
            <w:tcW w:w="2279" w:type="pct"/>
            <w:gridSpan w:val="9"/>
            <w:tcBorders>
              <w:top w:val="single" w:sz="4" w:space="0" w:color="auto"/>
              <w:left w:val="single" w:sz="4" w:space="0" w:color="auto"/>
              <w:bottom w:val="single" w:sz="4" w:space="0" w:color="auto"/>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Оприбутковано в результаті списання</w:t>
            </w:r>
          </w:p>
        </w:tc>
        <w:tc>
          <w:tcPr>
            <w:tcW w:w="448" w:type="pct"/>
            <w:vMerge w:val="restart"/>
            <w:tcBorders>
              <w:top w:val="single" w:sz="6" w:space="0" w:color="000000"/>
              <w:left w:val="single" w:sz="6" w:space="0" w:color="000000"/>
              <w:right w:val="single" w:sz="6" w:space="0" w:color="000000"/>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Отримано коштів</w:t>
            </w:r>
          </w:p>
          <w:p w:rsidR="00751FF6" w:rsidRPr="005B1361" w:rsidRDefault="00751FF6" w:rsidP="005B1361">
            <w:pPr>
              <w:ind w:left="113" w:right="113"/>
              <w:jc w:val="center"/>
              <w:rPr>
                <w:b/>
                <w:sz w:val="20"/>
                <w:szCs w:val="20"/>
              </w:rPr>
            </w:pPr>
            <w:r w:rsidRPr="005B1361">
              <w:rPr>
                <w:b/>
                <w:color w:val="000000"/>
                <w:sz w:val="20"/>
                <w:szCs w:val="20"/>
              </w:rPr>
              <w:t>в результаті реалізації матері мате, сировини тощо, грн</w:t>
            </w:r>
          </w:p>
        </w:tc>
      </w:tr>
      <w:tr w:rsidR="00751FF6" w:rsidRPr="00926560" w:rsidTr="005B1361">
        <w:trPr>
          <w:cantSplit/>
          <w:trHeight w:val="511"/>
        </w:trPr>
        <w:tc>
          <w:tcPr>
            <w:tcW w:w="185" w:type="pct"/>
            <w:vMerge/>
            <w:tcBorders>
              <w:left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25" w:type="pct"/>
            <w:vMerge/>
            <w:tcBorders>
              <w:left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51" w:type="pct"/>
            <w:vMerge/>
            <w:tcBorders>
              <w:left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52" w:type="pct"/>
            <w:vMerge/>
            <w:tcBorders>
              <w:left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378" w:type="pct"/>
            <w:vMerge/>
            <w:tcBorders>
              <w:left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383" w:type="pct"/>
            <w:vMerge/>
            <w:tcBorders>
              <w:left w:val="single" w:sz="6" w:space="0" w:color="000000"/>
              <w:right w:val="single" w:sz="4" w:space="0" w:color="auto"/>
            </w:tcBorders>
            <w:shd w:val="clear" w:color="auto" w:fill="auto"/>
            <w:vAlign w:val="center"/>
            <w:hideMark/>
          </w:tcPr>
          <w:p w:rsidR="00751FF6" w:rsidRPr="005B1361" w:rsidRDefault="00751FF6" w:rsidP="005B1361">
            <w:pPr>
              <w:jc w:val="center"/>
              <w:rPr>
                <w:b/>
              </w:rPr>
            </w:pP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5B1361" w:rsidRDefault="00751FF6" w:rsidP="005B1361">
            <w:pPr>
              <w:jc w:val="center"/>
              <w:rPr>
                <w:b/>
                <w:sz w:val="20"/>
                <w:szCs w:val="20"/>
              </w:rPr>
            </w:pPr>
            <w:r w:rsidRPr="005B1361">
              <w:rPr>
                <w:b/>
                <w:color w:val="000000"/>
                <w:sz w:val="20"/>
                <w:szCs w:val="20"/>
              </w:rPr>
              <w:t>Придатних вузлів, агрегатів</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5B1361" w:rsidRDefault="00751FF6" w:rsidP="005B1361">
            <w:pPr>
              <w:ind w:left="-14"/>
              <w:jc w:val="center"/>
              <w:rPr>
                <w:b/>
                <w:sz w:val="20"/>
                <w:szCs w:val="20"/>
              </w:rPr>
            </w:pPr>
            <w:r w:rsidRPr="005B1361">
              <w:rPr>
                <w:b/>
                <w:sz w:val="20"/>
                <w:szCs w:val="20"/>
              </w:rPr>
              <w:t>матеріалів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5B1361" w:rsidRDefault="00751FF6" w:rsidP="005B1361">
            <w:pPr>
              <w:ind w:left="-14"/>
              <w:jc w:val="center"/>
              <w:rPr>
                <w:b/>
                <w:sz w:val="20"/>
                <w:szCs w:val="20"/>
              </w:rPr>
            </w:pPr>
            <w:r w:rsidRPr="005B1361">
              <w:rPr>
                <w:b/>
                <w:sz w:val="20"/>
                <w:szCs w:val="20"/>
              </w:rPr>
              <w:t>сировини</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5B1361" w:rsidRDefault="00751FF6" w:rsidP="005B1361">
            <w:pPr>
              <w:ind w:left="-14"/>
              <w:jc w:val="center"/>
              <w:rPr>
                <w:b/>
                <w:sz w:val="20"/>
                <w:szCs w:val="20"/>
              </w:rPr>
            </w:pPr>
            <w:r w:rsidRPr="005B1361">
              <w:rPr>
                <w:b/>
                <w:sz w:val="20"/>
                <w:szCs w:val="20"/>
              </w:rPr>
              <w:t>Основних засобів</w:t>
            </w:r>
          </w:p>
        </w:tc>
        <w:tc>
          <w:tcPr>
            <w:tcW w:w="398" w:type="pct"/>
            <w:vMerge w:val="restart"/>
            <w:tcBorders>
              <w:top w:val="single" w:sz="6" w:space="0" w:color="000000"/>
              <w:left w:val="single" w:sz="4" w:space="0" w:color="auto"/>
              <w:right w:val="single" w:sz="6" w:space="0" w:color="000000"/>
            </w:tcBorders>
            <w:shd w:val="clear" w:color="auto" w:fill="auto"/>
            <w:vAlign w:val="center"/>
            <w:hideMark/>
          </w:tcPr>
          <w:p w:rsidR="00751FF6" w:rsidRPr="005B1361" w:rsidRDefault="00751FF6" w:rsidP="005B1361">
            <w:pPr>
              <w:ind w:left="-14"/>
              <w:jc w:val="center"/>
              <w:rPr>
                <w:b/>
              </w:rPr>
            </w:pPr>
            <w:r w:rsidRPr="005B1361">
              <w:rPr>
                <w:b/>
                <w:sz w:val="20"/>
                <w:szCs w:val="20"/>
              </w:rPr>
              <w:t>Загальна вартість, грн</w:t>
            </w:r>
          </w:p>
          <w:p w:rsidR="00751FF6" w:rsidRPr="005B1361" w:rsidRDefault="00751FF6" w:rsidP="005B1361">
            <w:pPr>
              <w:ind w:left="-14"/>
              <w:jc w:val="center"/>
              <w:rPr>
                <w:b/>
                <w:sz w:val="20"/>
                <w:szCs w:val="20"/>
              </w:rPr>
            </w:pPr>
          </w:p>
        </w:tc>
        <w:tc>
          <w:tcPr>
            <w:tcW w:w="448" w:type="pct"/>
            <w:vMerge/>
            <w:tcBorders>
              <w:left w:val="single" w:sz="6" w:space="0" w:color="000000"/>
              <w:right w:val="single" w:sz="6" w:space="0" w:color="000000"/>
            </w:tcBorders>
            <w:shd w:val="clear" w:color="auto" w:fill="auto"/>
            <w:vAlign w:val="center"/>
            <w:hideMark/>
          </w:tcPr>
          <w:p w:rsidR="00751FF6" w:rsidRPr="005B1361" w:rsidRDefault="00751FF6" w:rsidP="005B1361">
            <w:pPr>
              <w:ind w:left="-14"/>
              <w:jc w:val="center"/>
              <w:rPr>
                <w:b/>
              </w:rPr>
            </w:pPr>
          </w:p>
        </w:tc>
      </w:tr>
      <w:tr w:rsidR="00751FF6" w:rsidRPr="00926560" w:rsidTr="005B1361">
        <w:trPr>
          <w:cantSplit/>
          <w:trHeight w:val="1101"/>
        </w:trPr>
        <w:tc>
          <w:tcPr>
            <w:tcW w:w="185"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25"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51"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452"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378"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jc w:val="center"/>
              <w:rPr>
                <w:b/>
              </w:rPr>
            </w:pPr>
          </w:p>
        </w:tc>
        <w:tc>
          <w:tcPr>
            <w:tcW w:w="383" w:type="pct"/>
            <w:vMerge/>
            <w:tcBorders>
              <w:left w:val="single" w:sz="6" w:space="0" w:color="000000"/>
              <w:bottom w:val="single" w:sz="6" w:space="0" w:color="000000"/>
              <w:right w:val="single" w:sz="4" w:space="0" w:color="auto"/>
            </w:tcBorders>
            <w:shd w:val="clear" w:color="auto" w:fill="auto"/>
            <w:vAlign w:val="center"/>
            <w:hideMark/>
          </w:tcPr>
          <w:p w:rsidR="00751FF6" w:rsidRPr="005B1361" w:rsidRDefault="00751FF6" w:rsidP="005B1361">
            <w:pPr>
              <w:jc w:val="center"/>
              <w:rPr>
                <w:b/>
              </w:rPr>
            </w:pPr>
          </w:p>
        </w:tc>
        <w:tc>
          <w:tcPr>
            <w:tcW w:w="257" w:type="pct"/>
            <w:tcBorders>
              <w:top w:val="single" w:sz="4" w:space="0" w:color="auto"/>
              <w:left w:val="single" w:sz="4" w:space="0" w:color="auto"/>
              <w:bottom w:val="single" w:sz="6" w:space="0" w:color="000000"/>
              <w:right w:val="single" w:sz="6" w:space="0" w:color="000000"/>
            </w:tcBorders>
            <w:shd w:val="clear" w:color="auto" w:fill="auto"/>
            <w:textDirection w:val="btLr"/>
            <w:vAlign w:val="center"/>
            <w:hideMark/>
          </w:tcPr>
          <w:p w:rsidR="00751FF6" w:rsidRPr="005B1361" w:rsidRDefault="00751FF6" w:rsidP="005B1361">
            <w:pPr>
              <w:ind w:left="96" w:right="113"/>
              <w:jc w:val="center"/>
              <w:rPr>
                <w:b/>
                <w:sz w:val="20"/>
                <w:szCs w:val="20"/>
              </w:rPr>
            </w:pPr>
            <w:r w:rsidRPr="005B1361">
              <w:rPr>
                <w:b/>
                <w:sz w:val="20"/>
                <w:szCs w:val="20"/>
              </w:rPr>
              <w:t>Кількість</w:t>
            </w:r>
          </w:p>
        </w:tc>
        <w:tc>
          <w:tcPr>
            <w:tcW w:w="273"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751FF6" w:rsidRPr="005B1361" w:rsidRDefault="005B1361" w:rsidP="005B1361">
            <w:pPr>
              <w:ind w:left="96" w:right="113"/>
              <w:jc w:val="center"/>
              <w:rPr>
                <w:b/>
                <w:sz w:val="20"/>
                <w:szCs w:val="20"/>
              </w:rPr>
            </w:pPr>
            <w:r>
              <w:rPr>
                <w:b/>
                <w:sz w:val="20"/>
                <w:szCs w:val="20"/>
              </w:rPr>
              <w:t>Вартість, грн</w:t>
            </w:r>
          </w:p>
        </w:tc>
        <w:tc>
          <w:tcPr>
            <w:tcW w:w="226"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hideMark/>
          </w:tcPr>
          <w:p w:rsidR="00751FF6" w:rsidRPr="005B1361" w:rsidRDefault="00751FF6" w:rsidP="005B1361">
            <w:pPr>
              <w:ind w:left="96" w:right="113"/>
              <w:jc w:val="center"/>
              <w:rPr>
                <w:b/>
                <w:sz w:val="20"/>
                <w:szCs w:val="20"/>
              </w:rPr>
            </w:pPr>
            <w:r w:rsidRPr="005B1361">
              <w:rPr>
                <w:b/>
                <w:sz w:val="20"/>
                <w:szCs w:val="20"/>
              </w:rPr>
              <w:t>Кількість</w:t>
            </w:r>
          </w:p>
        </w:tc>
        <w:tc>
          <w:tcPr>
            <w:tcW w:w="227"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751FF6" w:rsidRPr="005B1361" w:rsidRDefault="005B1361" w:rsidP="005B1361">
            <w:pPr>
              <w:ind w:left="96" w:right="113"/>
              <w:jc w:val="center"/>
              <w:rPr>
                <w:b/>
                <w:sz w:val="20"/>
                <w:szCs w:val="20"/>
              </w:rPr>
            </w:pPr>
            <w:r>
              <w:rPr>
                <w:b/>
                <w:sz w:val="20"/>
                <w:szCs w:val="20"/>
              </w:rPr>
              <w:t>Вартість, грн</w:t>
            </w:r>
          </w:p>
        </w:tc>
        <w:tc>
          <w:tcPr>
            <w:tcW w:w="256"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hideMark/>
          </w:tcPr>
          <w:p w:rsidR="00751FF6" w:rsidRPr="005B1361" w:rsidRDefault="00751FF6" w:rsidP="005B1361">
            <w:pPr>
              <w:ind w:left="96" w:right="113"/>
              <w:jc w:val="center"/>
              <w:rPr>
                <w:b/>
                <w:sz w:val="20"/>
                <w:szCs w:val="20"/>
              </w:rPr>
            </w:pPr>
            <w:r w:rsidRPr="005B1361">
              <w:rPr>
                <w:b/>
                <w:sz w:val="20"/>
                <w:szCs w:val="20"/>
              </w:rPr>
              <w:t>Кількість</w:t>
            </w:r>
          </w:p>
        </w:tc>
        <w:tc>
          <w:tcPr>
            <w:tcW w:w="189"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751FF6" w:rsidRPr="005B1361" w:rsidRDefault="005B1361" w:rsidP="005B1361">
            <w:pPr>
              <w:ind w:left="96" w:right="113"/>
              <w:jc w:val="center"/>
              <w:rPr>
                <w:b/>
                <w:sz w:val="20"/>
                <w:szCs w:val="20"/>
              </w:rPr>
            </w:pPr>
            <w:r>
              <w:rPr>
                <w:b/>
                <w:sz w:val="20"/>
                <w:szCs w:val="20"/>
              </w:rPr>
              <w:t>Вартість, грн</w:t>
            </w:r>
          </w:p>
        </w:tc>
        <w:tc>
          <w:tcPr>
            <w:tcW w:w="226" w:type="pct"/>
            <w:tcBorders>
              <w:top w:val="single" w:sz="4" w:space="0" w:color="auto"/>
              <w:left w:val="single" w:sz="6" w:space="0" w:color="000000"/>
              <w:bottom w:val="single" w:sz="6" w:space="0" w:color="000000"/>
              <w:right w:val="single" w:sz="6" w:space="0" w:color="000000"/>
            </w:tcBorders>
            <w:shd w:val="clear" w:color="auto" w:fill="auto"/>
            <w:textDirection w:val="btLr"/>
            <w:vAlign w:val="center"/>
            <w:hideMark/>
          </w:tcPr>
          <w:p w:rsidR="00751FF6" w:rsidRPr="005B1361" w:rsidRDefault="00751FF6" w:rsidP="005B1361">
            <w:pPr>
              <w:ind w:left="96" w:right="113"/>
              <w:jc w:val="center"/>
              <w:rPr>
                <w:b/>
                <w:sz w:val="20"/>
                <w:szCs w:val="20"/>
              </w:rPr>
            </w:pPr>
            <w:r w:rsidRPr="005B1361">
              <w:rPr>
                <w:b/>
                <w:sz w:val="20"/>
                <w:szCs w:val="20"/>
              </w:rPr>
              <w:t>Кількість</w:t>
            </w:r>
          </w:p>
        </w:tc>
        <w:tc>
          <w:tcPr>
            <w:tcW w:w="227" w:type="pct"/>
            <w:tcBorders>
              <w:top w:val="single" w:sz="4" w:space="0" w:color="auto"/>
              <w:left w:val="single" w:sz="6" w:space="0" w:color="000000"/>
              <w:bottom w:val="single" w:sz="6" w:space="0" w:color="000000"/>
              <w:right w:val="single" w:sz="4" w:space="0" w:color="auto"/>
            </w:tcBorders>
            <w:shd w:val="clear" w:color="auto" w:fill="auto"/>
            <w:textDirection w:val="btLr"/>
            <w:vAlign w:val="center"/>
          </w:tcPr>
          <w:p w:rsidR="00751FF6" w:rsidRPr="005B1361" w:rsidRDefault="005B1361" w:rsidP="005B1361">
            <w:pPr>
              <w:ind w:left="96" w:right="113"/>
              <w:jc w:val="center"/>
              <w:rPr>
                <w:b/>
                <w:sz w:val="20"/>
                <w:szCs w:val="20"/>
              </w:rPr>
            </w:pPr>
            <w:r>
              <w:rPr>
                <w:b/>
                <w:sz w:val="20"/>
                <w:szCs w:val="20"/>
              </w:rPr>
              <w:t>Вартість, грн</w:t>
            </w:r>
          </w:p>
        </w:tc>
        <w:tc>
          <w:tcPr>
            <w:tcW w:w="398" w:type="pct"/>
            <w:vMerge/>
            <w:tcBorders>
              <w:left w:val="single" w:sz="4" w:space="0" w:color="auto"/>
              <w:bottom w:val="single" w:sz="6" w:space="0" w:color="000000"/>
              <w:right w:val="single" w:sz="6" w:space="0" w:color="000000"/>
            </w:tcBorders>
            <w:shd w:val="clear" w:color="auto" w:fill="auto"/>
            <w:vAlign w:val="center"/>
            <w:hideMark/>
          </w:tcPr>
          <w:p w:rsidR="00751FF6" w:rsidRPr="005B1361" w:rsidRDefault="00751FF6" w:rsidP="005B1361">
            <w:pPr>
              <w:ind w:left="-14"/>
              <w:jc w:val="center"/>
              <w:rPr>
                <w:b/>
              </w:rPr>
            </w:pPr>
          </w:p>
        </w:tc>
        <w:tc>
          <w:tcPr>
            <w:tcW w:w="448" w:type="pct"/>
            <w:vMerge/>
            <w:tcBorders>
              <w:left w:val="single" w:sz="6" w:space="0" w:color="000000"/>
              <w:bottom w:val="single" w:sz="6" w:space="0" w:color="000000"/>
              <w:right w:val="single" w:sz="6" w:space="0" w:color="000000"/>
            </w:tcBorders>
            <w:shd w:val="clear" w:color="auto" w:fill="auto"/>
            <w:vAlign w:val="center"/>
            <w:hideMark/>
          </w:tcPr>
          <w:p w:rsidR="00751FF6" w:rsidRPr="005B1361" w:rsidRDefault="00751FF6" w:rsidP="005B1361">
            <w:pPr>
              <w:ind w:left="-14"/>
              <w:jc w:val="center"/>
              <w:rPr>
                <w:b/>
              </w:rPr>
            </w:pPr>
          </w:p>
        </w:tc>
      </w:tr>
      <w:tr w:rsidR="00751FF6" w:rsidRPr="005B1361" w:rsidTr="005B1361">
        <w:trPr>
          <w:trHeight w:val="249"/>
        </w:trPr>
        <w:tc>
          <w:tcPr>
            <w:tcW w:w="18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1</w:t>
            </w:r>
          </w:p>
        </w:tc>
        <w:tc>
          <w:tcPr>
            <w:tcW w:w="42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2</w:t>
            </w:r>
          </w:p>
        </w:tc>
        <w:tc>
          <w:tcPr>
            <w:tcW w:w="4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3</w:t>
            </w:r>
          </w:p>
        </w:tc>
        <w:tc>
          <w:tcPr>
            <w:tcW w:w="4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4</w:t>
            </w:r>
          </w:p>
        </w:tc>
        <w:tc>
          <w:tcPr>
            <w:tcW w:w="37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5</w:t>
            </w:r>
          </w:p>
        </w:tc>
        <w:tc>
          <w:tcPr>
            <w:tcW w:w="3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6</w:t>
            </w:r>
          </w:p>
        </w:tc>
        <w:tc>
          <w:tcPr>
            <w:tcW w:w="2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7</w:t>
            </w:r>
          </w:p>
        </w:tc>
        <w:tc>
          <w:tcPr>
            <w:tcW w:w="27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5B1361" w:rsidP="005B1361">
            <w:pPr>
              <w:jc w:val="center"/>
              <w:rPr>
                <w:b/>
                <w:sz w:val="20"/>
                <w:szCs w:val="20"/>
              </w:rPr>
            </w:pPr>
            <w:r>
              <w:rPr>
                <w:b/>
                <w:sz w:val="20"/>
                <w:szCs w:val="20"/>
              </w:rPr>
              <w:t>8</w:t>
            </w:r>
          </w:p>
        </w:tc>
        <w:tc>
          <w:tcPr>
            <w:tcW w:w="2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9</w:t>
            </w:r>
          </w:p>
        </w:tc>
        <w:tc>
          <w:tcPr>
            <w:tcW w:w="2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5B1361" w:rsidP="005B1361">
            <w:pPr>
              <w:jc w:val="center"/>
              <w:rPr>
                <w:b/>
                <w:sz w:val="20"/>
                <w:szCs w:val="20"/>
              </w:rPr>
            </w:pPr>
            <w:r>
              <w:rPr>
                <w:b/>
                <w:sz w:val="20"/>
                <w:szCs w:val="20"/>
              </w:rPr>
              <w:t>10</w:t>
            </w:r>
          </w:p>
        </w:tc>
        <w:tc>
          <w:tcPr>
            <w:tcW w:w="25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11</w:t>
            </w:r>
          </w:p>
        </w:tc>
        <w:tc>
          <w:tcPr>
            <w:tcW w:w="1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5B1361" w:rsidP="005B1361">
            <w:pPr>
              <w:jc w:val="center"/>
              <w:rPr>
                <w:b/>
                <w:sz w:val="20"/>
                <w:szCs w:val="20"/>
              </w:rPr>
            </w:pPr>
            <w:r>
              <w:rPr>
                <w:b/>
                <w:sz w:val="20"/>
                <w:szCs w:val="20"/>
              </w:rPr>
              <w:t>12</w:t>
            </w:r>
          </w:p>
        </w:tc>
        <w:tc>
          <w:tcPr>
            <w:tcW w:w="2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13</w:t>
            </w:r>
          </w:p>
        </w:tc>
        <w:tc>
          <w:tcPr>
            <w:tcW w:w="2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5B1361" w:rsidRDefault="005B1361" w:rsidP="005B1361">
            <w:pPr>
              <w:jc w:val="center"/>
              <w:rPr>
                <w:b/>
                <w:sz w:val="20"/>
                <w:szCs w:val="20"/>
              </w:rPr>
            </w:pPr>
            <w:r>
              <w:rPr>
                <w:b/>
                <w:sz w:val="20"/>
                <w:szCs w:val="20"/>
              </w:rPr>
              <w:t>14</w:t>
            </w: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15</w:t>
            </w:r>
          </w:p>
        </w:tc>
        <w:tc>
          <w:tcPr>
            <w:tcW w:w="4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5B1361" w:rsidRDefault="005B1361" w:rsidP="005B1361">
            <w:pPr>
              <w:jc w:val="center"/>
              <w:rPr>
                <w:b/>
                <w:sz w:val="20"/>
                <w:szCs w:val="20"/>
              </w:rPr>
            </w:pPr>
            <w:r>
              <w:rPr>
                <w:b/>
                <w:sz w:val="20"/>
                <w:szCs w:val="20"/>
              </w:rPr>
              <w:t>16</w:t>
            </w:r>
          </w:p>
        </w:tc>
      </w:tr>
      <w:tr w:rsidR="005B1361" w:rsidRPr="005B1361" w:rsidTr="005B1361">
        <w:trPr>
          <w:trHeight w:val="249"/>
        </w:trPr>
        <w:tc>
          <w:tcPr>
            <w:tcW w:w="1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4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451"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4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3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3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2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273"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2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2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25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1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sz w:val="20"/>
                <w:szCs w:val="20"/>
              </w:rPr>
            </w:pPr>
          </w:p>
        </w:tc>
        <w:tc>
          <w:tcPr>
            <w:tcW w:w="2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2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c>
          <w:tcPr>
            <w:tcW w:w="4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B1361" w:rsidRPr="005B1361" w:rsidRDefault="005B1361" w:rsidP="005B1361">
            <w:pPr>
              <w:jc w:val="center"/>
              <w:rPr>
                <w:b/>
                <w:color w:val="000000"/>
                <w:sz w:val="20"/>
                <w:szCs w:val="20"/>
              </w:rPr>
            </w:pPr>
          </w:p>
        </w:tc>
      </w:tr>
    </w:tbl>
    <w:p w:rsidR="00751FF6" w:rsidRPr="005B1361"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92B2C"/>
          <w:sz w:val="22"/>
          <w:szCs w:val="22"/>
        </w:rPr>
      </w:pPr>
      <w:bookmarkStart w:id="25" w:name="n198"/>
      <w:bookmarkStart w:id="26" w:name="n199"/>
      <w:bookmarkEnd w:id="25"/>
      <w:bookmarkEnd w:id="26"/>
      <w:r w:rsidRPr="005B1361">
        <w:rPr>
          <w:b/>
          <w:color w:val="292B2C"/>
          <w:sz w:val="22"/>
          <w:szCs w:val="22"/>
        </w:rPr>
        <w:t>Усього:</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7" w:name="o196"/>
      <w:bookmarkEnd w:id="27"/>
      <w:r w:rsidRPr="00B22ECC">
        <w:rPr>
          <w:color w:val="292B2C"/>
          <w:sz w:val="22"/>
          <w:szCs w:val="22"/>
        </w:rPr>
        <w:lastRenderedPageBreak/>
        <w:t xml:space="preserve">Голова комісії:        ____________     ______________________ </w:t>
      </w:r>
      <w:r w:rsidRPr="00B22ECC">
        <w:rPr>
          <w:color w:val="292B2C"/>
          <w:sz w:val="22"/>
          <w:szCs w:val="22"/>
        </w:rPr>
        <w:br/>
        <w:t xml:space="preserve">                                     </w:t>
      </w:r>
      <w:r w:rsidR="005B1361">
        <w:rPr>
          <w:color w:val="292B2C"/>
          <w:sz w:val="22"/>
          <w:szCs w:val="22"/>
        </w:rPr>
        <w:t xml:space="preserve"> </w:t>
      </w:r>
      <w:r w:rsidRPr="00B22ECC">
        <w:rPr>
          <w:color w:val="292B2C"/>
          <w:sz w:val="22"/>
          <w:szCs w:val="22"/>
        </w:rPr>
        <w:t xml:space="preserve">  (підпис)     </w:t>
      </w:r>
      <w:r w:rsidR="005B1361">
        <w:rPr>
          <w:color w:val="292B2C"/>
          <w:sz w:val="22"/>
          <w:szCs w:val="22"/>
        </w:rPr>
        <w:t xml:space="preserve">     </w:t>
      </w:r>
      <w:r w:rsidRPr="00B22ECC">
        <w:rPr>
          <w:color w:val="292B2C"/>
          <w:sz w:val="22"/>
          <w:szCs w:val="22"/>
        </w:rPr>
        <w:t xml:space="preserve">  (ініціали та прізвище)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8" w:name="o197"/>
      <w:bookmarkEnd w:id="28"/>
      <w:r w:rsidRPr="00B22ECC">
        <w:rPr>
          <w:color w:val="292B2C"/>
          <w:sz w:val="22"/>
          <w:szCs w:val="22"/>
        </w:rPr>
        <w:t xml:space="preserve">Члени комісії:         ____________     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9" w:name="o198"/>
      <w:bookmarkEnd w:id="29"/>
      <w:r w:rsidRPr="00B22ECC">
        <w:rPr>
          <w:color w:val="292B2C"/>
          <w:sz w:val="22"/>
          <w:szCs w:val="22"/>
        </w:rPr>
        <w:t xml:space="preserve">                                 ____________     ______________________ </w:t>
      </w:r>
    </w:p>
    <w:p w:rsidR="00751FF6" w:rsidRDefault="00751FF6" w:rsidP="00751FF6">
      <w:pPr>
        <w:rPr>
          <w:sz w:val="28"/>
        </w:rPr>
      </w:pPr>
    </w:p>
    <w:p w:rsidR="00751FF6" w:rsidRDefault="00751FF6" w:rsidP="00751FF6">
      <w:pPr>
        <w:rPr>
          <w:sz w:val="28"/>
        </w:rPr>
      </w:pPr>
    </w:p>
    <w:p w:rsidR="00FB260F" w:rsidRDefault="00FB260F"/>
    <w:sectPr w:rsidR="00FB260F" w:rsidSect="005B136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43" w:rsidRDefault="002A7D43">
      <w:r>
        <w:separator/>
      </w:r>
    </w:p>
  </w:endnote>
  <w:endnote w:type="continuationSeparator" w:id="0">
    <w:p w:rsidR="002A7D43" w:rsidRDefault="002A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43" w:rsidRDefault="002A7D43">
      <w:r>
        <w:separator/>
      </w:r>
    </w:p>
  </w:footnote>
  <w:footnote w:type="continuationSeparator" w:id="0">
    <w:p w:rsidR="002A7D43" w:rsidRDefault="002A7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167705"/>
      <w:docPartObj>
        <w:docPartGallery w:val="Page Numbers (Top of Page)"/>
        <w:docPartUnique/>
      </w:docPartObj>
    </w:sdtPr>
    <w:sdtContent>
      <w:p w:rsidR="00932961" w:rsidRDefault="00932961">
        <w:pPr>
          <w:pStyle w:val="a7"/>
          <w:jc w:val="center"/>
        </w:pPr>
        <w:r>
          <w:fldChar w:fldCharType="begin"/>
        </w:r>
        <w:r>
          <w:instrText>PAGE   \* MERGEFORMAT</w:instrText>
        </w:r>
        <w:r>
          <w:fldChar w:fldCharType="separate"/>
        </w:r>
        <w:r w:rsidR="00B061D4" w:rsidRPr="00B061D4">
          <w:rPr>
            <w:noProof/>
            <w:lang w:val="ru-RU"/>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22"/>
    <w:multiLevelType w:val="hybridMultilevel"/>
    <w:tmpl w:val="21202AA6"/>
    <w:lvl w:ilvl="0" w:tplc="75EE86E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41D2510"/>
    <w:multiLevelType w:val="hybridMultilevel"/>
    <w:tmpl w:val="739CB714"/>
    <w:lvl w:ilvl="0" w:tplc="ED42C41C">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43A44C7"/>
    <w:multiLevelType w:val="multilevel"/>
    <w:tmpl w:val="5F14ECD2"/>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ascii="Times New Roman" w:hAnsi="Times New Roman" w:hint="default"/>
        <w:color w:val="000000"/>
        <w:sz w:val="28"/>
        <w:szCs w:val="28"/>
      </w:rPr>
    </w:lvl>
    <w:lvl w:ilvl="2">
      <w:start w:val="1"/>
      <w:numFmt w:val="decimal"/>
      <w:isLgl/>
      <w:lvlText w:val="%1.%2.%3."/>
      <w:lvlJc w:val="left"/>
      <w:pPr>
        <w:ind w:left="2062" w:hanging="720"/>
      </w:pPr>
      <w:rPr>
        <w:rFonts w:ascii="Times New Roman" w:hAnsi="Times New Roman" w:hint="default"/>
        <w:color w:val="000000"/>
      </w:rPr>
    </w:lvl>
    <w:lvl w:ilvl="3">
      <w:start w:val="1"/>
      <w:numFmt w:val="decimal"/>
      <w:isLgl/>
      <w:lvlText w:val="%1.%2.%3.%4."/>
      <w:lvlJc w:val="left"/>
      <w:pPr>
        <w:ind w:left="2913" w:hanging="1080"/>
      </w:pPr>
      <w:rPr>
        <w:rFonts w:ascii="Times New Roman" w:hAnsi="Times New Roman" w:hint="default"/>
        <w:color w:val="000000"/>
      </w:rPr>
    </w:lvl>
    <w:lvl w:ilvl="4">
      <w:start w:val="1"/>
      <w:numFmt w:val="decimal"/>
      <w:isLgl/>
      <w:lvlText w:val="%1.%2.%3.%4.%5."/>
      <w:lvlJc w:val="left"/>
      <w:pPr>
        <w:ind w:left="3404" w:hanging="1080"/>
      </w:pPr>
      <w:rPr>
        <w:rFonts w:ascii="Times New Roman" w:hAnsi="Times New Roman" w:hint="default"/>
        <w:color w:val="000000"/>
      </w:rPr>
    </w:lvl>
    <w:lvl w:ilvl="5">
      <w:start w:val="1"/>
      <w:numFmt w:val="decimal"/>
      <w:isLgl/>
      <w:lvlText w:val="%1.%2.%3.%4.%5.%6."/>
      <w:lvlJc w:val="left"/>
      <w:pPr>
        <w:ind w:left="4255" w:hanging="1440"/>
      </w:pPr>
      <w:rPr>
        <w:rFonts w:ascii="Times New Roman" w:hAnsi="Times New Roman" w:hint="default"/>
        <w:color w:val="000000"/>
      </w:rPr>
    </w:lvl>
    <w:lvl w:ilvl="6">
      <w:start w:val="1"/>
      <w:numFmt w:val="decimal"/>
      <w:isLgl/>
      <w:lvlText w:val="%1.%2.%3.%4.%5.%6.%7."/>
      <w:lvlJc w:val="left"/>
      <w:pPr>
        <w:ind w:left="5106" w:hanging="1800"/>
      </w:pPr>
      <w:rPr>
        <w:rFonts w:ascii="Times New Roman" w:hAnsi="Times New Roman" w:hint="default"/>
        <w:color w:val="000000"/>
      </w:rPr>
    </w:lvl>
    <w:lvl w:ilvl="7">
      <w:start w:val="1"/>
      <w:numFmt w:val="decimal"/>
      <w:isLgl/>
      <w:lvlText w:val="%1.%2.%3.%4.%5.%6.%7.%8."/>
      <w:lvlJc w:val="left"/>
      <w:pPr>
        <w:ind w:left="5597" w:hanging="1800"/>
      </w:pPr>
      <w:rPr>
        <w:rFonts w:ascii="Times New Roman" w:hAnsi="Times New Roman" w:hint="default"/>
        <w:color w:val="000000"/>
      </w:rPr>
    </w:lvl>
    <w:lvl w:ilvl="8">
      <w:start w:val="1"/>
      <w:numFmt w:val="decimal"/>
      <w:isLgl/>
      <w:lvlText w:val="%1.%2.%3.%4.%5.%6.%7.%8.%9."/>
      <w:lvlJc w:val="left"/>
      <w:pPr>
        <w:ind w:left="6448" w:hanging="2160"/>
      </w:pPr>
      <w:rPr>
        <w:rFonts w:ascii="Times New Roman" w:hAnsi="Times New Roman" w:hint="default"/>
        <w:color w:val="000000"/>
      </w:rPr>
    </w:lvl>
  </w:abstractNum>
  <w:abstractNum w:abstractNumId="3">
    <w:nsid w:val="681C4C7B"/>
    <w:multiLevelType w:val="hybridMultilevel"/>
    <w:tmpl w:val="37A29550"/>
    <w:lvl w:ilvl="0" w:tplc="75EE86EA">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DE"/>
    <w:rsid w:val="00110C4E"/>
    <w:rsid w:val="001968BD"/>
    <w:rsid w:val="002277A5"/>
    <w:rsid w:val="002A7D43"/>
    <w:rsid w:val="002D2DAD"/>
    <w:rsid w:val="003B0399"/>
    <w:rsid w:val="004D38FA"/>
    <w:rsid w:val="00545105"/>
    <w:rsid w:val="005B1361"/>
    <w:rsid w:val="006907A0"/>
    <w:rsid w:val="00751FF6"/>
    <w:rsid w:val="00774B9B"/>
    <w:rsid w:val="00826A78"/>
    <w:rsid w:val="00850D27"/>
    <w:rsid w:val="008C519D"/>
    <w:rsid w:val="00932961"/>
    <w:rsid w:val="009E6BE2"/>
    <w:rsid w:val="00A24C9C"/>
    <w:rsid w:val="00AA0EF0"/>
    <w:rsid w:val="00B061D4"/>
    <w:rsid w:val="00C453DE"/>
    <w:rsid w:val="00DE5BFE"/>
    <w:rsid w:val="00FB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0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FF6"/>
    <w:pPr>
      <w:ind w:left="708"/>
    </w:pPr>
    <w:rPr>
      <w:lang w:val="ru-RU" w:eastAsia="ru-RU"/>
    </w:rPr>
  </w:style>
  <w:style w:type="paragraph" w:styleId="a4">
    <w:name w:val="footer"/>
    <w:basedOn w:val="a"/>
    <w:link w:val="a5"/>
    <w:uiPriority w:val="99"/>
    <w:rsid w:val="00751FF6"/>
    <w:pPr>
      <w:tabs>
        <w:tab w:val="center" w:pos="4677"/>
        <w:tab w:val="right" w:pos="9355"/>
      </w:tabs>
    </w:pPr>
    <w:rPr>
      <w:lang w:val="ru-RU" w:eastAsia="ru-RU"/>
    </w:rPr>
  </w:style>
  <w:style w:type="character" w:customStyle="1" w:styleId="a5">
    <w:name w:val="Нижний колонтитул Знак"/>
    <w:basedOn w:val="a0"/>
    <w:link w:val="a4"/>
    <w:uiPriority w:val="99"/>
    <w:rsid w:val="00751FF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5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1FF6"/>
    <w:rPr>
      <w:rFonts w:ascii="Courier New" w:eastAsia="Times New Roman" w:hAnsi="Courier New" w:cs="Courier New"/>
      <w:sz w:val="20"/>
      <w:szCs w:val="20"/>
      <w:lang w:val="uk-UA" w:eastAsia="uk-UA"/>
    </w:rPr>
  </w:style>
  <w:style w:type="paragraph" w:customStyle="1" w:styleId="a6">
    <w:name w:val="Нормальний текст"/>
    <w:basedOn w:val="a"/>
    <w:rsid w:val="00751FF6"/>
    <w:pPr>
      <w:spacing w:before="120"/>
      <w:ind w:firstLine="567"/>
    </w:pPr>
    <w:rPr>
      <w:rFonts w:ascii="Antiqua" w:hAnsi="Antiqua"/>
      <w:sz w:val="26"/>
      <w:szCs w:val="20"/>
      <w:lang w:eastAsia="ru-RU"/>
    </w:rPr>
  </w:style>
  <w:style w:type="paragraph" w:styleId="a7">
    <w:name w:val="header"/>
    <w:basedOn w:val="a"/>
    <w:link w:val="a8"/>
    <w:uiPriority w:val="99"/>
    <w:unhideWhenUsed/>
    <w:rsid w:val="002277A5"/>
    <w:pPr>
      <w:tabs>
        <w:tab w:val="center" w:pos="4677"/>
        <w:tab w:val="right" w:pos="9355"/>
      </w:tabs>
    </w:pPr>
  </w:style>
  <w:style w:type="character" w:customStyle="1" w:styleId="a8">
    <w:name w:val="Верхний колонтитул Знак"/>
    <w:basedOn w:val="a0"/>
    <w:link w:val="a7"/>
    <w:uiPriority w:val="99"/>
    <w:rsid w:val="002277A5"/>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0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FF6"/>
    <w:pPr>
      <w:ind w:left="708"/>
    </w:pPr>
    <w:rPr>
      <w:lang w:val="ru-RU" w:eastAsia="ru-RU"/>
    </w:rPr>
  </w:style>
  <w:style w:type="paragraph" w:styleId="a4">
    <w:name w:val="footer"/>
    <w:basedOn w:val="a"/>
    <w:link w:val="a5"/>
    <w:uiPriority w:val="99"/>
    <w:rsid w:val="00751FF6"/>
    <w:pPr>
      <w:tabs>
        <w:tab w:val="center" w:pos="4677"/>
        <w:tab w:val="right" w:pos="9355"/>
      </w:tabs>
    </w:pPr>
    <w:rPr>
      <w:lang w:val="ru-RU" w:eastAsia="ru-RU"/>
    </w:rPr>
  </w:style>
  <w:style w:type="character" w:customStyle="1" w:styleId="a5">
    <w:name w:val="Нижний колонтитул Знак"/>
    <w:basedOn w:val="a0"/>
    <w:link w:val="a4"/>
    <w:uiPriority w:val="99"/>
    <w:rsid w:val="00751FF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5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1FF6"/>
    <w:rPr>
      <w:rFonts w:ascii="Courier New" w:eastAsia="Times New Roman" w:hAnsi="Courier New" w:cs="Courier New"/>
      <w:sz w:val="20"/>
      <w:szCs w:val="20"/>
      <w:lang w:val="uk-UA" w:eastAsia="uk-UA"/>
    </w:rPr>
  </w:style>
  <w:style w:type="paragraph" w:customStyle="1" w:styleId="a6">
    <w:name w:val="Нормальний текст"/>
    <w:basedOn w:val="a"/>
    <w:rsid w:val="00751FF6"/>
    <w:pPr>
      <w:spacing w:before="120"/>
      <w:ind w:firstLine="567"/>
    </w:pPr>
    <w:rPr>
      <w:rFonts w:ascii="Antiqua" w:hAnsi="Antiqua"/>
      <w:sz w:val="26"/>
      <w:szCs w:val="20"/>
      <w:lang w:eastAsia="ru-RU"/>
    </w:rPr>
  </w:style>
  <w:style w:type="paragraph" w:styleId="a7">
    <w:name w:val="header"/>
    <w:basedOn w:val="a"/>
    <w:link w:val="a8"/>
    <w:uiPriority w:val="99"/>
    <w:unhideWhenUsed/>
    <w:rsid w:val="002277A5"/>
    <w:pPr>
      <w:tabs>
        <w:tab w:val="center" w:pos="4677"/>
        <w:tab w:val="right" w:pos="9355"/>
      </w:tabs>
    </w:pPr>
  </w:style>
  <w:style w:type="character" w:customStyle="1" w:styleId="a8">
    <w:name w:val="Верхний колонтитул Знак"/>
    <w:basedOn w:val="a0"/>
    <w:link w:val="a7"/>
    <w:uiPriority w:val="99"/>
    <w:rsid w:val="002277A5"/>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A73B6-F95F-4624-949D-FE150E79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2025-05-13T13:00:00Z</dcterms:created>
  <dcterms:modified xsi:type="dcterms:W3CDTF">2025-06-18T08:47:00Z</dcterms:modified>
</cp:coreProperties>
</file>