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0A0" w:firstRow="1" w:lastRow="0" w:firstColumn="1" w:lastColumn="0" w:noHBand="0" w:noVBand="0"/>
      </w:tblPr>
      <w:tblGrid>
        <w:gridCol w:w="905"/>
        <w:gridCol w:w="8949"/>
      </w:tblGrid>
      <w:tr w:rsidR="004239A4" w14:paraId="28D7954E" w14:textId="77777777" w:rsidTr="00667030">
        <w:tc>
          <w:tcPr>
            <w:tcW w:w="5637" w:type="dxa"/>
          </w:tcPr>
          <w:p w14:paraId="3D58CC82" w14:textId="77777777" w:rsidR="004239A4" w:rsidRPr="00667030" w:rsidRDefault="004239A4" w:rsidP="00667030">
            <w:pPr>
              <w:spacing w:before="100" w:beforeAutospacing="1"/>
              <w:rPr>
                <w:sz w:val="24"/>
                <w:szCs w:val="24"/>
                <w:lang w:eastAsia="ru-RU"/>
              </w:rPr>
            </w:pPr>
          </w:p>
        </w:tc>
        <w:tc>
          <w:tcPr>
            <w:tcW w:w="3934" w:type="dxa"/>
          </w:tcPr>
          <w:p w14:paraId="12AA73D7" w14:textId="77777777" w:rsidR="004C3D16" w:rsidRDefault="004C3D16" w:rsidP="004C3D16">
            <w:pPr>
              <w:ind w:left="6521"/>
              <w:rPr>
                <w:sz w:val="24"/>
                <w:szCs w:val="24"/>
              </w:rPr>
            </w:pPr>
            <w:r>
              <w:rPr>
                <w:sz w:val="24"/>
                <w:szCs w:val="24"/>
              </w:rPr>
              <w:t>ЗАТВЕРДЖЕНО</w:t>
            </w:r>
          </w:p>
          <w:p w14:paraId="302AC610" w14:textId="77777777" w:rsidR="004C3D16" w:rsidRDefault="004C3D16" w:rsidP="004C3D16">
            <w:pPr>
              <w:ind w:left="6521"/>
              <w:rPr>
                <w:sz w:val="24"/>
                <w:szCs w:val="24"/>
              </w:rPr>
            </w:pPr>
            <w:r>
              <w:rPr>
                <w:sz w:val="24"/>
                <w:szCs w:val="24"/>
              </w:rPr>
              <w:t xml:space="preserve">наказом управління соціального захисту населення Черкаської райдержадміністрації від </w:t>
            </w:r>
          </w:p>
          <w:p w14:paraId="73FD2E2C" w14:textId="77777777" w:rsidR="004C3D16" w:rsidRDefault="004C3D16" w:rsidP="004C3D16">
            <w:pPr>
              <w:ind w:left="6521"/>
              <w:rPr>
                <w:b/>
                <w:sz w:val="24"/>
                <w:szCs w:val="24"/>
              </w:rPr>
            </w:pPr>
            <w:r>
              <w:rPr>
                <w:sz w:val="24"/>
                <w:szCs w:val="24"/>
              </w:rPr>
              <w:t>06.04.2021 № 30-03 (зі змінами та доповненнями від 22.12.2021 №   89-03)</w:t>
            </w:r>
          </w:p>
          <w:p w14:paraId="52E1506F" w14:textId="77777777" w:rsidR="004239A4" w:rsidRPr="00667030" w:rsidRDefault="004239A4" w:rsidP="00667030">
            <w:pPr>
              <w:spacing w:before="100" w:beforeAutospacing="1"/>
              <w:rPr>
                <w:sz w:val="24"/>
                <w:szCs w:val="24"/>
                <w:lang w:eastAsia="ru-RU"/>
              </w:rPr>
            </w:pPr>
          </w:p>
        </w:tc>
      </w:tr>
    </w:tbl>
    <w:p w14:paraId="7187A926" w14:textId="77777777" w:rsidR="004239A4" w:rsidRDefault="00830286" w:rsidP="00CD5A44">
      <w:pPr>
        <w:pStyle w:val="rvps6"/>
        <w:shd w:val="clear" w:color="auto" w:fill="FFFFFF"/>
        <w:spacing w:before="0" w:beforeAutospacing="0" w:after="0" w:afterAutospacing="0"/>
        <w:jc w:val="center"/>
        <w:rPr>
          <w:rStyle w:val="rvts23"/>
          <w:b/>
          <w:bCs/>
          <w:lang w:val="uk-UA"/>
        </w:rPr>
      </w:pPr>
      <w:r>
        <w:rPr>
          <w:rStyle w:val="rvts23"/>
          <w:b/>
          <w:bCs/>
          <w:lang w:val="uk-UA"/>
        </w:rPr>
        <w:t xml:space="preserve">   </w:t>
      </w:r>
      <w:r w:rsidR="00EF5709">
        <w:rPr>
          <w:rStyle w:val="rvts23"/>
          <w:b/>
          <w:bCs/>
          <w:lang w:val="uk-UA"/>
        </w:rPr>
        <w:t xml:space="preserve">ТИПОВА </w:t>
      </w:r>
      <w:r w:rsidR="004239A4">
        <w:rPr>
          <w:rStyle w:val="rvts23"/>
          <w:b/>
          <w:bCs/>
          <w:lang w:val="uk-UA"/>
        </w:rPr>
        <w:t>ІНФОРМАЦІЙНА КАРТКА</w:t>
      </w:r>
      <w:r w:rsidR="004239A4">
        <w:rPr>
          <w:rStyle w:val="apple-converted-space"/>
          <w:b/>
          <w:bCs/>
        </w:rPr>
        <w:t> </w:t>
      </w:r>
      <w:r>
        <w:rPr>
          <w:lang w:val="uk-UA"/>
        </w:rPr>
        <w:br/>
      </w:r>
      <w:r w:rsidR="004239A4">
        <w:rPr>
          <w:rStyle w:val="rvts23"/>
          <w:b/>
          <w:bCs/>
          <w:lang w:val="uk-UA"/>
        </w:rPr>
        <w:t xml:space="preserve">адміністративної послуги </w:t>
      </w:r>
    </w:p>
    <w:p w14:paraId="7C711282" w14:textId="77777777" w:rsidR="005A24D3" w:rsidRDefault="005A24D3" w:rsidP="00CD5A44">
      <w:pPr>
        <w:pStyle w:val="rvps6"/>
        <w:shd w:val="clear" w:color="auto" w:fill="FFFFFF"/>
        <w:spacing w:before="0" w:beforeAutospacing="0" w:after="0" w:afterAutospacing="0"/>
        <w:jc w:val="center"/>
        <w:rPr>
          <w:rStyle w:val="rvts23"/>
          <w:b/>
          <w:bCs/>
          <w:lang w:val="uk-UA"/>
        </w:rPr>
      </w:pPr>
    </w:p>
    <w:p w14:paraId="18E0013C" w14:textId="77777777" w:rsidR="001123FE" w:rsidRPr="00A32290" w:rsidRDefault="003C0AE0" w:rsidP="003C0AE0">
      <w:pPr>
        <w:jc w:val="center"/>
        <w:rPr>
          <w:sz w:val="24"/>
          <w:szCs w:val="24"/>
          <w:lang w:eastAsia="ru-RU"/>
        </w:rPr>
      </w:pPr>
      <w:r w:rsidRPr="00A32290">
        <w:rPr>
          <w:rStyle w:val="rvts0"/>
          <w:b/>
          <w:sz w:val="24"/>
          <w:szCs w:val="24"/>
        </w:rPr>
        <w:t>„</w:t>
      </w:r>
      <w:r w:rsidR="00B67576">
        <w:rPr>
          <w:rStyle w:val="rvts0"/>
          <w:b/>
          <w:sz w:val="24"/>
          <w:szCs w:val="24"/>
        </w:rPr>
        <w:t>ПОЗБАВЛЕ</w:t>
      </w:r>
      <w:r w:rsidR="00A32290" w:rsidRPr="00072893">
        <w:rPr>
          <w:rStyle w:val="rvts0"/>
          <w:b/>
          <w:sz w:val="24"/>
          <w:szCs w:val="24"/>
        </w:rPr>
        <w:t xml:space="preserve">ННЯ </w:t>
      </w:r>
      <w:r w:rsidR="00A32290" w:rsidRPr="00A32290">
        <w:rPr>
          <w:rStyle w:val="rvts0"/>
          <w:b/>
          <w:sz w:val="24"/>
          <w:szCs w:val="24"/>
        </w:rPr>
        <w:t xml:space="preserve">СТАТУСУ ПОСТРАЖДАЛОГО УЧАСНИКА РЕВОЛЮЦІЇ ГІДНОСТІ </w:t>
      </w:r>
      <w:r w:rsidR="00B67576">
        <w:rPr>
          <w:rStyle w:val="rvts0"/>
          <w:b/>
          <w:sz w:val="24"/>
          <w:szCs w:val="24"/>
        </w:rPr>
        <w:t>ЗА ЗАЯВОЮ ОСОБИ</w:t>
      </w:r>
      <w:r w:rsidR="00E54B91" w:rsidRPr="00A32290">
        <w:rPr>
          <w:b/>
          <w:sz w:val="24"/>
          <w:szCs w:val="24"/>
          <w:lang w:eastAsia="ru-RU"/>
        </w:rPr>
        <w:t>”</w:t>
      </w:r>
    </w:p>
    <w:p w14:paraId="649C25F3" w14:textId="77777777" w:rsidR="001123FE" w:rsidRDefault="001123FE" w:rsidP="003C0AE0">
      <w:pPr>
        <w:jc w:val="center"/>
        <w:rPr>
          <w:sz w:val="24"/>
          <w:szCs w:val="24"/>
          <w:lang w:eastAsia="ru-RU"/>
        </w:rPr>
      </w:pPr>
    </w:p>
    <w:p w14:paraId="5568BC3C" w14:textId="77777777" w:rsidR="00907313" w:rsidRDefault="00907313" w:rsidP="00907313">
      <w:pPr>
        <w:jc w:val="center"/>
      </w:pPr>
      <w:r>
        <w:rPr>
          <w:b/>
          <w:caps/>
          <w:sz w:val="24"/>
          <w:szCs w:val="24"/>
          <w:lang w:eastAsia="ru-RU"/>
        </w:rPr>
        <w:t xml:space="preserve">ІДЕНТИФІКАТОР ПОСЛУГИ  </w:t>
      </w:r>
      <w:r w:rsidR="00161191" w:rsidRPr="00161191">
        <w:rPr>
          <w:b/>
          <w:caps/>
          <w:sz w:val="24"/>
          <w:szCs w:val="24"/>
          <w:lang w:eastAsia="ru-RU"/>
        </w:rPr>
        <w:t>01598</w:t>
      </w:r>
      <w:r w:rsidRPr="00161191">
        <w:t xml:space="preserve"> </w:t>
      </w:r>
    </w:p>
    <w:p w14:paraId="2E0A2549" w14:textId="3F3228FB" w:rsidR="001B2470" w:rsidRPr="00E778ED" w:rsidRDefault="00E778ED" w:rsidP="00907313">
      <w:pPr>
        <w:jc w:val="center"/>
        <w:rPr>
          <w:b/>
          <w:bCs/>
          <w:sz w:val="28"/>
          <w:szCs w:val="28"/>
        </w:rPr>
      </w:pPr>
      <w:r w:rsidRPr="00E778ED">
        <w:rPr>
          <w:b/>
          <w:bCs/>
          <w:sz w:val="28"/>
          <w:szCs w:val="28"/>
        </w:rPr>
        <w:t xml:space="preserve">Центр надання адміністративних послуг </w:t>
      </w:r>
      <w:proofErr w:type="spellStart"/>
      <w:r w:rsidRPr="00E778ED">
        <w:rPr>
          <w:b/>
          <w:bCs/>
          <w:sz w:val="28"/>
          <w:szCs w:val="28"/>
        </w:rPr>
        <w:t>Леськівської</w:t>
      </w:r>
      <w:proofErr w:type="spellEnd"/>
      <w:r w:rsidRPr="00E778ED">
        <w:rPr>
          <w:b/>
          <w:bCs/>
          <w:sz w:val="28"/>
          <w:szCs w:val="28"/>
        </w:rPr>
        <w:t xml:space="preserve"> сільської ради</w:t>
      </w:r>
    </w:p>
    <w:p w14:paraId="5645330A" w14:textId="77777777" w:rsidR="001B2470" w:rsidRDefault="001B2470" w:rsidP="001B2470">
      <w:pPr>
        <w:jc w:val="center"/>
      </w:pPr>
      <w:r>
        <w:t>(найменування суб’єкта надання адміністративної послуги та / або центру надання адміністративних послуг )</w:t>
      </w:r>
    </w:p>
    <w:p w14:paraId="37C3F873" w14:textId="77777777" w:rsidR="005A24D3" w:rsidRPr="00A85FC3" w:rsidRDefault="005A24D3" w:rsidP="00CD5A44">
      <w:pPr>
        <w:pStyle w:val="rvps6"/>
        <w:shd w:val="clear" w:color="auto" w:fill="FFFFFF"/>
        <w:spacing w:before="0" w:beforeAutospacing="0" w:after="0" w:afterAutospacing="0"/>
        <w:jc w:val="center"/>
        <w:rPr>
          <w:lang w:val="uk-UA"/>
        </w:rPr>
      </w:pPr>
    </w:p>
    <w:tbl>
      <w:tblPr>
        <w:tblW w:w="5000" w:type="pct"/>
        <w:tblBorders>
          <w:top w:val="outset" w:sz="2" w:space="0" w:color="auto"/>
          <w:left w:val="outset" w:sz="2" w:space="0" w:color="auto"/>
          <w:bottom w:val="outset" w:sz="2" w:space="0" w:color="auto"/>
          <w:right w:val="outset" w:sz="2" w:space="0" w:color="auto"/>
        </w:tblBorders>
        <w:tblLook w:val="00A0" w:firstRow="1" w:lastRow="0" w:firstColumn="1" w:lastColumn="0" w:noHBand="0" w:noVBand="0"/>
      </w:tblPr>
      <w:tblGrid>
        <w:gridCol w:w="510"/>
        <w:gridCol w:w="2889"/>
        <w:gridCol w:w="6269"/>
      </w:tblGrid>
      <w:tr w:rsidR="004239A4" w14:paraId="6AA47DE3" w14:textId="77777777" w:rsidTr="00CD5A44">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41F2A3E" w14:textId="77777777" w:rsidR="004239A4" w:rsidRDefault="004239A4">
            <w:pPr>
              <w:pStyle w:val="rvps12"/>
              <w:spacing w:before="0" w:beforeAutospacing="0" w:after="0" w:afterAutospacing="0"/>
              <w:ind w:left="113" w:right="113"/>
              <w:jc w:val="center"/>
              <w:rPr>
                <w:lang w:val="ru-RU"/>
              </w:rPr>
            </w:pPr>
            <w:r>
              <w:rPr>
                <w:b/>
                <w:lang w:val="uk-UA" w:eastAsia="uk-UA"/>
              </w:rPr>
              <w:t>Інформація про суб’єкт надання адміністративної послуги та / або центр надання адміністративних послуг</w:t>
            </w:r>
          </w:p>
        </w:tc>
      </w:tr>
      <w:tr w:rsidR="00E778ED" w:rsidRPr="00C97788" w14:paraId="2C6FC5B1"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37E66EC" w14:textId="77777777" w:rsidR="00E778ED" w:rsidRPr="00C97788" w:rsidRDefault="00E778ED" w:rsidP="00E778ED">
            <w:pPr>
              <w:pStyle w:val="rvps12"/>
              <w:spacing w:before="0" w:beforeAutospacing="0" w:after="0" w:afterAutospacing="0"/>
              <w:ind w:left="113" w:right="113"/>
              <w:jc w:val="center"/>
            </w:pPr>
            <w:r w:rsidRPr="00C97788">
              <w:t>1</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633F566E" w14:textId="77777777" w:rsidR="00E778ED" w:rsidRPr="00C97788" w:rsidRDefault="00E778ED" w:rsidP="00E778ED">
            <w:pPr>
              <w:jc w:val="both"/>
              <w:rPr>
                <w:sz w:val="24"/>
                <w:szCs w:val="24"/>
              </w:rPr>
            </w:pPr>
            <w:r w:rsidRPr="00C97788">
              <w:rPr>
                <w:sz w:val="24"/>
                <w:szCs w:val="24"/>
              </w:rPr>
              <w:t xml:space="preserve">Місцезнаходження </w:t>
            </w:r>
          </w:p>
        </w:tc>
        <w:tc>
          <w:tcPr>
            <w:tcW w:w="324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A6368E5" w14:textId="77777777" w:rsidR="00E778ED" w:rsidRDefault="00E778ED" w:rsidP="00E778ED">
            <w:pPr>
              <w:rPr>
                <w:b/>
                <w:bCs/>
                <w:iCs/>
                <w:sz w:val="24"/>
                <w:szCs w:val="24"/>
                <w:lang w:val="ru-RU" w:eastAsia="ru-RU"/>
              </w:rPr>
            </w:pPr>
            <w:r>
              <w:rPr>
                <w:b/>
                <w:bCs/>
                <w:iCs/>
                <w:sz w:val="24"/>
                <w:szCs w:val="24"/>
                <w:lang w:val="ru-RU" w:eastAsia="ru-RU"/>
              </w:rPr>
              <w:t xml:space="preserve">19640 </w:t>
            </w:r>
            <w:proofErr w:type="spellStart"/>
            <w:r>
              <w:rPr>
                <w:b/>
                <w:bCs/>
                <w:iCs/>
                <w:sz w:val="24"/>
                <w:szCs w:val="24"/>
                <w:lang w:val="ru-RU" w:eastAsia="ru-RU"/>
              </w:rPr>
              <w:t>Черкаська</w:t>
            </w:r>
            <w:proofErr w:type="spellEnd"/>
            <w:r>
              <w:rPr>
                <w:b/>
                <w:bCs/>
                <w:iCs/>
                <w:sz w:val="24"/>
                <w:szCs w:val="24"/>
                <w:lang w:val="ru-RU" w:eastAsia="ru-RU"/>
              </w:rPr>
              <w:t xml:space="preserve"> область, </w:t>
            </w:r>
            <w:proofErr w:type="spellStart"/>
            <w:r>
              <w:rPr>
                <w:b/>
                <w:bCs/>
                <w:iCs/>
                <w:sz w:val="24"/>
                <w:szCs w:val="24"/>
                <w:lang w:val="ru-RU" w:eastAsia="ru-RU"/>
              </w:rPr>
              <w:t>Черкаський</w:t>
            </w:r>
            <w:proofErr w:type="spellEnd"/>
            <w:r>
              <w:rPr>
                <w:b/>
                <w:bCs/>
                <w:iCs/>
                <w:sz w:val="24"/>
                <w:szCs w:val="24"/>
                <w:lang w:val="ru-RU" w:eastAsia="ru-RU"/>
              </w:rPr>
              <w:t xml:space="preserve"> район, село Леськи </w:t>
            </w:r>
            <w:proofErr w:type="spellStart"/>
            <w:r>
              <w:rPr>
                <w:b/>
                <w:bCs/>
                <w:iCs/>
                <w:sz w:val="24"/>
                <w:szCs w:val="24"/>
                <w:lang w:val="ru-RU" w:eastAsia="ru-RU"/>
              </w:rPr>
              <w:t>вул</w:t>
            </w:r>
            <w:proofErr w:type="spellEnd"/>
            <w:r>
              <w:rPr>
                <w:b/>
                <w:bCs/>
                <w:iCs/>
                <w:sz w:val="24"/>
                <w:szCs w:val="24"/>
                <w:lang w:val="ru-RU" w:eastAsia="ru-RU"/>
              </w:rPr>
              <w:t>. Центральна, 53</w:t>
            </w:r>
          </w:p>
          <w:p w14:paraId="42BBDCA1" w14:textId="77777777" w:rsidR="00E778ED" w:rsidRDefault="00E778ED" w:rsidP="00E778ED">
            <w:pPr>
              <w:rPr>
                <w:b/>
                <w:bCs/>
                <w:iCs/>
                <w:sz w:val="24"/>
                <w:szCs w:val="24"/>
                <w:lang w:val="ru-RU" w:eastAsia="ru-RU"/>
              </w:rPr>
            </w:pPr>
            <w:r>
              <w:rPr>
                <w:b/>
                <w:bCs/>
                <w:iCs/>
                <w:sz w:val="24"/>
                <w:szCs w:val="24"/>
                <w:lang w:val="ru-RU" w:eastAsia="ru-RU"/>
              </w:rPr>
              <w:t>ВРМ</w:t>
            </w:r>
          </w:p>
          <w:p w14:paraId="3C0BD23F" w14:textId="77777777" w:rsidR="00E778ED" w:rsidRDefault="00E778ED" w:rsidP="00E778ED">
            <w:pPr>
              <w:rPr>
                <w:b/>
                <w:bCs/>
                <w:iCs/>
                <w:sz w:val="24"/>
                <w:szCs w:val="24"/>
                <w:lang w:val="ru-RU" w:eastAsia="ru-RU"/>
              </w:rPr>
            </w:pPr>
            <w:r>
              <w:rPr>
                <w:b/>
                <w:bCs/>
                <w:iCs/>
                <w:sz w:val="24"/>
                <w:szCs w:val="24"/>
                <w:lang w:val="ru-RU" w:eastAsia="ru-RU"/>
              </w:rPr>
              <w:t xml:space="preserve">19643 </w:t>
            </w:r>
            <w:proofErr w:type="spellStart"/>
            <w:r>
              <w:rPr>
                <w:b/>
                <w:bCs/>
                <w:iCs/>
                <w:sz w:val="24"/>
                <w:szCs w:val="24"/>
                <w:lang w:val="ru-RU" w:eastAsia="ru-RU"/>
              </w:rPr>
              <w:t>Черкаська</w:t>
            </w:r>
            <w:proofErr w:type="spellEnd"/>
            <w:r>
              <w:rPr>
                <w:b/>
                <w:bCs/>
                <w:iCs/>
                <w:sz w:val="24"/>
                <w:szCs w:val="24"/>
                <w:lang w:val="ru-RU" w:eastAsia="ru-RU"/>
              </w:rPr>
              <w:t xml:space="preserve"> область, </w:t>
            </w:r>
            <w:proofErr w:type="spellStart"/>
            <w:r>
              <w:rPr>
                <w:b/>
                <w:bCs/>
                <w:iCs/>
                <w:sz w:val="24"/>
                <w:szCs w:val="24"/>
                <w:lang w:val="ru-RU" w:eastAsia="ru-RU"/>
              </w:rPr>
              <w:t>Черкаський</w:t>
            </w:r>
            <w:proofErr w:type="spellEnd"/>
            <w:r>
              <w:rPr>
                <w:b/>
                <w:bCs/>
                <w:iCs/>
                <w:sz w:val="24"/>
                <w:szCs w:val="24"/>
                <w:lang w:val="ru-RU" w:eastAsia="ru-RU"/>
              </w:rPr>
              <w:t xml:space="preserve"> район, село Худяки </w:t>
            </w:r>
            <w:proofErr w:type="spellStart"/>
            <w:r>
              <w:rPr>
                <w:b/>
                <w:bCs/>
                <w:iCs/>
                <w:sz w:val="24"/>
                <w:szCs w:val="24"/>
                <w:lang w:val="ru-RU" w:eastAsia="ru-RU"/>
              </w:rPr>
              <w:t>вул</w:t>
            </w:r>
            <w:proofErr w:type="spellEnd"/>
            <w:r>
              <w:rPr>
                <w:b/>
                <w:bCs/>
                <w:iCs/>
                <w:sz w:val="24"/>
                <w:szCs w:val="24"/>
                <w:lang w:val="ru-RU" w:eastAsia="ru-RU"/>
              </w:rPr>
              <w:t xml:space="preserve">. </w:t>
            </w:r>
            <w:proofErr w:type="spellStart"/>
            <w:r>
              <w:rPr>
                <w:b/>
                <w:bCs/>
                <w:iCs/>
                <w:sz w:val="24"/>
                <w:szCs w:val="24"/>
                <w:lang w:val="ru-RU" w:eastAsia="ru-RU"/>
              </w:rPr>
              <w:t>Черкаська</w:t>
            </w:r>
            <w:proofErr w:type="spellEnd"/>
            <w:r>
              <w:rPr>
                <w:b/>
                <w:bCs/>
                <w:iCs/>
                <w:sz w:val="24"/>
                <w:szCs w:val="24"/>
                <w:lang w:val="ru-RU" w:eastAsia="ru-RU"/>
              </w:rPr>
              <w:t>, 96а</w:t>
            </w:r>
          </w:p>
          <w:p w14:paraId="66D3738F" w14:textId="77777777" w:rsidR="00E778ED" w:rsidRDefault="00E778ED" w:rsidP="00E778ED">
            <w:pPr>
              <w:rPr>
                <w:b/>
                <w:bCs/>
                <w:iCs/>
                <w:sz w:val="24"/>
                <w:szCs w:val="24"/>
                <w:lang w:val="ru-RU" w:eastAsia="ru-RU"/>
              </w:rPr>
            </w:pPr>
            <w:r>
              <w:rPr>
                <w:b/>
                <w:bCs/>
                <w:iCs/>
                <w:sz w:val="24"/>
                <w:szCs w:val="24"/>
                <w:lang w:val="ru-RU" w:eastAsia="ru-RU"/>
              </w:rPr>
              <w:t xml:space="preserve">19646 </w:t>
            </w:r>
            <w:proofErr w:type="spellStart"/>
            <w:r>
              <w:rPr>
                <w:b/>
                <w:bCs/>
                <w:iCs/>
                <w:sz w:val="24"/>
                <w:szCs w:val="24"/>
                <w:lang w:val="ru-RU" w:eastAsia="ru-RU"/>
              </w:rPr>
              <w:t>Черкаська</w:t>
            </w:r>
            <w:proofErr w:type="spellEnd"/>
            <w:r>
              <w:rPr>
                <w:b/>
                <w:bCs/>
                <w:iCs/>
                <w:sz w:val="24"/>
                <w:szCs w:val="24"/>
                <w:lang w:val="ru-RU" w:eastAsia="ru-RU"/>
              </w:rPr>
              <w:t xml:space="preserve"> область, </w:t>
            </w:r>
            <w:proofErr w:type="spellStart"/>
            <w:r>
              <w:rPr>
                <w:b/>
                <w:bCs/>
                <w:iCs/>
                <w:sz w:val="24"/>
                <w:szCs w:val="24"/>
                <w:lang w:val="ru-RU" w:eastAsia="ru-RU"/>
              </w:rPr>
              <w:t>Черкаський</w:t>
            </w:r>
            <w:proofErr w:type="spellEnd"/>
            <w:r>
              <w:rPr>
                <w:b/>
                <w:bCs/>
                <w:iCs/>
                <w:sz w:val="24"/>
                <w:szCs w:val="24"/>
                <w:lang w:val="ru-RU" w:eastAsia="ru-RU"/>
              </w:rPr>
              <w:t xml:space="preserve"> район, село  </w:t>
            </w:r>
            <w:proofErr w:type="spellStart"/>
            <w:r>
              <w:rPr>
                <w:b/>
                <w:bCs/>
                <w:iCs/>
                <w:sz w:val="24"/>
                <w:szCs w:val="24"/>
                <w:lang w:val="ru-RU" w:eastAsia="ru-RU"/>
              </w:rPr>
              <w:t>Чорнявка</w:t>
            </w:r>
            <w:proofErr w:type="spellEnd"/>
            <w:r>
              <w:rPr>
                <w:b/>
                <w:bCs/>
                <w:iCs/>
                <w:sz w:val="24"/>
                <w:szCs w:val="24"/>
                <w:lang w:val="ru-RU" w:eastAsia="ru-RU"/>
              </w:rPr>
              <w:t xml:space="preserve"> </w:t>
            </w:r>
            <w:proofErr w:type="spellStart"/>
            <w:r>
              <w:rPr>
                <w:b/>
                <w:bCs/>
                <w:iCs/>
                <w:sz w:val="24"/>
                <w:szCs w:val="24"/>
                <w:lang w:val="ru-RU" w:eastAsia="ru-RU"/>
              </w:rPr>
              <w:t>вул</w:t>
            </w:r>
            <w:proofErr w:type="spellEnd"/>
            <w:r>
              <w:rPr>
                <w:b/>
                <w:bCs/>
                <w:iCs/>
                <w:sz w:val="24"/>
                <w:szCs w:val="24"/>
                <w:lang w:val="ru-RU" w:eastAsia="ru-RU"/>
              </w:rPr>
              <w:t xml:space="preserve">. </w:t>
            </w:r>
            <w:proofErr w:type="spellStart"/>
            <w:r>
              <w:rPr>
                <w:b/>
                <w:bCs/>
                <w:iCs/>
                <w:sz w:val="24"/>
                <w:szCs w:val="24"/>
                <w:lang w:val="ru-RU" w:eastAsia="ru-RU"/>
              </w:rPr>
              <w:t>Гагаріна</w:t>
            </w:r>
            <w:proofErr w:type="spellEnd"/>
            <w:r>
              <w:rPr>
                <w:b/>
                <w:bCs/>
                <w:iCs/>
                <w:sz w:val="24"/>
                <w:szCs w:val="24"/>
                <w:lang w:val="ru-RU" w:eastAsia="ru-RU"/>
              </w:rPr>
              <w:t>, 26</w:t>
            </w:r>
          </w:p>
          <w:p w14:paraId="0FE3ACFB" w14:textId="7A92A511" w:rsidR="00E778ED" w:rsidRPr="00E778ED" w:rsidRDefault="00E778ED" w:rsidP="00E778ED">
            <w:pPr>
              <w:rPr>
                <w:b/>
                <w:bCs/>
                <w:iCs/>
                <w:sz w:val="24"/>
                <w:szCs w:val="24"/>
                <w:lang w:val="ru-RU" w:eastAsia="ru-RU"/>
              </w:rPr>
            </w:pPr>
            <w:r>
              <w:rPr>
                <w:b/>
                <w:bCs/>
                <w:iCs/>
                <w:sz w:val="24"/>
                <w:szCs w:val="24"/>
                <w:lang w:val="ru-RU" w:eastAsia="ru-RU"/>
              </w:rPr>
              <w:t xml:space="preserve">19645 </w:t>
            </w:r>
            <w:proofErr w:type="spellStart"/>
            <w:r>
              <w:rPr>
                <w:b/>
                <w:bCs/>
                <w:iCs/>
                <w:sz w:val="24"/>
                <w:szCs w:val="24"/>
                <w:lang w:val="ru-RU" w:eastAsia="ru-RU"/>
              </w:rPr>
              <w:t>Черкаська</w:t>
            </w:r>
            <w:proofErr w:type="spellEnd"/>
            <w:r>
              <w:rPr>
                <w:b/>
                <w:bCs/>
                <w:iCs/>
                <w:sz w:val="24"/>
                <w:szCs w:val="24"/>
                <w:lang w:val="ru-RU" w:eastAsia="ru-RU"/>
              </w:rPr>
              <w:t xml:space="preserve"> область, </w:t>
            </w:r>
            <w:proofErr w:type="spellStart"/>
            <w:r>
              <w:rPr>
                <w:b/>
                <w:bCs/>
                <w:iCs/>
                <w:sz w:val="24"/>
                <w:szCs w:val="24"/>
                <w:lang w:val="ru-RU" w:eastAsia="ru-RU"/>
              </w:rPr>
              <w:t>Черкаський</w:t>
            </w:r>
            <w:proofErr w:type="spellEnd"/>
            <w:r>
              <w:rPr>
                <w:b/>
                <w:bCs/>
                <w:iCs/>
                <w:sz w:val="24"/>
                <w:szCs w:val="24"/>
                <w:lang w:val="ru-RU" w:eastAsia="ru-RU"/>
              </w:rPr>
              <w:t xml:space="preserve"> район, село  </w:t>
            </w:r>
            <w:proofErr w:type="spellStart"/>
            <w:r>
              <w:rPr>
                <w:b/>
                <w:bCs/>
                <w:iCs/>
                <w:sz w:val="24"/>
                <w:szCs w:val="24"/>
                <w:lang w:val="ru-RU" w:eastAsia="ru-RU"/>
              </w:rPr>
              <w:t>Думанці</w:t>
            </w:r>
            <w:proofErr w:type="spellEnd"/>
            <w:r>
              <w:rPr>
                <w:b/>
                <w:bCs/>
                <w:iCs/>
                <w:sz w:val="24"/>
                <w:szCs w:val="24"/>
                <w:lang w:val="ru-RU" w:eastAsia="ru-RU"/>
              </w:rPr>
              <w:t xml:space="preserve"> </w:t>
            </w:r>
            <w:proofErr w:type="spellStart"/>
            <w:r>
              <w:rPr>
                <w:b/>
                <w:bCs/>
                <w:iCs/>
                <w:sz w:val="24"/>
                <w:szCs w:val="24"/>
                <w:lang w:val="ru-RU" w:eastAsia="ru-RU"/>
              </w:rPr>
              <w:t>вул</w:t>
            </w:r>
            <w:proofErr w:type="spellEnd"/>
            <w:r>
              <w:rPr>
                <w:b/>
                <w:bCs/>
                <w:iCs/>
                <w:sz w:val="24"/>
                <w:szCs w:val="24"/>
                <w:lang w:val="ru-RU" w:eastAsia="ru-RU"/>
              </w:rPr>
              <w:t xml:space="preserve">. </w:t>
            </w:r>
            <w:proofErr w:type="spellStart"/>
            <w:r>
              <w:rPr>
                <w:b/>
                <w:bCs/>
                <w:iCs/>
                <w:sz w:val="24"/>
                <w:szCs w:val="24"/>
                <w:lang w:val="ru-RU" w:eastAsia="ru-RU"/>
              </w:rPr>
              <w:t>Благовісна</w:t>
            </w:r>
            <w:proofErr w:type="spellEnd"/>
            <w:r>
              <w:rPr>
                <w:b/>
                <w:bCs/>
                <w:iCs/>
                <w:sz w:val="24"/>
                <w:szCs w:val="24"/>
                <w:lang w:val="ru-RU" w:eastAsia="ru-RU"/>
              </w:rPr>
              <w:t>, 100</w:t>
            </w:r>
          </w:p>
        </w:tc>
      </w:tr>
      <w:tr w:rsidR="00E778ED" w:rsidRPr="00C97788" w14:paraId="3C24265B"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6FFED18" w14:textId="77777777" w:rsidR="00E778ED" w:rsidRPr="00C97788" w:rsidRDefault="00E778ED" w:rsidP="00E778ED">
            <w:pPr>
              <w:pStyle w:val="rvps12"/>
              <w:spacing w:before="0" w:beforeAutospacing="0" w:after="0" w:afterAutospacing="0"/>
              <w:ind w:left="113" w:right="113"/>
              <w:jc w:val="center"/>
              <w:rPr>
                <w:lang w:val="ru-RU"/>
              </w:rPr>
            </w:pPr>
            <w:r w:rsidRPr="00C97788">
              <w:rPr>
                <w:lang w:val="ru-RU"/>
              </w:rPr>
              <w:t>2</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33378ABC" w14:textId="77777777" w:rsidR="00E778ED" w:rsidRPr="00C97788" w:rsidRDefault="00E778ED" w:rsidP="00E778ED">
            <w:pPr>
              <w:jc w:val="both"/>
              <w:rPr>
                <w:sz w:val="24"/>
                <w:szCs w:val="24"/>
              </w:rPr>
            </w:pPr>
            <w:r w:rsidRPr="00C97788">
              <w:rPr>
                <w:sz w:val="24"/>
                <w:szCs w:val="24"/>
              </w:rPr>
              <w:t xml:space="preserve">Інформація щодо режиму роботи </w:t>
            </w:r>
          </w:p>
        </w:tc>
        <w:tc>
          <w:tcPr>
            <w:tcW w:w="324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1B264E7" w14:textId="77777777" w:rsidR="00E778ED" w:rsidRDefault="00E778ED" w:rsidP="00E778ED">
            <w:pPr>
              <w:rPr>
                <w:b/>
                <w:bCs/>
                <w:iCs/>
                <w:sz w:val="24"/>
                <w:szCs w:val="24"/>
                <w:lang w:val="ru-RU" w:eastAsia="ru-RU"/>
              </w:rPr>
            </w:pPr>
            <w:r>
              <w:rPr>
                <w:b/>
                <w:bCs/>
                <w:iCs/>
                <w:sz w:val="24"/>
                <w:szCs w:val="24"/>
                <w:lang w:val="ru-RU" w:eastAsia="ru-RU"/>
              </w:rPr>
              <w:t>Пн. 8.00 - 17.15 год.</w:t>
            </w:r>
          </w:p>
          <w:p w14:paraId="53D5AE62" w14:textId="77777777" w:rsidR="00E778ED" w:rsidRDefault="00E778ED" w:rsidP="00E778ED">
            <w:pPr>
              <w:rPr>
                <w:b/>
                <w:bCs/>
                <w:iCs/>
                <w:sz w:val="24"/>
                <w:szCs w:val="24"/>
                <w:lang w:val="ru-RU" w:eastAsia="ru-RU"/>
              </w:rPr>
            </w:pPr>
            <w:r>
              <w:rPr>
                <w:b/>
                <w:bCs/>
                <w:iCs/>
                <w:sz w:val="24"/>
                <w:szCs w:val="24"/>
                <w:lang w:val="ru-RU" w:eastAsia="ru-RU"/>
              </w:rPr>
              <w:t>Вт. 8.00 – 17.15 год.</w:t>
            </w:r>
          </w:p>
          <w:p w14:paraId="478FD5D8" w14:textId="77777777" w:rsidR="00E778ED" w:rsidRDefault="00E778ED" w:rsidP="00E778ED">
            <w:pPr>
              <w:rPr>
                <w:b/>
                <w:bCs/>
                <w:iCs/>
                <w:sz w:val="24"/>
                <w:szCs w:val="24"/>
                <w:lang w:val="ru-RU" w:eastAsia="ru-RU"/>
              </w:rPr>
            </w:pPr>
            <w:r>
              <w:rPr>
                <w:b/>
                <w:bCs/>
                <w:iCs/>
                <w:sz w:val="24"/>
                <w:szCs w:val="24"/>
                <w:lang w:val="ru-RU" w:eastAsia="ru-RU"/>
              </w:rPr>
              <w:t>Ср. 8.00 – 17.15 год.</w:t>
            </w:r>
          </w:p>
          <w:p w14:paraId="740B9D0D" w14:textId="77777777" w:rsidR="00E778ED" w:rsidRDefault="00E778ED" w:rsidP="00E778ED">
            <w:pPr>
              <w:rPr>
                <w:b/>
                <w:bCs/>
                <w:iCs/>
                <w:sz w:val="24"/>
                <w:szCs w:val="24"/>
                <w:lang w:val="ru-RU" w:eastAsia="ru-RU"/>
              </w:rPr>
            </w:pPr>
            <w:r>
              <w:rPr>
                <w:b/>
                <w:bCs/>
                <w:iCs/>
                <w:sz w:val="24"/>
                <w:szCs w:val="24"/>
                <w:lang w:val="ru-RU" w:eastAsia="ru-RU"/>
              </w:rPr>
              <w:t>Чт. 8.00 – 17.15 год.</w:t>
            </w:r>
          </w:p>
          <w:p w14:paraId="7C94F6E7" w14:textId="77777777" w:rsidR="00E778ED" w:rsidRDefault="00E778ED" w:rsidP="00E778ED">
            <w:pPr>
              <w:rPr>
                <w:b/>
                <w:bCs/>
                <w:iCs/>
                <w:sz w:val="24"/>
                <w:szCs w:val="24"/>
                <w:lang w:val="ru-RU" w:eastAsia="ru-RU"/>
              </w:rPr>
            </w:pPr>
            <w:r>
              <w:rPr>
                <w:b/>
                <w:bCs/>
                <w:iCs/>
                <w:sz w:val="24"/>
                <w:szCs w:val="24"/>
                <w:lang w:val="ru-RU" w:eastAsia="ru-RU"/>
              </w:rPr>
              <w:t>Пт. 8.00 – 16.00 год.</w:t>
            </w:r>
          </w:p>
          <w:p w14:paraId="79D0ED6E" w14:textId="77777777" w:rsidR="00E778ED" w:rsidRDefault="00E778ED" w:rsidP="00E778ED">
            <w:pPr>
              <w:rPr>
                <w:b/>
                <w:bCs/>
                <w:iCs/>
                <w:sz w:val="24"/>
                <w:szCs w:val="24"/>
                <w:lang w:val="ru-RU" w:eastAsia="ru-RU"/>
              </w:rPr>
            </w:pPr>
            <w:r>
              <w:rPr>
                <w:b/>
                <w:bCs/>
                <w:iCs/>
                <w:sz w:val="24"/>
                <w:szCs w:val="24"/>
                <w:lang w:val="ru-RU" w:eastAsia="ru-RU"/>
              </w:rPr>
              <w:t>Сб. 9.00 – 13.00 год.</w:t>
            </w:r>
          </w:p>
          <w:p w14:paraId="45286BEF" w14:textId="77777777" w:rsidR="00E778ED" w:rsidRDefault="00E778ED" w:rsidP="00E778ED">
            <w:pPr>
              <w:rPr>
                <w:b/>
                <w:bCs/>
                <w:iCs/>
                <w:sz w:val="24"/>
                <w:szCs w:val="24"/>
                <w:lang w:val="ru-RU" w:eastAsia="ru-RU"/>
              </w:rPr>
            </w:pPr>
            <w:proofErr w:type="spellStart"/>
            <w:r>
              <w:rPr>
                <w:b/>
                <w:bCs/>
                <w:iCs/>
                <w:sz w:val="24"/>
                <w:szCs w:val="24"/>
                <w:lang w:val="ru-RU" w:eastAsia="ru-RU"/>
              </w:rPr>
              <w:t>Всі</w:t>
            </w:r>
            <w:proofErr w:type="spellEnd"/>
            <w:r>
              <w:rPr>
                <w:b/>
                <w:bCs/>
                <w:iCs/>
                <w:sz w:val="24"/>
                <w:szCs w:val="24"/>
                <w:lang w:val="ru-RU" w:eastAsia="ru-RU"/>
              </w:rPr>
              <w:t xml:space="preserve"> </w:t>
            </w:r>
            <w:proofErr w:type="spellStart"/>
            <w:r>
              <w:rPr>
                <w:b/>
                <w:bCs/>
                <w:iCs/>
                <w:sz w:val="24"/>
                <w:szCs w:val="24"/>
                <w:lang w:val="ru-RU" w:eastAsia="ru-RU"/>
              </w:rPr>
              <w:t>дні</w:t>
            </w:r>
            <w:proofErr w:type="spellEnd"/>
            <w:r>
              <w:rPr>
                <w:b/>
                <w:bCs/>
                <w:iCs/>
                <w:sz w:val="24"/>
                <w:szCs w:val="24"/>
                <w:lang w:val="ru-RU" w:eastAsia="ru-RU"/>
              </w:rPr>
              <w:t xml:space="preserve"> без перерви</w:t>
            </w:r>
          </w:p>
          <w:p w14:paraId="74D2200A" w14:textId="37C96B5C" w:rsidR="00E778ED" w:rsidRPr="00E778ED" w:rsidRDefault="00E778ED" w:rsidP="00E778ED">
            <w:pPr>
              <w:rPr>
                <w:b/>
                <w:bCs/>
                <w:iCs/>
                <w:sz w:val="24"/>
                <w:szCs w:val="24"/>
                <w:lang w:val="ru-RU" w:eastAsia="ru-RU"/>
              </w:rPr>
            </w:pPr>
            <w:proofErr w:type="spellStart"/>
            <w:r>
              <w:rPr>
                <w:b/>
                <w:bCs/>
                <w:iCs/>
                <w:sz w:val="24"/>
                <w:szCs w:val="24"/>
                <w:lang w:val="ru-RU" w:eastAsia="ru-RU"/>
              </w:rPr>
              <w:t>Неділя</w:t>
            </w:r>
            <w:proofErr w:type="spellEnd"/>
            <w:r>
              <w:rPr>
                <w:b/>
                <w:bCs/>
                <w:iCs/>
                <w:sz w:val="24"/>
                <w:szCs w:val="24"/>
                <w:lang w:val="ru-RU" w:eastAsia="ru-RU"/>
              </w:rPr>
              <w:t xml:space="preserve"> </w:t>
            </w:r>
            <w:proofErr w:type="spellStart"/>
            <w:r>
              <w:rPr>
                <w:b/>
                <w:bCs/>
                <w:iCs/>
                <w:sz w:val="24"/>
                <w:szCs w:val="24"/>
                <w:lang w:val="ru-RU" w:eastAsia="ru-RU"/>
              </w:rPr>
              <w:t>вихідний</w:t>
            </w:r>
            <w:proofErr w:type="spellEnd"/>
          </w:p>
        </w:tc>
      </w:tr>
      <w:tr w:rsidR="00E778ED" w:rsidRPr="00C97788" w14:paraId="7FA337EA"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1E03B50" w14:textId="77777777" w:rsidR="00E778ED" w:rsidRPr="00C97788" w:rsidRDefault="00E778ED" w:rsidP="00E778ED">
            <w:pPr>
              <w:pStyle w:val="rvps12"/>
              <w:spacing w:before="0" w:beforeAutospacing="0" w:after="0" w:afterAutospacing="0"/>
              <w:ind w:left="113" w:right="113"/>
              <w:jc w:val="center"/>
            </w:pPr>
            <w:r w:rsidRPr="00C97788">
              <w:t>3</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2504621" w14:textId="77777777" w:rsidR="00E778ED" w:rsidRPr="00C97788" w:rsidRDefault="00E778ED" w:rsidP="00E778ED">
            <w:pPr>
              <w:jc w:val="both"/>
              <w:rPr>
                <w:sz w:val="24"/>
                <w:szCs w:val="24"/>
              </w:rPr>
            </w:pPr>
            <w:r w:rsidRPr="00C97788">
              <w:rPr>
                <w:sz w:val="24"/>
                <w:szCs w:val="24"/>
              </w:rPr>
              <w:t xml:space="preserve">Телефон / факс, електронна  адреса, офіційний веб-сайт </w:t>
            </w:r>
          </w:p>
        </w:tc>
        <w:tc>
          <w:tcPr>
            <w:tcW w:w="324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5A3423A" w14:textId="77777777" w:rsidR="00E778ED" w:rsidRDefault="00E778ED" w:rsidP="00E778ED">
            <w:pPr>
              <w:rPr>
                <w:iCs/>
                <w:sz w:val="24"/>
                <w:szCs w:val="24"/>
                <w:lang w:val="ru-RU" w:eastAsia="ru-RU"/>
              </w:rPr>
            </w:pPr>
            <w:r>
              <w:rPr>
                <w:iCs/>
                <w:sz w:val="24"/>
                <w:szCs w:val="24"/>
                <w:lang w:val="ru-RU" w:eastAsia="ru-RU"/>
              </w:rPr>
              <w:t xml:space="preserve">Адреса </w:t>
            </w:r>
            <w:proofErr w:type="spellStart"/>
            <w:r>
              <w:rPr>
                <w:iCs/>
                <w:sz w:val="24"/>
                <w:szCs w:val="24"/>
                <w:lang w:val="ru-RU" w:eastAsia="ru-RU"/>
              </w:rPr>
              <w:t>електронної</w:t>
            </w:r>
            <w:proofErr w:type="spellEnd"/>
            <w:r>
              <w:rPr>
                <w:iCs/>
                <w:sz w:val="24"/>
                <w:szCs w:val="24"/>
                <w:lang w:val="ru-RU" w:eastAsia="ru-RU"/>
              </w:rPr>
              <w:t xml:space="preserve"> </w:t>
            </w:r>
            <w:proofErr w:type="spellStart"/>
            <w:r>
              <w:rPr>
                <w:iCs/>
                <w:sz w:val="24"/>
                <w:szCs w:val="24"/>
                <w:lang w:val="ru-RU" w:eastAsia="ru-RU"/>
              </w:rPr>
              <w:t>пошти</w:t>
            </w:r>
            <w:proofErr w:type="spellEnd"/>
            <w:r>
              <w:rPr>
                <w:iCs/>
                <w:sz w:val="24"/>
                <w:szCs w:val="24"/>
                <w:lang w:val="ru-RU" w:eastAsia="ru-RU"/>
              </w:rPr>
              <w:t xml:space="preserve">: </w:t>
            </w:r>
            <w:proofErr w:type="spellStart"/>
            <w:r>
              <w:rPr>
                <w:b/>
                <w:bCs/>
                <w:iCs/>
                <w:sz w:val="24"/>
                <w:szCs w:val="24"/>
                <w:lang w:val="en-US" w:eastAsia="ru-RU"/>
              </w:rPr>
              <w:t>lesky</w:t>
            </w:r>
            <w:proofErr w:type="spellEnd"/>
            <w:r>
              <w:rPr>
                <w:b/>
                <w:bCs/>
                <w:iCs/>
                <w:sz w:val="24"/>
                <w:szCs w:val="24"/>
                <w:lang w:val="ru-RU" w:eastAsia="ru-RU"/>
              </w:rPr>
              <w:t>.</w:t>
            </w:r>
            <w:proofErr w:type="spellStart"/>
            <w:r>
              <w:rPr>
                <w:b/>
                <w:bCs/>
                <w:iCs/>
                <w:sz w:val="24"/>
                <w:szCs w:val="24"/>
                <w:lang w:val="en-US" w:eastAsia="ru-RU"/>
              </w:rPr>
              <w:t>cnap</w:t>
            </w:r>
            <w:proofErr w:type="spellEnd"/>
            <w:r>
              <w:rPr>
                <w:b/>
                <w:bCs/>
                <w:iCs/>
                <w:sz w:val="24"/>
                <w:szCs w:val="24"/>
                <w:lang w:val="ru-RU" w:eastAsia="ru-RU"/>
              </w:rPr>
              <w:t>@</w:t>
            </w:r>
            <w:proofErr w:type="spellStart"/>
            <w:r>
              <w:rPr>
                <w:b/>
                <w:bCs/>
                <w:iCs/>
                <w:sz w:val="24"/>
                <w:szCs w:val="24"/>
                <w:lang w:val="en-US" w:eastAsia="ru-RU"/>
              </w:rPr>
              <w:t>ukr</w:t>
            </w:r>
            <w:proofErr w:type="spellEnd"/>
            <w:r>
              <w:rPr>
                <w:b/>
                <w:bCs/>
                <w:iCs/>
                <w:sz w:val="24"/>
                <w:szCs w:val="24"/>
                <w:lang w:val="ru-RU" w:eastAsia="ru-RU"/>
              </w:rPr>
              <w:t>.</w:t>
            </w:r>
            <w:r>
              <w:rPr>
                <w:b/>
                <w:bCs/>
                <w:iCs/>
                <w:sz w:val="24"/>
                <w:szCs w:val="24"/>
                <w:lang w:val="en-US" w:eastAsia="ru-RU"/>
              </w:rPr>
              <w:t>net</w:t>
            </w:r>
          </w:p>
          <w:p w14:paraId="033072C8" w14:textId="77777777" w:rsidR="00E778ED" w:rsidRDefault="00E778ED" w:rsidP="00E778ED">
            <w:pPr>
              <w:rPr>
                <w:b/>
                <w:bCs/>
                <w:iCs/>
                <w:sz w:val="24"/>
                <w:szCs w:val="24"/>
                <w:lang w:val="ru-RU" w:eastAsia="ru-RU"/>
              </w:rPr>
            </w:pPr>
            <w:r>
              <w:rPr>
                <w:b/>
                <w:bCs/>
                <w:iCs/>
                <w:sz w:val="24"/>
                <w:szCs w:val="24"/>
                <w:lang w:val="ru-RU" w:eastAsia="ru-RU"/>
              </w:rPr>
              <w:t>с. Леськи  (0472) 343-649, (063)4791716</w:t>
            </w:r>
          </w:p>
          <w:p w14:paraId="74B00F9C" w14:textId="77777777" w:rsidR="00E778ED" w:rsidRDefault="00E778ED" w:rsidP="00E778ED">
            <w:pPr>
              <w:rPr>
                <w:b/>
                <w:bCs/>
                <w:iCs/>
                <w:sz w:val="24"/>
                <w:szCs w:val="24"/>
                <w:lang w:val="ru-RU" w:eastAsia="ru-RU"/>
              </w:rPr>
            </w:pPr>
            <w:r>
              <w:rPr>
                <w:b/>
                <w:bCs/>
                <w:iCs/>
                <w:sz w:val="24"/>
                <w:szCs w:val="24"/>
                <w:lang w:val="ru-RU" w:eastAsia="ru-RU"/>
              </w:rPr>
              <w:t>с. Худяки  (0472) 349-005, (063) 3009130</w:t>
            </w:r>
          </w:p>
          <w:p w14:paraId="2153D347" w14:textId="77777777" w:rsidR="00E778ED" w:rsidRDefault="00E778ED" w:rsidP="00E778ED">
            <w:pPr>
              <w:rPr>
                <w:b/>
                <w:bCs/>
                <w:iCs/>
                <w:sz w:val="24"/>
                <w:szCs w:val="24"/>
                <w:lang w:val="ru-RU" w:eastAsia="ru-RU"/>
              </w:rPr>
            </w:pPr>
            <w:r>
              <w:rPr>
                <w:b/>
                <w:bCs/>
                <w:iCs/>
                <w:sz w:val="24"/>
                <w:szCs w:val="24"/>
                <w:lang w:val="ru-RU" w:eastAsia="ru-RU"/>
              </w:rPr>
              <w:t xml:space="preserve">с. </w:t>
            </w:r>
            <w:proofErr w:type="spellStart"/>
            <w:r>
              <w:rPr>
                <w:b/>
                <w:bCs/>
                <w:iCs/>
                <w:sz w:val="24"/>
                <w:szCs w:val="24"/>
                <w:lang w:val="ru-RU" w:eastAsia="ru-RU"/>
              </w:rPr>
              <w:t>Чорнявка</w:t>
            </w:r>
            <w:proofErr w:type="spellEnd"/>
            <w:r>
              <w:rPr>
                <w:b/>
                <w:bCs/>
                <w:iCs/>
                <w:sz w:val="24"/>
                <w:szCs w:val="24"/>
                <w:lang w:val="ru-RU" w:eastAsia="ru-RU"/>
              </w:rPr>
              <w:t xml:space="preserve"> (0472) 346-474</w:t>
            </w:r>
          </w:p>
          <w:p w14:paraId="7C9F2033" w14:textId="27DD2216" w:rsidR="00E778ED" w:rsidRPr="00C97788" w:rsidRDefault="00E778ED" w:rsidP="00E778ED">
            <w:pPr>
              <w:snapToGrid w:val="0"/>
              <w:rPr>
                <w:sz w:val="24"/>
                <w:szCs w:val="24"/>
                <w:lang w:eastAsia="ru-RU"/>
              </w:rPr>
            </w:pPr>
            <w:r>
              <w:rPr>
                <w:b/>
                <w:bCs/>
                <w:iCs/>
                <w:sz w:val="24"/>
                <w:szCs w:val="24"/>
                <w:lang w:val="ru-RU" w:eastAsia="ru-RU"/>
              </w:rPr>
              <w:t xml:space="preserve">с. </w:t>
            </w:r>
            <w:proofErr w:type="spellStart"/>
            <w:r>
              <w:rPr>
                <w:b/>
                <w:bCs/>
                <w:iCs/>
                <w:sz w:val="24"/>
                <w:szCs w:val="24"/>
                <w:lang w:val="ru-RU" w:eastAsia="ru-RU"/>
              </w:rPr>
              <w:t>Думанці</w:t>
            </w:r>
            <w:proofErr w:type="spellEnd"/>
            <w:r>
              <w:rPr>
                <w:b/>
                <w:bCs/>
                <w:iCs/>
                <w:sz w:val="24"/>
                <w:szCs w:val="24"/>
                <w:lang w:val="ru-RU" w:eastAsia="ru-RU"/>
              </w:rPr>
              <w:t xml:space="preserve"> (0472) 348-242</w:t>
            </w:r>
          </w:p>
        </w:tc>
      </w:tr>
      <w:tr w:rsidR="004239A4" w:rsidRPr="00C97788" w14:paraId="5C3FD778" w14:textId="77777777" w:rsidTr="00CD5A44">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3A501B9" w14:textId="77777777" w:rsidR="004239A4" w:rsidRPr="00C97788" w:rsidRDefault="004239A4">
            <w:pPr>
              <w:pStyle w:val="rvps12"/>
              <w:spacing w:before="0" w:beforeAutospacing="0" w:after="0" w:afterAutospacing="0"/>
              <w:ind w:left="113" w:right="113"/>
              <w:jc w:val="center"/>
              <w:rPr>
                <w:lang w:val="uk-UA"/>
              </w:rPr>
            </w:pPr>
            <w:r w:rsidRPr="00C97788">
              <w:rPr>
                <w:rStyle w:val="rvts9"/>
                <w:b/>
                <w:bCs/>
                <w:lang w:val="uk-UA"/>
              </w:rPr>
              <w:t>Нормативні акти, якими регламентується надання адміністративної послуги</w:t>
            </w:r>
          </w:p>
        </w:tc>
      </w:tr>
      <w:tr w:rsidR="004239A4" w:rsidRPr="00C97788" w14:paraId="29F85DCE" w14:textId="77777777" w:rsidTr="00D059CF">
        <w:trPr>
          <w:trHeight w:val="507"/>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839F874" w14:textId="77777777" w:rsidR="004239A4" w:rsidRPr="00C97788" w:rsidRDefault="004239A4">
            <w:pPr>
              <w:pStyle w:val="rvps12"/>
              <w:spacing w:before="0" w:beforeAutospacing="0" w:after="0" w:afterAutospacing="0"/>
              <w:ind w:left="113" w:right="113"/>
              <w:jc w:val="center"/>
              <w:rPr>
                <w:lang w:val="uk-UA"/>
              </w:rPr>
            </w:pPr>
            <w:r w:rsidRPr="00C97788">
              <w:rPr>
                <w:lang w:val="uk-UA"/>
              </w:rPr>
              <w:t>4</w:t>
            </w:r>
          </w:p>
        </w:tc>
        <w:tc>
          <w:tcPr>
            <w:tcW w:w="149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2FD362A" w14:textId="77777777" w:rsidR="004239A4" w:rsidRPr="00C97788" w:rsidRDefault="004239A4">
            <w:pPr>
              <w:pStyle w:val="rvps14"/>
              <w:spacing w:before="0" w:beforeAutospacing="0" w:after="0" w:afterAutospacing="0"/>
              <w:ind w:right="113"/>
              <w:jc w:val="both"/>
              <w:rPr>
                <w:lang w:val="uk-UA"/>
              </w:rPr>
            </w:pPr>
            <w:r w:rsidRPr="00C97788">
              <w:rPr>
                <w:lang w:val="uk-UA"/>
              </w:rPr>
              <w:t>Закони України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7138954" w14:textId="77777777" w:rsidR="004239A4" w:rsidRDefault="00E778ED" w:rsidP="004F4451">
            <w:pPr>
              <w:spacing w:before="100" w:beforeAutospacing="1" w:after="100" w:afterAutospacing="1"/>
              <w:rPr>
                <w:rStyle w:val="a4"/>
                <w:color w:val="auto"/>
                <w:sz w:val="24"/>
                <w:szCs w:val="24"/>
                <w:u w:val="none"/>
              </w:rPr>
            </w:pPr>
            <w:hyperlink r:id="rId6" w:history="1">
              <w:r w:rsidR="00F7102D" w:rsidRPr="004F4451">
                <w:rPr>
                  <w:rStyle w:val="a4"/>
                  <w:color w:val="auto"/>
                  <w:sz w:val="24"/>
                  <w:szCs w:val="24"/>
                  <w:u w:val="none"/>
                </w:rPr>
                <w:t>Закон України "Про статус ветеранів війни, гарантії їх соціального захисту"</w:t>
              </w:r>
            </w:hyperlink>
            <w:r w:rsidR="00F7102D" w:rsidRPr="004F4451">
              <w:rPr>
                <w:sz w:val="24"/>
                <w:szCs w:val="24"/>
              </w:rPr>
              <w:t>,</w:t>
            </w:r>
            <w:r w:rsidR="00F7102D" w:rsidRPr="004F4451">
              <w:rPr>
                <w:sz w:val="24"/>
                <w:szCs w:val="24"/>
              </w:rPr>
              <w:br/>
            </w:r>
            <w:hyperlink r:id="rId7" w:history="1">
              <w:r w:rsidR="00F7102D" w:rsidRPr="004F4451">
                <w:rPr>
                  <w:rStyle w:val="a4"/>
                  <w:color w:val="auto"/>
                  <w:sz w:val="24"/>
                  <w:szCs w:val="24"/>
                  <w:u w:val="none"/>
                </w:rPr>
                <w:t xml:space="preserve">Закон України "Про встановлення державної допомоги </w:t>
              </w:r>
              <w:r w:rsidR="00F7102D" w:rsidRPr="004F4451">
                <w:rPr>
                  <w:rStyle w:val="a4"/>
                  <w:color w:val="auto"/>
                  <w:sz w:val="24"/>
                  <w:szCs w:val="24"/>
                  <w:u w:val="none"/>
                </w:rPr>
                <w:lastRenderedPageBreak/>
                <w:t>постраждалим учасникам масових акцій громадського протесту та членам їх сімей"</w:t>
              </w:r>
            </w:hyperlink>
          </w:p>
          <w:p w14:paraId="53882B77" w14:textId="77777777" w:rsidR="004F4451" w:rsidRPr="004F4451" w:rsidRDefault="004F4451" w:rsidP="004F4451">
            <w:pPr>
              <w:spacing w:before="100" w:beforeAutospacing="1" w:after="100" w:afterAutospacing="1"/>
            </w:pPr>
          </w:p>
        </w:tc>
      </w:tr>
      <w:tr w:rsidR="004239A4" w:rsidRPr="00C97788" w14:paraId="26656983" w14:textId="77777777" w:rsidTr="009446F7">
        <w:trPr>
          <w:trHeight w:val="678"/>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8337F0E" w14:textId="77777777" w:rsidR="004239A4" w:rsidRPr="00C97788" w:rsidRDefault="004239A4">
            <w:pPr>
              <w:pStyle w:val="rvps12"/>
              <w:spacing w:before="0" w:beforeAutospacing="0" w:after="0" w:afterAutospacing="0"/>
              <w:ind w:left="113" w:right="113"/>
              <w:jc w:val="center"/>
              <w:rPr>
                <w:lang w:val="uk-UA"/>
              </w:rPr>
            </w:pPr>
            <w:r w:rsidRPr="00C97788">
              <w:rPr>
                <w:lang w:val="uk-UA"/>
              </w:rPr>
              <w:lastRenderedPageBreak/>
              <w:t>5</w:t>
            </w:r>
          </w:p>
        </w:tc>
        <w:tc>
          <w:tcPr>
            <w:tcW w:w="149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A9E000C" w14:textId="77777777" w:rsidR="004239A4" w:rsidRPr="00C97788" w:rsidRDefault="004239A4">
            <w:pPr>
              <w:pStyle w:val="rvps14"/>
              <w:spacing w:before="0" w:beforeAutospacing="0" w:after="0" w:afterAutospacing="0"/>
              <w:ind w:right="113"/>
              <w:jc w:val="both"/>
              <w:rPr>
                <w:lang w:val="uk-UA"/>
              </w:rPr>
            </w:pPr>
            <w:r w:rsidRPr="00C97788">
              <w:rPr>
                <w:lang w:val="uk-UA"/>
              </w:rPr>
              <w:t>Акти Кабінету Міністрів України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tbl>
            <w:tblPr>
              <w:tblW w:w="5000" w:type="pct"/>
              <w:tblCellSpacing w:w="0" w:type="dxa"/>
              <w:tblCellMar>
                <w:left w:w="0" w:type="dxa"/>
                <w:right w:w="0" w:type="dxa"/>
              </w:tblCellMar>
              <w:tblLook w:val="04A0" w:firstRow="1" w:lastRow="0" w:firstColumn="1" w:lastColumn="0" w:noHBand="0" w:noVBand="1"/>
            </w:tblPr>
            <w:tblGrid>
              <w:gridCol w:w="6239"/>
            </w:tblGrid>
            <w:tr w:rsidR="004F4451" w:rsidRPr="004F4451" w14:paraId="23898F4A" w14:textId="77777777" w:rsidTr="005419D5">
              <w:trPr>
                <w:tblCellSpacing w:w="0" w:type="dxa"/>
              </w:trPr>
              <w:tc>
                <w:tcPr>
                  <w:tcW w:w="5000" w:type="pct"/>
                  <w:hideMark/>
                </w:tcPr>
                <w:tbl>
                  <w:tblPr>
                    <w:tblW w:w="5000" w:type="pct"/>
                    <w:tblCellSpacing w:w="0" w:type="dxa"/>
                    <w:tblCellMar>
                      <w:left w:w="0" w:type="dxa"/>
                      <w:right w:w="0" w:type="dxa"/>
                    </w:tblCellMar>
                    <w:tblLook w:val="04A0" w:firstRow="1" w:lastRow="0" w:firstColumn="1" w:lastColumn="0" w:noHBand="0" w:noVBand="1"/>
                  </w:tblPr>
                  <w:tblGrid>
                    <w:gridCol w:w="6239"/>
                  </w:tblGrid>
                  <w:tr w:rsidR="004F4451" w:rsidRPr="004F4451" w14:paraId="62E0E870" w14:textId="77777777" w:rsidTr="001D2FA1">
                    <w:trPr>
                      <w:tblCellSpacing w:w="0" w:type="dxa"/>
                    </w:trPr>
                    <w:tc>
                      <w:tcPr>
                        <w:tcW w:w="5000" w:type="pct"/>
                        <w:hideMark/>
                      </w:tcPr>
                      <w:tbl>
                        <w:tblPr>
                          <w:tblW w:w="5000" w:type="pct"/>
                          <w:tblCellSpacing w:w="0" w:type="dxa"/>
                          <w:tblCellMar>
                            <w:left w:w="0" w:type="dxa"/>
                            <w:right w:w="0" w:type="dxa"/>
                          </w:tblCellMar>
                          <w:tblLook w:val="04A0" w:firstRow="1" w:lastRow="0" w:firstColumn="1" w:lastColumn="0" w:noHBand="0" w:noVBand="1"/>
                        </w:tblPr>
                        <w:tblGrid>
                          <w:gridCol w:w="6239"/>
                        </w:tblGrid>
                        <w:tr w:rsidR="004F4451" w:rsidRPr="004F4451" w14:paraId="36A5F4E2" w14:textId="77777777" w:rsidTr="000477A1">
                          <w:trPr>
                            <w:tblCellSpacing w:w="0" w:type="dxa"/>
                          </w:trPr>
                          <w:tc>
                            <w:tcPr>
                              <w:tcW w:w="5000" w:type="pct"/>
                              <w:hideMark/>
                            </w:tcPr>
                            <w:p w14:paraId="0A749C89" w14:textId="77777777" w:rsidR="00800871" w:rsidRPr="004F4451" w:rsidRDefault="00E778ED" w:rsidP="00CE5802">
                              <w:pPr>
                                <w:spacing w:before="100" w:beforeAutospacing="1" w:after="100" w:afterAutospacing="1"/>
                                <w:jc w:val="both"/>
                                <w:rPr>
                                  <w:sz w:val="24"/>
                                  <w:szCs w:val="24"/>
                                  <w:lang w:eastAsia="ru-RU"/>
                                </w:rPr>
                              </w:pPr>
                              <w:hyperlink r:id="rId8" w:history="1">
                                <w:r w:rsidR="00F7102D" w:rsidRPr="004F4451">
                                  <w:rPr>
                                    <w:rStyle w:val="a4"/>
                                    <w:color w:val="auto"/>
                                    <w:sz w:val="24"/>
                                    <w:szCs w:val="24"/>
                                    <w:u w:val="none"/>
                                    <w:lang w:val="ru-RU"/>
                                  </w:rPr>
                                  <w:t xml:space="preserve">Постанова </w:t>
                                </w:r>
                                <w:proofErr w:type="spellStart"/>
                                <w:r w:rsidR="00F7102D" w:rsidRPr="004F4451">
                                  <w:rPr>
                                    <w:rStyle w:val="a4"/>
                                    <w:color w:val="auto"/>
                                    <w:sz w:val="24"/>
                                    <w:szCs w:val="24"/>
                                    <w:u w:val="none"/>
                                    <w:lang w:val="ru-RU"/>
                                  </w:rPr>
                                  <w:t>Кабінету</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Міністрів</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України</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від</w:t>
                                </w:r>
                                <w:proofErr w:type="spellEnd"/>
                                <w:r w:rsidR="00F7102D" w:rsidRPr="004F4451">
                                  <w:rPr>
                                    <w:rStyle w:val="a4"/>
                                    <w:color w:val="auto"/>
                                    <w:sz w:val="24"/>
                                    <w:szCs w:val="24"/>
                                    <w:u w:val="none"/>
                                    <w:lang w:val="ru-RU"/>
                                  </w:rPr>
                                  <w:t xml:space="preserve"> 28.02.2018 № 119 "</w:t>
                                </w:r>
                                <w:proofErr w:type="spellStart"/>
                                <w:r w:rsidR="00F7102D" w:rsidRPr="004F4451">
                                  <w:rPr>
                                    <w:rStyle w:val="a4"/>
                                    <w:color w:val="auto"/>
                                    <w:sz w:val="24"/>
                                    <w:szCs w:val="24"/>
                                    <w:u w:val="none"/>
                                    <w:lang w:val="ru-RU"/>
                                  </w:rPr>
                                  <w:t>Деякі</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питання</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соціального</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захисту</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постраждалих</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учасників</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Революції</w:t>
                                </w:r>
                                <w:proofErr w:type="spellEnd"/>
                                <w:r w:rsidR="00F7102D" w:rsidRPr="004F4451">
                                  <w:rPr>
                                    <w:rStyle w:val="a4"/>
                                    <w:color w:val="auto"/>
                                    <w:sz w:val="24"/>
                                    <w:szCs w:val="24"/>
                                    <w:u w:val="none"/>
                                    <w:lang w:val="ru-RU"/>
                                  </w:rPr>
                                  <w:t xml:space="preserve"> </w:t>
                                </w:r>
                                <w:proofErr w:type="spellStart"/>
                                <w:r w:rsidR="00F7102D" w:rsidRPr="004F4451">
                                  <w:rPr>
                                    <w:rStyle w:val="a4"/>
                                    <w:color w:val="auto"/>
                                    <w:sz w:val="24"/>
                                    <w:szCs w:val="24"/>
                                    <w:u w:val="none"/>
                                    <w:lang w:val="ru-RU"/>
                                  </w:rPr>
                                  <w:t>Гідності</w:t>
                                </w:r>
                                <w:proofErr w:type="spellEnd"/>
                                <w:r w:rsidR="00F7102D" w:rsidRPr="004F4451">
                                  <w:rPr>
                                    <w:rStyle w:val="a4"/>
                                    <w:color w:val="auto"/>
                                    <w:sz w:val="24"/>
                                    <w:szCs w:val="24"/>
                                    <w:u w:val="none"/>
                                    <w:lang w:val="ru-RU"/>
                                  </w:rPr>
                                  <w:t>"</w:t>
                                </w:r>
                              </w:hyperlink>
                            </w:p>
                          </w:tc>
                        </w:tr>
                      </w:tbl>
                      <w:p w14:paraId="17B05606" w14:textId="77777777" w:rsidR="001D2FA1" w:rsidRPr="004F4451" w:rsidRDefault="001D2FA1" w:rsidP="009446F7">
                        <w:pPr>
                          <w:pStyle w:val="HTML"/>
                          <w:rPr>
                            <w:rFonts w:ascii="Times New Roman" w:hAnsi="Times New Roman"/>
                            <w:color w:val="auto"/>
                            <w:sz w:val="24"/>
                            <w:szCs w:val="24"/>
                            <w:lang w:val="uk-UA" w:eastAsia="en-US"/>
                          </w:rPr>
                        </w:pPr>
                      </w:p>
                    </w:tc>
                  </w:tr>
                </w:tbl>
                <w:p w14:paraId="6941FCBB" w14:textId="77777777" w:rsidR="005419D5" w:rsidRPr="004F4451" w:rsidRDefault="005419D5" w:rsidP="001D2FA1">
                  <w:pPr>
                    <w:pStyle w:val="rvps6"/>
                    <w:rPr>
                      <w:lang w:val="uk-UA"/>
                    </w:rPr>
                  </w:pPr>
                </w:p>
              </w:tc>
            </w:tr>
          </w:tbl>
          <w:p w14:paraId="6F4ADF4C" w14:textId="77777777" w:rsidR="004239A4" w:rsidRPr="004F4451" w:rsidRDefault="004239A4" w:rsidP="005419D5">
            <w:pPr>
              <w:pStyle w:val="rvps14"/>
              <w:spacing w:before="0" w:beforeAutospacing="0" w:after="0" w:afterAutospacing="0"/>
              <w:ind w:right="113"/>
              <w:jc w:val="both"/>
              <w:rPr>
                <w:lang w:val="uk-UA"/>
              </w:rPr>
            </w:pPr>
            <w:r w:rsidRPr="004F4451">
              <w:rPr>
                <w:lang w:val="uk-UA"/>
              </w:rPr>
              <w:t xml:space="preserve"> </w:t>
            </w:r>
          </w:p>
        </w:tc>
      </w:tr>
      <w:tr w:rsidR="004239A4" w:rsidRPr="00C97788" w14:paraId="1F739A20" w14:textId="77777777" w:rsidTr="00CD5A44">
        <w:tc>
          <w:tcPr>
            <w:tcW w:w="5000" w:type="pct"/>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B8D86A8" w14:textId="77777777" w:rsidR="004239A4" w:rsidRPr="00C97788" w:rsidRDefault="004239A4">
            <w:pPr>
              <w:pStyle w:val="rvps12"/>
              <w:spacing w:before="0" w:beforeAutospacing="0" w:after="0" w:afterAutospacing="0"/>
              <w:ind w:left="113" w:right="113"/>
              <w:jc w:val="center"/>
              <w:rPr>
                <w:lang w:val="uk-UA"/>
              </w:rPr>
            </w:pPr>
            <w:r w:rsidRPr="00C97788">
              <w:rPr>
                <w:rStyle w:val="rvts9"/>
                <w:b/>
                <w:bCs/>
                <w:lang w:val="uk-UA"/>
              </w:rPr>
              <w:t>Умови отримання адміністративної послуги</w:t>
            </w:r>
          </w:p>
        </w:tc>
      </w:tr>
      <w:tr w:rsidR="004239A4" w:rsidRPr="00C97788" w14:paraId="0D745864"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0EC6EDB" w14:textId="77777777" w:rsidR="004239A4" w:rsidRPr="00C97788" w:rsidRDefault="004239A4">
            <w:pPr>
              <w:pStyle w:val="rvps12"/>
              <w:spacing w:before="0" w:beforeAutospacing="0" w:after="0" w:afterAutospacing="0"/>
              <w:ind w:left="113" w:right="113"/>
              <w:jc w:val="center"/>
              <w:rPr>
                <w:lang w:val="uk-UA"/>
              </w:rPr>
            </w:pPr>
            <w:r w:rsidRPr="00C97788">
              <w:rPr>
                <w:lang w:val="uk-UA"/>
              </w:rPr>
              <w:t>6</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796587FE" w14:textId="77777777" w:rsidR="004239A4" w:rsidRPr="00C97788" w:rsidRDefault="004239A4">
            <w:pPr>
              <w:jc w:val="both"/>
              <w:rPr>
                <w:sz w:val="24"/>
                <w:szCs w:val="24"/>
              </w:rPr>
            </w:pPr>
            <w:r w:rsidRPr="00C97788">
              <w:rPr>
                <w:sz w:val="24"/>
                <w:szCs w:val="24"/>
              </w:rPr>
              <w:t xml:space="preserve">Підстава для отримання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tbl>
            <w:tblPr>
              <w:tblW w:w="0" w:type="auto"/>
              <w:tblCellSpacing w:w="15" w:type="dxa"/>
              <w:tblLook w:val="04A0" w:firstRow="1" w:lastRow="0" w:firstColumn="1" w:lastColumn="0" w:noHBand="0" w:noVBand="1"/>
            </w:tblPr>
            <w:tblGrid>
              <w:gridCol w:w="5971"/>
              <w:gridCol w:w="268"/>
            </w:tblGrid>
            <w:tr w:rsidR="00406CE5" w:rsidRPr="00406CE5" w14:paraId="10A45B1A" w14:textId="77777777" w:rsidTr="00406CE5">
              <w:trPr>
                <w:tblCellSpacing w:w="15" w:type="dxa"/>
              </w:trPr>
              <w:tc>
                <w:tcPr>
                  <w:tcW w:w="0" w:type="auto"/>
                  <w:gridSpan w:val="2"/>
                  <w:tcMar>
                    <w:top w:w="15" w:type="dxa"/>
                    <w:left w:w="15" w:type="dxa"/>
                    <w:bottom w:w="15" w:type="dxa"/>
                    <w:right w:w="15" w:type="dxa"/>
                  </w:tcMar>
                  <w:vAlign w:val="center"/>
                  <w:hideMark/>
                </w:tcPr>
                <w:p w14:paraId="471F2391" w14:textId="77777777" w:rsidR="00406CE5" w:rsidRPr="009F7B1A" w:rsidRDefault="009B6DF0">
                  <w:pPr>
                    <w:suppressAutoHyphens/>
                    <w:spacing w:after="200" w:line="276" w:lineRule="auto"/>
                    <w:rPr>
                      <w:rFonts w:ascii="Calibri" w:eastAsia="Calibri" w:hAnsi="Calibri"/>
                      <w:sz w:val="24"/>
                      <w:szCs w:val="24"/>
                      <w:lang w:eastAsia="zh-CN"/>
                    </w:rPr>
                  </w:pPr>
                  <w:r w:rsidRPr="009F7B1A">
                    <w:rPr>
                      <w:sz w:val="24"/>
                      <w:szCs w:val="24"/>
                    </w:rPr>
                    <w:t xml:space="preserve">Підставою для </w:t>
                  </w:r>
                  <w:r w:rsidR="00B67576" w:rsidRPr="009F7B1A">
                    <w:rPr>
                      <w:sz w:val="24"/>
                      <w:szCs w:val="24"/>
                    </w:rPr>
                    <w:t>позбавлення  особи</w:t>
                  </w:r>
                  <w:r w:rsidRPr="009F7B1A">
                    <w:rPr>
                      <w:sz w:val="24"/>
                      <w:szCs w:val="24"/>
                    </w:rPr>
                    <w:t xml:space="preserve"> статусу постраждалого учасника Революції Гідності є</w:t>
                  </w:r>
                  <w:r w:rsidR="009F7B1A" w:rsidRPr="009F7B1A">
                    <w:rPr>
                      <w:sz w:val="24"/>
                      <w:szCs w:val="24"/>
                    </w:rPr>
                    <w:t xml:space="preserve"> </w:t>
                  </w:r>
                  <w:r w:rsidR="009F7B1A" w:rsidRPr="009F7B1A">
                    <w:rPr>
                      <w:bCs/>
                      <w:sz w:val="24"/>
                      <w:szCs w:val="24"/>
                    </w:rPr>
                    <w:t>в</w:t>
                  </w:r>
                  <w:r w:rsidR="00406CE5" w:rsidRPr="009F7B1A">
                    <w:rPr>
                      <w:bCs/>
                      <w:sz w:val="24"/>
                      <w:szCs w:val="24"/>
                    </w:rPr>
                    <w:t>ипадки, коли орган соціального захисту населення позбавляє статусу постраждалого учасника Революції Гідності</w:t>
                  </w:r>
                  <w:r w:rsidR="00406CE5" w:rsidRPr="009F7B1A">
                    <w:rPr>
                      <w:sz w:val="24"/>
                      <w:szCs w:val="24"/>
                    </w:rPr>
                    <w:t xml:space="preserve">: </w:t>
                  </w:r>
                </w:p>
              </w:tc>
            </w:tr>
            <w:tr w:rsidR="00406CE5" w:rsidRPr="00406CE5" w14:paraId="202EFF5B" w14:textId="77777777" w:rsidTr="00406CE5">
              <w:trPr>
                <w:tblCellSpacing w:w="15" w:type="dxa"/>
              </w:trPr>
              <w:tc>
                <w:tcPr>
                  <w:tcW w:w="0" w:type="auto"/>
                  <w:tcMar>
                    <w:top w:w="15" w:type="dxa"/>
                    <w:left w:w="15" w:type="dxa"/>
                    <w:bottom w:w="15" w:type="dxa"/>
                    <w:right w:w="15" w:type="dxa"/>
                  </w:tcMar>
                  <w:vAlign w:val="center"/>
                  <w:hideMark/>
                </w:tcPr>
                <w:p w14:paraId="0C47BDBB" w14:textId="77777777" w:rsidR="00406CE5" w:rsidRPr="009F7B1A" w:rsidRDefault="00406CE5">
                  <w:pPr>
                    <w:suppressAutoHyphens/>
                    <w:spacing w:after="200" w:line="276" w:lineRule="auto"/>
                    <w:rPr>
                      <w:rFonts w:ascii="Calibri" w:eastAsia="Calibri" w:hAnsi="Calibri"/>
                      <w:sz w:val="24"/>
                      <w:szCs w:val="24"/>
                      <w:lang w:eastAsia="zh-CN"/>
                    </w:rPr>
                  </w:pPr>
                  <w:r w:rsidRPr="009F7B1A">
                    <w:rPr>
                      <w:sz w:val="24"/>
                      <w:szCs w:val="24"/>
                    </w:rPr>
                    <w:t xml:space="preserve">при наявності обвинувального вироку суду, який набрав законної сили, за вчинення особою умисного тяжкого або особливо тяжкого злочину під час участі у масових акціях громадського протесту </w:t>
                  </w:r>
                </w:p>
              </w:tc>
              <w:tc>
                <w:tcPr>
                  <w:tcW w:w="0" w:type="auto"/>
                  <w:vAlign w:val="center"/>
                  <w:hideMark/>
                </w:tcPr>
                <w:p w14:paraId="374654C6" w14:textId="77777777" w:rsidR="00406CE5" w:rsidRPr="00406CE5" w:rsidRDefault="00406CE5">
                  <w:pPr>
                    <w:rPr>
                      <w:rFonts w:ascii="Calibri" w:eastAsia="Calibri" w:hAnsi="Calibri"/>
                      <w:lang w:val="ru-RU" w:eastAsia="ru-RU"/>
                    </w:rPr>
                  </w:pPr>
                </w:p>
              </w:tc>
            </w:tr>
            <w:tr w:rsidR="00406CE5" w:rsidRPr="00406CE5" w14:paraId="35A9C844" w14:textId="77777777" w:rsidTr="00406CE5">
              <w:trPr>
                <w:tblCellSpacing w:w="15" w:type="dxa"/>
              </w:trPr>
              <w:tc>
                <w:tcPr>
                  <w:tcW w:w="0" w:type="auto"/>
                  <w:tcMar>
                    <w:top w:w="15" w:type="dxa"/>
                    <w:left w:w="15" w:type="dxa"/>
                    <w:bottom w:w="15" w:type="dxa"/>
                    <w:right w:w="15" w:type="dxa"/>
                  </w:tcMar>
                  <w:vAlign w:val="center"/>
                  <w:hideMark/>
                </w:tcPr>
                <w:p w14:paraId="46070E37" w14:textId="77777777" w:rsidR="00406CE5" w:rsidRPr="009F7B1A" w:rsidRDefault="00406CE5">
                  <w:pPr>
                    <w:suppressAutoHyphens/>
                    <w:spacing w:after="200" w:line="276" w:lineRule="auto"/>
                    <w:rPr>
                      <w:rFonts w:ascii="Calibri" w:eastAsia="Calibri" w:hAnsi="Calibri"/>
                      <w:sz w:val="24"/>
                      <w:szCs w:val="24"/>
                      <w:lang w:eastAsia="zh-CN"/>
                    </w:rPr>
                  </w:pPr>
                  <w:r w:rsidRPr="009F7B1A">
                    <w:rPr>
                      <w:sz w:val="24"/>
                      <w:szCs w:val="24"/>
                    </w:rPr>
                    <w:t xml:space="preserve">виключення МОЗ особи, яка має статус постраждалого учасника Революції Гідності, з переліку осіб </w:t>
                  </w:r>
                </w:p>
              </w:tc>
              <w:tc>
                <w:tcPr>
                  <w:tcW w:w="0" w:type="auto"/>
                  <w:vAlign w:val="center"/>
                  <w:hideMark/>
                </w:tcPr>
                <w:p w14:paraId="17B92AC0" w14:textId="77777777" w:rsidR="00406CE5" w:rsidRPr="00406CE5" w:rsidRDefault="00406CE5">
                  <w:pPr>
                    <w:rPr>
                      <w:rFonts w:ascii="Calibri" w:eastAsia="Calibri" w:hAnsi="Calibri"/>
                      <w:lang w:val="ru-RU" w:eastAsia="ru-RU"/>
                    </w:rPr>
                  </w:pPr>
                </w:p>
              </w:tc>
            </w:tr>
          </w:tbl>
          <w:p w14:paraId="4D749B3D" w14:textId="77777777" w:rsidR="00150B3A" w:rsidRPr="00406CE5" w:rsidRDefault="00150B3A" w:rsidP="009B6DF0">
            <w:pPr>
              <w:pStyle w:val="a3"/>
              <w:rPr>
                <w:lang w:val="ru-RU"/>
              </w:rPr>
            </w:pPr>
          </w:p>
        </w:tc>
      </w:tr>
      <w:tr w:rsidR="004239A4" w:rsidRPr="00C97788" w14:paraId="1DDC767A"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36FB704" w14:textId="77777777" w:rsidR="004239A4" w:rsidRPr="00C97788" w:rsidRDefault="004239A4">
            <w:pPr>
              <w:pStyle w:val="rvps12"/>
              <w:spacing w:before="0" w:beforeAutospacing="0" w:after="0" w:afterAutospacing="0"/>
              <w:ind w:left="113" w:right="113"/>
              <w:jc w:val="center"/>
              <w:rPr>
                <w:lang w:val="uk-UA"/>
              </w:rPr>
            </w:pPr>
            <w:r w:rsidRPr="00C97788">
              <w:rPr>
                <w:lang w:val="uk-UA"/>
              </w:rPr>
              <w:t>7</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2FCCE142" w14:textId="77777777" w:rsidR="004239A4" w:rsidRPr="004F4451" w:rsidRDefault="004239A4" w:rsidP="00D21F3F">
            <w:pPr>
              <w:rPr>
                <w:sz w:val="24"/>
                <w:szCs w:val="24"/>
              </w:rPr>
            </w:pPr>
            <w:r w:rsidRPr="004F4451">
              <w:rPr>
                <w:sz w:val="24"/>
                <w:szCs w:val="24"/>
                <w:lang w:eastAsia="ru-RU"/>
              </w:rPr>
              <w:t>Перелік необхідних документів</w:t>
            </w:r>
            <w:r w:rsidR="00116F1B" w:rsidRPr="004F4451">
              <w:rPr>
                <w:sz w:val="24"/>
                <w:szCs w:val="24"/>
              </w:rPr>
              <w:t xml:space="preserve"> для </w:t>
            </w:r>
            <w:r w:rsidR="004F4451" w:rsidRPr="004F4451">
              <w:rPr>
                <w:sz w:val="24"/>
                <w:szCs w:val="24"/>
              </w:rPr>
              <w:t>надання особі статусу постраждалого учасника Революції Гідності</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tbl>
            <w:tblPr>
              <w:tblW w:w="0" w:type="auto"/>
              <w:tblCellSpacing w:w="15" w:type="dxa"/>
              <w:tblLook w:val="04A0" w:firstRow="1" w:lastRow="0" w:firstColumn="1" w:lastColumn="0" w:noHBand="0" w:noVBand="1"/>
            </w:tblPr>
            <w:tblGrid>
              <w:gridCol w:w="6239"/>
            </w:tblGrid>
            <w:tr w:rsidR="00DE5031" w:rsidRPr="009F7B1A" w14:paraId="76C20BC8" w14:textId="77777777" w:rsidTr="00923F00">
              <w:trPr>
                <w:tblCellSpacing w:w="15" w:type="dxa"/>
              </w:trPr>
              <w:tc>
                <w:tcPr>
                  <w:tcW w:w="0" w:type="auto"/>
                  <w:tcMar>
                    <w:top w:w="15" w:type="dxa"/>
                    <w:left w:w="15" w:type="dxa"/>
                    <w:bottom w:w="15" w:type="dxa"/>
                    <w:right w:w="15" w:type="dxa"/>
                  </w:tcMar>
                  <w:vAlign w:val="center"/>
                  <w:hideMark/>
                </w:tcPr>
                <w:p w14:paraId="61EA5B6B" w14:textId="77777777" w:rsidR="00DE5031" w:rsidRPr="009F7B1A" w:rsidRDefault="00392331" w:rsidP="00C14EF6">
                  <w:pPr>
                    <w:suppressAutoHyphens/>
                    <w:spacing w:after="200" w:line="276" w:lineRule="auto"/>
                    <w:rPr>
                      <w:rFonts w:ascii="Calibri" w:eastAsia="Calibri" w:hAnsi="Calibri"/>
                      <w:sz w:val="24"/>
                      <w:szCs w:val="24"/>
                      <w:lang w:eastAsia="zh-CN"/>
                    </w:rPr>
                  </w:pPr>
                  <w:r w:rsidRPr="006940BC">
                    <w:rPr>
                      <w:sz w:val="24"/>
                      <w:szCs w:val="24"/>
                    </w:rPr>
                    <w:t>Для надання особі статусу постраждалого учасника Революції Гідності</w:t>
                  </w:r>
                  <w:r w:rsidRPr="006940BC">
                    <w:rPr>
                      <w:sz w:val="24"/>
                      <w:szCs w:val="24"/>
                      <w:lang w:eastAsia="ru-RU"/>
                    </w:rPr>
                    <w:t xml:space="preserve"> </w:t>
                  </w:r>
                  <w:r w:rsidR="006940BC" w:rsidRPr="006940BC">
                    <w:rPr>
                      <w:rFonts w:ascii="&amp;quot" w:hAnsi="&amp;quot"/>
                      <w:sz w:val="24"/>
                      <w:szCs w:val="24"/>
                    </w:rPr>
                    <w:t>отримувач або його законний представник подає такі документи (далі – заявник):</w:t>
                  </w:r>
                  <w:r w:rsidR="006940BC" w:rsidRPr="006940BC">
                    <w:rPr>
                      <w:rFonts w:ascii="&amp;quot" w:hAnsi="&amp;quot"/>
                      <w:sz w:val="24"/>
                      <w:szCs w:val="24"/>
                    </w:rPr>
                    <w:br/>
                  </w:r>
                  <w:r w:rsidR="006940BC" w:rsidRPr="006940BC">
                    <w:rPr>
                      <w:sz w:val="24"/>
                      <w:szCs w:val="24"/>
                    </w:rPr>
                    <w:t xml:space="preserve">Заяву </w:t>
                  </w:r>
                  <w:r w:rsidRPr="006940BC">
                    <w:rPr>
                      <w:sz w:val="24"/>
                      <w:szCs w:val="24"/>
                    </w:rPr>
                    <w:t xml:space="preserve"> </w:t>
                  </w:r>
                  <w:r w:rsidR="00C14EF6" w:rsidRPr="00C14EF6">
                    <w:rPr>
                      <w:sz w:val="24"/>
                      <w:szCs w:val="24"/>
                    </w:rPr>
                    <w:t>про позбавлення її статусу постраждал</w:t>
                  </w:r>
                  <w:r w:rsidR="00C14EF6">
                    <w:rPr>
                      <w:sz w:val="24"/>
                      <w:szCs w:val="24"/>
                    </w:rPr>
                    <w:t>ого учасника Революції Гідності;</w:t>
                  </w:r>
                  <w:r w:rsidR="00DE5031" w:rsidRPr="00C14EF6">
                    <w:rPr>
                      <w:sz w:val="24"/>
                      <w:szCs w:val="24"/>
                    </w:rPr>
                    <w:br/>
                  </w:r>
                  <w:r w:rsidR="00DE5031">
                    <w:rPr>
                      <w:sz w:val="24"/>
                      <w:szCs w:val="24"/>
                    </w:rPr>
                    <w:t>обвинувальний  вирок</w:t>
                  </w:r>
                  <w:r w:rsidR="00DE5031" w:rsidRPr="009F7B1A">
                    <w:rPr>
                      <w:sz w:val="24"/>
                      <w:szCs w:val="24"/>
                    </w:rPr>
                    <w:t xml:space="preserve"> суду, який набрав законної сили, за вчинення особою умисного тяжкого або особливо тяжкого злочину під час участі у масових акціях громадського протесту</w:t>
                  </w:r>
                  <w:r w:rsidR="00DE5031">
                    <w:rPr>
                      <w:sz w:val="24"/>
                      <w:szCs w:val="24"/>
                    </w:rPr>
                    <w:t>,</w:t>
                  </w:r>
                  <w:r w:rsidR="00C14EF6" w:rsidRPr="009F7B1A">
                    <w:rPr>
                      <w:sz w:val="24"/>
                      <w:szCs w:val="24"/>
                    </w:rPr>
                    <w:t xml:space="preserve"> </w:t>
                  </w:r>
                  <w:r w:rsidR="00C14EF6">
                    <w:rPr>
                      <w:sz w:val="24"/>
                      <w:szCs w:val="24"/>
                    </w:rPr>
                    <w:br/>
                  </w:r>
                  <w:r w:rsidR="00C14EF6" w:rsidRPr="009F7B1A">
                    <w:rPr>
                      <w:sz w:val="24"/>
                      <w:szCs w:val="24"/>
                    </w:rPr>
                    <w:t>виключення МОЗ</w:t>
                  </w:r>
                  <w:r w:rsidR="00C14EF6">
                    <w:rPr>
                      <w:sz w:val="24"/>
                      <w:szCs w:val="24"/>
                    </w:rPr>
                    <w:t xml:space="preserve"> </w:t>
                  </w:r>
                  <w:r w:rsidR="00C14EF6" w:rsidRPr="009F7B1A">
                    <w:rPr>
                      <w:sz w:val="24"/>
                      <w:szCs w:val="24"/>
                    </w:rPr>
                    <w:t xml:space="preserve"> особи, яка має статус постраждалого учасника Революції Гідності, з переліку осіб</w:t>
                  </w:r>
                </w:p>
              </w:tc>
            </w:tr>
            <w:tr w:rsidR="00DE5031" w:rsidRPr="009F7B1A" w14:paraId="1010A4E0" w14:textId="77777777" w:rsidTr="00923F00">
              <w:trPr>
                <w:tblCellSpacing w:w="15" w:type="dxa"/>
              </w:trPr>
              <w:tc>
                <w:tcPr>
                  <w:tcW w:w="0" w:type="auto"/>
                  <w:tcMar>
                    <w:top w:w="15" w:type="dxa"/>
                    <w:left w:w="15" w:type="dxa"/>
                    <w:bottom w:w="15" w:type="dxa"/>
                    <w:right w:w="15" w:type="dxa"/>
                  </w:tcMar>
                  <w:vAlign w:val="center"/>
                  <w:hideMark/>
                </w:tcPr>
                <w:p w14:paraId="0D4AF7C9" w14:textId="77777777" w:rsidR="00DE5031" w:rsidRPr="009F7B1A" w:rsidRDefault="00DE5031" w:rsidP="00923F00">
                  <w:pPr>
                    <w:suppressAutoHyphens/>
                    <w:spacing w:after="200" w:line="276" w:lineRule="auto"/>
                    <w:rPr>
                      <w:rFonts w:ascii="Calibri" w:eastAsia="Calibri" w:hAnsi="Calibri"/>
                      <w:sz w:val="24"/>
                      <w:szCs w:val="24"/>
                      <w:lang w:eastAsia="zh-CN"/>
                    </w:rPr>
                  </w:pPr>
                </w:p>
              </w:tc>
            </w:tr>
          </w:tbl>
          <w:p w14:paraId="6991EA75" w14:textId="77777777" w:rsidR="006647B8" w:rsidRPr="006940BC" w:rsidRDefault="006647B8" w:rsidP="006940BC">
            <w:pPr>
              <w:spacing w:before="100" w:beforeAutospacing="1" w:after="100" w:afterAutospacing="1"/>
              <w:rPr>
                <w:sz w:val="24"/>
                <w:szCs w:val="24"/>
              </w:rPr>
            </w:pPr>
          </w:p>
        </w:tc>
      </w:tr>
      <w:tr w:rsidR="004239A4" w:rsidRPr="00C97788" w14:paraId="68AD39D6"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DB9F658" w14:textId="77777777" w:rsidR="004239A4" w:rsidRPr="00C97788" w:rsidRDefault="004239A4">
            <w:pPr>
              <w:pStyle w:val="rvps12"/>
              <w:spacing w:before="0" w:beforeAutospacing="0" w:after="0" w:afterAutospacing="0"/>
              <w:ind w:left="113" w:right="113"/>
              <w:jc w:val="center"/>
              <w:rPr>
                <w:lang w:val="uk-UA"/>
              </w:rPr>
            </w:pPr>
            <w:r w:rsidRPr="00C97788">
              <w:rPr>
                <w:lang w:val="uk-UA"/>
              </w:rPr>
              <w:t>8</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522C6782" w14:textId="77777777" w:rsidR="004239A4" w:rsidRPr="00C97788" w:rsidRDefault="004239A4">
            <w:pPr>
              <w:jc w:val="both"/>
              <w:rPr>
                <w:sz w:val="24"/>
                <w:szCs w:val="24"/>
              </w:rPr>
            </w:pPr>
            <w:r w:rsidRPr="00C97788">
              <w:rPr>
                <w:sz w:val="24"/>
                <w:szCs w:val="24"/>
              </w:rPr>
              <w:t xml:space="preserve">Спосіб подання документів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C8BC264" w14:textId="77777777" w:rsidR="004239A4" w:rsidRPr="00C97788" w:rsidRDefault="00CA7430" w:rsidP="00C14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Заява та документи, необхідні </w:t>
            </w:r>
            <w:r>
              <w:rPr>
                <w:sz w:val="24"/>
                <w:szCs w:val="24"/>
                <w:lang w:eastAsia="ru-RU"/>
              </w:rPr>
              <w:t>д</w:t>
            </w:r>
            <w:r w:rsidRPr="00C97788">
              <w:rPr>
                <w:sz w:val="24"/>
                <w:szCs w:val="24"/>
                <w:lang w:eastAsia="ru-RU"/>
              </w:rPr>
              <w:t xml:space="preserve">ля </w:t>
            </w:r>
            <w:r w:rsidR="006940BC" w:rsidRPr="006940BC">
              <w:rPr>
                <w:sz w:val="24"/>
                <w:szCs w:val="24"/>
              </w:rPr>
              <w:t xml:space="preserve"> </w:t>
            </w:r>
            <w:r w:rsidR="00C14EF6" w:rsidRPr="00C14EF6">
              <w:rPr>
                <w:sz w:val="24"/>
                <w:szCs w:val="24"/>
              </w:rPr>
              <w:t>про позбавлення її статусу постраждал</w:t>
            </w:r>
            <w:r w:rsidR="00C14EF6">
              <w:rPr>
                <w:sz w:val="24"/>
                <w:szCs w:val="24"/>
              </w:rPr>
              <w:t>ого учасника Революції Гідності</w:t>
            </w:r>
            <w:r w:rsidR="00C14EF6" w:rsidRPr="00C97788">
              <w:rPr>
                <w:sz w:val="24"/>
                <w:szCs w:val="24"/>
              </w:rPr>
              <w:t xml:space="preserve"> </w:t>
            </w:r>
            <w:r w:rsidR="004239A4" w:rsidRPr="00C97788">
              <w:rPr>
                <w:sz w:val="24"/>
                <w:szCs w:val="24"/>
              </w:rPr>
              <w:t>подаються особою суб’єкту надання адміністративної послуги:</w:t>
            </w:r>
            <w:r w:rsidR="00C14EF6">
              <w:rPr>
                <w:sz w:val="24"/>
                <w:szCs w:val="24"/>
              </w:rPr>
              <w:t xml:space="preserve"> </w:t>
            </w:r>
            <w:r w:rsidR="004239A4" w:rsidRPr="00C97788">
              <w:rPr>
                <w:sz w:val="24"/>
                <w:szCs w:val="24"/>
              </w:rPr>
              <w:t xml:space="preserve">через уповноважених осіб виконавчого органу сільської, селищної, міської ради відповідної територіальної громади; посадових </w:t>
            </w:r>
            <w:r w:rsidR="00237E03" w:rsidRPr="00C97788">
              <w:rPr>
                <w:sz w:val="24"/>
                <w:szCs w:val="24"/>
              </w:rPr>
              <w:t xml:space="preserve"> </w:t>
            </w:r>
            <w:r w:rsidR="004239A4" w:rsidRPr="00C97788">
              <w:rPr>
                <w:sz w:val="24"/>
                <w:szCs w:val="24"/>
              </w:rPr>
              <w:t xml:space="preserve">осіб </w:t>
            </w:r>
            <w:r w:rsidR="00237E03" w:rsidRPr="00C97788">
              <w:rPr>
                <w:sz w:val="24"/>
                <w:szCs w:val="24"/>
              </w:rPr>
              <w:t xml:space="preserve"> </w:t>
            </w:r>
            <w:r w:rsidR="004239A4" w:rsidRPr="00C97788">
              <w:rPr>
                <w:sz w:val="24"/>
                <w:szCs w:val="24"/>
              </w:rPr>
              <w:t xml:space="preserve">центру </w:t>
            </w:r>
            <w:r w:rsidR="00237E03" w:rsidRPr="00C97788">
              <w:rPr>
                <w:sz w:val="24"/>
                <w:szCs w:val="24"/>
              </w:rPr>
              <w:t xml:space="preserve"> </w:t>
            </w:r>
            <w:r w:rsidR="004239A4" w:rsidRPr="00C97788">
              <w:rPr>
                <w:sz w:val="24"/>
                <w:szCs w:val="24"/>
              </w:rPr>
              <w:t xml:space="preserve">надання </w:t>
            </w:r>
            <w:r w:rsidR="00237E03" w:rsidRPr="00C97788">
              <w:rPr>
                <w:sz w:val="24"/>
                <w:szCs w:val="24"/>
              </w:rPr>
              <w:t xml:space="preserve"> </w:t>
            </w:r>
            <w:r w:rsidR="004239A4" w:rsidRPr="00C97788">
              <w:rPr>
                <w:sz w:val="24"/>
                <w:szCs w:val="24"/>
              </w:rPr>
              <w:t xml:space="preserve">адміністративних </w:t>
            </w:r>
            <w:r w:rsidR="00237E03" w:rsidRPr="00C97788">
              <w:rPr>
                <w:sz w:val="24"/>
                <w:szCs w:val="24"/>
              </w:rPr>
              <w:t xml:space="preserve"> </w:t>
            </w:r>
            <w:r w:rsidR="004239A4" w:rsidRPr="00C97788">
              <w:rPr>
                <w:sz w:val="24"/>
                <w:szCs w:val="24"/>
              </w:rPr>
              <w:t xml:space="preserve">послуг;поштою або в електронній формі через офіційний веб-сайт </w:t>
            </w:r>
            <w:proofErr w:type="spellStart"/>
            <w:r w:rsidR="004239A4" w:rsidRPr="00C97788">
              <w:rPr>
                <w:sz w:val="24"/>
                <w:szCs w:val="24"/>
              </w:rPr>
              <w:t>Мінсоцполітики</w:t>
            </w:r>
            <w:proofErr w:type="spellEnd"/>
            <w:r w:rsidR="004239A4" w:rsidRPr="00C97788">
              <w:rPr>
                <w:sz w:val="24"/>
                <w:szCs w:val="24"/>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4239A4" w:rsidRPr="00C97788" w14:paraId="3CB95AD8"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890B9D5" w14:textId="77777777" w:rsidR="004239A4" w:rsidRPr="00C97788" w:rsidRDefault="004239A4">
            <w:pPr>
              <w:pStyle w:val="rvps12"/>
              <w:spacing w:before="0" w:beforeAutospacing="0" w:after="0" w:afterAutospacing="0"/>
              <w:ind w:left="113" w:right="113"/>
              <w:jc w:val="center"/>
              <w:rPr>
                <w:lang w:val="uk-UA"/>
              </w:rPr>
            </w:pPr>
            <w:r w:rsidRPr="00C97788">
              <w:rPr>
                <w:lang w:val="uk-UA"/>
              </w:rPr>
              <w:t>9</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335FA38" w14:textId="77777777" w:rsidR="004239A4" w:rsidRPr="00C97788" w:rsidRDefault="004239A4">
            <w:pPr>
              <w:jc w:val="both"/>
              <w:rPr>
                <w:sz w:val="24"/>
                <w:szCs w:val="24"/>
                <w:highlight w:val="yellow"/>
              </w:rPr>
            </w:pPr>
            <w:r w:rsidRPr="00C97788">
              <w:rPr>
                <w:sz w:val="24"/>
                <w:szCs w:val="24"/>
              </w:rPr>
              <w:t xml:space="preserve">Платність (безоплатність) надання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8CD0805" w14:textId="77777777" w:rsidR="004239A4" w:rsidRPr="00C97788" w:rsidRDefault="004239A4">
            <w:pPr>
              <w:pStyle w:val="rvps14"/>
              <w:spacing w:before="0" w:beforeAutospacing="0" w:after="0" w:afterAutospacing="0"/>
              <w:ind w:left="-2" w:right="113"/>
              <w:jc w:val="both"/>
              <w:rPr>
                <w:lang w:val="uk-UA"/>
              </w:rPr>
            </w:pPr>
            <w:r w:rsidRPr="00C97788">
              <w:rPr>
                <w:lang w:val="uk-UA"/>
              </w:rPr>
              <w:t>Адміністративна послуга надається безоплатно</w:t>
            </w:r>
            <w:r w:rsidR="000D25F1" w:rsidRPr="00C97788">
              <w:rPr>
                <w:lang w:val="uk-UA"/>
              </w:rPr>
              <w:t>.</w:t>
            </w:r>
          </w:p>
        </w:tc>
      </w:tr>
      <w:tr w:rsidR="004239A4" w:rsidRPr="00C97788" w14:paraId="367DF7B7"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DDEDEB2" w14:textId="77777777" w:rsidR="004239A4" w:rsidRPr="00C97788" w:rsidRDefault="004239A4">
            <w:pPr>
              <w:pStyle w:val="rvps12"/>
              <w:spacing w:before="0" w:beforeAutospacing="0" w:after="0" w:afterAutospacing="0"/>
              <w:ind w:left="113" w:right="113"/>
              <w:jc w:val="center"/>
              <w:rPr>
                <w:lang w:val="uk-UA"/>
              </w:rPr>
            </w:pPr>
            <w:r w:rsidRPr="00C97788">
              <w:rPr>
                <w:lang w:val="uk-UA"/>
              </w:rPr>
              <w:lastRenderedPageBreak/>
              <w:t>10</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5A121E6A" w14:textId="77777777" w:rsidR="004239A4" w:rsidRPr="00C97788" w:rsidRDefault="004239A4">
            <w:pPr>
              <w:jc w:val="both"/>
              <w:rPr>
                <w:sz w:val="24"/>
                <w:szCs w:val="24"/>
                <w:highlight w:val="yellow"/>
              </w:rPr>
            </w:pPr>
            <w:r w:rsidRPr="00C97788">
              <w:rPr>
                <w:sz w:val="24"/>
                <w:szCs w:val="24"/>
              </w:rPr>
              <w:t xml:space="preserve">Строк надання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425BADA" w14:textId="77777777" w:rsidR="004239A4" w:rsidRPr="00336160" w:rsidRDefault="00336160" w:rsidP="00CA7430">
            <w:pPr>
              <w:pStyle w:val="rvps14"/>
              <w:spacing w:before="0" w:beforeAutospacing="0" w:after="0" w:afterAutospacing="0"/>
              <w:ind w:right="113"/>
              <w:jc w:val="both"/>
              <w:rPr>
                <w:lang w:val="ru-RU"/>
              </w:rPr>
            </w:pPr>
            <w:proofErr w:type="spellStart"/>
            <w:r w:rsidRPr="00336160">
              <w:rPr>
                <w:lang w:val="ru-RU"/>
              </w:rPr>
              <w:t>Рішення</w:t>
            </w:r>
            <w:proofErr w:type="spellEnd"/>
            <w:r w:rsidRPr="00336160">
              <w:rPr>
                <w:lang w:val="ru-RU"/>
              </w:rPr>
              <w:t xml:space="preserve"> про </w:t>
            </w:r>
            <w:r w:rsidR="00C14EF6" w:rsidRPr="00C14EF6">
              <w:rPr>
                <w:lang w:val="ru-RU"/>
              </w:rPr>
              <w:t xml:space="preserve"> </w:t>
            </w:r>
            <w:proofErr w:type="spellStart"/>
            <w:r w:rsidR="00C14EF6" w:rsidRPr="00C14EF6">
              <w:rPr>
                <w:lang w:val="ru-RU"/>
              </w:rPr>
              <w:t>позбавлення</w:t>
            </w:r>
            <w:proofErr w:type="spellEnd"/>
            <w:r w:rsidR="00C14EF6" w:rsidRPr="00C14EF6">
              <w:rPr>
                <w:lang w:val="ru-RU"/>
              </w:rPr>
              <w:t xml:space="preserve">  особи статусу </w:t>
            </w:r>
            <w:proofErr w:type="spellStart"/>
            <w:r w:rsidR="00C14EF6" w:rsidRPr="00C14EF6">
              <w:rPr>
                <w:lang w:val="ru-RU"/>
              </w:rPr>
              <w:t>постраждалого</w:t>
            </w:r>
            <w:proofErr w:type="spellEnd"/>
            <w:r w:rsidR="00C14EF6" w:rsidRPr="00C14EF6">
              <w:rPr>
                <w:lang w:val="ru-RU"/>
              </w:rPr>
              <w:t xml:space="preserve"> </w:t>
            </w:r>
            <w:proofErr w:type="spellStart"/>
            <w:r w:rsidR="00C14EF6" w:rsidRPr="00C14EF6">
              <w:rPr>
                <w:lang w:val="ru-RU"/>
              </w:rPr>
              <w:t>учасника</w:t>
            </w:r>
            <w:proofErr w:type="spellEnd"/>
            <w:r w:rsidR="00C14EF6" w:rsidRPr="00C14EF6">
              <w:rPr>
                <w:lang w:val="ru-RU"/>
              </w:rPr>
              <w:t xml:space="preserve"> </w:t>
            </w:r>
            <w:proofErr w:type="spellStart"/>
            <w:r w:rsidR="00C14EF6" w:rsidRPr="00C14EF6">
              <w:rPr>
                <w:lang w:val="ru-RU"/>
              </w:rPr>
              <w:t>Революції</w:t>
            </w:r>
            <w:proofErr w:type="spellEnd"/>
            <w:r w:rsidR="00C14EF6" w:rsidRPr="00C14EF6">
              <w:rPr>
                <w:lang w:val="ru-RU"/>
              </w:rPr>
              <w:t xml:space="preserve"> </w:t>
            </w:r>
            <w:proofErr w:type="spellStart"/>
            <w:r w:rsidR="00C14EF6" w:rsidRPr="00C14EF6">
              <w:rPr>
                <w:lang w:val="ru-RU"/>
              </w:rPr>
              <w:t>Гідності</w:t>
            </w:r>
            <w:proofErr w:type="spellEnd"/>
            <w:r w:rsidR="00C14EF6" w:rsidRPr="00C14EF6">
              <w:rPr>
                <w:lang w:val="ru-RU"/>
              </w:rPr>
              <w:t xml:space="preserve"> </w:t>
            </w:r>
            <w:proofErr w:type="spellStart"/>
            <w:r w:rsidRPr="00336160">
              <w:rPr>
                <w:lang w:val="ru-RU"/>
              </w:rPr>
              <w:t>приймається</w:t>
            </w:r>
            <w:proofErr w:type="spellEnd"/>
            <w:r w:rsidRPr="00336160">
              <w:rPr>
                <w:lang w:val="ru-RU"/>
              </w:rPr>
              <w:t xml:space="preserve"> органом </w:t>
            </w:r>
            <w:proofErr w:type="spellStart"/>
            <w:r w:rsidRPr="00336160">
              <w:rPr>
                <w:lang w:val="ru-RU"/>
              </w:rPr>
              <w:t>соціального</w:t>
            </w:r>
            <w:proofErr w:type="spellEnd"/>
            <w:r w:rsidRPr="00336160">
              <w:rPr>
                <w:lang w:val="ru-RU"/>
              </w:rPr>
              <w:t xml:space="preserve"> </w:t>
            </w:r>
            <w:proofErr w:type="spellStart"/>
            <w:r w:rsidRPr="00336160">
              <w:rPr>
                <w:lang w:val="ru-RU"/>
              </w:rPr>
              <w:t>захисту</w:t>
            </w:r>
            <w:proofErr w:type="spellEnd"/>
            <w:r w:rsidRPr="00336160">
              <w:rPr>
                <w:lang w:val="ru-RU"/>
              </w:rPr>
              <w:t xml:space="preserve"> </w:t>
            </w:r>
            <w:proofErr w:type="spellStart"/>
            <w:r w:rsidRPr="00336160">
              <w:rPr>
                <w:lang w:val="ru-RU"/>
              </w:rPr>
              <w:t>населення</w:t>
            </w:r>
            <w:proofErr w:type="spellEnd"/>
            <w:r w:rsidRPr="00336160">
              <w:rPr>
                <w:lang w:val="ru-RU"/>
              </w:rPr>
              <w:t xml:space="preserve"> </w:t>
            </w:r>
            <w:proofErr w:type="spellStart"/>
            <w:r w:rsidRPr="00336160">
              <w:rPr>
                <w:bCs/>
                <w:lang w:val="ru-RU"/>
              </w:rPr>
              <w:t>протягом</w:t>
            </w:r>
            <w:proofErr w:type="spellEnd"/>
            <w:r w:rsidRPr="00336160">
              <w:rPr>
                <w:bCs/>
                <w:lang w:val="ru-RU"/>
              </w:rPr>
              <w:t xml:space="preserve"> семи </w:t>
            </w:r>
            <w:proofErr w:type="spellStart"/>
            <w:r w:rsidRPr="00336160">
              <w:rPr>
                <w:bCs/>
                <w:lang w:val="ru-RU"/>
              </w:rPr>
              <w:t>робочих</w:t>
            </w:r>
            <w:proofErr w:type="spellEnd"/>
            <w:r w:rsidRPr="00336160">
              <w:rPr>
                <w:bCs/>
                <w:lang w:val="ru-RU"/>
              </w:rPr>
              <w:t xml:space="preserve"> </w:t>
            </w:r>
            <w:proofErr w:type="spellStart"/>
            <w:r w:rsidRPr="00336160">
              <w:rPr>
                <w:bCs/>
                <w:lang w:val="ru-RU"/>
              </w:rPr>
              <w:t>днів</w:t>
            </w:r>
            <w:proofErr w:type="spellEnd"/>
            <w:r w:rsidRPr="00336160">
              <w:rPr>
                <w:bCs/>
                <w:lang w:val="ru-RU"/>
              </w:rPr>
              <w:t xml:space="preserve"> з дня </w:t>
            </w:r>
            <w:proofErr w:type="spellStart"/>
            <w:r w:rsidRPr="00336160">
              <w:rPr>
                <w:bCs/>
                <w:lang w:val="ru-RU"/>
              </w:rPr>
              <w:t>подання</w:t>
            </w:r>
            <w:proofErr w:type="spellEnd"/>
            <w:r w:rsidRPr="00336160">
              <w:rPr>
                <w:bCs/>
                <w:lang w:val="ru-RU"/>
              </w:rPr>
              <w:t xml:space="preserve"> заяви.</w:t>
            </w:r>
          </w:p>
        </w:tc>
      </w:tr>
      <w:tr w:rsidR="004239A4" w:rsidRPr="00C97788" w14:paraId="2326A585"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994FC01" w14:textId="77777777" w:rsidR="004239A4" w:rsidRPr="00C97788" w:rsidRDefault="004239A4">
            <w:pPr>
              <w:pStyle w:val="rvps12"/>
              <w:spacing w:before="0" w:beforeAutospacing="0" w:after="0" w:afterAutospacing="0"/>
              <w:ind w:left="113" w:right="113"/>
              <w:jc w:val="center"/>
              <w:rPr>
                <w:lang w:val="uk-UA"/>
              </w:rPr>
            </w:pPr>
            <w:r w:rsidRPr="00C97788">
              <w:rPr>
                <w:lang w:val="uk-UA"/>
              </w:rPr>
              <w:t>11</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39461A6" w14:textId="77777777" w:rsidR="004239A4" w:rsidRPr="00C97788" w:rsidRDefault="004239A4" w:rsidP="00D21F3F">
            <w:pPr>
              <w:rPr>
                <w:sz w:val="24"/>
                <w:szCs w:val="24"/>
              </w:rPr>
            </w:pPr>
            <w:r w:rsidRPr="00C97788">
              <w:rPr>
                <w:sz w:val="24"/>
                <w:szCs w:val="24"/>
              </w:rPr>
              <w:t xml:space="preserve">Перелік підстав для відмови у наданні </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E72C204" w14:textId="77777777" w:rsidR="004239A4" w:rsidRPr="00C97788" w:rsidRDefault="004239A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2" w:right="7"/>
              <w:jc w:val="both"/>
              <w:rPr>
                <w:lang w:val="uk-UA" w:eastAsia="ru-RU"/>
              </w:rPr>
            </w:pPr>
            <w:r w:rsidRPr="00C97788">
              <w:rPr>
                <w:lang w:val="uk-UA" w:eastAsia="ru-RU"/>
              </w:rPr>
              <w:t>Заявнику може бути відмовлено</w:t>
            </w:r>
            <w:r w:rsidR="00DD4797" w:rsidRPr="00C97788">
              <w:rPr>
                <w:lang w:val="uk-UA" w:eastAsia="ru-RU"/>
              </w:rPr>
              <w:t xml:space="preserve"> в </w:t>
            </w:r>
            <w:r w:rsidRPr="00C97788">
              <w:rPr>
                <w:lang w:val="uk-UA" w:eastAsia="ru-RU"/>
              </w:rPr>
              <w:t xml:space="preserve"> </w:t>
            </w:r>
            <w:r w:rsidR="001E320C" w:rsidRPr="00C97788">
              <w:rPr>
                <w:lang w:val="uk-UA" w:eastAsia="ru-RU"/>
              </w:rPr>
              <w:t>у разі відсутності вищезазначених документів.</w:t>
            </w:r>
          </w:p>
          <w:p w14:paraId="438A13CE" w14:textId="77777777" w:rsidR="004239A4" w:rsidRPr="00C97788" w:rsidRDefault="004239A4">
            <w:pPr>
              <w:pStyle w:val="rvps1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2" w:right="7"/>
              <w:jc w:val="both"/>
              <w:rPr>
                <w:lang w:val="uk-UA"/>
              </w:rPr>
            </w:pPr>
          </w:p>
        </w:tc>
      </w:tr>
      <w:tr w:rsidR="004239A4" w:rsidRPr="00C97788" w14:paraId="663CE4B7" w14:textId="77777777" w:rsidTr="00D059CF">
        <w:trPr>
          <w:trHeight w:val="262"/>
        </w:trPr>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CA8B76F" w14:textId="77777777" w:rsidR="004239A4" w:rsidRPr="00C97788" w:rsidRDefault="004239A4">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13" w:right="113"/>
              <w:jc w:val="center"/>
              <w:rPr>
                <w:lang w:val="uk-UA"/>
              </w:rPr>
            </w:pPr>
            <w:r w:rsidRPr="00C97788">
              <w:rPr>
                <w:lang w:val="uk-UA"/>
              </w:rPr>
              <w:t>12</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0F91E82E" w14:textId="77777777" w:rsidR="004239A4" w:rsidRPr="00C97788" w:rsidRDefault="004239A4" w:rsidP="00D21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highlight w:val="yellow"/>
              </w:rPr>
            </w:pPr>
            <w:r w:rsidRPr="00C97788">
              <w:rPr>
                <w:sz w:val="24"/>
                <w:szCs w:val="24"/>
              </w:rPr>
              <w:t>Результат надання адміністративної послуги</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B84F1CB" w14:textId="77777777" w:rsidR="004239A4" w:rsidRPr="00C97788" w:rsidRDefault="00C14EF6" w:rsidP="00336160">
            <w:pPr>
              <w:pStyle w:val="a3"/>
              <w:shd w:val="clear" w:color="auto" w:fill="FFFFFF"/>
              <w:tabs>
                <w:tab w:val="center" w:pos="4677"/>
                <w:tab w:val="right" w:pos="9355"/>
              </w:tabs>
              <w:spacing w:before="0" w:beforeAutospacing="0" w:after="0" w:afterAutospacing="0"/>
              <w:ind w:left="-2" w:right="113"/>
              <w:jc w:val="both"/>
              <w:textAlignment w:val="baseline"/>
            </w:pPr>
            <w:proofErr w:type="spellStart"/>
            <w:r w:rsidRPr="00336160">
              <w:rPr>
                <w:lang w:val="ru-RU"/>
              </w:rPr>
              <w:t>Рішення</w:t>
            </w:r>
            <w:proofErr w:type="spellEnd"/>
            <w:r w:rsidRPr="00336160">
              <w:rPr>
                <w:lang w:val="ru-RU"/>
              </w:rPr>
              <w:t xml:space="preserve"> про </w:t>
            </w:r>
            <w:r w:rsidRPr="00C14EF6">
              <w:rPr>
                <w:lang w:val="ru-RU"/>
              </w:rPr>
              <w:t xml:space="preserve"> </w:t>
            </w:r>
            <w:proofErr w:type="spellStart"/>
            <w:r w:rsidRPr="00C14EF6">
              <w:rPr>
                <w:lang w:val="ru-RU"/>
              </w:rPr>
              <w:t>позбавлення</w:t>
            </w:r>
            <w:proofErr w:type="spellEnd"/>
            <w:r w:rsidRPr="00C14EF6">
              <w:rPr>
                <w:lang w:val="ru-RU"/>
              </w:rPr>
              <w:t xml:space="preserve"> </w:t>
            </w:r>
            <w:r>
              <w:rPr>
                <w:lang w:val="ru-RU"/>
              </w:rPr>
              <w:t xml:space="preserve">(не </w:t>
            </w:r>
            <w:proofErr w:type="spellStart"/>
            <w:r>
              <w:rPr>
                <w:lang w:val="ru-RU"/>
              </w:rPr>
              <w:t>позбавлення</w:t>
            </w:r>
            <w:proofErr w:type="spellEnd"/>
            <w:r>
              <w:rPr>
                <w:lang w:val="ru-RU"/>
              </w:rPr>
              <w:t>)</w:t>
            </w:r>
            <w:r w:rsidRPr="00C14EF6">
              <w:rPr>
                <w:lang w:val="ru-RU"/>
              </w:rPr>
              <w:t xml:space="preserve"> особи статусу </w:t>
            </w:r>
            <w:proofErr w:type="spellStart"/>
            <w:r w:rsidRPr="00C14EF6">
              <w:rPr>
                <w:lang w:val="ru-RU"/>
              </w:rPr>
              <w:t>постраждалого</w:t>
            </w:r>
            <w:proofErr w:type="spellEnd"/>
            <w:r w:rsidRPr="00C14EF6">
              <w:rPr>
                <w:lang w:val="ru-RU"/>
              </w:rPr>
              <w:t xml:space="preserve"> </w:t>
            </w:r>
            <w:proofErr w:type="spellStart"/>
            <w:r w:rsidRPr="00C14EF6">
              <w:rPr>
                <w:lang w:val="ru-RU"/>
              </w:rPr>
              <w:t>учасника</w:t>
            </w:r>
            <w:proofErr w:type="spellEnd"/>
            <w:r w:rsidRPr="00C14EF6">
              <w:rPr>
                <w:lang w:val="ru-RU"/>
              </w:rPr>
              <w:t xml:space="preserve"> </w:t>
            </w:r>
            <w:proofErr w:type="spellStart"/>
            <w:r w:rsidRPr="00C14EF6">
              <w:rPr>
                <w:lang w:val="ru-RU"/>
              </w:rPr>
              <w:t>Революції</w:t>
            </w:r>
            <w:proofErr w:type="spellEnd"/>
            <w:r w:rsidRPr="00C14EF6">
              <w:rPr>
                <w:lang w:val="ru-RU"/>
              </w:rPr>
              <w:t xml:space="preserve"> </w:t>
            </w:r>
            <w:proofErr w:type="spellStart"/>
            <w:r w:rsidRPr="00C14EF6">
              <w:rPr>
                <w:lang w:val="ru-RU"/>
              </w:rPr>
              <w:t>Гідності</w:t>
            </w:r>
            <w:proofErr w:type="spellEnd"/>
            <w:r>
              <w:t xml:space="preserve"> та повернення  (не повернення) відповідного посвідчення</w:t>
            </w:r>
          </w:p>
        </w:tc>
      </w:tr>
      <w:tr w:rsidR="004239A4" w:rsidRPr="00C97788" w14:paraId="24D520EC" w14:textId="77777777" w:rsidTr="00D059CF">
        <w:tc>
          <w:tcPr>
            <w:tcW w:w="26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91F36F1" w14:textId="77777777" w:rsidR="004239A4" w:rsidRPr="00C97788" w:rsidRDefault="004239A4">
            <w:pPr>
              <w:pStyle w:val="rvps1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13" w:right="113"/>
              <w:jc w:val="center"/>
              <w:rPr>
                <w:lang w:val="uk-UA"/>
              </w:rPr>
            </w:pPr>
            <w:r w:rsidRPr="00C97788">
              <w:rPr>
                <w:lang w:val="uk-UA"/>
              </w:rPr>
              <w:t>13</w:t>
            </w:r>
          </w:p>
        </w:tc>
        <w:tc>
          <w:tcPr>
            <w:tcW w:w="149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tcPr>
          <w:p w14:paraId="4D8B9C0F" w14:textId="77777777" w:rsidR="004239A4" w:rsidRPr="00C97788" w:rsidRDefault="004239A4" w:rsidP="00D21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highlight w:val="yellow"/>
              </w:rPr>
            </w:pPr>
            <w:r w:rsidRPr="00C97788">
              <w:rPr>
                <w:sz w:val="24"/>
                <w:szCs w:val="24"/>
              </w:rPr>
              <w:t>Способи отримання відповіді (результату)</w:t>
            </w:r>
          </w:p>
        </w:tc>
        <w:tc>
          <w:tcPr>
            <w:tcW w:w="3242"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FEEC37D" w14:textId="77777777" w:rsidR="00CF2273" w:rsidRDefault="0026569C" w:rsidP="00CF2273">
            <w:pPr>
              <w:pStyle w:val="a3"/>
              <w:rPr>
                <w:bCs/>
              </w:rPr>
            </w:pPr>
            <w:r>
              <w:t xml:space="preserve">Рішення про </w:t>
            </w:r>
            <w:proofErr w:type="spellStart"/>
            <w:r w:rsidR="00C14EF6" w:rsidRPr="00C14EF6">
              <w:rPr>
                <w:lang w:val="ru-RU"/>
              </w:rPr>
              <w:t>позбавлення</w:t>
            </w:r>
            <w:proofErr w:type="spellEnd"/>
            <w:r w:rsidR="00C14EF6" w:rsidRPr="00C14EF6">
              <w:rPr>
                <w:lang w:val="ru-RU"/>
              </w:rPr>
              <w:t xml:space="preserve"> </w:t>
            </w:r>
            <w:r w:rsidR="00C14EF6">
              <w:rPr>
                <w:lang w:val="ru-RU"/>
              </w:rPr>
              <w:t xml:space="preserve">(не </w:t>
            </w:r>
            <w:proofErr w:type="spellStart"/>
            <w:r w:rsidR="00C14EF6">
              <w:rPr>
                <w:lang w:val="ru-RU"/>
              </w:rPr>
              <w:t>позбавлення</w:t>
            </w:r>
            <w:proofErr w:type="spellEnd"/>
            <w:r w:rsidR="00C14EF6">
              <w:rPr>
                <w:lang w:val="ru-RU"/>
              </w:rPr>
              <w:t>)</w:t>
            </w:r>
            <w:r w:rsidR="00C14EF6" w:rsidRPr="00C14EF6">
              <w:rPr>
                <w:lang w:val="ru-RU"/>
              </w:rPr>
              <w:t xml:space="preserve"> особи статусу </w:t>
            </w:r>
            <w:proofErr w:type="spellStart"/>
            <w:r w:rsidR="00C14EF6" w:rsidRPr="00C14EF6">
              <w:rPr>
                <w:lang w:val="ru-RU"/>
              </w:rPr>
              <w:t>постраждалого</w:t>
            </w:r>
            <w:proofErr w:type="spellEnd"/>
            <w:r w:rsidR="00C14EF6" w:rsidRPr="00C14EF6">
              <w:rPr>
                <w:lang w:val="ru-RU"/>
              </w:rPr>
              <w:t xml:space="preserve"> </w:t>
            </w:r>
            <w:proofErr w:type="spellStart"/>
            <w:r w:rsidR="00C14EF6" w:rsidRPr="00C14EF6">
              <w:rPr>
                <w:lang w:val="ru-RU"/>
              </w:rPr>
              <w:t>учасника</w:t>
            </w:r>
            <w:proofErr w:type="spellEnd"/>
            <w:r w:rsidR="00C14EF6" w:rsidRPr="00C14EF6">
              <w:rPr>
                <w:lang w:val="ru-RU"/>
              </w:rPr>
              <w:t xml:space="preserve"> </w:t>
            </w:r>
            <w:proofErr w:type="spellStart"/>
            <w:r w:rsidR="00C14EF6" w:rsidRPr="00C14EF6">
              <w:rPr>
                <w:lang w:val="ru-RU"/>
              </w:rPr>
              <w:t>Революції</w:t>
            </w:r>
            <w:proofErr w:type="spellEnd"/>
            <w:r w:rsidR="00C14EF6" w:rsidRPr="00C14EF6">
              <w:rPr>
                <w:lang w:val="ru-RU"/>
              </w:rPr>
              <w:t xml:space="preserve"> </w:t>
            </w:r>
            <w:proofErr w:type="spellStart"/>
            <w:r w:rsidR="00C14EF6" w:rsidRPr="00C14EF6">
              <w:rPr>
                <w:lang w:val="ru-RU"/>
              </w:rPr>
              <w:t>Гідності</w:t>
            </w:r>
            <w:proofErr w:type="spellEnd"/>
            <w:r w:rsidR="00C14EF6">
              <w:t xml:space="preserve"> </w:t>
            </w:r>
            <w:r>
              <w:t xml:space="preserve">та </w:t>
            </w:r>
            <w:r w:rsidR="00C14EF6">
              <w:t xml:space="preserve">повернення </w:t>
            </w:r>
            <w:r>
              <w:t xml:space="preserve"> відповідного посвідчення приймається органом соціального захисту населення </w:t>
            </w:r>
            <w:r w:rsidRPr="0026569C">
              <w:rPr>
                <w:bCs/>
              </w:rPr>
              <w:t>протягом семи робочих днів з дня подання заяви.</w:t>
            </w:r>
            <w:r w:rsidR="00FB2BA3">
              <w:rPr>
                <w:bCs/>
              </w:rPr>
              <w:t xml:space="preserve"> </w:t>
            </w:r>
            <w:r>
              <w:t xml:space="preserve">Рішення про </w:t>
            </w:r>
            <w:r w:rsidR="00FB2BA3">
              <w:t xml:space="preserve"> </w:t>
            </w:r>
            <w:proofErr w:type="spellStart"/>
            <w:r w:rsidR="00FB2BA3" w:rsidRPr="00C14EF6">
              <w:rPr>
                <w:lang w:val="ru-RU"/>
              </w:rPr>
              <w:t>позбавлення</w:t>
            </w:r>
            <w:proofErr w:type="spellEnd"/>
            <w:r w:rsidR="00FB2BA3" w:rsidRPr="00C14EF6">
              <w:rPr>
                <w:lang w:val="ru-RU"/>
              </w:rPr>
              <w:t xml:space="preserve"> </w:t>
            </w:r>
            <w:r>
              <w:t xml:space="preserve">статусу постраждалого учасника Революції Гідності приймається </w:t>
            </w:r>
            <w:r w:rsidRPr="0026569C">
              <w:rPr>
                <w:bCs/>
              </w:rPr>
              <w:t xml:space="preserve">у разі </w:t>
            </w:r>
            <w:proofErr w:type="spellStart"/>
            <w:r w:rsidRPr="0026569C">
              <w:rPr>
                <w:bCs/>
              </w:rPr>
              <w:t>невключення</w:t>
            </w:r>
            <w:proofErr w:type="spellEnd"/>
            <w:r w:rsidRPr="0026569C">
              <w:rPr>
                <w:bCs/>
              </w:rPr>
              <w:t xml:space="preserve"> особи до переліку осіб.</w:t>
            </w:r>
            <w:r w:rsidR="00FB2BA3">
              <w:rPr>
                <w:bCs/>
              </w:rPr>
              <w:t xml:space="preserve"> </w:t>
            </w:r>
          </w:p>
          <w:p w14:paraId="05CE7CAA" w14:textId="77777777" w:rsidR="00CF2273" w:rsidRPr="00CF2273" w:rsidRDefault="00CF2273" w:rsidP="00CF2273">
            <w:pPr>
              <w:pStyle w:val="a3"/>
              <w:rPr>
                <w:lang w:eastAsia="ru-RU"/>
              </w:rPr>
            </w:pPr>
            <w:r>
              <w:rPr>
                <w:lang w:eastAsia="ru-RU"/>
              </w:rPr>
              <w:t>Н</w:t>
            </w:r>
            <w:r w:rsidRPr="00CF2273">
              <w:rPr>
                <w:lang w:eastAsia="ru-RU"/>
              </w:rPr>
              <w:t xml:space="preserve">е пізніше ніж через десять календарних днів письмово інформує таку особу про позбавлення статусу та про втрату права на пільги і компенсації, передбачені </w:t>
            </w:r>
            <w:hyperlink r:id="rId9" w:tgtFrame="_blank" w:history="1">
              <w:r w:rsidRPr="00CF2273">
                <w:rPr>
                  <w:rStyle w:val="a4"/>
                  <w:color w:val="auto"/>
                  <w:u w:val="none"/>
                  <w:lang w:eastAsia="ru-RU"/>
                </w:rPr>
                <w:t>Законом України</w:t>
              </w:r>
            </w:hyperlink>
            <w:r w:rsidRPr="00CF2273">
              <w:rPr>
                <w:lang w:eastAsia="ru-RU"/>
              </w:rPr>
              <w:t xml:space="preserve"> “Про статус ветеранів війни, гарантії їх соціального захисту”, та вилучає посвідчення.</w:t>
            </w:r>
          </w:p>
          <w:p w14:paraId="5D9128BF" w14:textId="77777777" w:rsidR="004239A4" w:rsidRPr="00C97788" w:rsidRDefault="00CF2273" w:rsidP="00CF2273">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 w:right="113"/>
              <w:jc w:val="both"/>
              <w:rPr>
                <w:color w:val="auto"/>
                <w:lang w:val="uk-UA"/>
              </w:rPr>
            </w:pPr>
            <w:bookmarkStart w:id="0" w:name="n31"/>
            <w:bookmarkEnd w:id="0"/>
            <w:proofErr w:type="spellStart"/>
            <w:r>
              <w:rPr>
                <w:lang w:eastAsia="ru-RU"/>
              </w:rPr>
              <w:t>Після</w:t>
            </w:r>
            <w:proofErr w:type="spellEnd"/>
            <w:r>
              <w:rPr>
                <w:lang w:eastAsia="ru-RU"/>
              </w:rPr>
              <w:t xml:space="preserve"> </w:t>
            </w:r>
            <w:proofErr w:type="spellStart"/>
            <w:r>
              <w:rPr>
                <w:lang w:eastAsia="ru-RU"/>
              </w:rPr>
              <w:t>прийняття</w:t>
            </w:r>
            <w:proofErr w:type="spellEnd"/>
            <w:r>
              <w:rPr>
                <w:lang w:eastAsia="ru-RU"/>
              </w:rPr>
              <w:t xml:space="preserve"> </w:t>
            </w:r>
            <w:proofErr w:type="spellStart"/>
            <w:r>
              <w:rPr>
                <w:lang w:eastAsia="ru-RU"/>
              </w:rPr>
              <w:t>рішення</w:t>
            </w:r>
            <w:proofErr w:type="spellEnd"/>
            <w:r>
              <w:rPr>
                <w:lang w:eastAsia="ru-RU"/>
              </w:rPr>
              <w:t xml:space="preserve"> про </w:t>
            </w:r>
            <w:proofErr w:type="spellStart"/>
            <w:r>
              <w:rPr>
                <w:lang w:eastAsia="ru-RU"/>
              </w:rPr>
              <w:t>позбавлення</w:t>
            </w:r>
            <w:proofErr w:type="spellEnd"/>
            <w:r>
              <w:rPr>
                <w:lang w:eastAsia="ru-RU"/>
              </w:rPr>
              <w:t xml:space="preserve"> особи статусу </w:t>
            </w:r>
            <w:proofErr w:type="spellStart"/>
            <w:r>
              <w:rPr>
                <w:lang w:eastAsia="ru-RU"/>
              </w:rPr>
              <w:t>постраждалого</w:t>
            </w:r>
            <w:proofErr w:type="spellEnd"/>
            <w:r>
              <w:rPr>
                <w:lang w:eastAsia="ru-RU"/>
              </w:rPr>
              <w:t xml:space="preserve"> </w:t>
            </w:r>
            <w:proofErr w:type="spellStart"/>
            <w:r>
              <w:rPr>
                <w:lang w:eastAsia="ru-RU"/>
              </w:rPr>
              <w:t>учасника</w:t>
            </w:r>
            <w:proofErr w:type="spellEnd"/>
            <w:r>
              <w:rPr>
                <w:lang w:eastAsia="ru-RU"/>
              </w:rPr>
              <w:t xml:space="preserve"> </w:t>
            </w:r>
            <w:proofErr w:type="spellStart"/>
            <w:r>
              <w:rPr>
                <w:lang w:eastAsia="ru-RU"/>
              </w:rPr>
              <w:t>Революції</w:t>
            </w:r>
            <w:proofErr w:type="spellEnd"/>
            <w:r>
              <w:rPr>
                <w:lang w:eastAsia="ru-RU"/>
              </w:rPr>
              <w:t xml:space="preserve"> </w:t>
            </w:r>
            <w:proofErr w:type="spellStart"/>
            <w:r>
              <w:rPr>
                <w:lang w:eastAsia="ru-RU"/>
              </w:rPr>
              <w:t>Гідності</w:t>
            </w:r>
            <w:proofErr w:type="spellEnd"/>
            <w:r>
              <w:rPr>
                <w:lang w:eastAsia="ru-RU"/>
              </w:rPr>
              <w:t xml:space="preserve"> та </w:t>
            </w:r>
            <w:proofErr w:type="spellStart"/>
            <w:r>
              <w:rPr>
                <w:lang w:eastAsia="ru-RU"/>
              </w:rPr>
              <w:t>вилучення</w:t>
            </w:r>
            <w:proofErr w:type="spellEnd"/>
            <w:r>
              <w:rPr>
                <w:lang w:eastAsia="ru-RU"/>
              </w:rPr>
              <w:t xml:space="preserve"> у </w:t>
            </w:r>
            <w:proofErr w:type="spellStart"/>
            <w:r>
              <w:rPr>
                <w:lang w:eastAsia="ru-RU"/>
              </w:rPr>
              <w:t>неї</w:t>
            </w:r>
            <w:proofErr w:type="spellEnd"/>
            <w:r>
              <w:rPr>
                <w:lang w:eastAsia="ru-RU"/>
              </w:rPr>
              <w:t xml:space="preserve"> </w:t>
            </w:r>
            <w:proofErr w:type="spellStart"/>
            <w:r>
              <w:rPr>
                <w:lang w:eastAsia="ru-RU"/>
              </w:rPr>
              <w:t>відповідного</w:t>
            </w:r>
            <w:proofErr w:type="spellEnd"/>
            <w:r>
              <w:rPr>
                <w:lang w:eastAsia="ru-RU"/>
              </w:rPr>
              <w:t xml:space="preserve"> </w:t>
            </w:r>
            <w:proofErr w:type="spellStart"/>
            <w:r>
              <w:rPr>
                <w:lang w:eastAsia="ru-RU"/>
              </w:rPr>
              <w:t>посвідчення</w:t>
            </w:r>
            <w:proofErr w:type="spellEnd"/>
            <w:r>
              <w:rPr>
                <w:lang w:eastAsia="ru-RU"/>
              </w:rPr>
              <w:t xml:space="preserve"> орган </w:t>
            </w:r>
            <w:proofErr w:type="spellStart"/>
            <w:r>
              <w:rPr>
                <w:lang w:eastAsia="ru-RU"/>
              </w:rPr>
              <w:t>соціального</w:t>
            </w:r>
            <w:proofErr w:type="spellEnd"/>
            <w:r>
              <w:rPr>
                <w:lang w:eastAsia="ru-RU"/>
              </w:rPr>
              <w:t xml:space="preserve"> </w:t>
            </w:r>
            <w:proofErr w:type="spellStart"/>
            <w:r>
              <w:rPr>
                <w:lang w:eastAsia="ru-RU"/>
              </w:rPr>
              <w:t>захисту</w:t>
            </w:r>
            <w:proofErr w:type="spellEnd"/>
            <w:r>
              <w:rPr>
                <w:lang w:eastAsia="ru-RU"/>
              </w:rPr>
              <w:t xml:space="preserve"> </w:t>
            </w:r>
            <w:proofErr w:type="spellStart"/>
            <w:r>
              <w:rPr>
                <w:lang w:eastAsia="ru-RU"/>
              </w:rPr>
              <w:t>населення</w:t>
            </w:r>
            <w:proofErr w:type="spellEnd"/>
            <w:r>
              <w:rPr>
                <w:lang w:eastAsia="ru-RU"/>
              </w:rPr>
              <w:t xml:space="preserve"> вносить </w:t>
            </w:r>
            <w:proofErr w:type="spellStart"/>
            <w:r>
              <w:rPr>
                <w:lang w:eastAsia="ru-RU"/>
              </w:rPr>
              <w:t>інформацію</w:t>
            </w:r>
            <w:proofErr w:type="spellEnd"/>
            <w:r>
              <w:rPr>
                <w:lang w:eastAsia="ru-RU"/>
              </w:rPr>
              <w:t xml:space="preserve"> про </w:t>
            </w:r>
            <w:proofErr w:type="spellStart"/>
            <w:r>
              <w:rPr>
                <w:lang w:eastAsia="ru-RU"/>
              </w:rPr>
              <w:t>позбавлення</w:t>
            </w:r>
            <w:proofErr w:type="spellEnd"/>
            <w:r>
              <w:rPr>
                <w:lang w:eastAsia="ru-RU"/>
              </w:rPr>
              <w:t xml:space="preserve"> особи статусу </w:t>
            </w:r>
            <w:proofErr w:type="spellStart"/>
            <w:r>
              <w:rPr>
                <w:lang w:eastAsia="ru-RU"/>
              </w:rPr>
              <w:t>постраждалого</w:t>
            </w:r>
            <w:proofErr w:type="spellEnd"/>
            <w:r>
              <w:rPr>
                <w:lang w:eastAsia="ru-RU"/>
              </w:rPr>
              <w:t xml:space="preserve"> </w:t>
            </w:r>
            <w:proofErr w:type="spellStart"/>
            <w:r>
              <w:rPr>
                <w:lang w:eastAsia="ru-RU"/>
              </w:rPr>
              <w:t>учасника</w:t>
            </w:r>
            <w:proofErr w:type="spellEnd"/>
            <w:r>
              <w:rPr>
                <w:lang w:eastAsia="ru-RU"/>
              </w:rPr>
              <w:t xml:space="preserve"> </w:t>
            </w:r>
            <w:proofErr w:type="spellStart"/>
            <w:r>
              <w:rPr>
                <w:lang w:eastAsia="ru-RU"/>
              </w:rPr>
              <w:t>Революції</w:t>
            </w:r>
            <w:proofErr w:type="spellEnd"/>
            <w:r>
              <w:rPr>
                <w:lang w:eastAsia="ru-RU"/>
              </w:rPr>
              <w:t xml:space="preserve"> </w:t>
            </w:r>
            <w:proofErr w:type="spellStart"/>
            <w:r>
              <w:rPr>
                <w:lang w:eastAsia="ru-RU"/>
              </w:rPr>
              <w:t>Гідності</w:t>
            </w:r>
            <w:proofErr w:type="spellEnd"/>
            <w:r>
              <w:rPr>
                <w:lang w:eastAsia="ru-RU"/>
              </w:rPr>
              <w:t xml:space="preserve"> до </w:t>
            </w:r>
            <w:proofErr w:type="spellStart"/>
            <w:r>
              <w:rPr>
                <w:lang w:eastAsia="ru-RU"/>
              </w:rPr>
              <w:t>Єдиного</w:t>
            </w:r>
            <w:proofErr w:type="spellEnd"/>
            <w:r>
              <w:rPr>
                <w:lang w:eastAsia="ru-RU"/>
              </w:rPr>
              <w:t xml:space="preserve"> державного </w:t>
            </w:r>
            <w:proofErr w:type="spellStart"/>
            <w:r>
              <w:rPr>
                <w:lang w:eastAsia="ru-RU"/>
              </w:rPr>
              <w:t>автоматизованого</w:t>
            </w:r>
            <w:proofErr w:type="spellEnd"/>
            <w:r>
              <w:rPr>
                <w:lang w:eastAsia="ru-RU"/>
              </w:rPr>
              <w:t xml:space="preserve"> </w:t>
            </w:r>
            <w:proofErr w:type="spellStart"/>
            <w:r>
              <w:rPr>
                <w:lang w:eastAsia="ru-RU"/>
              </w:rPr>
              <w:t>реєстру</w:t>
            </w:r>
            <w:proofErr w:type="spellEnd"/>
            <w:r>
              <w:rPr>
                <w:lang w:eastAsia="ru-RU"/>
              </w:rPr>
              <w:t xml:space="preserve"> </w:t>
            </w:r>
            <w:proofErr w:type="spellStart"/>
            <w:r>
              <w:rPr>
                <w:lang w:eastAsia="ru-RU"/>
              </w:rPr>
              <w:t>осіб</w:t>
            </w:r>
            <w:proofErr w:type="spellEnd"/>
            <w:r>
              <w:rPr>
                <w:lang w:eastAsia="ru-RU"/>
              </w:rPr>
              <w:t xml:space="preserve">, </w:t>
            </w:r>
            <w:proofErr w:type="spellStart"/>
            <w:r>
              <w:rPr>
                <w:lang w:eastAsia="ru-RU"/>
              </w:rPr>
              <w:t>які</w:t>
            </w:r>
            <w:proofErr w:type="spellEnd"/>
            <w:r>
              <w:rPr>
                <w:lang w:eastAsia="ru-RU"/>
              </w:rPr>
              <w:t xml:space="preserve"> </w:t>
            </w:r>
            <w:proofErr w:type="spellStart"/>
            <w:r>
              <w:rPr>
                <w:lang w:eastAsia="ru-RU"/>
              </w:rPr>
              <w:t>мають</w:t>
            </w:r>
            <w:proofErr w:type="spellEnd"/>
          </w:p>
        </w:tc>
      </w:tr>
    </w:tbl>
    <w:p w14:paraId="1F5CC90A" w14:textId="77777777" w:rsidR="004239A4" w:rsidRPr="00C97788" w:rsidRDefault="004239A4" w:rsidP="00CD5A44">
      <w:pPr>
        <w:jc w:val="both"/>
        <w:rPr>
          <w:b/>
          <w:sz w:val="24"/>
          <w:szCs w:val="24"/>
          <w:lang w:eastAsia="en-US"/>
        </w:rPr>
      </w:pPr>
    </w:p>
    <w:p w14:paraId="45994D2A" w14:textId="77777777" w:rsidR="004239A4" w:rsidRDefault="004239A4"/>
    <w:sectPr w:rsidR="004239A4" w:rsidSect="008E4BC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50CEF"/>
    <w:multiLevelType w:val="hybridMultilevel"/>
    <w:tmpl w:val="6C4296A2"/>
    <w:lvl w:ilvl="0" w:tplc="02C2127C">
      <w:start w:val="1"/>
      <w:numFmt w:val="decimal"/>
      <w:lvlText w:val="%1."/>
      <w:lvlJc w:val="left"/>
      <w:pPr>
        <w:ind w:left="1170" w:hanging="360"/>
      </w:pPr>
    </w:lvl>
    <w:lvl w:ilvl="1" w:tplc="04190019">
      <w:start w:val="1"/>
      <w:numFmt w:val="lowerLetter"/>
      <w:lvlText w:val="%2."/>
      <w:lvlJc w:val="left"/>
      <w:pPr>
        <w:ind w:left="1890" w:hanging="360"/>
      </w:pPr>
    </w:lvl>
    <w:lvl w:ilvl="2" w:tplc="0419001B">
      <w:start w:val="1"/>
      <w:numFmt w:val="lowerRoman"/>
      <w:lvlText w:val="%3."/>
      <w:lvlJc w:val="right"/>
      <w:pPr>
        <w:ind w:left="2610" w:hanging="180"/>
      </w:pPr>
    </w:lvl>
    <w:lvl w:ilvl="3" w:tplc="0419000F">
      <w:start w:val="1"/>
      <w:numFmt w:val="decimal"/>
      <w:lvlText w:val="%4."/>
      <w:lvlJc w:val="left"/>
      <w:pPr>
        <w:ind w:left="3330" w:hanging="360"/>
      </w:pPr>
    </w:lvl>
    <w:lvl w:ilvl="4" w:tplc="04190019">
      <w:start w:val="1"/>
      <w:numFmt w:val="lowerLetter"/>
      <w:lvlText w:val="%5."/>
      <w:lvlJc w:val="left"/>
      <w:pPr>
        <w:ind w:left="4050" w:hanging="360"/>
      </w:pPr>
    </w:lvl>
    <w:lvl w:ilvl="5" w:tplc="0419001B">
      <w:start w:val="1"/>
      <w:numFmt w:val="lowerRoman"/>
      <w:lvlText w:val="%6."/>
      <w:lvlJc w:val="right"/>
      <w:pPr>
        <w:ind w:left="4770" w:hanging="180"/>
      </w:pPr>
    </w:lvl>
    <w:lvl w:ilvl="6" w:tplc="0419000F">
      <w:start w:val="1"/>
      <w:numFmt w:val="decimal"/>
      <w:lvlText w:val="%7."/>
      <w:lvlJc w:val="left"/>
      <w:pPr>
        <w:ind w:left="5490" w:hanging="360"/>
      </w:pPr>
    </w:lvl>
    <w:lvl w:ilvl="7" w:tplc="04190019">
      <w:start w:val="1"/>
      <w:numFmt w:val="lowerLetter"/>
      <w:lvlText w:val="%8."/>
      <w:lvlJc w:val="left"/>
      <w:pPr>
        <w:ind w:left="6210" w:hanging="360"/>
      </w:pPr>
    </w:lvl>
    <w:lvl w:ilvl="8" w:tplc="0419001B">
      <w:start w:val="1"/>
      <w:numFmt w:val="lowerRoman"/>
      <w:lvlText w:val="%9."/>
      <w:lvlJc w:val="right"/>
      <w:pPr>
        <w:ind w:left="6930" w:hanging="180"/>
      </w:pPr>
    </w:lvl>
  </w:abstractNum>
  <w:abstractNum w:abstractNumId="1" w15:restartNumberingAfterBreak="0">
    <w:nsid w:val="520010EE"/>
    <w:multiLevelType w:val="multilevel"/>
    <w:tmpl w:val="49A6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B60772"/>
    <w:multiLevelType w:val="hybridMultilevel"/>
    <w:tmpl w:val="8482D09C"/>
    <w:lvl w:ilvl="0" w:tplc="805A8EC4">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 w15:restartNumberingAfterBreak="0">
    <w:nsid w:val="739152FA"/>
    <w:multiLevelType w:val="multilevel"/>
    <w:tmpl w:val="F05EF6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6015"/>
    <w:rsid w:val="00030ED7"/>
    <w:rsid w:val="000448F0"/>
    <w:rsid w:val="000474B0"/>
    <w:rsid w:val="000477A1"/>
    <w:rsid w:val="00072893"/>
    <w:rsid w:val="000A4EE0"/>
    <w:rsid w:val="000C7147"/>
    <w:rsid w:val="000D25F1"/>
    <w:rsid w:val="000E6C3D"/>
    <w:rsid w:val="0010067C"/>
    <w:rsid w:val="001123FE"/>
    <w:rsid w:val="00116F1B"/>
    <w:rsid w:val="00121E5B"/>
    <w:rsid w:val="001275D1"/>
    <w:rsid w:val="001465CE"/>
    <w:rsid w:val="00150B3A"/>
    <w:rsid w:val="00161191"/>
    <w:rsid w:val="00170A32"/>
    <w:rsid w:val="001771CC"/>
    <w:rsid w:val="00185F6D"/>
    <w:rsid w:val="001904B0"/>
    <w:rsid w:val="001A3AF8"/>
    <w:rsid w:val="001B2470"/>
    <w:rsid w:val="001D2FA1"/>
    <w:rsid w:val="001E2B83"/>
    <w:rsid w:val="001E320C"/>
    <w:rsid w:val="001E3F31"/>
    <w:rsid w:val="00200BE3"/>
    <w:rsid w:val="00237E03"/>
    <w:rsid w:val="002507FC"/>
    <w:rsid w:val="0026569C"/>
    <w:rsid w:val="00267570"/>
    <w:rsid w:val="002734B6"/>
    <w:rsid w:val="00283B76"/>
    <w:rsid w:val="00295D15"/>
    <w:rsid w:val="002A04E9"/>
    <w:rsid w:val="002E05CB"/>
    <w:rsid w:val="00336160"/>
    <w:rsid w:val="003453A6"/>
    <w:rsid w:val="00387937"/>
    <w:rsid w:val="00392331"/>
    <w:rsid w:val="003C0AE0"/>
    <w:rsid w:val="003C53E3"/>
    <w:rsid w:val="003E39AE"/>
    <w:rsid w:val="00406CE5"/>
    <w:rsid w:val="004239A4"/>
    <w:rsid w:val="0042622F"/>
    <w:rsid w:val="00456015"/>
    <w:rsid w:val="004649AA"/>
    <w:rsid w:val="00475C66"/>
    <w:rsid w:val="00490623"/>
    <w:rsid w:val="004B105B"/>
    <w:rsid w:val="004C3D16"/>
    <w:rsid w:val="004F4451"/>
    <w:rsid w:val="0050254C"/>
    <w:rsid w:val="00516FC2"/>
    <w:rsid w:val="00522CFA"/>
    <w:rsid w:val="00525CD6"/>
    <w:rsid w:val="00534496"/>
    <w:rsid w:val="005419D5"/>
    <w:rsid w:val="00565915"/>
    <w:rsid w:val="005A0416"/>
    <w:rsid w:val="005A24D3"/>
    <w:rsid w:val="005B00B6"/>
    <w:rsid w:val="005B3020"/>
    <w:rsid w:val="005F4E6E"/>
    <w:rsid w:val="00605445"/>
    <w:rsid w:val="00610B63"/>
    <w:rsid w:val="00613441"/>
    <w:rsid w:val="00622A01"/>
    <w:rsid w:val="006572AE"/>
    <w:rsid w:val="006647B8"/>
    <w:rsid w:val="00667030"/>
    <w:rsid w:val="00684570"/>
    <w:rsid w:val="0069342F"/>
    <w:rsid w:val="006940BC"/>
    <w:rsid w:val="006B0D15"/>
    <w:rsid w:val="006B6118"/>
    <w:rsid w:val="006C14DA"/>
    <w:rsid w:val="006C6265"/>
    <w:rsid w:val="00700D40"/>
    <w:rsid w:val="00745362"/>
    <w:rsid w:val="00762D3B"/>
    <w:rsid w:val="007813AA"/>
    <w:rsid w:val="007A0DB1"/>
    <w:rsid w:val="007C2F39"/>
    <w:rsid w:val="007C4CDC"/>
    <w:rsid w:val="007E0C48"/>
    <w:rsid w:val="00800871"/>
    <w:rsid w:val="00830286"/>
    <w:rsid w:val="0084404C"/>
    <w:rsid w:val="00853241"/>
    <w:rsid w:val="00895C3B"/>
    <w:rsid w:val="008A7B96"/>
    <w:rsid w:val="008E4BC5"/>
    <w:rsid w:val="008F0E95"/>
    <w:rsid w:val="00903F0B"/>
    <w:rsid w:val="00906E2A"/>
    <w:rsid w:val="00907313"/>
    <w:rsid w:val="009446F7"/>
    <w:rsid w:val="00950FCA"/>
    <w:rsid w:val="00956BAE"/>
    <w:rsid w:val="009677DA"/>
    <w:rsid w:val="00971EE0"/>
    <w:rsid w:val="0097389C"/>
    <w:rsid w:val="00976CFB"/>
    <w:rsid w:val="00993083"/>
    <w:rsid w:val="00993E93"/>
    <w:rsid w:val="00997B5E"/>
    <w:rsid w:val="009B6119"/>
    <w:rsid w:val="009B6DF0"/>
    <w:rsid w:val="009D53C1"/>
    <w:rsid w:val="009F6D3D"/>
    <w:rsid w:val="009F7B1A"/>
    <w:rsid w:val="00A13278"/>
    <w:rsid w:val="00A17076"/>
    <w:rsid w:val="00A271F2"/>
    <w:rsid w:val="00A32290"/>
    <w:rsid w:val="00A6154F"/>
    <w:rsid w:val="00A66F13"/>
    <w:rsid w:val="00A85FC3"/>
    <w:rsid w:val="00AA7A21"/>
    <w:rsid w:val="00AD3F00"/>
    <w:rsid w:val="00B54CC7"/>
    <w:rsid w:val="00B614E6"/>
    <w:rsid w:val="00B67576"/>
    <w:rsid w:val="00B740EB"/>
    <w:rsid w:val="00BD5CB0"/>
    <w:rsid w:val="00BE0CA2"/>
    <w:rsid w:val="00BE49C9"/>
    <w:rsid w:val="00BE74A2"/>
    <w:rsid w:val="00C14EF6"/>
    <w:rsid w:val="00C57612"/>
    <w:rsid w:val="00C62779"/>
    <w:rsid w:val="00C94A6A"/>
    <w:rsid w:val="00C97788"/>
    <w:rsid w:val="00CA175F"/>
    <w:rsid w:val="00CA2B02"/>
    <w:rsid w:val="00CA7430"/>
    <w:rsid w:val="00CB47FB"/>
    <w:rsid w:val="00CC6B28"/>
    <w:rsid w:val="00CD465B"/>
    <w:rsid w:val="00CD5A44"/>
    <w:rsid w:val="00CE1BB6"/>
    <w:rsid w:val="00CE5802"/>
    <w:rsid w:val="00CF2273"/>
    <w:rsid w:val="00CF60E9"/>
    <w:rsid w:val="00CF641A"/>
    <w:rsid w:val="00D00EFB"/>
    <w:rsid w:val="00D059CF"/>
    <w:rsid w:val="00D21F3F"/>
    <w:rsid w:val="00D25470"/>
    <w:rsid w:val="00D36257"/>
    <w:rsid w:val="00D704A7"/>
    <w:rsid w:val="00D81513"/>
    <w:rsid w:val="00DD3925"/>
    <w:rsid w:val="00DD4797"/>
    <w:rsid w:val="00DD5396"/>
    <w:rsid w:val="00DE05B6"/>
    <w:rsid w:val="00DE5031"/>
    <w:rsid w:val="00DF59B1"/>
    <w:rsid w:val="00E01C3D"/>
    <w:rsid w:val="00E10DCD"/>
    <w:rsid w:val="00E54B91"/>
    <w:rsid w:val="00E553E5"/>
    <w:rsid w:val="00E778ED"/>
    <w:rsid w:val="00EC3058"/>
    <w:rsid w:val="00EC641A"/>
    <w:rsid w:val="00EF2C01"/>
    <w:rsid w:val="00EF48EC"/>
    <w:rsid w:val="00EF5709"/>
    <w:rsid w:val="00F36E01"/>
    <w:rsid w:val="00F553B2"/>
    <w:rsid w:val="00F65F54"/>
    <w:rsid w:val="00F7102D"/>
    <w:rsid w:val="00FB2BA3"/>
    <w:rsid w:val="00FC4311"/>
    <w:rsid w:val="00FE7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BC8223"/>
  <w15:docId w15:val="{E5376064-6806-4326-BF52-829F371C8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5A44"/>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PreformattedChar">
    <w:name w:val="HTML Preformatted Char"/>
    <w:aliases w:val="HTML Preformatted Char Знак Знак Знак Знак Знак Знак Знак Знак Знак Знак Знак Знак Char,Знак Знак Знак Знак Знак Знак Знак Знак Char,Знак Char,Знак Знак Знак Знак Знак Знак Знак1 Знак Знак Знак Знак Char"/>
    <w:uiPriority w:val="99"/>
    <w:semiHidden/>
    <w:locked/>
    <w:rsid w:val="00CD5A44"/>
    <w:rPr>
      <w:rFonts w:ascii="Courier New" w:hAnsi="Courier New"/>
      <w:color w:val="000000"/>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Знак,Знак Знак Знак Знак Знак Знак Знак1 Знак Знак Знак Знак"/>
    <w:basedOn w:val="a"/>
    <w:link w:val="HTML0"/>
    <w:semiHidden/>
    <w:rsid w:val="00CD5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olor w:val="000000"/>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Знак Знак,Знак Знак Знак Знак Знак Знак Знак1 Знак Знак Знак Знак Знак"/>
    <w:link w:val="HTML"/>
    <w:semiHidden/>
    <w:locked/>
    <w:rsid w:val="00525CD6"/>
    <w:rPr>
      <w:rFonts w:ascii="Courier New" w:hAnsi="Courier New" w:cs="Courier New"/>
      <w:sz w:val="20"/>
      <w:szCs w:val="20"/>
      <w:lang w:val="uk-UA" w:eastAsia="uk-UA"/>
    </w:rPr>
  </w:style>
  <w:style w:type="character" w:customStyle="1" w:styleId="HTML1">
    <w:name w:val="Стандартный HTML Знак1"/>
    <w:uiPriority w:val="99"/>
    <w:semiHidden/>
    <w:rsid w:val="00CD5A44"/>
    <w:rPr>
      <w:rFonts w:ascii="Consolas" w:hAnsi="Consolas" w:cs="Times New Roman"/>
      <w:sz w:val="20"/>
      <w:szCs w:val="20"/>
      <w:lang w:val="uk-UA" w:eastAsia="uk-UA"/>
    </w:rPr>
  </w:style>
  <w:style w:type="paragraph" w:styleId="a3">
    <w:name w:val="Normal (Web)"/>
    <w:basedOn w:val="a"/>
    <w:uiPriority w:val="99"/>
    <w:rsid w:val="00CD5A44"/>
    <w:pPr>
      <w:spacing w:before="100" w:beforeAutospacing="1" w:after="100" w:afterAutospacing="1"/>
    </w:pPr>
    <w:rPr>
      <w:sz w:val="24"/>
      <w:szCs w:val="24"/>
    </w:rPr>
  </w:style>
  <w:style w:type="paragraph" w:customStyle="1" w:styleId="Default">
    <w:name w:val="Default"/>
    <w:uiPriority w:val="99"/>
    <w:rsid w:val="00CD5A44"/>
    <w:pPr>
      <w:autoSpaceDE w:val="0"/>
      <w:autoSpaceDN w:val="0"/>
      <w:adjustRightInd w:val="0"/>
    </w:pPr>
    <w:rPr>
      <w:rFonts w:ascii="Times New Roman" w:eastAsia="Times New Roman" w:hAnsi="Times New Roman"/>
      <w:color w:val="000000"/>
      <w:sz w:val="24"/>
      <w:szCs w:val="24"/>
      <w:lang w:val="ru-RU" w:eastAsia="en-US"/>
    </w:rPr>
  </w:style>
  <w:style w:type="paragraph" w:customStyle="1" w:styleId="rvps6">
    <w:name w:val="rvps6"/>
    <w:basedOn w:val="a"/>
    <w:rsid w:val="00CD5A44"/>
    <w:pPr>
      <w:spacing w:before="100" w:beforeAutospacing="1" w:after="100" w:afterAutospacing="1"/>
    </w:pPr>
    <w:rPr>
      <w:sz w:val="24"/>
      <w:szCs w:val="24"/>
      <w:lang w:val="en-US" w:eastAsia="en-US"/>
    </w:rPr>
  </w:style>
  <w:style w:type="paragraph" w:customStyle="1" w:styleId="rvps12">
    <w:name w:val="rvps12"/>
    <w:basedOn w:val="a"/>
    <w:uiPriority w:val="99"/>
    <w:rsid w:val="00CD5A44"/>
    <w:pPr>
      <w:spacing w:before="100" w:beforeAutospacing="1" w:after="100" w:afterAutospacing="1"/>
    </w:pPr>
    <w:rPr>
      <w:sz w:val="24"/>
      <w:szCs w:val="24"/>
      <w:lang w:val="en-US" w:eastAsia="en-US"/>
    </w:rPr>
  </w:style>
  <w:style w:type="paragraph" w:customStyle="1" w:styleId="rvps14">
    <w:name w:val="rvps14"/>
    <w:basedOn w:val="a"/>
    <w:uiPriority w:val="99"/>
    <w:rsid w:val="00CD5A44"/>
    <w:pPr>
      <w:spacing w:before="100" w:beforeAutospacing="1" w:after="100" w:afterAutospacing="1"/>
    </w:pPr>
    <w:rPr>
      <w:sz w:val="24"/>
      <w:szCs w:val="24"/>
      <w:lang w:val="en-US" w:eastAsia="en-US"/>
    </w:rPr>
  </w:style>
  <w:style w:type="character" w:customStyle="1" w:styleId="rvts0">
    <w:name w:val="rvts0"/>
    <w:rsid w:val="00CD5A44"/>
    <w:rPr>
      <w:rFonts w:cs="Times New Roman"/>
    </w:rPr>
  </w:style>
  <w:style w:type="character" w:customStyle="1" w:styleId="rvts23">
    <w:name w:val="rvts23"/>
    <w:uiPriority w:val="99"/>
    <w:rsid w:val="00CD5A44"/>
    <w:rPr>
      <w:rFonts w:cs="Times New Roman"/>
    </w:rPr>
  </w:style>
  <w:style w:type="character" w:customStyle="1" w:styleId="apple-converted-space">
    <w:name w:val="apple-converted-space"/>
    <w:uiPriority w:val="99"/>
    <w:rsid w:val="00CD5A44"/>
    <w:rPr>
      <w:rFonts w:cs="Times New Roman"/>
    </w:rPr>
  </w:style>
  <w:style w:type="character" w:customStyle="1" w:styleId="rvts9">
    <w:name w:val="rvts9"/>
    <w:rsid w:val="00CD5A44"/>
    <w:rPr>
      <w:rFonts w:cs="Times New Roman"/>
    </w:rPr>
  </w:style>
  <w:style w:type="character" w:styleId="a4">
    <w:name w:val="Hyperlink"/>
    <w:uiPriority w:val="99"/>
    <w:semiHidden/>
    <w:rsid w:val="00D059CF"/>
    <w:rPr>
      <w:rFonts w:cs="Times New Roman"/>
      <w:color w:val="000080"/>
      <w:u w:val="single"/>
    </w:rPr>
  </w:style>
  <w:style w:type="table" w:styleId="a5">
    <w:name w:val="Table Grid"/>
    <w:basedOn w:val="a1"/>
    <w:uiPriority w:val="99"/>
    <w:rsid w:val="00534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E4BC5"/>
    <w:rPr>
      <w:rFonts w:ascii="Tahoma" w:hAnsi="Tahoma" w:cs="Tahoma"/>
      <w:sz w:val="16"/>
      <w:szCs w:val="16"/>
    </w:rPr>
  </w:style>
  <w:style w:type="character" w:customStyle="1" w:styleId="a7">
    <w:name w:val="Текст выноски Знак"/>
    <w:link w:val="a6"/>
    <w:uiPriority w:val="99"/>
    <w:semiHidden/>
    <w:rsid w:val="008E4BC5"/>
    <w:rPr>
      <w:rFonts w:ascii="Tahoma" w:eastAsia="Times New Roman" w:hAnsi="Tahoma" w:cs="Tahoma"/>
      <w:sz w:val="16"/>
      <w:szCs w:val="16"/>
      <w:lang w:val="uk-UA" w:eastAsia="uk-UA"/>
    </w:rPr>
  </w:style>
  <w:style w:type="paragraph" w:customStyle="1" w:styleId="rvps7">
    <w:name w:val="rvps7"/>
    <w:basedOn w:val="a"/>
    <w:rsid w:val="005419D5"/>
    <w:pPr>
      <w:spacing w:before="100" w:beforeAutospacing="1" w:after="100" w:afterAutospacing="1"/>
    </w:pPr>
    <w:rPr>
      <w:sz w:val="24"/>
      <w:szCs w:val="24"/>
      <w:lang w:val="ru-RU" w:eastAsia="ru-RU"/>
    </w:rPr>
  </w:style>
  <w:style w:type="paragraph" w:customStyle="1" w:styleId="rvps2">
    <w:name w:val="rvps2"/>
    <w:basedOn w:val="a"/>
    <w:rsid w:val="00267570"/>
    <w:pPr>
      <w:spacing w:before="100" w:beforeAutospacing="1" w:after="100" w:afterAutospacing="1"/>
    </w:pPr>
    <w:rPr>
      <w:sz w:val="24"/>
      <w:szCs w:val="24"/>
      <w:lang w:val="ru-RU" w:eastAsia="ru-RU"/>
    </w:rPr>
  </w:style>
  <w:style w:type="paragraph" w:customStyle="1" w:styleId="rvps17">
    <w:name w:val="rvps17"/>
    <w:basedOn w:val="a"/>
    <w:rsid w:val="001D2FA1"/>
    <w:pPr>
      <w:spacing w:before="100" w:beforeAutospacing="1" w:after="100" w:afterAutospacing="1"/>
    </w:pPr>
    <w:rPr>
      <w:sz w:val="24"/>
      <w:szCs w:val="24"/>
      <w:lang w:val="ru-RU" w:eastAsia="ru-RU"/>
    </w:rPr>
  </w:style>
  <w:style w:type="character" w:customStyle="1" w:styleId="rvts64">
    <w:name w:val="rvts64"/>
    <w:rsid w:val="001D2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7884">
      <w:bodyDiv w:val="1"/>
      <w:marLeft w:val="0"/>
      <w:marRight w:val="0"/>
      <w:marTop w:val="0"/>
      <w:marBottom w:val="0"/>
      <w:divBdr>
        <w:top w:val="none" w:sz="0" w:space="0" w:color="auto"/>
        <w:left w:val="none" w:sz="0" w:space="0" w:color="auto"/>
        <w:bottom w:val="none" w:sz="0" w:space="0" w:color="auto"/>
        <w:right w:val="none" w:sz="0" w:space="0" w:color="auto"/>
      </w:divBdr>
      <w:divsChild>
        <w:div w:id="468018186">
          <w:marLeft w:val="0"/>
          <w:marRight w:val="0"/>
          <w:marTop w:val="0"/>
          <w:marBottom w:val="0"/>
          <w:divBdr>
            <w:top w:val="none" w:sz="0" w:space="0" w:color="auto"/>
            <w:left w:val="none" w:sz="0" w:space="0" w:color="auto"/>
            <w:bottom w:val="none" w:sz="0" w:space="0" w:color="auto"/>
            <w:right w:val="none" w:sz="0" w:space="0" w:color="auto"/>
          </w:divBdr>
        </w:div>
      </w:divsChild>
    </w:div>
    <w:div w:id="167332576">
      <w:bodyDiv w:val="1"/>
      <w:marLeft w:val="0"/>
      <w:marRight w:val="0"/>
      <w:marTop w:val="0"/>
      <w:marBottom w:val="0"/>
      <w:divBdr>
        <w:top w:val="none" w:sz="0" w:space="0" w:color="auto"/>
        <w:left w:val="none" w:sz="0" w:space="0" w:color="auto"/>
        <w:bottom w:val="none" w:sz="0" w:space="0" w:color="auto"/>
        <w:right w:val="none" w:sz="0" w:space="0" w:color="auto"/>
      </w:divBdr>
    </w:div>
    <w:div w:id="178930278">
      <w:bodyDiv w:val="1"/>
      <w:marLeft w:val="0"/>
      <w:marRight w:val="0"/>
      <w:marTop w:val="0"/>
      <w:marBottom w:val="0"/>
      <w:divBdr>
        <w:top w:val="none" w:sz="0" w:space="0" w:color="auto"/>
        <w:left w:val="none" w:sz="0" w:space="0" w:color="auto"/>
        <w:bottom w:val="none" w:sz="0" w:space="0" w:color="auto"/>
        <w:right w:val="none" w:sz="0" w:space="0" w:color="auto"/>
      </w:divBdr>
    </w:div>
    <w:div w:id="212038364">
      <w:marLeft w:val="0"/>
      <w:marRight w:val="0"/>
      <w:marTop w:val="0"/>
      <w:marBottom w:val="0"/>
      <w:divBdr>
        <w:top w:val="none" w:sz="0" w:space="0" w:color="auto"/>
        <w:left w:val="none" w:sz="0" w:space="0" w:color="auto"/>
        <w:bottom w:val="none" w:sz="0" w:space="0" w:color="auto"/>
        <w:right w:val="none" w:sz="0" w:space="0" w:color="auto"/>
      </w:divBdr>
    </w:div>
    <w:div w:id="212038365">
      <w:marLeft w:val="0"/>
      <w:marRight w:val="0"/>
      <w:marTop w:val="0"/>
      <w:marBottom w:val="0"/>
      <w:divBdr>
        <w:top w:val="none" w:sz="0" w:space="0" w:color="auto"/>
        <w:left w:val="none" w:sz="0" w:space="0" w:color="auto"/>
        <w:bottom w:val="none" w:sz="0" w:space="0" w:color="auto"/>
        <w:right w:val="none" w:sz="0" w:space="0" w:color="auto"/>
      </w:divBdr>
    </w:div>
    <w:div w:id="269052374">
      <w:bodyDiv w:val="1"/>
      <w:marLeft w:val="0"/>
      <w:marRight w:val="0"/>
      <w:marTop w:val="0"/>
      <w:marBottom w:val="0"/>
      <w:divBdr>
        <w:top w:val="none" w:sz="0" w:space="0" w:color="auto"/>
        <w:left w:val="none" w:sz="0" w:space="0" w:color="auto"/>
        <w:bottom w:val="none" w:sz="0" w:space="0" w:color="auto"/>
        <w:right w:val="none" w:sz="0" w:space="0" w:color="auto"/>
      </w:divBdr>
    </w:div>
    <w:div w:id="390808057">
      <w:bodyDiv w:val="1"/>
      <w:marLeft w:val="0"/>
      <w:marRight w:val="0"/>
      <w:marTop w:val="0"/>
      <w:marBottom w:val="0"/>
      <w:divBdr>
        <w:top w:val="none" w:sz="0" w:space="0" w:color="auto"/>
        <w:left w:val="none" w:sz="0" w:space="0" w:color="auto"/>
        <w:bottom w:val="none" w:sz="0" w:space="0" w:color="auto"/>
        <w:right w:val="none" w:sz="0" w:space="0" w:color="auto"/>
      </w:divBdr>
    </w:div>
    <w:div w:id="478110140">
      <w:bodyDiv w:val="1"/>
      <w:marLeft w:val="0"/>
      <w:marRight w:val="0"/>
      <w:marTop w:val="0"/>
      <w:marBottom w:val="0"/>
      <w:divBdr>
        <w:top w:val="none" w:sz="0" w:space="0" w:color="auto"/>
        <w:left w:val="none" w:sz="0" w:space="0" w:color="auto"/>
        <w:bottom w:val="none" w:sz="0" w:space="0" w:color="auto"/>
        <w:right w:val="none" w:sz="0" w:space="0" w:color="auto"/>
      </w:divBdr>
    </w:div>
    <w:div w:id="501970620">
      <w:bodyDiv w:val="1"/>
      <w:marLeft w:val="0"/>
      <w:marRight w:val="0"/>
      <w:marTop w:val="0"/>
      <w:marBottom w:val="0"/>
      <w:divBdr>
        <w:top w:val="none" w:sz="0" w:space="0" w:color="auto"/>
        <w:left w:val="none" w:sz="0" w:space="0" w:color="auto"/>
        <w:bottom w:val="none" w:sz="0" w:space="0" w:color="auto"/>
        <w:right w:val="none" w:sz="0" w:space="0" w:color="auto"/>
      </w:divBdr>
      <w:divsChild>
        <w:div w:id="1048845928">
          <w:marLeft w:val="0"/>
          <w:marRight w:val="0"/>
          <w:marTop w:val="0"/>
          <w:marBottom w:val="0"/>
          <w:divBdr>
            <w:top w:val="none" w:sz="0" w:space="0" w:color="auto"/>
            <w:left w:val="none" w:sz="0" w:space="0" w:color="auto"/>
            <w:bottom w:val="none" w:sz="0" w:space="0" w:color="auto"/>
            <w:right w:val="none" w:sz="0" w:space="0" w:color="auto"/>
          </w:divBdr>
        </w:div>
      </w:divsChild>
    </w:div>
    <w:div w:id="558443897">
      <w:bodyDiv w:val="1"/>
      <w:marLeft w:val="0"/>
      <w:marRight w:val="0"/>
      <w:marTop w:val="0"/>
      <w:marBottom w:val="0"/>
      <w:divBdr>
        <w:top w:val="none" w:sz="0" w:space="0" w:color="auto"/>
        <w:left w:val="none" w:sz="0" w:space="0" w:color="auto"/>
        <w:bottom w:val="none" w:sz="0" w:space="0" w:color="auto"/>
        <w:right w:val="none" w:sz="0" w:space="0" w:color="auto"/>
      </w:divBdr>
    </w:div>
    <w:div w:id="632828352">
      <w:bodyDiv w:val="1"/>
      <w:marLeft w:val="0"/>
      <w:marRight w:val="0"/>
      <w:marTop w:val="0"/>
      <w:marBottom w:val="0"/>
      <w:divBdr>
        <w:top w:val="none" w:sz="0" w:space="0" w:color="auto"/>
        <w:left w:val="none" w:sz="0" w:space="0" w:color="auto"/>
        <w:bottom w:val="none" w:sz="0" w:space="0" w:color="auto"/>
        <w:right w:val="none" w:sz="0" w:space="0" w:color="auto"/>
      </w:divBdr>
    </w:div>
    <w:div w:id="755441196">
      <w:bodyDiv w:val="1"/>
      <w:marLeft w:val="0"/>
      <w:marRight w:val="0"/>
      <w:marTop w:val="0"/>
      <w:marBottom w:val="0"/>
      <w:divBdr>
        <w:top w:val="none" w:sz="0" w:space="0" w:color="auto"/>
        <w:left w:val="none" w:sz="0" w:space="0" w:color="auto"/>
        <w:bottom w:val="none" w:sz="0" w:space="0" w:color="auto"/>
        <w:right w:val="none" w:sz="0" w:space="0" w:color="auto"/>
      </w:divBdr>
      <w:divsChild>
        <w:div w:id="1670911225">
          <w:marLeft w:val="0"/>
          <w:marRight w:val="0"/>
          <w:marTop w:val="0"/>
          <w:marBottom w:val="0"/>
          <w:divBdr>
            <w:top w:val="none" w:sz="0" w:space="0" w:color="auto"/>
            <w:left w:val="none" w:sz="0" w:space="0" w:color="auto"/>
            <w:bottom w:val="none" w:sz="0" w:space="0" w:color="auto"/>
            <w:right w:val="none" w:sz="0" w:space="0" w:color="auto"/>
          </w:divBdr>
        </w:div>
        <w:div w:id="310986461">
          <w:marLeft w:val="0"/>
          <w:marRight w:val="0"/>
          <w:marTop w:val="0"/>
          <w:marBottom w:val="0"/>
          <w:divBdr>
            <w:top w:val="none" w:sz="0" w:space="0" w:color="auto"/>
            <w:left w:val="none" w:sz="0" w:space="0" w:color="auto"/>
            <w:bottom w:val="none" w:sz="0" w:space="0" w:color="auto"/>
            <w:right w:val="none" w:sz="0" w:space="0" w:color="auto"/>
          </w:divBdr>
        </w:div>
      </w:divsChild>
    </w:div>
    <w:div w:id="831221915">
      <w:bodyDiv w:val="1"/>
      <w:marLeft w:val="0"/>
      <w:marRight w:val="0"/>
      <w:marTop w:val="0"/>
      <w:marBottom w:val="0"/>
      <w:divBdr>
        <w:top w:val="none" w:sz="0" w:space="0" w:color="auto"/>
        <w:left w:val="none" w:sz="0" w:space="0" w:color="auto"/>
        <w:bottom w:val="none" w:sz="0" w:space="0" w:color="auto"/>
        <w:right w:val="none" w:sz="0" w:space="0" w:color="auto"/>
      </w:divBdr>
    </w:div>
    <w:div w:id="916134205">
      <w:bodyDiv w:val="1"/>
      <w:marLeft w:val="0"/>
      <w:marRight w:val="0"/>
      <w:marTop w:val="0"/>
      <w:marBottom w:val="0"/>
      <w:divBdr>
        <w:top w:val="none" w:sz="0" w:space="0" w:color="auto"/>
        <w:left w:val="none" w:sz="0" w:space="0" w:color="auto"/>
        <w:bottom w:val="none" w:sz="0" w:space="0" w:color="auto"/>
        <w:right w:val="none" w:sz="0" w:space="0" w:color="auto"/>
      </w:divBdr>
    </w:div>
    <w:div w:id="964821111">
      <w:bodyDiv w:val="1"/>
      <w:marLeft w:val="0"/>
      <w:marRight w:val="0"/>
      <w:marTop w:val="0"/>
      <w:marBottom w:val="0"/>
      <w:divBdr>
        <w:top w:val="none" w:sz="0" w:space="0" w:color="auto"/>
        <w:left w:val="none" w:sz="0" w:space="0" w:color="auto"/>
        <w:bottom w:val="none" w:sz="0" w:space="0" w:color="auto"/>
        <w:right w:val="none" w:sz="0" w:space="0" w:color="auto"/>
      </w:divBdr>
    </w:div>
    <w:div w:id="1027415155">
      <w:bodyDiv w:val="1"/>
      <w:marLeft w:val="0"/>
      <w:marRight w:val="0"/>
      <w:marTop w:val="0"/>
      <w:marBottom w:val="0"/>
      <w:divBdr>
        <w:top w:val="none" w:sz="0" w:space="0" w:color="auto"/>
        <w:left w:val="none" w:sz="0" w:space="0" w:color="auto"/>
        <w:bottom w:val="none" w:sz="0" w:space="0" w:color="auto"/>
        <w:right w:val="none" w:sz="0" w:space="0" w:color="auto"/>
      </w:divBdr>
      <w:divsChild>
        <w:div w:id="221258843">
          <w:marLeft w:val="0"/>
          <w:marRight w:val="0"/>
          <w:marTop w:val="0"/>
          <w:marBottom w:val="0"/>
          <w:divBdr>
            <w:top w:val="none" w:sz="0" w:space="0" w:color="auto"/>
            <w:left w:val="none" w:sz="0" w:space="0" w:color="auto"/>
            <w:bottom w:val="none" w:sz="0" w:space="0" w:color="auto"/>
            <w:right w:val="none" w:sz="0" w:space="0" w:color="auto"/>
          </w:divBdr>
        </w:div>
      </w:divsChild>
    </w:div>
    <w:div w:id="1134519158">
      <w:bodyDiv w:val="1"/>
      <w:marLeft w:val="0"/>
      <w:marRight w:val="0"/>
      <w:marTop w:val="0"/>
      <w:marBottom w:val="0"/>
      <w:divBdr>
        <w:top w:val="none" w:sz="0" w:space="0" w:color="auto"/>
        <w:left w:val="none" w:sz="0" w:space="0" w:color="auto"/>
        <w:bottom w:val="none" w:sz="0" w:space="0" w:color="auto"/>
        <w:right w:val="none" w:sz="0" w:space="0" w:color="auto"/>
      </w:divBdr>
    </w:div>
    <w:div w:id="1220673756">
      <w:bodyDiv w:val="1"/>
      <w:marLeft w:val="0"/>
      <w:marRight w:val="0"/>
      <w:marTop w:val="0"/>
      <w:marBottom w:val="0"/>
      <w:divBdr>
        <w:top w:val="none" w:sz="0" w:space="0" w:color="auto"/>
        <w:left w:val="none" w:sz="0" w:space="0" w:color="auto"/>
        <w:bottom w:val="none" w:sz="0" w:space="0" w:color="auto"/>
        <w:right w:val="none" w:sz="0" w:space="0" w:color="auto"/>
      </w:divBdr>
    </w:div>
    <w:div w:id="1243104115">
      <w:bodyDiv w:val="1"/>
      <w:marLeft w:val="0"/>
      <w:marRight w:val="0"/>
      <w:marTop w:val="0"/>
      <w:marBottom w:val="0"/>
      <w:divBdr>
        <w:top w:val="none" w:sz="0" w:space="0" w:color="auto"/>
        <w:left w:val="none" w:sz="0" w:space="0" w:color="auto"/>
        <w:bottom w:val="none" w:sz="0" w:space="0" w:color="auto"/>
        <w:right w:val="none" w:sz="0" w:space="0" w:color="auto"/>
      </w:divBdr>
    </w:div>
    <w:div w:id="1252619073">
      <w:bodyDiv w:val="1"/>
      <w:marLeft w:val="0"/>
      <w:marRight w:val="0"/>
      <w:marTop w:val="0"/>
      <w:marBottom w:val="0"/>
      <w:divBdr>
        <w:top w:val="none" w:sz="0" w:space="0" w:color="auto"/>
        <w:left w:val="none" w:sz="0" w:space="0" w:color="auto"/>
        <w:bottom w:val="none" w:sz="0" w:space="0" w:color="auto"/>
        <w:right w:val="none" w:sz="0" w:space="0" w:color="auto"/>
      </w:divBdr>
    </w:div>
    <w:div w:id="1474717510">
      <w:bodyDiv w:val="1"/>
      <w:marLeft w:val="0"/>
      <w:marRight w:val="0"/>
      <w:marTop w:val="0"/>
      <w:marBottom w:val="0"/>
      <w:divBdr>
        <w:top w:val="none" w:sz="0" w:space="0" w:color="auto"/>
        <w:left w:val="none" w:sz="0" w:space="0" w:color="auto"/>
        <w:bottom w:val="none" w:sz="0" w:space="0" w:color="auto"/>
        <w:right w:val="none" w:sz="0" w:space="0" w:color="auto"/>
      </w:divBdr>
    </w:div>
    <w:div w:id="1493376287">
      <w:bodyDiv w:val="1"/>
      <w:marLeft w:val="0"/>
      <w:marRight w:val="0"/>
      <w:marTop w:val="0"/>
      <w:marBottom w:val="0"/>
      <w:divBdr>
        <w:top w:val="none" w:sz="0" w:space="0" w:color="auto"/>
        <w:left w:val="none" w:sz="0" w:space="0" w:color="auto"/>
        <w:bottom w:val="none" w:sz="0" w:space="0" w:color="auto"/>
        <w:right w:val="none" w:sz="0" w:space="0" w:color="auto"/>
      </w:divBdr>
    </w:div>
    <w:div w:id="1572540758">
      <w:bodyDiv w:val="1"/>
      <w:marLeft w:val="0"/>
      <w:marRight w:val="0"/>
      <w:marTop w:val="0"/>
      <w:marBottom w:val="0"/>
      <w:divBdr>
        <w:top w:val="none" w:sz="0" w:space="0" w:color="auto"/>
        <w:left w:val="none" w:sz="0" w:space="0" w:color="auto"/>
        <w:bottom w:val="none" w:sz="0" w:space="0" w:color="auto"/>
        <w:right w:val="none" w:sz="0" w:space="0" w:color="auto"/>
      </w:divBdr>
    </w:div>
    <w:div w:id="1664160552">
      <w:bodyDiv w:val="1"/>
      <w:marLeft w:val="0"/>
      <w:marRight w:val="0"/>
      <w:marTop w:val="0"/>
      <w:marBottom w:val="0"/>
      <w:divBdr>
        <w:top w:val="none" w:sz="0" w:space="0" w:color="auto"/>
        <w:left w:val="none" w:sz="0" w:space="0" w:color="auto"/>
        <w:bottom w:val="none" w:sz="0" w:space="0" w:color="auto"/>
        <w:right w:val="none" w:sz="0" w:space="0" w:color="auto"/>
      </w:divBdr>
    </w:div>
    <w:div w:id="1682002528">
      <w:bodyDiv w:val="1"/>
      <w:marLeft w:val="0"/>
      <w:marRight w:val="0"/>
      <w:marTop w:val="0"/>
      <w:marBottom w:val="0"/>
      <w:divBdr>
        <w:top w:val="none" w:sz="0" w:space="0" w:color="auto"/>
        <w:left w:val="none" w:sz="0" w:space="0" w:color="auto"/>
        <w:bottom w:val="none" w:sz="0" w:space="0" w:color="auto"/>
        <w:right w:val="none" w:sz="0" w:space="0" w:color="auto"/>
      </w:divBdr>
    </w:div>
    <w:div w:id="1835875788">
      <w:bodyDiv w:val="1"/>
      <w:marLeft w:val="0"/>
      <w:marRight w:val="0"/>
      <w:marTop w:val="0"/>
      <w:marBottom w:val="0"/>
      <w:divBdr>
        <w:top w:val="none" w:sz="0" w:space="0" w:color="auto"/>
        <w:left w:val="none" w:sz="0" w:space="0" w:color="auto"/>
        <w:bottom w:val="none" w:sz="0" w:space="0" w:color="auto"/>
        <w:right w:val="none" w:sz="0" w:space="0" w:color="auto"/>
      </w:divBdr>
    </w:div>
    <w:div w:id="1982687306">
      <w:bodyDiv w:val="1"/>
      <w:marLeft w:val="0"/>
      <w:marRight w:val="0"/>
      <w:marTop w:val="0"/>
      <w:marBottom w:val="0"/>
      <w:divBdr>
        <w:top w:val="none" w:sz="0" w:space="0" w:color="auto"/>
        <w:left w:val="none" w:sz="0" w:space="0" w:color="auto"/>
        <w:bottom w:val="none" w:sz="0" w:space="0" w:color="auto"/>
        <w:right w:val="none" w:sz="0" w:space="0" w:color="auto"/>
      </w:divBdr>
    </w:div>
    <w:div w:id="1988628342">
      <w:bodyDiv w:val="1"/>
      <w:marLeft w:val="0"/>
      <w:marRight w:val="0"/>
      <w:marTop w:val="0"/>
      <w:marBottom w:val="0"/>
      <w:divBdr>
        <w:top w:val="none" w:sz="0" w:space="0" w:color="auto"/>
        <w:left w:val="none" w:sz="0" w:space="0" w:color="auto"/>
        <w:bottom w:val="none" w:sz="0" w:space="0" w:color="auto"/>
        <w:right w:val="none" w:sz="0" w:space="0" w:color="auto"/>
      </w:divBdr>
    </w:div>
    <w:div w:id="2084597139">
      <w:bodyDiv w:val="1"/>
      <w:marLeft w:val="0"/>
      <w:marRight w:val="0"/>
      <w:marTop w:val="0"/>
      <w:marBottom w:val="0"/>
      <w:divBdr>
        <w:top w:val="none" w:sz="0" w:space="0" w:color="auto"/>
        <w:left w:val="none" w:sz="0" w:space="0" w:color="auto"/>
        <w:bottom w:val="none" w:sz="0" w:space="0" w:color="auto"/>
        <w:right w:val="none" w:sz="0" w:space="0" w:color="auto"/>
      </w:divBdr>
    </w:div>
    <w:div w:id="2126120107">
      <w:bodyDiv w:val="1"/>
      <w:marLeft w:val="0"/>
      <w:marRight w:val="0"/>
      <w:marTop w:val="0"/>
      <w:marBottom w:val="0"/>
      <w:divBdr>
        <w:top w:val="none" w:sz="0" w:space="0" w:color="auto"/>
        <w:left w:val="none" w:sz="0" w:space="0" w:color="auto"/>
        <w:bottom w:val="none" w:sz="0" w:space="0" w:color="auto"/>
        <w:right w:val="none" w:sz="0" w:space="0" w:color="auto"/>
      </w:divBdr>
      <w:divsChild>
        <w:div w:id="508525954">
          <w:marLeft w:val="0"/>
          <w:marRight w:val="0"/>
          <w:marTop w:val="0"/>
          <w:marBottom w:val="0"/>
          <w:divBdr>
            <w:top w:val="none" w:sz="0" w:space="0" w:color="auto"/>
            <w:left w:val="none" w:sz="0" w:space="0" w:color="auto"/>
            <w:bottom w:val="none" w:sz="0" w:space="0" w:color="auto"/>
            <w:right w:val="none" w:sz="0" w:space="0" w:color="auto"/>
          </w:divBdr>
        </w:div>
        <w:div w:id="6102378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119-2018-%D0%BF" TargetMode="External"/><Relationship Id="rId3" Type="http://schemas.openxmlformats.org/officeDocument/2006/relationships/styles" Target="styles.xml"/><Relationship Id="rId7" Type="http://schemas.openxmlformats.org/officeDocument/2006/relationships/hyperlink" Target="https://zakon.rada.gov.ua/laws/show/745-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rada.gov.ua/laws/show/3551-1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3551-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F0E2F-9783-4FC1-B645-498A65B30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Pages>
  <Words>3512</Words>
  <Characters>2003</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intel</dc:creator>
  <cp:keywords/>
  <dc:description/>
  <cp:lastModifiedBy>леся крижня</cp:lastModifiedBy>
  <cp:revision>133</cp:revision>
  <cp:lastPrinted>2021-04-13T13:00:00Z</cp:lastPrinted>
  <dcterms:created xsi:type="dcterms:W3CDTF">2021-03-29T06:34:00Z</dcterms:created>
  <dcterms:modified xsi:type="dcterms:W3CDTF">2022-01-04T09:28:00Z</dcterms:modified>
</cp:coreProperties>
</file>