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E3" w:rsidRDefault="00852FE3" w:rsidP="00852FE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CCDC2" wp14:editId="0F0E76E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8F527DB" wp14:editId="3006DA8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1C33" w:rsidRPr="000F1C33" w:rsidRDefault="000F1C33" w:rsidP="000F1C3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GoBack"/>
      <w:r w:rsidRPr="000F1C33">
        <w:rPr>
          <w:rFonts w:ascii="Times New Roman" w:hAnsi="Times New Roman" w:cs="Times New Roman"/>
          <w:b/>
          <w:sz w:val="28"/>
          <w:szCs w:val="28"/>
        </w:rPr>
        <w:t>Умови, з</w:t>
      </w:r>
      <w:r w:rsidRPr="000F1C33">
        <w:rPr>
          <w:rFonts w:ascii="Times New Roman" w:hAnsi="Times New Roman" w:cs="Times New Roman"/>
          <w:b/>
          <w:sz w:val="28"/>
          <w:szCs w:val="28"/>
        </w:rPr>
        <w:t xml:space="preserve">а яких </w:t>
      </w:r>
      <w:r w:rsidRPr="000F1C33">
        <w:rPr>
          <w:rFonts w:ascii="Times New Roman" w:hAnsi="Times New Roman" w:cs="Times New Roman"/>
          <w:b/>
          <w:sz w:val="28"/>
          <w:szCs w:val="28"/>
        </w:rPr>
        <w:t>особа-нерезидент, яка постачає фізичним особам електронні послуги, місце постачання яких розташоване на митній території України, зобов'язана зареєструватися платником ПДВ</w:t>
      </w:r>
    </w:p>
    <w:bookmarkEnd w:id="1"/>
    <w:p w:rsidR="000F1C33" w:rsidRPr="000F1C33" w:rsidRDefault="000F1C33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1C33" w:rsidRPr="000F1C33" w:rsidRDefault="000F1C33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C33">
        <w:rPr>
          <w:rFonts w:ascii="Times New Roman" w:hAnsi="Times New Roman" w:cs="Times New Roman"/>
          <w:sz w:val="28"/>
          <w:szCs w:val="28"/>
        </w:rPr>
        <w:t xml:space="preserve"> Обов’язок щодо реєстрації платником ПДВ виникає у особи-нерезидента, якщо за результатами попереднього календарного року загальна сума від здійснення нею операцій з постачання фізичним особам електронних послуг, місце постачання яких розташоване на митній території України, сукупно перевищує суму, еквівалентну 1 000 000 гривень. Ця сума обчислюється за офіційним курсом валюти України до іноземної валюти, встановленим Національним банком України, що діє на 0 </w:t>
      </w:r>
      <w:r w:rsidRPr="000F1C33">
        <w:rPr>
          <w:rFonts w:ascii="Times New Roman" w:hAnsi="Times New Roman" w:cs="Times New Roman"/>
          <w:sz w:val="28"/>
          <w:szCs w:val="28"/>
        </w:rPr>
        <w:t>годин 1 січня відповідного року.</w:t>
      </w:r>
    </w:p>
    <w:p w:rsidR="000F1C33" w:rsidRPr="000F1C33" w:rsidRDefault="000F1C33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C33">
        <w:rPr>
          <w:rFonts w:ascii="Times New Roman" w:hAnsi="Times New Roman" w:cs="Times New Roman"/>
          <w:sz w:val="28"/>
          <w:szCs w:val="28"/>
        </w:rPr>
        <w:t xml:space="preserve"> </w:t>
      </w:r>
      <w:r w:rsidRPr="000F1C33">
        <w:rPr>
          <w:rFonts w:ascii="Times New Roman" w:hAnsi="Times New Roman" w:cs="Times New Roman"/>
          <w:sz w:val="28"/>
          <w:szCs w:val="28"/>
        </w:rPr>
        <w:t xml:space="preserve">Реєстрація здійснюється на підставі заяви такої особи-нерезидента про її реєстрацію як платника ПДВ. Така заява подається до 31 березня включно відповідного календарного року, наступного за роком, у якому така особа-нерезидент досягла зазначеного обсягу. </w:t>
      </w:r>
    </w:p>
    <w:p w:rsidR="000F1C33" w:rsidRPr="000F1C33" w:rsidRDefault="000F1C33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C33">
        <w:rPr>
          <w:rFonts w:ascii="Times New Roman" w:hAnsi="Times New Roman" w:cs="Times New Roman"/>
          <w:sz w:val="28"/>
          <w:szCs w:val="28"/>
        </w:rPr>
        <w:t xml:space="preserve">Норми Кодексу в частині реєстрації як платника ПДВ особи-нерезидента, який постачає фізичним особам електронні послуги, місце постачання яких розташовано на митній території України, застосовуються до податкових періодів, починаючи з 1 січня 2022 року. </w:t>
      </w:r>
    </w:p>
    <w:p w:rsidR="000F1C33" w:rsidRPr="000F1C33" w:rsidRDefault="000F1C33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C33">
        <w:rPr>
          <w:rFonts w:ascii="Times New Roman" w:hAnsi="Times New Roman" w:cs="Times New Roman"/>
          <w:sz w:val="28"/>
          <w:szCs w:val="28"/>
        </w:rPr>
        <w:t xml:space="preserve">Отже, особа-нерезидент, яка не має постійного представництва в Україні та у якої за результатами 2021 року загальна сума від здійснення операцій з постачання фізичним особам, у тому числі фізичним особам – підприємцям, не зареєстрованим як платники ПДВ, електронних послуг, місце постачання яких розташоване на митній території України, сукупно перевищує суму, еквівалентну 1 000 000 гривень, визначену за офіційним курсом валюти України до іноземної валюти, встановленим Національним банком України, що діє на 0 годин 1 січня 2022 року, зобов’язана у періоді з 1 січня 2022 по 31 березня 2022 року (включно) подати до податкових органів заяву про реєстрацію такої особи-нерезидента як платника ПДВ. Заява подається в електронній формі через спеціальне портальне рішення для користувачів нерезидентів, які надають електронні послуги. </w:t>
      </w:r>
    </w:p>
    <w:p w:rsidR="004F1DDC" w:rsidRDefault="000F1C33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C33">
        <w:rPr>
          <w:rFonts w:ascii="Times New Roman" w:hAnsi="Times New Roman" w:cs="Times New Roman"/>
          <w:sz w:val="28"/>
          <w:szCs w:val="28"/>
        </w:rPr>
        <w:t>Кодекс не передбачає можливості подати заяву у інший спосіб, ніж через спеціальне портальне рішення, а також раніше, ніж 1 січня 2022 року.</w:t>
      </w:r>
    </w:p>
    <w:p w:rsidR="004F1DDC" w:rsidRDefault="004F1DDC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DDC" w:rsidRDefault="004F1DDC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DDC" w:rsidRDefault="004F1DDC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DDC" w:rsidRDefault="004F1DDC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P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2F8B" w:rsidRPr="00B7526B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C2F8B" w:rsidRPr="00B255AC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52FE3" w:rsidRPr="00852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22B3"/>
    <w:multiLevelType w:val="multilevel"/>
    <w:tmpl w:val="A8F2F7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E3"/>
    <w:rsid w:val="000F1C33"/>
    <w:rsid w:val="002547F0"/>
    <w:rsid w:val="00365629"/>
    <w:rsid w:val="004A6018"/>
    <w:rsid w:val="004F1DDC"/>
    <w:rsid w:val="006B060D"/>
    <w:rsid w:val="00852FE3"/>
    <w:rsid w:val="009F3950"/>
    <w:rsid w:val="00A30BEE"/>
    <w:rsid w:val="00CC28C1"/>
    <w:rsid w:val="00DC15CA"/>
    <w:rsid w:val="00DC2F8B"/>
    <w:rsid w:val="00DD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  <w:style w:type="paragraph" w:styleId="a6">
    <w:name w:val="No Spacing"/>
    <w:uiPriority w:val="1"/>
    <w:qFormat/>
    <w:rsid w:val="004F1DDC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character" w:customStyle="1" w:styleId="125pt">
    <w:name w:val="Основной текст + 12;5 pt"/>
    <w:basedOn w:val="a0"/>
    <w:rsid w:val="004F1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  <w:style w:type="paragraph" w:styleId="a6">
    <w:name w:val="No Spacing"/>
    <w:uiPriority w:val="1"/>
    <w:qFormat/>
    <w:rsid w:val="004F1DDC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character" w:customStyle="1" w:styleId="125pt">
    <w:name w:val="Основной текст + 12;5 pt"/>
    <w:basedOn w:val="a0"/>
    <w:rsid w:val="004F1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2022-01-17T12:11:00Z</cp:lastPrinted>
  <dcterms:created xsi:type="dcterms:W3CDTF">2022-01-17T12:12:00Z</dcterms:created>
  <dcterms:modified xsi:type="dcterms:W3CDTF">2022-01-25T07:08:00Z</dcterms:modified>
</cp:coreProperties>
</file>