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BB8" w:rsidRDefault="00726BB8" w:rsidP="00726BB8">
      <w:pPr>
        <w:rPr>
          <w:rFonts w:ascii="Times New Roman" w:eastAsia="Times New Roman" w:hAnsi="Times New Roman" w:cs="Times New Roman"/>
          <w:b/>
          <w:bCs/>
          <w:kern w:val="36"/>
          <w:sz w:val="28"/>
          <w:szCs w:val="28"/>
          <w:lang w:eastAsia="ru-RU"/>
        </w:rPr>
      </w:pPr>
      <w:r>
        <w:rPr>
          <w:noProof/>
          <w:lang w:eastAsia="uk-UA"/>
        </w:rPr>
        <mc:AlternateContent>
          <mc:Choice Requires="wps">
            <w:drawing>
              <wp:anchor distT="0" distB="0" distL="114300" distR="114300" simplePos="0" relativeHeight="251659264" behindDoc="0" locked="0" layoutInCell="1" allowOverlap="1" wp14:anchorId="1656E5F5" wp14:editId="1EC0AA51">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6BB8" w:rsidRDefault="00726BB8" w:rsidP="00726BB8">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726BB8" w:rsidRDefault="00726BB8" w:rsidP="00726BB8">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726BB8" w:rsidRDefault="00726BB8" w:rsidP="00726BB8">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726BB8" w:rsidRDefault="00726BB8" w:rsidP="00726BB8">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726BB8" w:rsidRDefault="00726BB8" w:rsidP="00726BB8">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726BB8" w:rsidRDefault="00726BB8" w:rsidP="00726BB8">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v:textbox>
              </v:shape>
            </w:pict>
          </mc:Fallback>
        </mc:AlternateContent>
      </w:r>
      <w:bookmarkStart w:id="0" w:name="bookmark2"/>
      <w:r>
        <w:rPr>
          <w:noProof/>
          <w:lang w:eastAsia="uk-UA"/>
        </w:rPr>
        <w:drawing>
          <wp:inline distT="0" distB="0" distL="0" distR="0" wp14:anchorId="6052B5BF" wp14:editId="601355CC">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112034" w:rsidRPr="00726BB8" w:rsidRDefault="00D0713B" w:rsidP="00726BB8">
      <w:pPr>
        <w:spacing w:after="0" w:line="240" w:lineRule="auto"/>
        <w:ind w:firstLine="567"/>
        <w:jc w:val="center"/>
        <w:rPr>
          <w:rFonts w:ascii="Times New Roman" w:hAnsi="Times New Roman" w:cs="Times New Roman"/>
          <w:b/>
          <w:sz w:val="28"/>
          <w:szCs w:val="28"/>
        </w:rPr>
      </w:pPr>
      <w:r w:rsidRPr="00726BB8">
        <w:rPr>
          <w:rFonts w:ascii="Times New Roman" w:hAnsi="Times New Roman" w:cs="Times New Roman"/>
          <w:b/>
          <w:sz w:val="28"/>
          <w:szCs w:val="28"/>
        </w:rPr>
        <w:t>Чи має право ФОП на загальній системі оподаткування включити до складу витрат суму сплаченого земельного податку за земельну ділянку під приміщенням, яке використовується при здійсненні підприємницької діяльності?</w:t>
      </w:r>
    </w:p>
    <w:p w:rsidR="00A92441" w:rsidRPr="00726BB8" w:rsidRDefault="00A92441" w:rsidP="00726BB8">
      <w:pPr>
        <w:spacing w:after="0" w:line="240" w:lineRule="auto"/>
        <w:ind w:firstLine="567"/>
        <w:jc w:val="center"/>
        <w:rPr>
          <w:rFonts w:ascii="Times New Roman" w:hAnsi="Times New Roman" w:cs="Times New Roman"/>
          <w:sz w:val="28"/>
          <w:szCs w:val="28"/>
        </w:rPr>
      </w:pPr>
    </w:p>
    <w:p w:rsidR="00FD329D" w:rsidRPr="00726BB8" w:rsidRDefault="00A92441" w:rsidP="00726BB8">
      <w:pPr>
        <w:spacing w:after="0" w:line="240" w:lineRule="auto"/>
        <w:ind w:firstLine="567"/>
        <w:jc w:val="both"/>
        <w:rPr>
          <w:rFonts w:ascii="Times New Roman" w:hAnsi="Times New Roman" w:cs="Times New Roman"/>
          <w:sz w:val="28"/>
          <w:szCs w:val="28"/>
        </w:rPr>
      </w:pPr>
      <w:r w:rsidRPr="00726BB8">
        <w:rPr>
          <w:rFonts w:ascii="Times New Roman" w:hAnsi="Times New Roman" w:cs="Times New Roman"/>
          <w:sz w:val="28"/>
          <w:szCs w:val="28"/>
        </w:rPr>
        <w:t xml:space="preserve">Головне управління ДПС у Черкаській інформує, </w:t>
      </w:r>
      <w:r w:rsidR="00FD329D" w:rsidRPr="00726BB8">
        <w:rPr>
          <w:rFonts w:ascii="Times New Roman" w:hAnsi="Times New Roman" w:cs="Times New Roman"/>
          <w:sz w:val="28"/>
          <w:szCs w:val="28"/>
        </w:rPr>
        <w:t xml:space="preserve">відповідно до п.п. 14.1.147 п. 14.1 ст. 14 Податкового кодексу України від 02 грудня 2010 року </w:t>
      </w:r>
      <w:r w:rsidR="00D36FE5" w:rsidRPr="00726BB8">
        <w:rPr>
          <w:rFonts w:ascii="Times New Roman" w:hAnsi="Times New Roman" w:cs="Times New Roman"/>
          <w:sz w:val="28"/>
          <w:szCs w:val="28"/>
        </w:rPr>
        <w:t xml:space="preserve">              </w:t>
      </w:r>
      <w:r w:rsidR="00FD329D" w:rsidRPr="00726BB8">
        <w:rPr>
          <w:rFonts w:ascii="Times New Roman" w:hAnsi="Times New Roman" w:cs="Times New Roman"/>
          <w:sz w:val="28"/>
          <w:szCs w:val="28"/>
        </w:rPr>
        <w:t>№ 2755-VI зі змінами та доповненнями (далі – ПКУ) плата за землю – це обов’язковий платіж у складі податку на майно, що справляється у формі земельного податку або орендної плати за земельні ділянки державної і комунальної власності.</w:t>
      </w:r>
    </w:p>
    <w:p w:rsidR="00FD329D" w:rsidRPr="00726BB8" w:rsidRDefault="00FD329D" w:rsidP="00726BB8">
      <w:pPr>
        <w:spacing w:after="0" w:line="240" w:lineRule="auto"/>
        <w:ind w:firstLine="567"/>
        <w:jc w:val="both"/>
        <w:rPr>
          <w:rFonts w:ascii="Times New Roman" w:hAnsi="Times New Roman" w:cs="Times New Roman"/>
          <w:sz w:val="28"/>
          <w:szCs w:val="28"/>
        </w:rPr>
      </w:pPr>
      <w:r w:rsidRPr="00726BB8">
        <w:rPr>
          <w:rFonts w:ascii="Times New Roman" w:hAnsi="Times New Roman" w:cs="Times New Roman"/>
          <w:sz w:val="28"/>
          <w:szCs w:val="28"/>
        </w:rPr>
        <w:t>Порядок оподаткування доходів фізичних осіб – підприємців визначений ст. 177 ПКУ.</w:t>
      </w:r>
    </w:p>
    <w:p w:rsidR="00FD329D" w:rsidRPr="00726BB8" w:rsidRDefault="00FD329D" w:rsidP="00726BB8">
      <w:pPr>
        <w:spacing w:after="0" w:line="240" w:lineRule="auto"/>
        <w:ind w:firstLine="567"/>
        <w:jc w:val="both"/>
        <w:rPr>
          <w:rFonts w:ascii="Times New Roman" w:hAnsi="Times New Roman" w:cs="Times New Roman"/>
          <w:sz w:val="28"/>
          <w:szCs w:val="28"/>
        </w:rPr>
      </w:pPr>
      <w:r w:rsidRPr="00726BB8">
        <w:rPr>
          <w:rFonts w:ascii="Times New Roman" w:hAnsi="Times New Roman" w:cs="Times New Roman"/>
          <w:sz w:val="28"/>
          <w:szCs w:val="28"/>
        </w:rPr>
        <w:t>Так, згідно з п. 177.2 ст. 177 ПКУ об’єктом оподаткування фізичної особи – підприємця є чистий оподатковуваний дохід, тобто різниця між загальним оподатковуваним доходом (виручка у грошовій та негрошовій формі) і документально підтвердженими витратами, пов’язаними з господарською діяльністю такої фізичної особи – підприємця.</w:t>
      </w:r>
    </w:p>
    <w:p w:rsidR="00FD329D" w:rsidRPr="00726BB8" w:rsidRDefault="00FD329D" w:rsidP="00726BB8">
      <w:pPr>
        <w:spacing w:after="0" w:line="240" w:lineRule="auto"/>
        <w:ind w:firstLine="567"/>
        <w:jc w:val="both"/>
        <w:rPr>
          <w:rFonts w:ascii="Times New Roman" w:hAnsi="Times New Roman" w:cs="Times New Roman"/>
          <w:sz w:val="28"/>
          <w:szCs w:val="28"/>
        </w:rPr>
      </w:pPr>
      <w:r w:rsidRPr="00726BB8">
        <w:rPr>
          <w:rFonts w:ascii="Times New Roman" w:hAnsi="Times New Roman" w:cs="Times New Roman"/>
          <w:sz w:val="28"/>
          <w:szCs w:val="28"/>
        </w:rPr>
        <w:t>Перелік витрат, безпосередньо пов’язаних з отриманням доходів фізичною особою – підприємцем від провадження господарської діяльності на загальній системі оподаткування визначений п. 177.4 ст. 177 ПКУ.</w:t>
      </w:r>
    </w:p>
    <w:p w:rsidR="00396032" w:rsidRPr="00726BB8" w:rsidRDefault="00FD329D" w:rsidP="00726BB8">
      <w:pPr>
        <w:spacing w:after="0" w:line="240" w:lineRule="auto"/>
        <w:ind w:firstLine="567"/>
        <w:jc w:val="both"/>
        <w:rPr>
          <w:rFonts w:ascii="Times New Roman" w:hAnsi="Times New Roman" w:cs="Times New Roman"/>
          <w:sz w:val="28"/>
          <w:szCs w:val="28"/>
        </w:rPr>
      </w:pPr>
      <w:r w:rsidRPr="00726BB8">
        <w:rPr>
          <w:rFonts w:ascii="Times New Roman" w:hAnsi="Times New Roman" w:cs="Times New Roman"/>
          <w:sz w:val="28"/>
          <w:szCs w:val="28"/>
        </w:rPr>
        <w:t>Підпунктом 177.4.3 п. 177.4 ст. 177 ПКУ визначено перелік витрат, безпосередньо пов’язаних з отриманням доходів фізичною особою – підприємцем від провадження господарської діяльності на загальній системі оподаткування, до якого, зокрема, включаються суми податків, зборів, пов’язаних з проведенням господарської діяльності такої фізичної особи – підприємця, крім податку на додану вартість для фізичної особи – підприємця, зареєстрованого як платник податку на додану вартість, та акцизного податку, податку на доходи фізичних осіб з доходу від господарської діяльності, податку на нерухоме майно, відмінне від земельної ділянки, з об’єктів житлової нерухомості.</w:t>
      </w:r>
    </w:p>
    <w:p w:rsidR="00FD329D" w:rsidRDefault="00FD329D" w:rsidP="00726BB8">
      <w:pPr>
        <w:spacing w:after="0" w:line="240" w:lineRule="auto"/>
        <w:ind w:firstLine="567"/>
        <w:jc w:val="both"/>
        <w:rPr>
          <w:rFonts w:ascii="Times New Roman" w:hAnsi="Times New Roman" w:cs="Times New Roman"/>
          <w:color w:val="333333"/>
          <w:sz w:val="28"/>
          <w:szCs w:val="28"/>
          <w:shd w:val="clear" w:color="auto" w:fill="FFFFFF"/>
          <w:lang w:val="en-US"/>
        </w:rPr>
      </w:pPr>
      <w:r w:rsidRPr="00726BB8">
        <w:rPr>
          <w:rFonts w:ascii="Times New Roman" w:hAnsi="Times New Roman" w:cs="Times New Roman"/>
          <w:color w:val="333333"/>
          <w:sz w:val="28"/>
          <w:szCs w:val="28"/>
          <w:shd w:val="clear" w:color="auto" w:fill="FFFFFF"/>
        </w:rPr>
        <w:t>Таким чином, у разі якщо фізична особа – підприємець на загальній системі оподаткування володіє нерухомим майном, яке використовується при здійсненні підприємницької діяльності та розташоване на земельній ділянці, на яку оформлено право власності, то така особа має право включити до складу своїх витрат суму сплаченого земельного податку за вказану земельну ділянку.</w:t>
      </w:r>
    </w:p>
    <w:p w:rsidR="00726BB8" w:rsidRPr="00726BB8" w:rsidRDefault="00726BB8" w:rsidP="00726BB8">
      <w:pPr>
        <w:spacing w:after="0" w:line="240" w:lineRule="auto"/>
        <w:ind w:firstLine="567"/>
        <w:jc w:val="both"/>
        <w:rPr>
          <w:rFonts w:ascii="Times New Roman" w:hAnsi="Times New Roman" w:cs="Times New Roman"/>
          <w:color w:val="333333"/>
          <w:sz w:val="28"/>
          <w:szCs w:val="28"/>
          <w:shd w:val="clear" w:color="auto" w:fill="FFFFFF"/>
          <w:lang w:val="en-US"/>
        </w:rPr>
      </w:pPr>
      <w:bookmarkStart w:id="1" w:name="_GoBack"/>
      <w:bookmarkEnd w:id="1"/>
    </w:p>
    <w:p w:rsidR="00726BB8" w:rsidRPr="00726BB8" w:rsidRDefault="00726BB8" w:rsidP="00FD329D">
      <w:pPr>
        <w:spacing w:after="0" w:line="240" w:lineRule="auto"/>
        <w:ind w:firstLine="709"/>
        <w:jc w:val="both"/>
        <w:rPr>
          <w:rFonts w:ascii="Proba Pro" w:hAnsi="Proba Pro"/>
          <w:color w:val="333333"/>
          <w:sz w:val="30"/>
          <w:szCs w:val="30"/>
          <w:shd w:val="clear" w:color="auto" w:fill="FFFFFF"/>
          <w:lang w:val="en-US"/>
        </w:rPr>
      </w:pPr>
    </w:p>
    <w:p w:rsidR="00726BB8" w:rsidRPr="00B7526B" w:rsidRDefault="00726BB8" w:rsidP="00726BB8">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18002, м. Черкаси, вул. Хрещатик</w:t>
      </w:r>
      <w:r w:rsidRPr="00B7526B">
        <w:rPr>
          <w:rFonts w:ascii="Times New Roman" w:hAnsi="Times New Roman" w:cs="Times New Roman"/>
          <w:sz w:val="20"/>
          <w:szCs w:val="20"/>
        </w:rPr>
        <w:t xml:space="preserve">,235                                           </w:t>
      </w:r>
      <w:r w:rsidRPr="00EA716F">
        <w:rPr>
          <w:rFonts w:ascii="Times New Roman" w:hAnsi="Times New Roman" w:cs="Times New Roman"/>
          <w:sz w:val="20"/>
          <w:szCs w:val="20"/>
          <w:lang w:val="en-US"/>
        </w:rPr>
        <w:t>e</w:t>
      </w:r>
      <w:r w:rsidRPr="00B7526B">
        <w:rPr>
          <w:rFonts w:ascii="Times New Roman" w:hAnsi="Times New Roman" w:cs="Times New Roman"/>
          <w:sz w:val="20"/>
          <w:szCs w:val="20"/>
        </w:rPr>
        <w:t>-</w:t>
      </w:r>
      <w:r w:rsidRPr="00EA716F">
        <w:rPr>
          <w:rFonts w:ascii="Times New Roman" w:hAnsi="Times New Roman" w:cs="Times New Roman"/>
          <w:sz w:val="20"/>
          <w:szCs w:val="20"/>
          <w:lang w:val="en-US"/>
        </w:rPr>
        <w:t>mail</w:t>
      </w:r>
      <w:r w:rsidRPr="00B7526B">
        <w:rPr>
          <w:rFonts w:ascii="Times New Roman" w:hAnsi="Times New Roman" w:cs="Times New Roman"/>
          <w:sz w:val="20"/>
          <w:szCs w:val="20"/>
        </w:rPr>
        <w:t xml:space="preserve">: </w:t>
      </w:r>
      <w:hyperlink r:id="rId6" w:history="1">
        <w:r w:rsidRPr="00EA716F">
          <w:rPr>
            <w:rStyle w:val="a4"/>
            <w:rFonts w:ascii="Times New Roman" w:hAnsi="Times New Roman" w:cs="Times New Roman"/>
            <w:sz w:val="20"/>
            <w:szCs w:val="20"/>
            <w:lang w:val="en-US"/>
          </w:rPr>
          <w:t>ck</w:t>
        </w:r>
        <w:r w:rsidRPr="00B7526B">
          <w:rPr>
            <w:rStyle w:val="a4"/>
            <w:rFonts w:ascii="Times New Roman" w:hAnsi="Times New Roman" w:cs="Times New Roman"/>
            <w:sz w:val="20"/>
            <w:szCs w:val="20"/>
          </w:rPr>
          <w:t>.</w:t>
        </w:r>
        <w:r w:rsidRPr="00EA716F">
          <w:rPr>
            <w:rStyle w:val="a4"/>
            <w:rFonts w:ascii="Times New Roman" w:hAnsi="Times New Roman" w:cs="Times New Roman"/>
            <w:sz w:val="20"/>
            <w:szCs w:val="20"/>
            <w:lang w:val="en-US"/>
          </w:rPr>
          <w:t>zmi</w:t>
        </w:r>
        <w:r w:rsidRPr="00B7526B">
          <w:rPr>
            <w:rStyle w:val="a4"/>
            <w:rFonts w:ascii="Times New Roman" w:hAnsi="Times New Roman" w:cs="Times New Roman"/>
            <w:sz w:val="20"/>
            <w:szCs w:val="20"/>
          </w:rPr>
          <w:t>@</w:t>
        </w:r>
        <w:r w:rsidRPr="00EA716F">
          <w:rPr>
            <w:rStyle w:val="a4"/>
            <w:rFonts w:ascii="Times New Roman" w:hAnsi="Times New Roman" w:cs="Times New Roman"/>
            <w:sz w:val="20"/>
            <w:szCs w:val="20"/>
            <w:lang w:val="en-US"/>
          </w:rPr>
          <w:t>tax</w:t>
        </w:r>
        <w:r w:rsidRPr="00B7526B">
          <w:rPr>
            <w:rStyle w:val="a4"/>
            <w:rFonts w:ascii="Times New Roman" w:hAnsi="Times New Roman" w:cs="Times New Roman"/>
            <w:sz w:val="20"/>
            <w:szCs w:val="20"/>
          </w:rPr>
          <w:t>.</w:t>
        </w:r>
        <w:r w:rsidRPr="00EA716F">
          <w:rPr>
            <w:rStyle w:val="a4"/>
            <w:rFonts w:ascii="Times New Roman" w:hAnsi="Times New Roman" w:cs="Times New Roman"/>
            <w:sz w:val="20"/>
            <w:szCs w:val="20"/>
            <w:lang w:val="en-US"/>
          </w:rPr>
          <w:t>gov</w:t>
        </w:r>
        <w:r w:rsidRPr="00B7526B">
          <w:rPr>
            <w:rStyle w:val="a4"/>
            <w:rFonts w:ascii="Times New Roman" w:hAnsi="Times New Roman" w:cs="Times New Roman"/>
            <w:sz w:val="20"/>
            <w:szCs w:val="20"/>
          </w:rPr>
          <w:t>.</w:t>
        </w:r>
        <w:proofErr w:type="spellStart"/>
        <w:r w:rsidRPr="00EA716F">
          <w:rPr>
            <w:rStyle w:val="a4"/>
            <w:rFonts w:ascii="Times New Roman" w:hAnsi="Times New Roman" w:cs="Times New Roman"/>
            <w:sz w:val="20"/>
            <w:szCs w:val="20"/>
            <w:lang w:val="en-US"/>
          </w:rPr>
          <w:t>ua</w:t>
        </w:r>
        <w:proofErr w:type="spellEnd"/>
      </w:hyperlink>
    </w:p>
    <w:p w:rsidR="00726BB8" w:rsidRPr="00726BB8" w:rsidRDefault="00726BB8" w:rsidP="00726BB8">
      <w:pPr>
        <w:spacing w:after="0" w:line="240" w:lineRule="auto"/>
        <w:jc w:val="both"/>
        <w:rPr>
          <w:rFonts w:ascii="Times New Roman" w:hAnsi="Times New Roman" w:cs="Times New Roman"/>
          <w:sz w:val="28"/>
          <w:szCs w:val="28"/>
        </w:rPr>
      </w:pPr>
      <w:proofErr w:type="spellStart"/>
      <w:r w:rsidRPr="00EA716F">
        <w:rPr>
          <w:rFonts w:ascii="Times New Roman" w:hAnsi="Times New Roman" w:cs="Times New Roman"/>
          <w:sz w:val="20"/>
          <w:szCs w:val="20"/>
        </w:rPr>
        <w:t>тел</w:t>
      </w:r>
      <w:proofErr w:type="spellEnd"/>
      <w:r w:rsidRPr="00EA716F">
        <w:rPr>
          <w:rFonts w:ascii="Times New Roman" w:hAnsi="Times New Roman" w:cs="Times New Roman"/>
          <w:sz w:val="20"/>
          <w:szCs w:val="20"/>
        </w:rPr>
        <w:t xml:space="preserve">.(0472) 33-91-34                                                                           </w:t>
      </w:r>
      <w:hyperlink r:id="rId7" w:history="1">
        <w:r w:rsidRPr="00EA716F">
          <w:rPr>
            <w:rStyle w:val="a4"/>
            <w:rFonts w:ascii="Times New Roman" w:hAnsi="Times New Roman" w:cs="Times New Roman"/>
            <w:sz w:val="20"/>
            <w:szCs w:val="20"/>
          </w:rPr>
          <w:t>https://ck.tax.gov.ua/</w:t>
        </w:r>
      </w:hyperlink>
    </w:p>
    <w:sectPr w:rsidR="00726BB8" w:rsidRPr="00726BB8" w:rsidSect="00FD329D">
      <w:pgSz w:w="11906" w:h="16838"/>
      <w:pgMar w:top="1134"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Proba 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255"/>
    <w:rsid w:val="000D2306"/>
    <w:rsid w:val="000E0813"/>
    <w:rsid w:val="00112034"/>
    <w:rsid w:val="0014088B"/>
    <w:rsid w:val="001B331B"/>
    <w:rsid w:val="001C0C4E"/>
    <w:rsid w:val="001E16F8"/>
    <w:rsid w:val="00217BE4"/>
    <w:rsid w:val="002A7E1E"/>
    <w:rsid w:val="00396032"/>
    <w:rsid w:val="003C5AEB"/>
    <w:rsid w:val="0042108C"/>
    <w:rsid w:val="004634A0"/>
    <w:rsid w:val="004F17B7"/>
    <w:rsid w:val="00580E25"/>
    <w:rsid w:val="00592787"/>
    <w:rsid w:val="005C6DAD"/>
    <w:rsid w:val="005F2FC2"/>
    <w:rsid w:val="00626794"/>
    <w:rsid w:val="006A0438"/>
    <w:rsid w:val="006B7233"/>
    <w:rsid w:val="00726BB8"/>
    <w:rsid w:val="00753F89"/>
    <w:rsid w:val="00763F26"/>
    <w:rsid w:val="00773BE1"/>
    <w:rsid w:val="007B2982"/>
    <w:rsid w:val="008670C5"/>
    <w:rsid w:val="008C5327"/>
    <w:rsid w:val="008F57EA"/>
    <w:rsid w:val="009034B5"/>
    <w:rsid w:val="009342A9"/>
    <w:rsid w:val="0098385C"/>
    <w:rsid w:val="00A0295C"/>
    <w:rsid w:val="00A535AC"/>
    <w:rsid w:val="00A66817"/>
    <w:rsid w:val="00A92441"/>
    <w:rsid w:val="00AD4020"/>
    <w:rsid w:val="00B27975"/>
    <w:rsid w:val="00B40D7A"/>
    <w:rsid w:val="00B553A5"/>
    <w:rsid w:val="00BB5678"/>
    <w:rsid w:val="00BC3202"/>
    <w:rsid w:val="00BD4733"/>
    <w:rsid w:val="00BE1E6F"/>
    <w:rsid w:val="00C1172B"/>
    <w:rsid w:val="00C31FFC"/>
    <w:rsid w:val="00C52255"/>
    <w:rsid w:val="00C70E6F"/>
    <w:rsid w:val="00C763B3"/>
    <w:rsid w:val="00CA1F71"/>
    <w:rsid w:val="00D0713B"/>
    <w:rsid w:val="00D229B2"/>
    <w:rsid w:val="00D36FE5"/>
    <w:rsid w:val="00DB7BD6"/>
    <w:rsid w:val="00DF39F7"/>
    <w:rsid w:val="00E20B22"/>
    <w:rsid w:val="00E81809"/>
    <w:rsid w:val="00E90A72"/>
    <w:rsid w:val="00EF03A2"/>
    <w:rsid w:val="00EF1AC3"/>
    <w:rsid w:val="00F25D54"/>
    <w:rsid w:val="00F46AB3"/>
    <w:rsid w:val="00FD329D"/>
    <w:rsid w:val="00FD44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B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D402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unhideWhenUsed/>
    <w:rsid w:val="00AD4020"/>
    <w:rPr>
      <w:color w:val="0000FF"/>
      <w:u w:val="single"/>
    </w:rPr>
  </w:style>
  <w:style w:type="table" w:styleId="a5">
    <w:name w:val="Table Grid"/>
    <w:basedOn w:val="a1"/>
    <w:uiPriority w:val="59"/>
    <w:rsid w:val="00EF03A2"/>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726BB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26B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B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D402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unhideWhenUsed/>
    <w:rsid w:val="00AD4020"/>
    <w:rPr>
      <w:color w:val="0000FF"/>
      <w:u w:val="single"/>
    </w:rPr>
  </w:style>
  <w:style w:type="table" w:styleId="a5">
    <w:name w:val="Table Grid"/>
    <w:basedOn w:val="a1"/>
    <w:uiPriority w:val="59"/>
    <w:rsid w:val="00EF03A2"/>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726BB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26B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1625</Words>
  <Characters>927</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Калініченко</dc:creator>
  <cp:lastModifiedBy>user</cp:lastModifiedBy>
  <cp:revision>9</cp:revision>
  <cp:lastPrinted>2022-01-05T09:23:00Z</cp:lastPrinted>
  <dcterms:created xsi:type="dcterms:W3CDTF">2021-09-13T10:58:00Z</dcterms:created>
  <dcterms:modified xsi:type="dcterms:W3CDTF">2022-01-18T06:33:00Z</dcterms:modified>
</cp:coreProperties>
</file>