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D90" w:rsidRDefault="00B01521" w:rsidP="00AB0D90">
      <w:pPr>
        <w:rPr>
          <w:lang w:val="en-US"/>
        </w:rPr>
      </w:pPr>
      <w:bookmarkStart w:id="0" w:name="bookmark2"/>
      <w:r w:rsidRPr="00B01521"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<v:textbox>
              <w:txbxContent>
                <w:p w:rsidR="00AB0D90" w:rsidRPr="00AE3C69" w:rsidRDefault="00AB0D90" w:rsidP="00AB0D90">
                  <w:pPr>
                    <w:spacing w:after="0" w:line="240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proofErr w:type="spellStart"/>
                  <w:r w:rsidRPr="00AE3C69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</w:t>
                  </w:r>
                  <w:proofErr w:type="spellEnd"/>
                  <w:r w:rsidRPr="00AE3C69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AE3C69">
                    <w:rPr>
                      <w:rFonts w:ascii="Times New Roman" w:hAnsi="Times New Roman" w:cs="Times New Roman"/>
                      <w:sz w:val="32"/>
                      <w:szCs w:val="32"/>
                    </w:rPr>
                    <w:t>податкова</w:t>
                  </w:r>
                  <w:proofErr w:type="spellEnd"/>
                  <w:r w:rsidRPr="00AE3C69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служба </w:t>
                  </w:r>
                  <w:proofErr w:type="spellStart"/>
                  <w:r w:rsidRPr="00AE3C69">
                    <w:rPr>
                      <w:rFonts w:ascii="Times New Roman" w:hAnsi="Times New Roman" w:cs="Times New Roman"/>
                      <w:sz w:val="32"/>
                      <w:szCs w:val="32"/>
                    </w:rPr>
                    <w:t>України</w:t>
                  </w:r>
                  <w:proofErr w:type="spellEnd"/>
                </w:p>
                <w:p w:rsidR="00AB0D90" w:rsidRPr="00AE3C69" w:rsidRDefault="00AB0D90" w:rsidP="00AB0D90">
                  <w:pPr>
                    <w:spacing w:after="0" w:line="240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AE3C69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Головне </w:t>
                  </w:r>
                  <w:proofErr w:type="spellStart"/>
                  <w:r w:rsidRPr="00AE3C69">
                    <w:rPr>
                      <w:rFonts w:ascii="Times New Roman" w:hAnsi="Times New Roman" w:cs="Times New Roman"/>
                      <w:sz w:val="32"/>
                      <w:szCs w:val="32"/>
                    </w:rPr>
                    <w:t>управління</w:t>
                  </w:r>
                  <w:proofErr w:type="spellEnd"/>
                  <w:r w:rsidRPr="00AE3C69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</w:p>
                <w:p w:rsidR="00AB0D90" w:rsidRPr="00AE3C69" w:rsidRDefault="00AB0D90" w:rsidP="00AB0D90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AE3C69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ДПС у </w:t>
                  </w:r>
                  <w:proofErr w:type="spellStart"/>
                  <w:r w:rsidRPr="00AE3C69">
                    <w:rPr>
                      <w:rFonts w:ascii="Times New Roman" w:hAnsi="Times New Roman" w:cs="Times New Roman"/>
                      <w:sz w:val="32"/>
                      <w:szCs w:val="32"/>
                    </w:rPr>
                    <w:t>Черкаській</w:t>
                  </w:r>
                  <w:proofErr w:type="spellEnd"/>
                  <w:r w:rsidRPr="00AE3C69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AE3C69">
                    <w:rPr>
                      <w:rFonts w:ascii="Times New Roman" w:hAnsi="Times New Roman" w:cs="Times New Roman"/>
                      <w:sz w:val="32"/>
                      <w:szCs w:val="32"/>
                    </w:rPr>
                    <w:t>області</w:t>
                  </w:r>
                  <w:proofErr w:type="spellEnd"/>
                </w:p>
              </w:txbxContent>
            </v:textbox>
          </v:shape>
        </w:pict>
      </w:r>
      <w:r w:rsidR="00AB0D90">
        <w:rPr>
          <w:noProof/>
          <w:lang w:eastAsia="ru-RU"/>
        </w:rPr>
        <w:drawing>
          <wp:inline distT="0" distB="0" distL="0" distR="0">
            <wp:extent cx="1880870" cy="948690"/>
            <wp:effectExtent l="0" t="0" r="508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870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153270" w:rsidRPr="00D77C5A" w:rsidRDefault="00153270" w:rsidP="0015327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77C5A">
        <w:rPr>
          <w:rFonts w:ascii="Times New Roman" w:hAnsi="Times New Roman" w:cs="Times New Roman"/>
          <w:b/>
          <w:sz w:val="28"/>
          <w:szCs w:val="28"/>
          <w:lang w:val="uk-UA"/>
        </w:rPr>
        <w:t>Яка ставка збору з одноразового (спеціального) добровільного декларування застосовується декларантом у разі, якщо сплата зазначеного збору здійснюється трьома рівними частинами?</w:t>
      </w:r>
    </w:p>
    <w:p w:rsidR="00153270" w:rsidRPr="00D77C5A" w:rsidRDefault="00153270" w:rsidP="001532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7C5A">
        <w:rPr>
          <w:rFonts w:ascii="Times New Roman" w:hAnsi="Times New Roman" w:cs="Times New Roman"/>
          <w:sz w:val="28"/>
          <w:szCs w:val="28"/>
          <w:lang w:val="uk-UA"/>
        </w:rPr>
        <w:t xml:space="preserve"> Відповідно до п. 8 </w:t>
      </w:r>
      <w:proofErr w:type="spellStart"/>
      <w:r w:rsidRPr="00D77C5A">
        <w:rPr>
          <w:rFonts w:ascii="Times New Roman" w:hAnsi="Times New Roman" w:cs="Times New Roman"/>
          <w:sz w:val="28"/>
          <w:szCs w:val="28"/>
          <w:lang w:val="uk-UA"/>
        </w:rPr>
        <w:t>підрозд</w:t>
      </w:r>
      <w:proofErr w:type="spellEnd"/>
      <w:r w:rsidRPr="00D77C5A">
        <w:rPr>
          <w:rFonts w:ascii="Times New Roman" w:hAnsi="Times New Roman" w:cs="Times New Roman"/>
          <w:sz w:val="28"/>
          <w:szCs w:val="28"/>
          <w:lang w:val="uk-UA"/>
        </w:rPr>
        <w:t xml:space="preserve">. 9 прим. 4 </w:t>
      </w:r>
      <w:proofErr w:type="spellStart"/>
      <w:r w:rsidRPr="00D77C5A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D77C5A">
        <w:rPr>
          <w:rFonts w:ascii="Times New Roman" w:hAnsi="Times New Roman" w:cs="Times New Roman"/>
          <w:sz w:val="28"/>
          <w:szCs w:val="28"/>
          <w:lang w:val="uk-UA"/>
        </w:rPr>
        <w:t xml:space="preserve">. ХХ «Перехідні положення» Податкового кодексу України від 02 грудня 2010 року № 2755-VI із змінами та доповненнями (далі – ПКУ) сума збору з одноразового (спеціального) добровільного декларування (далі – Збір) щодо задекларованих об’єктів визначається шляхом застосування до бази для нарахування збору з одноразового (спеціального) добровільного декларування, визначеної згідно з п. 7 </w:t>
      </w:r>
      <w:proofErr w:type="spellStart"/>
      <w:r w:rsidRPr="00D77C5A">
        <w:rPr>
          <w:rFonts w:ascii="Times New Roman" w:hAnsi="Times New Roman" w:cs="Times New Roman"/>
          <w:sz w:val="28"/>
          <w:szCs w:val="28"/>
          <w:lang w:val="uk-UA"/>
        </w:rPr>
        <w:t>підрозд</w:t>
      </w:r>
      <w:proofErr w:type="spellEnd"/>
      <w:r w:rsidRPr="00D77C5A">
        <w:rPr>
          <w:rFonts w:ascii="Times New Roman" w:hAnsi="Times New Roman" w:cs="Times New Roman"/>
          <w:sz w:val="28"/>
          <w:szCs w:val="28"/>
          <w:lang w:val="uk-UA"/>
        </w:rPr>
        <w:t xml:space="preserve">. 9 прим. 4 </w:t>
      </w:r>
      <w:proofErr w:type="spellStart"/>
      <w:r w:rsidRPr="00D77C5A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D77C5A">
        <w:rPr>
          <w:rFonts w:ascii="Times New Roman" w:hAnsi="Times New Roman" w:cs="Times New Roman"/>
          <w:sz w:val="28"/>
          <w:szCs w:val="28"/>
          <w:lang w:val="uk-UA"/>
        </w:rPr>
        <w:t>. ХХ «Перехідні положення» ПКУ, таких ставок:</w:t>
      </w:r>
    </w:p>
    <w:p w:rsidR="00153270" w:rsidRPr="00D77C5A" w:rsidRDefault="00153270" w:rsidP="001532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7C5A">
        <w:rPr>
          <w:rFonts w:ascii="Times New Roman" w:hAnsi="Times New Roman" w:cs="Times New Roman"/>
          <w:sz w:val="28"/>
          <w:szCs w:val="28"/>
          <w:lang w:val="uk-UA"/>
        </w:rPr>
        <w:t xml:space="preserve">5 </w:t>
      </w:r>
      <w:proofErr w:type="spellStart"/>
      <w:r w:rsidRPr="00D77C5A">
        <w:rPr>
          <w:rFonts w:ascii="Times New Roman" w:hAnsi="Times New Roman" w:cs="Times New Roman"/>
          <w:sz w:val="28"/>
          <w:szCs w:val="28"/>
          <w:lang w:val="uk-UA"/>
        </w:rPr>
        <w:t>відс</w:t>
      </w:r>
      <w:proofErr w:type="spellEnd"/>
      <w:r w:rsidRPr="00D77C5A">
        <w:rPr>
          <w:rFonts w:ascii="Times New Roman" w:hAnsi="Times New Roman" w:cs="Times New Roman"/>
          <w:sz w:val="28"/>
          <w:szCs w:val="28"/>
          <w:lang w:val="uk-UA"/>
        </w:rPr>
        <w:t xml:space="preserve">., як альтернативу платник податків може обрати ставку 6 </w:t>
      </w:r>
      <w:proofErr w:type="spellStart"/>
      <w:r w:rsidRPr="00D77C5A">
        <w:rPr>
          <w:rFonts w:ascii="Times New Roman" w:hAnsi="Times New Roman" w:cs="Times New Roman"/>
          <w:sz w:val="28"/>
          <w:szCs w:val="28"/>
          <w:lang w:val="uk-UA"/>
        </w:rPr>
        <w:t>відс</w:t>
      </w:r>
      <w:proofErr w:type="spellEnd"/>
      <w:r w:rsidRPr="00D77C5A">
        <w:rPr>
          <w:rFonts w:ascii="Times New Roman" w:hAnsi="Times New Roman" w:cs="Times New Roman"/>
          <w:sz w:val="28"/>
          <w:szCs w:val="28"/>
          <w:lang w:val="uk-UA"/>
        </w:rPr>
        <w:t xml:space="preserve">. із сплатою податкового зобов’язання трьома рівними частинами щорічно; </w:t>
      </w:r>
    </w:p>
    <w:p w:rsidR="00153270" w:rsidRPr="00D77C5A" w:rsidRDefault="00153270" w:rsidP="001532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7C5A">
        <w:rPr>
          <w:rFonts w:ascii="Times New Roman" w:hAnsi="Times New Roman" w:cs="Times New Roman"/>
          <w:sz w:val="28"/>
          <w:szCs w:val="28"/>
          <w:lang w:val="uk-UA"/>
        </w:rPr>
        <w:t xml:space="preserve">9 </w:t>
      </w:r>
      <w:proofErr w:type="spellStart"/>
      <w:r w:rsidRPr="00D77C5A">
        <w:rPr>
          <w:rFonts w:ascii="Times New Roman" w:hAnsi="Times New Roman" w:cs="Times New Roman"/>
          <w:sz w:val="28"/>
          <w:szCs w:val="28"/>
          <w:lang w:val="uk-UA"/>
        </w:rPr>
        <w:t>відс</w:t>
      </w:r>
      <w:proofErr w:type="spellEnd"/>
      <w:r w:rsidRPr="00D77C5A">
        <w:rPr>
          <w:rFonts w:ascii="Times New Roman" w:hAnsi="Times New Roman" w:cs="Times New Roman"/>
          <w:sz w:val="28"/>
          <w:szCs w:val="28"/>
          <w:lang w:val="uk-UA"/>
        </w:rPr>
        <w:t xml:space="preserve">., як альтернативу платник податків може обрати ставку 11,5 </w:t>
      </w:r>
      <w:proofErr w:type="spellStart"/>
      <w:r w:rsidRPr="00D77C5A">
        <w:rPr>
          <w:rFonts w:ascii="Times New Roman" w:hAnsi="Times New Roman" w:cs="Times New Roman"/>
          <w:sz w:val="28"/>
          <w:szCs w:val="28"/>
          <w:lang w:val="uk-UA"/>
        </w:rPr>
        <w:t>відс</w:t>
      </w:r>
      <w:proofErr w:type="spellEnd"/>
      <w:r w:rsidRPr="00D77C5A">
        <w:rPr>
          <w:rFonts w:ascii="Times New Roman" w:hAnsi="Times New Roman" w:cs="Times New Roman"/>
          <w:sz w:val="28"/>
          <w:szCs w:val="28"/>
          <w:lang w:val="uk-UA"/>
        </w:rPr>
        <w:t>. із сплатою податкового зобов’язання трьома рівними частинами щорічно;</w:t>
      </w:r>
    </w:p>
    <w:p w:rsidR="00153270" w:rsidRPr="00D77C5A" w:rsidRDefault="00153270" w:rsidP="001532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7C5A">
        <w:rPr>
          <w:rFonts w:ascii="Times New Roman" w:hAnsi="Times New Roman" w:cs="Times New Roman"/>
          <w:sz w:val="28"/>
          <w:szCs w:val="28"/>
          <w:lang w:val="uk-UA"/>
        </w:rPr>
        <w:t xml:space="preserve">2,5 </w:t>
      </w:r>
      <w:proofErr w:type="spellStart"/>
      <w:r w:rsidRPr="00D77C5A">
        <w:rPr>
          <w:rFonts w:ascii="Times New Roman" w:hAnsi="Times New Roman" w:cs="Times New Roman"/>
          <w:sz w:val="28"/>
          <w:szCs w:val="28"/>
          <w:lang w:val="uk-UA"/>
        </w:rPr>
        <w:t>відс</w:t>
      </w:r>
      <w:proofErr w:type="spellEnd"/>
      <w:r w:rsidRPr="00D77C5A">
        <w:rPr>
          <w:rFonts w:ascii="Times New Roman" w:hAnsi="Times New Roman" w:cs="Times New Roman"/>
          <w:sz w:val="28"/>
          <w:szCs w:val="28"/>
          <w:lang w:val="uk-UA"/>
        </w:rPr>
        <w:t xml:space="preserve">., як альтернативу платник податків може обрати ставку 3 </w:t>
      </w:r>
      <w:proofErr w:type="spellStart"/>
      <w:r w:rsidRPr="00D77C5A">
        <w:rPr>
          <w:rFonts w:ascii="Times New Roman" w:hAnsi="Times New Roman" w:cs="Times New Roman"/>
          <w:sz w:val="28"/>
          <w:szCs w:val="28"/>
          <w:lang w:val="uk-UA"/>
        </w:rPr>
        <w:t>відс</w:t>
      </w:r>
      <w:proofErr w:type="spellEnd"/>
      <w:r w:rsidRPr="00D77C5A">
        <w:rPr>
          <w:rFonts w:ascii="Times New Roman" w:hAnsi="Times New Roman" w:cs="Times New Roman"/>
          <w:sz w:val="28"/>
          <w:szCs w:val="28"/>
          <w:lang w:val="uk-UA"/>
        </w:rPr>
        <w:t>. із сплатою податкового зобов’язання трьома рівними частинами щорічно.</w:t>
      </w:r>
    </w:p>
    <w:p w:rsidR="00153270" w:rsidRPr="00D77C5A" w:rsidRDefault="00153270" w:rsidP="001532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7C5A">
        <w:rPr>
          <w:rFonts w:ascii="Times New Roman" w:hAnsi="Times New Roman" w:cs="Times New Roman"/>
          <w:sz w:val="28"/>
          <w:szCs w:val="28"/>
          <w:lang w:val="uk-UA"/>
        </w:rPr>
        <w:t xml:space="preserve">Крім того, відповідно до п. 19 </w:t>
      </w:r>
      <w:proofErr w:type="spellStart"/>
      <w:r w:rsidRPr="00D77C5A">
        <w:rPr>
          <w:rFonts w:ascii="Times New Roman" w:hAnsi="Times New Roman" w:cs="Times New Roman"/>
          <w:sz w:val="28"/>
          <w:szCs w:val="28"/>
          <w:lang w:val="uk-UA"/>
        </w:rPr>
        <w:t>підрозд</w:t>
      </w:r>
      <w:proofErr w:type="spellEnd"/>
      <w:r w:rsidRPr="00D77C5A">
        <w:rPr>
          <w:rFonts w:ascii="Times New Roman" w:hAnsi="Times New Roman" w:cs="Times New Roman"/>
          <w:sz w:val="28"/>
          <w:szCs w:val="28"/>
          <w:lang w:val="uk-UA"/>
        </w:rPr>
        <w:t xml:space="preserve">. 9 прим. 4 </w:t>
      </w:r>
      <w:proofErr w:type="spellStart"/>
      <w:r w:rsidRPr="00D77C5A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D77C5A">
        <w:rPr>
          <w:rFonts w:ascii="Times New Roman" w:hAnsi="Times New Roman" w:cs="Times New Roman"/>
          <w:sz w:val="28"/>
          <w:szCs w:val="28"/>
          <w:lang w:val="uk-UA"/>
        </w:rPr>
        <w:t xml:space="preserve">. ХХ «Перехідні положення» ПКУ установлено, що тимчасово з 01 вересня 2021 року по 01 березня 2022 року ставка Збору, визначена </w:t>
      </w:r>
      <w:proofErr w:type="spellStart"/>
      <w:r w:rsidRPr="00D77C5A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D77C5A">
        <w:rPr>
          <w:rFonts w:ascii="Times New Roman" w:hAnsi="Times New Roman" w:cs="Times New Roman"/>
          <w:sz w:val="28"/>
          <w:szCs w:val="28"/>
          <w:lang w:val="uk-UA"/>
        </w:rPr>
        <w:t xml:space="preserve">. 8.2 п. 8 </w:t>
      </w:r>
      <w:proofErr w:type="spellStart"/>
      <w:r w:rsidRPr="00D77C5A">
        <w:rPr>
          <w:rFonts w:ascii="Times New Roman" w:hAnsi="Times New Roman" w:cs="Times New Roman"/>
          <w:sz w:val="28"/>
          <w:szCs w:val="28"/>
          <w:lang w:val="uk-UA"/>
        </w:rPr>
        <w:t>підрозд</w:t>
      </w:r>
      <w:proofErr w:type="spellEnd"/>
      <w:r w:rsidRPr="00D77C5A">
        <w:rPr>
          <w:rFonts w:ascii="Times New Roman" w:hAnsi="Times New Roman" w:cs="Times New Roman"/>
          <w:sz w:val="28"/>
          <w:szCs w:val="28"/>
          <w:lang w:val="uk-UA"/>
        </w:rPr>
        <w:t xml:space="preserve">. 9 прим. 4 </w:t>
      </w:r>
      <w:proofErr w:type="spellStart"/>
      <w:r w:rsidRPr="00D77C5A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D77C5A">
        <w:rPr>
          <w:rFonts w:ascii="Times New Roman" w:hAnsi="Times New Roman" w:cs="Times New Roman"/>
          <w:sz w:val="28"/>
          <w:szCs w:val="28"/>
          <w:lang w:val="uk-UA"/>
        </w:rPr>
        <w:t xml:space="preserve">. ХХ «Перехідні положення» ПКУ, застосовується у розмірі 7 відсотків. Як альтернативу платник податків може обрати ставку 9,5 </w:t>
      </w:r>
      <w:proofErr w:type="spellStart"/>
      <w:r w:rsidRPr="00D77C5A">
        <w:rPr>
          <w:rFonts w:ascii="Times New Roman" w:hAnsi="Times New Roman" w:cs="Times New Roman"/>
          <w:sz w:val="28"/>
          <w:szCs w:val="28"/>
          <w:lang w:val="uk-UA"/>
        </w:rPr>
        <w:t>відс</w:t>
      </w:r>
      <w:proofErr w:type="spellEnd"/>
      <w:r w:rsidRPr="00D77C5A">
        <w:rPr>
          <w:rFonts w:ascii="Times New Roman" w:hAnsi="Times New Roman" w:cs="Times New Roman"/>
          <w:sz w:val="28"/>
          <w:szCs w:val="28"/>
          <w:lang w:val="uk-UA"/>
        </w:rPr>
        <w:t>. із сплатою податкового зобов’язання трьома рівними частинами щорічно.</w:t>
      </w:r>
    </w:p>
    <w:p w:rsidR="00153270" w:rsidRPr="00D77C5A" w:rsidRDefault="00153270" w:rsidP="001532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7C5A">
        <w:rPr>
          <w:rFonts w:ascii="Times New Roman" w:hAnsi="Times New Roman" w:cs="Times New Roman"/>
          <w:sz w:val="28"/>
          <w:szCs w:val="28"/>
          <w:lang w:val="uk-UA"/>
        </w:rPr>
        <w:t>Таким чином, якщо фізична особа у межах одноразового (спеціального) добровільного декларування об</w:t>
      </w:r>
      <w:r w:rsidR="00F9034D" w:rsidRPr="00F9034D">
        <w:rPr>
          <w:rFonts w:ascii="Times New Roman" w:hAnsi="Times New Roman" w:cs="Times New Roman"/>
          <w:sz w:val="28"/>
          <w:szCs w:val="28"/>
        </w:rPr>
        <w:t>и</w:t>
      </w:r>
      <w:proofErr w:type="spellStart"/>
      <w:r w:rsidRPr="00D77C5A">
        <w:rPr>
          <w:rFonts w:ascii="Times New Roman" w:hAnsi="Times New Roman" w:cs="Times New Roman"/>
          <w:sz w:val="28"/>
          <w:szCs w:val="28"/>
          <w:lang w:val="uk-UA"/>
        </w:rPr>
        <w:t>рає</w:t>
      </w:r>
      <w:proofErr w:type="spellEnd"/>
      <w:r w:rsidRPr="00D77C5A">
        <w:rPr>
          <w:rFonts w:ascii="Times New Roman" w:hAnsi="Times New Roman" w:cs="Times New Roman"/>
          <w:sz w:val="28"/>
          <w:szCs w:val="28"/>
          <w:lang w:val="uk-UA"/>
        </w:rPr>
        <w:t xml:space="preserve"> сплату Збору трьома рівними частинами, то така особа застосовує альтернативну ставку збору в залежності від задекларованих об’єктів.</w:t>
      </w:r>
    </w:p>
    <w:p w:rsidR="00153270" w:rsidRPr="00D77C5A" w:rsidRDefault="00153270" w:rsidP="001532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7C5A">
        <w:rPr>
          <w:rFonts w:ascii="Times New Roman" w:hAnsi="Times New Roman" w:cs="Times New Roman"/>
          <w:sz w:val="28"/>
          <w:szCs w:val="28"/>
          <w:lang w:val="uk-UA"/>
        </w:rPr>
        <w:t xml:space="preserve">Одночасно зауважуємо, що у разі вибору декларантом у межах одноразового (спеціального) добровільного декларування ставки Збору, що передбачає сплату такого платежу трьома рівними частинами, сплата Збору здійснюється декларантом: першого платежу – протягом 30 календарних днів з дати подання одноразової (спеціальної) добровільної декларації; другого платежу – до 01 листопада 2023 року; третього платежу – до 01 листопада 2024 року (другий абзац п. 12 </w:t>
      </w:r>
      <w:proofErr w:type="spellStart"/>
      <w:r w:rsidRPr="00D77C5A">
        <w:rPr>
          <w:rFonts w:ascii="Times New Roman" w:hAnsi="Times New Roman" w:cs="Times New Roman"/>
          <w:sz w:val="28"/>
          <w:szCs w:val="28"/>
          <w:lang w:val="uk-UA"/>
        </w:rPr>
        <w:t>підрозд</w:t>
      </w:r>
      <w:proofErr w:type="spellEnd"/>
      <w:r w:rsidRPr="00D77C5A">
        <w:rPr>
          <w:rFonts w:ascii="Times New Roman" w:hAnsi="Times New Roman" w:cs="Times New Roman"/>
          <w:sz w:val="28"/>
          <w:szCs w:val="28"/>
          <w:lang w:val="uk-UA"/>
        </w:rPr>
        <w:t xml:space="preserve">. 9 прим. 4 </w:t>
      </w:r>
      <w:proofErr w:type="spellStart"/>
      <w:r w:rsidRPr="00D77C5A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D77C5A">
        <w:rPr>
          <w:rFonts w:ascii="Times New Roman" w:hAnsi="Times New Roman" w:cs="Times New Roman"/>
          <w:sz w:val="28"/>
          <w:szCs w:val="28"/>
          <w:lang w:val="uk-UA"/>
        </w:rPr>
        <w:t>. ХХ «Перехідні положення» ПКУ).</w:t>
      </w:r>
    </w:p>
    <w:p w:rsidR="00AB0D90" w:rsidRPr="00D77C5A" w:rsidRDefault="00AB0D90" w:rsidP="001532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77C5A" w:rsidRDefault="00D77C5A" w:rsidP="00AB0D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1" w:name="_GoBack"/>
      <w:bookmarkEnd w:id="1"/>
    </w:p>
    <w:p w:rsidR="00AB0D90" w:rsidRPr="00D77C5A" w:rsidRDefault="00AB0D90" w:rsidP="00AB0D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D77C5A">
        <w:rPr>
          <w:rFonts w:ascii="Times New Roman" w:hAnsi="Times New Roman" w:cs="Times New Roman"/>
          <w:sz w:val="24"/>
          <w:szCs w:val="24"/>
          <w:lang w:val="en-US"/>
        </w:rPr>
        <w:t xml:space="preserve">18002, </w:t>
      </w:r>
      <w:r w:rsidRPr="00D77C5A">
        <w:rPr>
          <w:rFonts w:ascii="Times New Roman" w:hAnsi="Times New Roman" w:cs="Times New Roman"/>
          <w:sz w:val="24"/>
          <w:szCs w:val="24"/>
        </w:rPr>
        <w:t>м</w:t>
      </w:r>
      <w:r w:rsidRPr="00D77C5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D77C5A">
        <w:rPr>
          <w:rFonts w:ascii="Times New Roman" w:hAnsi="Times New Roman" w:cs="Times New Roman"/>
          <w:sz w:val="24"/>
          <w:szCs w:val="24"/>
        </w:rPr>
        <w:t>Черкаси</w:t>
      </w:r>
      <w:proofErr w:type="spellEnd"/>
      <w:r w:rsidRPr="00D77C5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D77C5A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D77C5A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D77C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77C5A">
        <w:rPr>
          <w:rFonts w:ascii="Times New Roman" w:hAnsi="Times New Roman" w:cs="Times New Roman"/>
          <w:sz w:val="24"/>
          <w:szCs w:val="24"/>
        </w:rPr>
        <w:t>Хрещатик</w:t>
      </w:r>
      <w:proofErr w:type="spellEnd"/>
      <w:r w:rsidRPr="00D77C5A">
        <w:rPr>
          <w:rFonts w:ascii="Times New Roman" w:hAnsi="Times New Roman" w:cs="Times New Roman"/>
          <w:sz w:val="24"/>
          <w:szCs w:val="24"/>
          <w:lang w:val="en-US"/>
        </w:rPr>
        <w:t xml:space="preserve">,235                                       e-mail: </w:t>
      </w:r>
      <w:hyperlink r:id="rId5" w:history="1">
        <w:r w:rsidRPr="00D77C5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ck.zmi@tax.gov.ua</w:t>
        </w:r>
      </w:hyperlink>
    </w:p>
    <w:p w:rsidR="00AB0D90" w:rsidRPr="00D77C5A" w:rsidRDefault="00AB0D90" w:rsidP="00D77C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C5A">
        <w:rPr>
          <w:rFonts w:ascii="Times New Roman" w:hAnsi="Times New Roman" w:cs="Times New Roman"/>
          <w:sz w:val="24"/>
          <w:szCs w:val="24"/>
        </w:rPr>
        <w:t xml:space="preserve">тел.(0472) 33-91-34                                                                    </w:t>
      </w:r>
      <w:hyperlink r:id="rId6" w:history="1">
        <w:r w:rsidRPr="00D77C5A">
          <w:rPr>
            <w:rStyle w:val="a5"/>
            <w:rFonts w:ascii="Times New Roman" w:hAnsi="Times New Roman" w:cs="Times New Roman"/>
            <w:sz w:val="24"/>
            <w:szCs w:val="24"/>
          </w:rPr>
          <w:t>https://ck.tax.gov.ua/</w:t>
        </w:r>
      </w:hyperlink>
    </w:p>
    <w:p w:rsidR="00AB0D90" w:rsidRPr="00D77C5A" w:rsidRDefault="00AB0D90" w:rsidP="001532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AB0D90" w:rsidRPr="00D77C5A" w:rsidSect="00AB0D9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/>
  <w:rsids>
    <w:rsidRoot w:val="00153270"/>
    <w:rsid w:val="00153270"/>
    <w:rsid w:val="00281277"/>
    <w:rsid w:val="00AB0D90"/>
    <w:rsid w:val="00B01521"/>
    <w:rsid w:val="00C84928"/>
    <w:rsid w:val="00D75085"/>
    <w:rsid w:val="00D77C5A"/>
    <w:rsid w:val="00F90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5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0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0D90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AB0D90"/>
    <w:rPr>
      <w:color w:val="0000FF"/>
      <w:u w:val="single"/>
    </w:rPr>
  </w:style>
  <w:style w:type="character" w:customStyle="1" w:styleId="z-label">
    <w:name w:val="z-label"/>
    <w:basedOn w:val="a0"/>
    <w:rsid w:val="00AB0D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0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0D90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AB0D90"/>
    <w:rPr>
      <w:color w:val="0000FF"/>
      <w:u w:val="single"/>
    </w:rPr>
  </w:style>
  <w:style w:type="character" w:customStyle="1" w:styleId="z-label">
    <w:name w:val="z-label"/>
    <w:basedOn w:val="a0"/>
    <w:rsid w:val="00AB0D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Perekopayko_NA</cp:lastModifiedBy>
  <cp:revision>6</cp:revision>
  <dcterms:created xsi:type="dcterms:W3CDTF">2021-09-22T08:19:00Z</dcterms:created>
  <dcterms:modified xsi:type="dcterms:W3CDTF">2021-09-28T07:31:00Z</dcterms:modified>
</cp:coreProperties>
</file>