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3F4" w:rsidRDefault="00741EF5" w:rsidP="006A03F4">
      <w:pPr>
        <w:rPr>
          <w:rFonts w:ascii="Times New Roman" w:eastAsia="Times New Roman" w:hAnsi="Times New Roman" w:cs="Times New Roman"/>
          <w:b/>
          <w:bCs/>
          <w:kern w:val="36"/>
          <w:sz w:val="28"/>
          <w:szCs w:val="28"/>
          <w:lang w:eastAsia="ru-RU"/>
        </w:rPr>
      </w:pPr>
      <w:r w:rsidRPr="00741EF5">
        <w:rPr>
          <w:noProof/>
          <w:lang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6A03F4" w:rsidRDefault="006A03F4" w:rsidP="006A03F4">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6A03F4" w:rsidRDefault="006A03F4" w:rsidP="006A03F4">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6A03F4" w:rsidRDefault="006A03F4" w:rsidP="006A03F4">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w:t>
                  </w:r>
                  <w:proofErr w:type="spellStart"/>
                  <w:r>
                    <w:rPr>
                      <w:rFonts w:ascii="Times New Roman" w:hAnsi="Times New Roman"/>
                      <w:sz w:val="32"/>
                      <w:szCs w:val="32"/>
                    </w:rPr>
                    <w:t>області</w:t>
                  </w:r>
                  <w:proofErr w:type="spellEnd"/>
                </w:p>
              </w:txbxContent>
            </v:textbox>
          </v:shape>
        </w:pict>
      </w:r>
      <w:bookmarkStart w:id="0" w:name="bookmark2"/>
      <w:r w:rsidR="006A03F4">
        <w:rPr>
          <w:noProof/>
          <w:lang w:eastAsia="ru-RU"/>
        </w:rPr>
        <w:drawing>
          <wp:inline distT="0" distB="0" distL="0" distR="0">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17018B" w:rsidRDefault="006A03F4" w:rsidP="0017018B">
      <w:pPr>
        <w:spacing w:after="0" w:line="240" w:lineRule="auto"/>
        <w:jc w:val="center"/>
        <w:outlineLvl w:val="0"/>
        <w:rPr>
          <w:rFonts w:ascii="Times New Roman" w:eastAsia="Times New Roman" w:hAnsi="Times New Roman" w:cs="Times New Roman"/>
          <w:b/>
          <w:bCs/>
          <w:kern w:val="36"/>
          <w:sz w:val="28"/>
          <w:szCs w:val="28"/>
          <w:lang w:val="uk-UA" w:eastAsia="ru-RU"/>
        </w:rPr>
      </w:pPr>
      <w:r>
        <w:rPr>
          <w:rFonts w:ascii="Times New Roman" w:eastAsia="Times New Roman" w:hAnsi="Times New Roman" w:cs="Times New Roman"/>
          <w:b/>
          <w:bCs/>
          <w:kern w:val="36"/>
          <w:sz w:val="28"/>
          <w:szCs w:val="28"/>
          <w:lang w:val="uk-UA" w:eastAsia="ru-RU"/>
        </w:rPr>
        <w:t>О</w:t>
      </w:r>
      <w:bookmarkStart w:id="1" w:name="_GoBack"/>
      <w:bookmarkEnd w:id="1"/>
      <w:r w:rsidR="00D752FA" w:rsidRPr="00D752FA">
        <w:rPr>
          <w:rFonts w:ascii="Times New Roman" w:eastAsia="Times New Roman" w:hAnsi="Times New Roman" w:cs="Times New Roman"/>
          <w:b/>
          <w:bCs/>
          <w:kern w:val="36"/>
          <w:sz w:val="28"/>
          <w:szCs w:val="28"/>
          <w:lang w:val="uk-UA" w:eastAsia="ru-RU"/>
        </w:rPr>
        <w:t>податкування ПДВ операцій з експорту товарів</w:t>
      </w:r>
    </w:p>
    <w:p w:rsidR="00D752FA" w:rsidRDefault="00D752FA" w:rsidP="0017018B">
      <w:pPr>
        <w:spacing w:after="0" w:line="240" w:lineRule="auto"/>
        <w:jc w:val="center"/>
        <w:outlineLvl w:val="0"/>
        <w:rPr>
          <w:rFonts w:ascii="Times New Roman" w:eastAsia="Times New Roman" w:hAnsi="Times New Roman" w:cs="Times New Roman"/>
          <w:b/>
          <w:bCs/>
          <w:kern w:val="36"/>
          <w:sz w:val="28"/>
          <w:szCs w:val="28"/>
          <w:lang w:val="uk-UA" w:eastAsia="ru-RU"/>
        </w:rPr>
      </w:pPr>
      <w:r w:rsidRPr="00D752FA">
        <w:rPr>
          <w:rFonts w:ascii="Times New Roman" w:eastAsia="Times New Roman" w:hAnsi="Times New Roman" w:cs="Times New Roman"/>
          <w:b/>
          <w:bCs/>
          <w:kern w:val="36"/>
          <w:sz w:val="28"/>
          <w:szCs w:val="28"/>
          <w:lang w:val="uk-UA" w:eastAsia="ru-RU"/>
        </w:rPr>
        <w:t>у межах договорів комісії</w:t>
      </w:r>
    </w:p>
    <w:p w:rsidR="0017018B" w:rsidRPr="00D752FA" w:rsidRDefault="0017018B" w:rsidP="0017018B">
      <w:pPr>
        <w:spacing w:after="0" w:line="240" w:lineRule="auto"/>
        <w:jc w:val="center"/>
        <w:outlineLvl w:val="0"/>
        <w:rPr>
          <w:rFonts w:ascii="Times New Roman" w:eastAsia="Times New Roman" w:hAnsi="Times New Roman" w:cs="Times New Roman"/>
          <w:b/>
          <w:bCs/>
          <w:kern w:val="36"/>
          <w:sz w:val="28"/>
          <w:szCs w:val="28"/>
          <w:lang w:val="uk-UA" w:eastAsia="ru-RU"/>
        </w:rPr>
      </w:pPr>
    </w:p>
    <w:p w:rsidR="00D752FA" w:rsidRDefault="00D752FA" w:rsidP="0017018B">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Відповідно до п.189.4 ст.189 Податкового кодексу України від 02 грудня 2010 року №2755-</w:t>
      </w:r>
      <w:r>
        <w:rPr>
          <w:rFonts w:ascii="Times New Roman" w:eastAsia="Times New Roman" w:hAnsi="Times New Roman" w:cs="Times New Roman"/>
          <w:sz w:val="28"/>
          <w:szCs w:val="28"/>
          <w:lang w:val="en-US" w:eastAsia="ru-RU"/>
        </w:rPr>
        <w:t>VI</w:t>
      </w:r>
      <w:r>
        <w:rPr>
          <w:rFonts w:ascii="Times New Roman" w:eastAsia="Times New Roman" w:hAnsi="Times New Roman" w:cs="Times New Roman"/>
          <w:sz w:val="28"/>
          <w:szCs w:val="28"/>
          <w:lang w:val="uk-UA" w:eastAsia="ru-RU"/>
        </w:rPr>
        <w:t xml:space="preserve"> зі змінами та  доповненнями (далі - ПКУ)</w:t>
      </w:r>
      <w:r w:rsidRPr="00D752FA">
        <w:rPr>
          <w:rFonts w:ascii="Times New Roman" w:eastAsia="Times New Roman" w:hAnsi="Times New Roman" w:cs="Times New Roman"/>
          <w:sz w:val="28"/>
          <w:szCs w:val="28"/>
          <w:lang w:val="uk-UA" w:eastAsia="ru-RU"/>
        </w:rPr>
        <w:t xml:space="preserve"> дата збільшення податкових зобов’язань та податкового кредиту платників </w:t>
      </w:r>
      <w:r>
        <w:rPr>
          <w:rFonts w:ascii="Times New Roman" w:eastAsia="Times New Roman" w:hAnsi="Times New Roman" w:cs="Times New Roman"/>
          <w:sz w:val="28"/>
          <w:szCs w:val="28"/>
          <w:lang w:val="uk-UA" w:eastAsia="ru-RU"/>
        </w:rPr>
        <w:t>податку</w:t>
      </w:r>
      <w:r w:rsidRPr="00D752FA">
        <w:rPr>
          <w:rFonts w:ascii="Times New Roman" w:eastAsia="Times New Roman" w:hAnsi="Times New Roman" w:cs="Times New Roman"/>
          <w:sz w:val="28"/>
          <w:szCs w:val="28"/>
          <w:lang w:val="uk-UA" w:eastAsia="ru-RU"/>
        </w:rPr>
        <w:t xml:space="preserve">, що здійснюють постачання/отримання товарів/послуг у межах договорів комісії (консигнації), поруки, доручення, довірчого управління, інших цивільно-правових договорів та без права власності на такі товари/послуги, визначається за правилами, встановленими статтями 187 та 198 ПКУ. </w:t>
      </w:r>
    </w:p>
    <w:p w:rsidR="00D752FA" w:rsidRPr="00D752FA" w:rsidRDefault="00D752FA" w:rsidP="0017018B">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Однак, слід врахувати те, що</w:t>
      </w:r>
      <w:r w:rsidRPr="00D752FA">
        <w:rPr>
          <w:rFonts w:ascii="Times New Roman" w:eastAsia="Times New Roman" w:hAnsi="Times New Roman" w:cs="Times New Roman"/>
          <w:sz w:val="28"/>
          <w:szCs w:val="28"/>
          <w:lang w:val="uk-UA" w:eastAsia="ru-RU"/>
        </w:rPr>
        <w:t xml:space="preserve"> норми п. 189.3 – 189.5 ст. 189 ПКУ не поширюються на операції з експортування товарів за межі митної території України (п. 189.6 ст. 189 ПКУ). </w:t>
      </w:r>
    </w:p>
    <w:p w:rsidR="00D752FA" w:rsidRPr="00D752FA" w:rsidRDefault="00D752FA" w:rsidP="0017018B">
      <w:pPr>
        <w:spacing w:after="0" w:line="240" w:lineRule="auto"/>
        <w:ind w:firstLine="567"/>
        <w:jc w:val="both"/>
        <w:rPr>
          <w:rFonts w:ascii="Times New Roman" w:eastAsia="Times New Roman" w:hAnsi="Times New Roman" w:cs="Times New Roman"/>
          <w:sz w:val="28"/>
          <w:szCs w:val="28"/>
          <w:lang w:val="uk-UA" w:eastAsia="ru-RU"/>
        </w:rPr>
      </w:pPr>
      <w:r w:rsidRPr="00D752FA">
        <w:rPr>
          <w:rFonts w:ascii="Times New Roman" w:eastAsia="Times New Roman" w:hAnsi="Times New Roman" w:cs="Times New Roman"/>
          <w:sz w:val="28"/>
          <w:szCs w:val="28"/>
          <w:lang w:val="uk-UA" w:eastAsia="ru-RU"/>
        </w:rPr>
        <w:t xml:space="preserve">Попередня (авансова) оплата вартості товарів, що вивозяться за межі митної території України чи ввозяться на митну територію України, не змінює значення сум податку, які відносяться до податкового кредиту або податкових зобов’язань платника податку, такого експортера або імпортера (п. 187.11 ст. 187 ПКУ). </w:t>
      </w:r>
    </w:p>
    <w:p w:rsidR="00D752FA" w:rsidRPr="00D752FA" w:rsidRDefault="00D752FA" w:rsidP="0017018B">
      <w:pPr>
        <w:spacing w:after="0" w:line="240" w:lineRule="auto"/>
        <w:ind w:firstLine="567"/>
        <w:jc w:val="both"/>
        <w:rPr>
          <w:rFonts w:ascii="Times New Roman" w:eastAsia="Times New Roman" w:hAnsi="Times New Roman" w:cs="Times New Roman"/>
          <w:sz w:val="28"/>
          <w:szCs w:val="28"/>
          <w:lang w:val="uk-UA" w:eastAsia="ru-RU"/>
        </w:rPr>
      </w:pPr>
      <w:r w:rsidRPr="00D752FA">
        <w:rPr>
          <w:rFonts w:ascii="Times New Roman" w:eastAsia="Times New Roman" w:hAnsi="Times New Roman" w:cs="Times New Roman"/>
          <w:sz w:val="28"/>
          <w:szCs w:val="28"/>
          <w:lang w:val="uk-UA" w:eastAsia="ru-RU"/>
        </w:rPr>
        <w:t xml:space="preserve">Операції з вивезення товарів за межі митної території України у митному режимі експорту оподатковуються за нульовою ставкою. Товари вважаються вивезеними за межі митної території України, якщо таке вивезення підтверджене в порядку, визначеному Кабінетом Міністрів України, митною декларацією, оформленою відповідно до вимог Митного кодексу України (пп. 195.1.1 п. 195.1 ст. 195 ПКУ). </w:t>
      </w:r>
    </w:p>
    <w:p w:rsidR="00D752FA" w:rsidRPr="00D752FA" w:rsidRDefault="00D752FA" w:rsidP="0017018B">
      <w:pPr>
        <w:spacing w:after="0" w:line="240" w:lineRule="auto"/>
        <w:ind w:firstLine="567"/>
        <w:jc w:val="both"/>
        <w:rPr>
          <w:rFonts w:ascii="Times New Roman" w:eastAsia="Times New Roman" w:hAnsi="Times New Roman" w:cs="Times New Roman"/>
          <w:sz w:val="28"/>
          <w:szCs w:val="28"/>
          <w:lang w:val="uk-UA" w:eastAsia="ru-RU"/>
        </w:rPr>
      </w:pPr>
      <w:r w:rsidRPr="00D752FA">
        <w:rPr>
          <w:rFonts w:ascii="Times New Roman" w:eastAsia="Times New Roman" w:hAnsi="Times New Roman" w:cs="Times New Roman"/>
          <w:sz w:val="28"/>
          <w:szCs w:val="28"/>
          <w:lang w:val="uk-UA" w:eastAsia="ru-RU"/>
        </w:rPr>
        <w:t xml:space="preserve">Датою виникнення податкових зобов’язань в разі експорту товарів є дата оформлення митної декларації, що засвідчує факт перетинання митного кордону України, оформлена відповідно до вимог митного законодавства (п. 187.1 ст. 187 ПКУ). </w:t>
      </w:r>
    </w:p>
    <w:p w:rsidR="00D752FA" w:rsidRPr="00D752FA" w:rsidRDefault="00D752FA" w:rsidP="0017018B">
      <w:pPr>
        <w:spacing w:after="0" w:line="240" w:lineRule="auto"/>
        <w:ind w:firstLine="567"/>
        <w:jc w:val="both"/>
        <w:rPr>
          <w:rFonts w:ascii="Times New Roman" w:eastAsia="Times New Roman" w:hAnsi="Times New Roman" w:cs="Times New Roman"/>
          <w:sz w:val="28"/>
          <w:szCs w:val="28"/>
          <w:lang w:val="uk-UA" w:eastAsia="ru-RU"/>
        </w:rPr>
      </w:pPr>
      <w:r w:rsidRPr="00D752FA">
        <w:rPr>
          <w:rFonts w:ascii="Times New Roman" w:eastAsia="Times New Roman" w:hAnsi="Times New Roman" w:cs="Times New Roman"/>
          <w:sz w:val="28"/>
          <w:szCs w:val="28"/>
          <w:lang w:val="uk-UA" w:eastAsia="ru-RU"/>
        </w:rPr>
        <w:t xml:space="preserve">Отже, за операцією з експортування (вивезення) товарів за межі митної території України податкові зобов’язання з ПДВ визначаються на дату фактичного здійснення такого вивезення, тобто на дату оформлення вантажної митної декларації митним органом. </w:t>
      </w:r>
    </w:p>
    <w:p w:rsidR="00D752FA" w:rsidRDefault="00D752FA" w:rsidP="0017018B">
      <w:pPr>
        <w:spacing w:after="0" w:line="240" w:lineRule="auto"/>
        <w:ind w:firstLine="567"/>
        <w:jc w:val="both"/>
        <w:rPr>
          <w:rFonts w:ascii="Times New Roman" w:eastAsia="Times New Roman" w:hAnsi="Times New Roman" w:cs="Times New Roman"/>
          <w:sz w:val="28"/>
          <w:szCs w:val="28"/>
          <w:lang w:val="uk-UA" w:eastAsia="ru-RU"/>
        </w:rPr>
      </w:pPr>
      <w:r w:rsidRPr="00D752FA">
        <w:rPr>
          <w:rFonts w:ascii="Times New Roman" w:eastAsia="Times New Roman" w:hAnsi="Times New Roman" w:cs="Times New Roman"/>
          <w:sz w:val="28"/>
          <w:szCs w:val="28"/>
          <w:lang w:val="uk-UA" w:eastAsia="ru-RU"/>
        </w:rPr>
        <w:t>Експорт товарів із залученням комісіонера не впливає на порядок визначення податкових зобов’язань з ПДВ. У разі якщо платник податку експортує товари за межі митної території України, отримані від іншого платника податку на умовах комісії, консигнації, доручення або інших видів договорів, які не передбачають переходу права власності на такі товари від такого іншого платника податку до експортера, право на</w:t>
      </w:r>
      <w:r>
        <w:rPr>
          <w:rFonts w:ascii="Times New Roman" w:eastAsia="Times New Roman" w:hAnsi="Times New Roman" w:cs="Times New Roman"/>
          <w:sz w:val="28"/>
          <w:szCs w:val="28"/>
          <w:lang w:val="uk-UA" w:eastAsia="ru-RU"/>
        </w:rPr>
        <w:t>:</w:t>
      </w:r>
    </w:p>
    <w:p w:rsidR="00D752FA" w:rsidRDefault="0017018B" w:rsidP="0017018B">
      <w:pPr>
        <w:pStyle w:val="a6"/>
        <w:numPr>
          <w:ilvl w:val="0"/>
          <w:numId w:val="1"/>
        </w:numPr>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з</w:t>
      </w:r>
      <w:r w:rsidR="00EC4563">
        <w:rPr>
          <w:rFonts w:ascii="Times New Roman" w:eastAsia="Times New Roman" w:hAnsi="Times New Roman" w:cs="Times New Roman"/>
          <w:sz w:val="28"/>
          <w:szCs w:val="28"/>
          <w:lang w:val="uk-UA" w:eastAsia="ru-RU"/>
        </w:rPr>
        <w:t>вільнено від обов’язку нерезидента реєструвати податкові накладні;</w:t>
      </w:r>
    </w:p>
    <w:p w:rsidR="00EC4563" w:rsidRDefault="00EC4563" w:rsidP="0017018B">
      <w:pPr>
        <w:pStyle w:val="a6"/>
        <w:numPr>
          <w:ilvl w:val="0"/>
          <w:numId w:val="1"/>
        </w:numPr>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передбачено сплату податкового зобов’язання для нерезидента іноземній валюті.</w:t>
      </w:r>
    </w:p>
    <w:p w:rsidR="00EC4563" w:rsidRPr="00D752FA" w:rsidRDefault="00EC4563" w:rsidP="0017018B">
      <w:pPr>
        <w:pStyle w:val="a6"/>
        <w:spacing w:after="0" w:line="240" w:lineRule="auto"/>
        <w:ind w:left="0" w:firstLine="567"/>
        <w:jc w:val="both"/>
        <w:rPr>
          <w:rFonts w:ascii="Times New Roman" w:eastAsia="Times New Roman" w:hAnsi="Times New Roman" w:cs="Times New Roman"/>
          <w:sz w:val="28"/>
          <w:szCs w:val="28"/>
          <w:lang w:val="uk-UA" w:eastAsia="ru-RU"/>
        </w:rPr>
      </w:pPr>
    </w:p>
    <w:p w:rsidR="007B772A" w:rsidRPr="0017018B" w:rsidRDefault="00EC4563" w:rsidP="0017018B">
      <w:pPr>
        <w:spacing w:after="0" w:line="240" w:lineRule="auto"/>
        <w:ind w:firstLine="567"/>
        <w:jc w:val="both"/>
        <w:rPr>
          <w:rFonts w:ascii="Times New Roman" w:hAnsi="Times New Roman" w:cs="Times New Roman"/>
          <w:sz w:val="28"/>
          <w:szCs w:val="28"/>
          <w:lang w:val="uk-UA"/>
        </w:rPr>
      </w:pPr>
      <w:r w:rsidRPr="0017018B">
        <w:rPr>
          <w:rFonts w:ascii="Times New Roman" w:hAnsi="Times New Roman" w:cs="Times New Roman"/>
          <w:sz w:val="28"/>
          <w:szCs w:val="28"/>
          <w:lang w:val="uk-UA"/>
        </w:rPr>
        <w:t>Крім цього, з 01 січня 2022 року скасовується ПДВ при оплаті українськими компаніями послуг з виробництва або розповсюдження реклами за кордоном.</w:t>
      </w:r>
    </w:p>
    <w:p w:rsidR="00EC4563" w:rsidRDefault="00EC4563" w:rsidP="0017018B">
      <w:pPr>
        <w:spacing w:after="0" w:line="240" w:lineRule="auto"/>
        <w:ind w:firstLine="567"/>
        <w:jc w:val="both"/>
        <w:rPr>
          <w:rFonts w:ascii="Times New Roman" w:hAnsi="Times New Roman" w:cs="Times New Roman"/>
          <w:sz w:val="28"/>
          <w:szCs w:val="28"/>
          <w:lang w:val="uk-UA"/>
        </w:rPr>
      </w:pPr>
      <w:r w:rsidRPr="0017018B">
        <w:rPr>
          <w:rFonts w:ascii="Times New Roman" w:hAnsi="Times New Roman" w:cs="Times New Roman"/>
          <w:sz w:val="28"/>
          <w:szCs w:val="28"/>
          <w:lang w:val="uk-UA"/>
        </w:rPr>
        <w:t xml:space="preserve">Зазначимо що, згідно з Законом </w:t>
      </w:r>
      <w:r w:rsidR="00E42AED" w:rsidRPr="00E42AED">
        <w:rPr>
          <w:rFonts w:ascii="Times New Roman" w:hAnsi="Times New Roman" w:cs="Times New Roman"/>
          <w:sz w:val="28"/>
          <w:szCs w:val="28"/>
          <w:lang w:val="uk-UA"/>
        </w:rPr>
        <w:t xml:space="preserve">України </w:t>
      </w:r>
      <w:r w:rsidRPr="0017018B">
        <w:rPr>
          <w:rFonts w:ascii="Times New Roman" w:hAnsi="Times New Roman" w:cs="Times New Roman"/>
          <w:sz w:val="28"/>
          <w:szCs w:val="28"/>
          <w:lang w:val="uk-UA"/>
        </w:rPr>
        <w:t xml:space="preserve">№ 1525, звільняються від сплати </w:t>
      </w:r>
      <w:r w:rsidR="00E42AED">
        <w:rPr>
          <w:rFonts w:ascii="Times New Roman" w:hAnsi="Times New Roman" w:cs="Times New Roman"/>
          <w:sz w:val="28"/>
          <w:szCs w:val="28"/>
          <w:lang w:val="uk-UA"/>
        </w:rPr>
        <w:t>П</w:t>
      </w:r>
      <w:r w:rsidRPr="0017018B">
        <w:rPr>
          <w:rFonts w:ascii="Times New Roman" w:hAnsi="Times New Roman" w:cs="Times New Roman"/>
          <w:sz w:val="28"/>
          <w:szCs w:val="28"/>
          <w:lang w:val="uk-UA"/>
        </w:rPr>
        <w:t xml:space="preserve">ДВ операції з постачання послуг з дистанційного навчання через Інтернет, якщо ця мережа використовується виключно як засіб комунікації між викладачем і слухачем. Також від ПДВ </w:t>
      </w:r>
      <w:r w:rsidR="0017018B" w:rsidRPr="0017018B">
        <w:rPr>
          <w:rFonts w:ascii="Times New Roman" w:hAnsi="Times New Roman" w:cs="Times New Roman"/>
          <w:sz w:val="28"/>
          <w:szCs w:val="28"/>
          <w:lang w:val="uk-UA"/>
        </w:rPr>
        <w:t>звільнено</w:t>
      </w:r>
      <w:r w:rsidRPr="0017018B">
        <w:rPr>
          <w:rFonts w:ascii="Times New Roman" w:hAnsi="Times New Roman" w:cs="Times New Roman"/>
          <w:sz w:val="28"/>
          <w:szCs w:val="28"/>
          <w:lang w:val="uk-UA"/>
        </w:rPr>
        <w:t xml:space="preserve"> операції з постачання освітніх послуг шляхом доступу до публічних освітніх, науко</w:t>
      </w:r>
      <w:r w:rsidR="0017018B" w:rsidRPr="0017018B">
        <w:rPr>
          <w:rFonts w:ascii="Times New Roman" w:hAnsi="Times New Roman" w:cs="Times New Roman"/>
          <w:sz w:val="28"/>
          <w:szCs w:val="28"/>
          <w:lang w:val="uk-UA"/>
        </w:rPr>
        <w:t>вих та інформаційних ресурсів у мережі Інтернет з галузей знань і спеціальностей, за якими здійснюється підготовка здобувачів вищої освіти, якщо їхнє проведення та надання не потребує участі людини.</w:t>
      </w: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Default="006A03F4" w:rsidP="0017018B">
      <w:pPr>
        <w:spacing w:after="0" w:line="240" w:lineRule="auto"/>
        <w:ind w:firstLine="567"/>
        <w:jc w:val="both"/>
        <w:rPr>
          <w:rFonts w:ascii="Times New Roman" w:hAnsi="Times New Roman" w:cs="Times New Roman"/>
          <w:sz w:val="28"/>
          <w:szCs w:val="28"/>
          <w:lang w:val="uk-UA"/>
        </w:rPr>
      </w:pPr>
    </w:p>
    <w:p w:rsidR="006A03F4" w:rsidRPr="006A03F4" w:rsidRDefault="006A03F4" w:rsidP="006A03F4">
      <w:pPr>
        <w:spacing w:after="0" w:line="240" w:lineRule="auto"/>
        <w:jc w:val="both"/>
        <w:rPr>
          <w:rFonts w:ascii="Times New Roman" w:hAnsi="Times New Roman" w:cs="Times New Roman"/>
          <w:sz w:val="20"/>
          <w:szCs w:val="20"/>
          <w:lang w:val="uk-UA"/>
        </w:rPr>
      </w:pPr>
      <w:r w:rsidRPr="006A03F4">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6A03F4">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6A03F4">
        <w:rPr>
          <w:rFonts w:ascii="Times New Roman" w:hAnsi="Times New Roman" w:cs="Times New Roman"/>
          <w:sz w:val="20"/>
          <w:szCs w:val="20"/>
          <w:lang w:val="uk-UA"/>
        </w:rPr>
        <w:t xml:space="preserve">: </w:t>
      </w:r>
      <w:hyperlink r:id="rId6" w:history="1">
        <w:r w:rsidRPr="00EA716F">
          <w:rPr>
            <w:rStyle w:val="a7"/>
            <w:rFonts w:ascii="Times New Roman" w:hAnsi="Times New Roman" w:cs="Times New Roman"/>
            <w:sz w:val="20"/>
            <w:szCs w:val="20"/>
            <w:lang w:val="en-US"/>
          </w:rPr>
          <w:t>ck</w:t>
        </w:r>
        <w:r w:rsidRPr="006A03F4">
          <w:rPr>
            <w:rStyle w:val="a7"/>
            <w:rFonts w:ascii="Times New Roman" w:hAnsi="Times New Roman" w:cs="Times New Roman"/>
            <w:sz w:val="20"/>
            <w:szCs w:val="20"/>
            <w:lang w:val="uk-UA"/>
          </w:rPr>
          <w:t>.</w:t>
        </w:r>
        <w:r w:rsidRPr="00EA716F">
          <w:rPr>
            <w:rStyle w:val="a7"/>
            <w:rFonts w:ascii="Times New Roman" w:hAnsi="Times New Roman" w:cs="Times New Roman"/>
            <w:sz w:val="20"/>
            <w:szCs w:val="20"/>
            <w:lang w:val="en-US"/>
          </w:rPr>
          <w:t>zmi</w:t>
        </w:r>
        <w:r w:rsidRPr="006A03F4">
          <w:rPr>
            <w:rStyle w:val="a7"/>
            <w:rFonts w:ascii="Times New Roman" w:hAnsi="Times New Roman" w:cs="Times New Roman"/>
            <w:sz w:val="20"/>
            <w:szCs w:val="20"/>
            <w:lang w:val="uk-UA"/>
          </w:rPr>
          <w:t>@</w:t>
        </w:r>
        <w:r w:rsidRPr="00EA716F">
          <w:rPr>
            <w:rStyle w:val="a7"/>
            <w:rFonts w:ascii="Times New Roman" w:hAnsi="Times New Roman" w:cs="Times New Roman"/>
            <w:sz w:val="20"/>
            <w:szCs w:val="20"/>
            <w:lang w:val="en-US"/>
          </w:rPr>
          <w:t>tax</w:t>
        </w:r>
        <w:r w:rsidRPr="006A03F4">
          <w:rPr>
            <w:rStyle w:val="a7"/>
            <w:rFonts w:ascii="Times New Roman" w:hAnsi="Times New Roman" w:cs="Times New Roman"/>
            <w:sz w:val="20"/>
            <w:szCs w:val="20"/>
            <w:lang w:val="uk-UA"/>
          </w:rPr>
          <w:t>.</w:t>
        </w:r>
        <w:r w:rsidRPr="00EA716F">
          <w:rPr>
            <w:rStyle w:val="a7"/>
            <w:rFonts w:ascii="Times New Roman" w:hAnsi="Times New Roman" w:cs="Times New Roman"/>
            <w:sz w:val="20"/>
            <w:szCs w:val="20"/>
            <w:lang w:val="en-US"/>
          </w:rPr>
          <w:t>gov</w:t>
        </w:r>
        <w:r w:rsidRPr="006A03F4">
          <w:rPr>
            <w:rStyle w:val="a7"/>
            <w:rFonts w:ascii="Times New Roman" w:hAnsi="Times New Roman" w:cs="Times New Roman"/>
            <w:sz w:val="20"/>
            <w:szCs w:val="20"/>
            <w:lang w:val="uk-UA"/>
          </w:rPr>
          <w:t>.</w:t>
        </w:r>
        <w:r w:rsidRPr="00EA716F">
          <w:rPr>
            <w:rStyle w:val="a7"/>
            <w:rFonts w:ascii="Times New Roman" w:hAnsi="Times New Roman" w:cs="Times New Roman"/>
            <w:sz w:val="20"/>
            <w:szCs w:val="20"/>
            <w:lang w:val="en-US"/>
          </w:rPr>
          <w:t>ua</w:t>
        </w:r>
      </w:hyperlink>
    </w:p>
    <w:p w:rsidR="006A03F4" w:rsidRPr="00023725" w:rsidRDefault="006A03F4" w:rsidP="006A03F4">
      <w:pPr>
        <w:spacing w:after="0" w:line="240" w:lineRule="auto"/>
        <w:jc w:val="both"/>
        <w:rPr>
          <w:rFonts w:ascii="Times New Roman" w:hAnsi="Times New Roman" w:cs="Times New Roman"/>
          <w:sz w:val="26"/>
          <w:szCs w:val="26"/>
        </w:rPr>
      </w:pPr>
      <w:r w:rsidRPr="00EA716F">
        <w:rPr>
          <w:rFonts w:ascii="Times New Roman" w:hAnsi="Times New Roman" w:cs="Times New Roman"/>
          <w:sz w:val="20"/>
          <w:szCs w:val="20"/>
        </w:rPr>
        <w:t xml:space="preserve">тел.(0472) 33-91-34                                                                           </w:t>
      </w:r>
      <w:hyperlink r:id="rId7" w:history="1">
        <w:r w:rsidRPr="00EA716F">
          <w:rPr>
            <w:rStyle w:val="a7"/>
            <w:rFonts w:ascii="Times New Roman" w:hAnsi="Times New Roman" w:cs="Times New Roman"/>
            <w:sz w:val="20"/>
            <w:szCs w:val="20"/>
          </w:rPr>
          <w:t>https://ck.tax.gov.ua/</w:t>
        </w:r>
      </w:hyperlink>
    </w:p>
    <w:p w:rsidR="006A03F4" w:rsidRPr="006A03F4" w:rsidRDefault="006A03F4" w:rsidP="0017018B">
      <w:pPr>
        <w:spacing w:after="0" w:line="240" w:lineRule="auto"/>
        <w:ind w:firstLine="567"/>
        <w:jc w:val="both"/>
        <w:rPr>
          <w:sz w:val="28"/>
          <w:szCs w:val="28"/>
        </w:rPr>
      </w:pPr>
    </w:p>
    <w:sectPr w:rsidR="006A03F4" w:rsidRPr="006A03F4" w:rsidSect="00741E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4A1D8E"/>
    <w:multiLevelType w:val="hybridMultilevel"/>
    <w:tmpl w:val="93468E26"/>
    <w:lvl w:ilvl="0" w:tplc="E7205C4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D752FA"/>
    <w:rsid w:val="0017018B"/>
    <w:rsid w:val="006A03F4"/>
    <w:rsid w:val="00741EF5"/>
    <w:rsid w:val="007B772A"/>
    <w:rsid w:val="00D752FA"/>
    <w:rsid w:val="00E42AED"/>
    <w:rsid w:val="00EC45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EF5"/>
  </w:style>
  <w:style w:type="paragraph" w:styleId="1">
    <w:name w:val="heading 1"/>
    <w:basedOn w:val="a"/>
    <w:link w:val="10"/>
    <w:uiPriority w:val="9"/>
    <w:qFormat/>
    <w:rsid w:val="00D752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52F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D752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752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752FA"/>
    <w:rPr>
      <w:rFonts w:ascii="Tahoma" w:hAnsi="Tahoma" w:cs="Tahoma"/>
      <w:sz w:val="16"/>
      <w:szCs w:val="16"/>
    </w:rPr>
  </w:style>
  <w:style w:type="paragraph" w:styleId="a6">
    <w:name w:val="List Paragraph"/>
    <w:basedOn w:val="a"/>
    <w:uiPriority w:val="34"/>
    <w:qFormat/>
    <w:rsid w:val="00D752FA"/>
    <w:pPr>
      <w:ind w:left="720"/>
      <w:contextualSpacing/>
    </w:pPr>
  </w:style>
  <w:style w:type="character" w:styleId="a7">
    <w:name w:val="Hyperlink"/>
    <w:uiPriority w:val="99"/>
    <w:rsid w:val="006A03F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752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52F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D752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752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752FA"/>
    <w:rPr>
      <w:rFonts w:ascii="Tahoma" w:hAnsi="Tahoma" w:cs="Tahoma"/>
      <w:sz w:val="16"/>
      <w:szCs w:val="16"/>
    </w:rPr>
  </w:style>
  <w:style w:type="paragraph" w:styleId="a6">
    <w:name w:val="List Paragraph"/>
    <w:basedOn w:val="a"/>
    <w:uiPriority w:val="34"/>
    <w:qFormat/>
    <w:rsid w:val="00D752FA"/>
    <w:pPr>
      <w:ind w:left="720"/>
      <w:contextualSpacing/>
    </w:pPr>
  </w:style>
  <w:style w:type="character" w:styleId="a7">
    <w:name w:val="Hyperlink"/>
    <w:uiPriority w:val="99"/>
    <w:rsid w:val="006A03F4"/>
    <w:rPr>
      <w:color w:val="0000FF"/>
      <w:u w:val="single"/>
    </w:rPr>
  </w:style>
</w:styles>
</file>

<file path=word/webSettings.xml><?xml version="1.0" encoding="utf-8"?>
<w:webSettings xmlns:r="http://schemas.openxmlformats.org/officeDocument/2006/relationships" xmlns:w="http://schemas.openxmlformats.org/wordprocessingml/2006/main">
  <w:divs>
    <w:div w:id="507209212">
      <w:bodyDiv w:val="1"/>
      <w:marLeft w:val="0"/>
      <w:marRight w:val="0"/>
      <w:marTop w:val="0"/>
      <w:marBottom w:val="0"/>
      <w:divBdr>
        <w:top w:val="none" w:sz="0" w:space="0" w:color="auto"/>
        <w:left w:val="none" w:sz="0" w:space="0" w:color="auto"/>
        <w:bottom w:val="none" w:sz="0" w:space="0" w:color="auto"/>
        <w:right w:val="none" w:sz="0" w:space="0" w:color="auto"/>
      </w:divBdr>
      <w:divsChild>
        <w:div w:id="2052917112">
          <w:marLeft w:val="0"/>
          <w:marRight w:val="0"/>
          <w:marTop w:val="0"/>
          <w:marBottom w:val="0"/>
          <w:divBdr>
            <w:top w:val="none" w:sz="0" w:space="0" w:color="auto"/>
            <w:left w:val="none" w:sz="0" w:space="0" w:color="auto"/>
            <w:bottom w:val="none" w:sz="0" w:space="0" w:color="auto"/>
            <w:right w:val="none" w:sz="0" w:space="0" w:color="auto"/>
          </w:divBdr>
          <w:divsChild>
            <w:div w:id="1630820982">
              <w:marLeft w:val="0"/>
              <w:marRight w:val="0"/>
              <w:marTop w:val="0"/>
              <w:marBottom w:val="0"/>
              <w:divBdr>
                <w:top w:val="none" w:sz="0" w:space="0" w:color="auto"/>
                <w:left w:val="none" w:sz="0" w:space="0" w:color="auto"/>
                <w:bottom w:val="none" w:sz="0" w:space="0" w:color="auto"/>
                <w:right w:val="none" w:sz="0" w:space="0" w:color="auto"/>
              </w:divBdr>
            </w:div>
          </w:divsChild>
        </w:div>
        <w:div w:id="237861073">
          <w:marLeft w:val="0"/>
          <w:marRight w:val="0"/>
          <w:marTop w:val="0"/>
          <w:marBottom w:val="0"/>
          <w:divBdr>
            <w:top w:val="none" w:sz="0" w:space="0" w:color="auto"/>
            <w:left w:val="none" w:sz="0" w:space="0" w:color="auto"/>
            <w:bottom w:val="none" w:sz="0" w:space="0" w:color="auto"/>
            <w:right w:val="none" w:sz="0" w:space="0" w:color="auto"/>
          </w:divBdr>
          <w:divsChild>
            <w:div w:id="1018197481">
              <w:marLeft w:val="0"/>
              <w:marRight w:val="0"/>
              <w:marTop w:val="0"/>
              <w:marBottom w:val="0"/>
              <w:divBdr>
                <w:top w:val="none" w:sz="0" w:space="0" w:color="auto"/>
                <w:left w:val="none" w:sz="0" w:space="0" w:color="auto"/>
                <w:bottom w:val="none" w:sz="0" w:space="0" w:color="auto"/>
                <w:right w:val="none" w:sz="0" w:space="0" w:color="auto"/>
              </w:divBdr>
              <w:divsChild>
                <w:div w:id="9208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519</Words>
  <Characters>2962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Perekopayko_NA</cp:lastModifiedBy>
  <cp:revision>3</cp:revision>
  <dcterms:created xsi:type="dcterms:W3CDTF">2022-01-05T12:21:00Z</dcterms:created>
  <dcterms:modified xsi:type="dcterms:W3CDTF">2022-01-10T08:36:00Z</dcterms:modified>
</cp:coreProperties>
</file>