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CB78E2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DDF" w:rsidRDefault="00976DDF" w:rsidP="002326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232680" w:rsidRPr="006C0C8F" w:rsidRDefault="00232680" w:rsidP="002326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268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Чи обов’язково повинен бути наявним QR-код у фіскальному касовому чеку?</w:t>
      </w:r>
    </w:p>
    <w:p w:rsidR="006C0C8F" w:rsidRPr="006C0C8F" w:rsidRDefault="006C0C8F" w:rsidP="002326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2680" w:rsidRPr="00CB78E2" w:rsidRDefault="00232680" w:rsidP="00CB78E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З 1 серпня 2021 року набу</w:t>
      </w:r>
      <w:r w:rsidR="00CB78E2">
        <w:rPr>
          <w:rFonts w:ascii="Times New Roman" w:eastAsia="Calibri" w:hAnsi="Times New Roman" w:cs="Times New Roman"/>
          <w:sz w:val="28"/>
          <w:szCs w:val="28"/>
          <w:lang w:val="uk-UA"/>
        </w:rPr>
        <w:t>ли</w:t>
      </w:r>
      <w:bookmarkStart w:id="0" w:name="_GoBack"/>
      <w:bookmarkEnd w:id="0"/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чинності нові вимоги до форми та змісту розрахункових документів, які формують реєстраторів розрахункових операцій (далі – РРО) у сфері торгівлі, громадського харчування та послуг.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Зміни до форми та змісту розрахункових документів (чеків РРО/ПРРО) стосуються обов’язкової наявності в них: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відображення найменування суб’єкта господарювання;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зазначення валюти операції;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найменування платіжної системи;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QR-коду (за наявності).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ДПС наголошує, що QR-код це не обов’язковий реквізит у чеку, але має містити у собі обов’язкову інформацію за наявності в чеку та покликаний спростити процедуру надсилання на абонентський номер та/або адресу електронної пошти споживача фіскального чеку продавцем.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У разі наявності QR-коду у фіскальному чеку сам QR-код має містити в собі таку обов’язкову інформацію: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код автентифікації повідомлення (МАС) цього чеку;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дату та час здійснення розрахункових операцій;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фіскальний номер касового чека/фіскальний номер електронного касового чека в межах зміни;</w:t>
      </w:r>
    </w:p>
    <w:p w:rsidR="00232680" w:rsidRPr="00232680" w:rsidRDefault="00232680" w:rsidP="002326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680">
        <w:rPr>
          <w:rFonts w:ascii="Times New Roman" w:eastAsia="Calibri" w:hAnsi="Times New Roman" w:cs="Times New Roman"/>
          <w:sz w:val="28"/>
          <w:szCs w:val="28"/>
          <w:lang w:val="uk-UA"/>
        </w:rPr>
        <w:t>суму розрахункової операції;</w:t>
      </w:r>
    </w:p>
    <w:p w:rsidR="00976DDF" w:rsidRPr="006C0C8F" w:rsidRDefault="00232680" w:rsidP="00976D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76DDF">
        <w:rPr>
          <w:rFonts w:ascii="Times New Roman" w:hAnsi="Times New Roman" w:cs="Times New Roman"/>
          <w:sz w:val="28"/>
          <w:szCs w:val="28"/>
          <w:lang w:val="uk-UA"/>
        </w:rPr>
        <w:t>фіскальний номер РРО/ПРРО, на якому він сформований.</w:t>
      </w:r>
    </w:p>
    <w:p w:rsidR="00976DDF" w:rsidRPr="006C0C8F" w:rsidRDefault="00976DDF" w:rsidP="00976DDF">
      <w:pPr>
        <w:rPr>
          <w:rFonts w:ascii="Times New Roman" w:hAnsi="Times New Roman" w:cs="Times New Roman"/>
          <w:sz w:val="28"/>
          <w:szCs w:val="28"/>
        </w:rPr>
      </w:pPr>
    </w:p>
    <w:p w:rsidR="00976DDF" w:rsidRPr="00CB78E2" w:rsidRDefault="00976DDF" w:rsidP="00976DDF"/>
    <w:p w:rsidR="006C0C8F" w:rsidRPr="00CB78E2" w:rsidRDefault="006C0C8F" w:rsidP="00976DDF"/>
    <w:p w:rsidR="006C0C8F" w:rsidRPr="00CB78E2" w:rsidRDefault="006C0C8F" w:rsidP="00976DDF"/>
    <w:p w:rsidR="00976DDF" w:rsidRPr="006C0C8F" w:rsidRDefault="00976DDF" w:rsidP="00232680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76DDF" w:rsidRPr="006C0C8F" w:rsidRDefault="00976DDF" w:rsidP="00232680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76DDF" w:rsidRPr="006C0C8F" w:rsidRDefault="00976DDF" w:rsidP="00232680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32680" w:rsidRPr="00D07571" w:rsidRDefault="00232680" w:rsidP="00232680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</w:t>
      </w:r>
      <w:r w:rsidRPr="00976DD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232680" w:rsidRPr="00A9309E" w:rsidRDefault="00232680" w:rsidP="00232680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r w:rsidRPr="0023268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232680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187803"/>
    <w:rsid w:val="002209F3"/>
    <w:rsid w:val="00232680"/>
    <w:rsid w:val="002A0731"/>
    <w:rsid w:val="0042694C"/>
    <w:rsid w:val="005504EF"/>
    <w:rsid w:val="006C0C8F"/>
    <w:rsid w:val="0097221F"/>
    <w:rsid w:val="00976DDF"/>
    <w:rsid w:val="00A9309E"/>
    <w:rsid w:val="00BA12B7"/>
    <w:rsid w:val="00CB78E2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14</cp:revision>
  <dcterms:created xsi:type="dcterms:W3CDTF">2021-05-25T12:16:00Z</dcterms:created>
  <dcterms:modified xsi:type="dcterms:W3CDTF">2021-08-04T07:44:00Z</dcterms:modified>
</cp:coreProperties>
</file>