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20"/>
        <w:gridCol w:w="20"/>
        <w:gridCol w:w="380"/>
        <w:gridCol w:w="280"/>
        <w:gridCol w:w="40"/>
        <w:gridCol w:w="160"/>
        <w:gridCol w:w="20"/>
        <w:gridCol w:w="80"/>
        <w:gridCol w:w="240"/>
        <w:gridCol w:w="60"/>
        <w:gridCol w:w="20"/>
        <w:gridCol w:w="380"/>
        <w:gridCol w:w="40"/>
        <w:gridCol w:w="80"/>
        <w:gridCol w:w="20"/>
        <w:gridCol w:w="60"/>
        <w:gridCol w:w="100"/>
        <w:gridCol w:w="420"/>
        <w:gridCol w:w="20"/>
        <w:gridCol w:w="260"/>
        <w:gridCol w:w="20"/>
        <w:gridCol w:w="80"/>
        <w:gridCol w:w="20"/>
        <w:gridCol w:w="80"/>
        <w:gridCol w:w="40"/>
        <w:gridCol w:w="60"/>
        <w:gridCol w:w="340"/>
        <w:gridCol w:w="180"/>
        <w:gridCol w:w="100"/>
        <w:gridCol w:w="20"/>
        <w:gridCol w:w="160"/>
        <w:gridCol w:w="20"/>
        <w:gridCol w:w="80"/>
        <w:gridCol w:w="100"/>
        <w:gridCol w:w="40"/>
        <w:gridCol w:w="60"/>
        <w:gridCol w:w="420"/>
        <w:gridCol w:w="60"/>
        <w:gridCol w:w="40"/>
        <w:gridCol w:w="120"/>
        <w:gridCol w:w="40"/>
        <w:gridCol w:w="40"/>
        <w:gridCol w:w="20"/>
        <w:gridCol w:w="60"/>
        <w:gridCol w:w="100"/>
        <w:gridCol w:w="140"/>
        <w:gridCol w:w="280"/>
        <w:gridCol w:w="80"/>
        <w:gridCol w:w="20"/>
        <w:gridCol w:w="300"/>
        <w:gridCol w:w="80"/>
        <w:gridCol w:w="100"/>
        <w:gridCol w:w="40"/>
        <w:gridCol w:w="200"/>
        <w:gridCol w:w="80"/>
        <w:gridCol w:w="300"/>
        <w:gridCol w:w="200"/>
        <w:gridCol w:w="80"/>
        <w:gridCol w:w="100"/>
        <w:gridCol w:w="220"/>
        <w:gridCol w:w="20"/>
        <w:gridCol w:w="100"/>
        <w:gridCol w:w="380"/>
        <w:gridCol w:w="100"/>
        <w:gridCol w:w="80"/>
        <w:gridCol w:w="100"/>
        <w:gridCol w:w="120"/>
        <w:gridCol w:w="140"/>
        <w:gridCol w:w="180"/>
        <w:gridCol w:w="60"/>
        <w:gridCol w:w="320"/>
        <w:gridCol w:w="80"/>
        <w:gridCol w:w="100"/>
        <w:gridCol w:w="20"/>
        <w:gridCol w:w="80"/>
        <w:gridCol w:w="440"/>
        <w:gridCol w:w="100"/>
        <w:gridCol w:w="80"/>
        <w:gridCol w:w="100"/>
        <w:gridCol w:w="80"/>
        <w:gridCol w:w="20"/>
        <w:gridCol w:w="20"/>
        <w:gridCol w:w="8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85374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5960" w:type="dxa"/>
            <w:gridSpan w:val="11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t>0114030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t>4030</w:t>
            </w:r>
          </w:p>
        </w:tc>
        <w:tc>
          <w:tcPr>
            <w:tcW w:w="1760" w:type="dxa"/>
            <w:gridSpan w:val="1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t>0824</w:t>
            </w:r>
          </w:p>
        </w:tc>
        <w:tc>
          <w:tcPr>
            <w:tcW w:w="6520" w:type="dxa"/>
            <w:gridSpan w:val="5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both"/>
            </w:pPr>
            <w:r>
              <w:t>Забезпечення діяльності бібліотек</w:t>
            </w: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t>23542000000</w:t>
            </w: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596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53748" w:rsidRDefault="009C48F5">
            <w:pPr>
              <w:spacing w:after="200"/>
              <w:ind w:left="500"/>
            </w:pPr>
            <w:r>
              <w:t>Забезпечення прав громадян на бібліотечне обслуговування, загальну доступність до інформації та культурних цінностей, що збираються, зберігаються, надаються в тимчасове користування бібліотеками </w:t>
            </w: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400"/>
            </w:pPr>
            <w:r>
              <w:rPr>
                <w:b/>
              </w:rPr>
              <w:t xml:space="preserve">2)  </w:t>
            </w:r>
            <w:r>
              <w:rPr>
                <w:b/>
              </w:rPr>
              <w:t>завдання бюджетної програми;</w:t>
            </w: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53748" w:rsidRDefault="009C48F5">
            <w:pPr>
              <w:ind w:left="500"/>
            </w:pPr>
            <w: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t>виконанням  </w:t>
            </w: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53748" w:rsidRDefault="009C48F5">
            <w:pPr>
              <w:ind w:left="500"/>
            </w:pPr>
            <w:r>
              <w:br/>
              <w:t>Конституція України;</w:t>
            </w:r>
            <w:r>
              <w:br/>
              <w:t>Бюджетний кодекс України;</w:t>
            </w:r>
            <w:r>
              <w:br/>
              <w:t>НакаЗ МФУ "Про деякі питання запровадження програмного-цільового методу складання та виконання місцевих бюджетів" від 26.08.2014 р. №836;</w:t>
            </w:r>
            <w:r>
              <w:br/>
              <w:t>Закон Ук</w:t>
            </w:r>
            <w:r>
              <w:t>раїни ""Про культуру"" від 14.12.10 № 2778-V1</w:t>
            </w:r>
            <w:r>
              <w:br/>
              <w:t xml:space="preserve">Закон України ""Про бібліотеки і бібліотечну справу"" від 27.01.95 № 32                                 </w:t>
            </w: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596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1700" w:type="dxa"/>
            <w:gridSpan w:val="7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128 100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128 100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126 900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126 900</w:t>
            </w:r>
          </w:p>
        </w:tc>
        <w:tc>
          <w:tcPr>
            <w:tcW w:w="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53748" w:rsidRDefault="00853748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128 100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128 100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126 900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126 900</w:t>
            </w: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60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139 100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139 100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153 300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153 300</w:t>
            </w:r>
          </w:p>
        </w:tc>
        <w:tc>
          <w:tcPr>
            <w:tcW w:w="2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139 100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139 100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153 300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153 300</w:t>
            </w:r>
          </w:p>
        </w:tc>
        <w:tc>
          <w:tcPr>
            <w:tcW w:w="2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91 000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91 000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95 000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95 000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27 600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27 600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20 900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20 900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9 000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500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1 000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128 100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128 100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126 900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126 900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853748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53748" w:rsidRDefault="00853748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105 000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105 000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115 000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115 000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23 100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23 100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25 300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25 300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12 000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139 100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139 100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153 300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153 300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(7+8)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rPr>
                <w:rFonts w:ascii="Arial" w:eastAsia="Arial" w:hAnsi="Arial" w:cs="Arial"/>
                <w:sz w:val="16"/>
              </w:rPr>
              <w:t>виконанням  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128 100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128 100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126 900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126 900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128 100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128 100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126 900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126 900</w:t>
            </w: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53748" w:rsidRDefault="00853748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rPr>
                <w:rFonts w:ascii="Arial" w:eastAsia="Arial" w:hAnsi="Arial" w:cs="Arial"/>
                <w:sz w:val="16"/>
              </w:rPr>
              <w:t>виконанням  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139 100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139 100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153 300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153 300</w:t>
            </w: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139 100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139 100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153 300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153 300</w:t>
            </w: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594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853748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853748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rPr>
                <w:rFonts w:ascii="Arial" w:eastAsia="Arial" w:hAnsi="Arial" w:cs="Arial"/>
                <w:i/>
                <w:sz w:val="14"/>
              </w:rPr>
              <w:t>виконанням  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 (бібліотек)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керівних працівників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книговидач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24200,00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24200,00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24038,00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24038,00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число читачів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тис.осіб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1,30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1,30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1,30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1,30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бібліотечний фонд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 примірників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17,60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17,60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17,60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17,60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придбання одного примірника книжок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98,54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98,54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книговидач на одного працівника (ставку)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12100,00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12100,00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12019,00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12019,00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збільшення кількості книговидач у плановому періоді відповідно до фактичного показника попереднього періоду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100,80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100,80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99,30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99,30</w:t>
            </w: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8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53748" w:rsidRDefault="00853748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2940" w:type="dxa"/>
            <w:gridSpan w:val="8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rPr>
                <w:rFonts w:ascii="Arial" w:eastAsia="Arial" w:hAnsi="Arial" w:cs="Arial"/>
                <w:i/>
                <w:sz w:val="14"/>
              </w:rPr>
              <w:t>виконанням  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 (бібліотек)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керівних працівників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книговидач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23960,00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23960,00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24120,00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24120,00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число читачів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тис.осіб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1,30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1,30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1,30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1,30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бібліотечний фонд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 примірників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17,60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17,60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17,60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17,60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книговидач на одного працівника (ставку)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11980,00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11980,00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12060,00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12060,00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збільшення кількості книговидач у плановому періоді відповідно до фактичного показника попереднього періоду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99,70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99,70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100,70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100,70</w:t>
            </w: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4080" w:type="dxa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Обов`язкові виплати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66 800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73 000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81 000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89 000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48 900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54 000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60 500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66 800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Премії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5 800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5 200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4 100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4 600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5 400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10 100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11 600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13 400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років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7 000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8 000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допомога на оздоровлення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4 100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4 600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5 400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91 000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95 000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105 000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115 000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4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20" w:type="dxa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68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853748" w:rsidRDefault="00853748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Керівники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(10 + 11)</w:t>
            </w: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</w:t>
            </w:r>
            <w:r>
              <w:rPr>
                <w:sz w:val="16"/>
              </w:rPr>
              <w:t>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853748" w:rsidRDefault="00853748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53748" w:rsidRDefault="009C48F5">
            <w:pPr>
              <w:spacing w:after="200"/>
            </w:pPr>
            <w:r>
              <w:t>Поінформованість населення, залучення населення до читання літератури.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</w:t>
            </w:r>
            <w:r>
              <w:rPr>
                <w:sz w:val="16"/>
              </w:rPr>
              <w:t>ого періоду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853748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</w:t>
            </w:r>
            <w:r>
              <w:rPr>
                <w:sz w:val="14"/>
              </w:rPr>
              <w:t>о бюджетного періоду (4 - 5 - 6)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24 100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24 100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9 000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500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500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113 600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113 600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9C48F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94"/>
            <w:tcMar>
              <w:top w:w="80" w:type="dxa"/>
              <w:left w:w="0" w:type="dxa"/>
              <w:bottom w:w="0" w:type="dxa"/>
              <w:right w:w="0" w:type="dxa"/>
            </w:tcMar>
          </w:tcPr>
          <w:p w:rsidR="00853748" w:rsidRDefault="009C48F5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748" w:rsidRDefault="009C48F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4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</w:t>
            </w:r>
            <w:r>
              <w:rPr>
                <w:sz w:val="16"/>
              </w:rPr>
              <w:t>20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53748" w:rsidRDefault="00853748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left="60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3748" w:rsidRDefault="00853748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853748">
            <w:pPr>
              <w:jc w:val="center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</w:t>
            </w:r>
            <w:r>
              <w:rPr>
                <w:b/>
              </w:rPr>
              <w:t>язань у 2020 році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53748" w:rsidRDefault="009C48F5">
            <w:pPr>
              <w:spacing w:after="200"/>
              <w:ind w:left="400"/>
              <w:jc w:val="both"/>
            </w:pPr>
            <w:r>
              <w:t>Збільшення видатків на придбання літератури.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748" w:rsidRDefault="009C48F5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53748" w:rsidRDefault="009C48F5">
            <w:pPr>
              <w:spacing w:after="200"/>
              <w:jc w:val="both"/>
            </w:pPr>
            <w:r>
              <w:t>Видатки спеціального фонду не передбачаються.</w:t>
            </w: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r>
              <w:t>Лавріненко О. Г.</w:t>
            </w:r>
          </w:p>
        </w:tc>
        <w:tc>
          <w:tcPr>
            <w:tcW w:w="0" w:type="auto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9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r>
              <w:t>Білоножко Т.О.</w:t>
            </w:r>
          </w:p>
        </w:tc>
        <w:tc>
          <w:tcPr>
            <w:tcW w:w="0" w:type="auto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  <w:tr w:rsidR="0085374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3748" w:rsidRDefault="009C48F5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53748" w:rsidRDefault="0085374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53748" w:rsidRDefault="00853748">
            <w:pPr>
              <w:pStyle w:val="EMPTYCELLSTYLE"/>
            </w:pPr>
          </w:p>
        </w:tc>
      </w:tr>
    </w:tbl>
    <w:p w:rsidR="00000000" w:rsidRDefault="009C48F5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748"/>
    <w:rsid w:val="00853748"/>
    <w:rsid w:val="009C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2019-12-15T17:42:00Z</dcterms:created>
  <dcterms:modified xsi:type="dcterms:W3CDTF">2019-12-15T17:42:00Z</dcterms:modified>
</cp:coreProperties>
</file>