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C0" w:rsidRPr="00D573F6" w:rsidRDefault="00DD6CC0" w:rsidP="00DD6CC0">
      <w:pPr>
        <w:pStyle w:val="a5"/>
        <w:jc w:val="both"/>
        <w:rPr>
          <w:b/>
          <w:bCs/>
          <w:sz w:val="28"/>
          <w:szCs w:val="28"/>
          <w:lang w:val="uk-UA"/>
        </w:rPr>
      </w:pPr>
      <w:r w:rsidRPr="00D573F6">
        <w:rPr>
          <w:b/>
          <w:bCs/>
          <w:sz w:val="28"/>
          <w:szCs w:val="28"/>
          <w:lang w:val="uk-UA"/>
        </w:rPr>
        <w:t>Нова редакція</w:t>
      </w:r>
      <w:r w:rsidRPr="00D573F6">
        <w:rPr>
          <w:b/>
          <w:sz w:val="28"/>
          <w:szCs w:val="28"/>
          <w:lang w:val="uk-UA"/>
        </w:rPr>
        <w:t xml:space="preserve"> Державн</w:t>
      </w:r>
      <w:r w:rsidRPr="00D573F6">
        <w:rPr>
          <w:b/>
          <w:bCs/>
          <w:sz w:val="28"/>
          <w:szCs w:val="28"/>
          <w:lang w:val="uk-UA"/>
        </w:rPr>
        <w:t>ого</w:t>
      </w:r>
      <w:r w:rsidRPr="00D573F6">
        <w:rPr>
          <w:b/>
          <w:sz w:val="28"/>
          <w:szCs w:val="28"/>
          <w:lang w:val="uk-UA"/>
        </w:rPr>
        <w:t xml:space="preserve"> реєстр</w:t>
      </w:r>
      <w:r w:rsidRPr="00D573F6">
        <w:rPr>
          <w:b/>
          <w:bCs/>
          <w:sz w:val="28"/>
          <w:szCs w:val="28"/>
          <w:lang w:val="uk-UA"/>
        </w:rPr>
        <w:t>у</w:t>
      </w:r>
      <w:r w:rsidRPr="00D573F6">
        <w:rPr>
          <w:b/>
          <w:sz w:val="28"/>
          <w:szCs w:val="28"/>
          <w:lang w:val="uk-UA"/>
        </w:rPr>
        <w:t xml:space="preserve"> реєстраторів розрахункових операцій</w:t>
      </w:r>
      <w:r w:rsidRPr="00D573F6">
        <w:rPr>
          <w:b/>
          <w:bCs/>
          <w:sz w:val="28"/>
          <w:szCs w:val="28"/>
          <w:lang w:val="uk-UA"/>
        </w:rPr>
        <w:t xml:space="preserve"> </w:t>
      </w:r>
    </w:p>
    <w:p w:rsidR="00DD6CC0" w:rsidRPr="00D573F6" w:rsidRDefault="00DD6CC0" w:rsidP="00DD6CC0">
      <w:pPr>
        <w:pStyle w:val="a5"/>
        <w:jc w:val="both"/>
        <w:rPr>
          <w:b/>
          <w:bCs/>
          <w:sz w:val="28"/>
          <w:szCs w:val="28"/>
          <w:lang w:val="uk-UA"/>
        </w:rPr>
      </w:pP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Наказом ДПС </w:t>
      </w:r>
      <w:r w:rsidRPr="00D573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D573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D573F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D573F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19</w:t>
      </w:r>
      <w:r w:rsidRPr="00D573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 у новій редакції </w:t>
      </w:r>
      <w:hyperlink r:id="rId5" w:history="1">
        <w:r w:rsidRPr="00D573F6">
          <w:rPr>
            <w:rStyle w:val="a3"/>
            <w:sz w:val="28"/>
            <w:szCs w:val="28"/>
            <w:lang w:val="uk-UA"/>
          </w:rPr>
          <w:t>Державний реєстр реєстраторів розрахункових операцій</w:t>
        </w:r>
      </w:hyperlink>
      <w:r w:rsidRPr="00D573F6">
        <w:rPr>
          <w:sz w:val="28"/>
          <w:szCs w:val="28"/>
          <w:lang w:val="uk-UA"/>
        </w:rPr>
        <w:t xml:space="preserve">. </w:t>
      </w: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</w:p>
    <w:p w:rsidR="00DD6CC0" w:rsidRDefault="00DD6CC0" w:rsidP="00DD6CC0">
      <w:pPr>
        <w:pStyle w:val="a5"/>
        <w:jc w:val="both"/>
        <w:rPr>
          <w:sz w:val="28"/>
          <w:szCs w:val="28"/>
          <w:lang w:val="uk-UA"/>
        </w:rPr>
      </w:pPr>
      <w:r w:rsidRPr="00D573F6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ий</w:t>
      </w:r>
      <w:r w:rsidRPr="00D573F6">
        <w:rPr>
          <w:sz w:val="28"/>
          <w:szCs w:val="28"/>
          <w:lang w:val="uk-UA"/>
        </w:rPr>
        <w:t xml:space="preserve"> реєстр реєстратор</w:t>
      </w:r>
      <w:r>
        <w:rPr>
          <w:sz w:val="28"/>
          <w:szCs w:val="28"/>
          <w:lang w:val="uk-UA"/>
        </w:rPr>
        <w:t>ів розрахункових операцій складається з таких основних розділів</w:t>
      </w:r>
      <w:r w:rsidRPr="00D573F6">
        <w:rPr>
          <w:sz w:val="28"/>
          <w:szCs w:val="28"/>
          <w:lang w:val="uk-UA"/>
        </w:rPr>
        <w:t>:</w:t>
      </w: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  <w:r w:rsidRPr="00D573F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</w:t>
      </w:r>
      <w:r w:rsidRPr="00D573F6">
        <w:rPr>
          <w:sz w:val="28"/>
          <w:szCs w:val="28"/>
          <w:lang w:val="uk-UA"/>
        </w:rPr>
        <w:t>еєстратор</w:t>
      </w:r>
      <w:r>
        <w:rPr>
          <w:sz w:val="28"/>
          <w:szCs w:val="28"/>
          <w:lang w:val="uk-UA"/>
        </w:rPr>
        <w:t>и</w:t>
      </w:r>
      <w:r w:rsidRPr="00D573F6">
        <w:rPr>
          <w:sz w:val="28"/>
          <w:szCs w:val="28"/>
          <w:lang w:val="uk-UA"/>
        </w:rPr>
        <w:t xml:space="preserve"> розрахункових операцій, які дозволені до первинної реєстрації;</w:t>
      </w: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  <w:r w:rsidRPr="00D573F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Реєстратори</w:t>
      </w:r>
      <w:r w:rsidRPr="00D573F6">
        <w:rPr>
          <w:sz w:val="28"/>
          <w:szCs w:val="28"/>
          <w:lang w:val="uk-UA"/>
        </w:rPr>
        <w:t xml:space="preserve"> розрахункових операцій, перв</w:t>
      </w:r>
      <w:r>
        <w:rPr>
          <w:sz w:val="28"/>
          <w:szCs w:val="28"/>
          <w:lang w:val="uk-UA"/>
        </w:rPr>
        <w:t>инна реєстрація яких заборонена.</w:t>
      </w:r>
    </w:p>
    <w:p w:rsidR="00DD6CC0" w:rsidRDefault="00DD6CC0" w:rsidP="00DD6CC0">
      <w:pPr>
        <w:pStyle w:val="a5"/>
        <w:jc w:val="both"/>
        <w:rPr>
          <w:sz w:val="28"/>
          <w:szCs w:val="28"/>
          <w:lang w:val="uk-UA"/>
        </w:rPr>
      </w:pP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наведено П</w:t>
      </w:r>
      <w:r w:rsidRPr="00D573F6">
        <w:rPr>
          <w:sz w:val="28"/>
          <w:szCs w:val="28"/>
          <w:lang w:val="uk-UA"/>
        </w:rPr>
        <w:t>ерелік реєстраторів розрахункових операцій, виключених з Державного реєстру</w:t>
      </w:r>
      <w:r>
        <w:rPr>
          <w:sz w:val="28"/>
          <w:szCs w:val="28"/>
          <w:lang w:val="uk-UA"/>
        </w:rPr>
        <w:t xml:space="preserve"> в 2016-2021 роках</w:t>
      </w:r>
      <w:r w:rsidRPr="00D573F6">
        <w:rPr>
          <w:sz w:val="28"/>
          <w:szCs w:val="28"/>
          <w:lang w:val="uk-UA"/>
        </w:rPr>
        <w:t>, експлуатація яких не дозволяється.</w:t>
      </w:r>
    </w:p>
    <w:p w:rsidR="00DD6CC0" w:rsidRPr="00D573F6" w:rsidRDefault="00DD6CC0" w:rsidP="00DD6CC0">
      <w:pPr>
        <w:pStyle w:val="a5"/>
        <w:jc w:val="both"/>
        <w:rPr>
          <w:sz w:val="28"/>
          <w:szCs w:val="28"/>
          <w:lang w:val="uk-UA"/>
        </w:rPr>
      </w:pPr>
    </w:p>
    <w:p w:rsidR="00DD6CC0" w:rsidRPr="00D573F6" w:rsidRDefault="00DD6CC0" w:rsidP="00DD6CC0">
      <w:pPr>
        <w:pStyle w:val="a5"/>
        <w:jc w:val="both"/>
        <w:rPr>
          <w:rFonts w:ascii="Arial" w:hAnsi="Arial" w:cs="Arial"/>
          <w:sz w:val="28"/>
          <w:szCs w:val="28"/>
          <w:lang w:val="uk-UA"/>
        </w:rPr>
      </w:pPr>
      <w:r w:rsidRPr="00D573F6">
        <w:rPr>
          <w:sz w:val="28"/>
          <w:szCs w:val="28"/>
          <w:lang w:val="uk-UA"/>
        </w:rPr>
        <w:t xml:space="preserve">З Державним реєстром реєстраторів розрахункових операцій можна ознайомитись на офіційному </w:t>
      </w:r>
      <w:proofErr w:type="spellStart"/>
      <w:r w:rsidRPr="00D573F6">
        <w:rPr>
          <w:sz w:val="28"/>
          <w:szCs w:val="28"/>
          <w:lang w:val="uk-UA"/>
        </w:rPr>
        <w:t>вебпорталі</w:t>
      </w:r>
      <w:proofErr w:type="spellEnd"/>
      <w:r w:rsidRPr="00D573F6">
        <w:rPr>
          <w:sz w:val="28"/>
          <w:szCs w:val="28"/>
          <w:lang w:val="uk-UA"/>
        </w:rPr>
        <w:t xml:space="preserve"> ДПС за </w:t>
      </w:r>
      <w:proofErr w:type="spellStart"/>
      <w:r w:rsidRPr="00D573F6">
        <w:rPr>
          <w:sz w:val="28"/>
          <w:szCs w:val="28"/>
          <w:lang w:val="uk-UA"/>
        </w:rPr>
        <w:t>адресою</w:t>
      </w:r>
      <w:proofErr w:type="spellEnd"/>
      <w:r w:rsidRPr="00D573F6">
        <w:rPr>
          <w:sz w:val="28"/>
          <w:szCs w:val="28"/>
          <w:lang w:val="uk-UA"/>
        </w:rPr>
        <w:t xml:space="preserve"> </w:t>
      </w:r>
      <w:hyperlink r:id="rId6" w:history="1">
        <w:r w:rsidRPr="00D573F6">
          <w:rPr>
            <w:rStyle w:val="a4"/>
            <w:color w:val="00518C"/>
            <w:sz w:val="28"/>
            <w:szCs w:val="28"/>
            <w:lang w:val="uk-UA"/>
          </w:rPr>
          <w:t>tax.gov.ua/zakonodavstvo/podatkove-zakonodavstvo/nakazi/7</w:t>
        </w:r>
        <w:r>
          <w:rPr>
            <w:rStyle w:val="a4"/>
            <w:color w:val="00518C"/>
            <w:sz w:val="28"/>
            <w:szCs w:val="28"/>
            <w:lang w:val="uk-UA"/>
          </w:rPr>
          <w:t>7056</w:t>
        </w:r>
        <w:r w:rsidRPr="00D573F6">
          <w:rPr>
            <w:rStyle w:val="a4"/>
            <w:color w:val="00518C"/>
            <w:sz w:val="28"/>
            <w:szCs w:val="28"/>
            <w:lang w:val="uk-UA"/>
          </w:rPr>
          <w:t>.html</w:t>
        </w:r>
      </w:hyperlink>
    </w:p>
    <w:p w:rsidR="0054114F" w:rsidRDefault="0054114F">
      <w:bookmarkStart w:id="0" w:name="_GoBack"/>
      <w:bookmarkEnd w:id="0"/>
    </w:p>
    <w:sectPr w:rsidR="00541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C0"/>
    <w:rsid w:val="0054114F"/>
    <w:rsid w:val="00DD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D6CC0"/>
    <w:rPr>
      <w:color w:val="0000FF"/>
      <w:u w:val="single"/>
    </w:rPr>
  </w:style>
  <w:style w:type="character" w:styleId="a4">
    <w:name w:val="Strong"/>
    <w:uiPriority w:val="22"/>
    <w:qFormat/>
    <w:rsid w:val="00DD6CC0"/>
    <w:rPr>
      <w:b/>
      <w:bCs/>
    </w:rPr>
  </w:style>
  <w:style w:type="paragraph" w:styleId="a5">
    <w:name w:val="No Spacing"/>
    <w:uiPriority w:val="1"/>
    <w:qFormat/>
    <w:rsid w:val="00DD6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D6CC0"/>
    <w:rPr>
      <w:color w:val="0000FF"/>
      <w:u w:val="single"/>
    </w:rPr>
  </w:style>
  <w:style w:type="character" w:styleId="a4">
    <w:name w:val="Strong"/>
    <w:uiPriority w:val="22"/>
    <w:qFormat/>
    <w:rsid w:val="00DD6CC0"/>
    <w:rPr>
      <w:b/>
      <w:bCs/>
    </w:rPr>
  </w:style>
  <w:style w:type="paragraph" w:styleId="a5">
    <w:name w:val="No Spacing"/>
    <w:uiPriority w:val="1"/>
    <w:qFormat/>
    <w:rsid w:val="00DD6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ax.gov.ua/zakonodavstvo/podatkove-zakonodavstvo/nakazi/75217.html" TargetMode="External"/><Relationship Id="rId5" Type="http://schemas.openxmlformats.org/officeDocument/2006/relationships/hyperlink" Target="https://tax.gov.ua/zakonodavstvo/podatkove-zakonodavstvo/nakazi/752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2022-01-20T12:58:00Z</dcterms:created>
  <dcterms:modified xsi:type="dcterms:W3CDTF">2022-01-20T12:58:00Z</dcterms:modified>
</cp:coreProperties>
</file>