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EB2" w:rsidRDefault="003A4899" w:rsidP="00D30EB2">
      <w:pPr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3A4899"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<v:textbox>
              <w:txbxContent>
                <w:p w:rsidR="002470C8" w:rsidRDefault="002470C8" w:rsidP="002470C8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Державна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податкова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служба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України</w:t>
                  </w:r>
                  <w:proofErr w:type="spellEnd"/>
                </w:p>
                <w:p w:rsidR="002470C8" w:rsidRDefault="002470C8" w:rsidP="002470C8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Головне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управління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</w:p>
                <w:p w:rsidR="002470C8" w:rsidRDefault="002470C8" w:rsidP="002470C8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ДПС у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Черкаській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області</w:t>
                  </w:r>
                  <w:proofErr w:type="spellEnd"/>
                </w:p>
              </w:txbxContent>
            </v:textbox>
          </v:shape>
        </w:pict>
      </w:r>
      <w:bookmarkStart w:id="0" w:name="bookmark2"/>
      <w:r w:rsidR="002470C8">
        <w:rPr>
          <w:noProof/>
          <w:lang w:eastAsia="ru-RU"/>
        </w:rPr>
        <w:drawing>
          <wp:inline distT="0" distB="0" distL="0" distR="0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F52F8" w:rsidRDefault="003F52F8" w:rsidP="00D30E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</w:pPr>
      <w:bookmarkStart w:id="1" w:name="_GoBack"/>
      <w:bookmarkEnd w:id="1"/>
    </w:p>
    <w:p w:rsidR="00C363CD" w:rsidRPr="002F7D6F" w:rsidRDefault="00C363CD" w:rsidP="00C363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proofErr w:type="spellStart"/>
      <w:r w:rsidRPr="002F7D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Застосування</w:t>
      </w:r>
      <w:proofErr w:type="spellEnd"/>
      <w:r w:rsidRPr="002F7D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РРО/ПРРО для </w:t>
      </w:r>
      <w:proofErr w:type="spellStart"/>
      <w:r w:rsidRPr="002F7D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приватних</w:t>
      </w:r>
      <w:proofErr w:type="spellEnd"/>
      <w:r w:rsidRPr="002F7D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proofErr w:type="spellStart"/>
      <w:proofErr w:type="gramStart"/>
      <w:r w:rsidRPr="002F7D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</w:t>
      </w:r>
      <w:proofErr w:type="gramEnd"/>
      <w:r w:rsidRPr="002F7D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ідприємців</w:t>
      </w:r>
      <w:proofErr w:type="spellEnd"/>
    </w:p>
    <w:p w:rsidR="00C363CD" w:rsidRDefault="00C363CD" w:rsidP="00C363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363CD" w:rsidRDefault="00C363CD" w:rsidP="00C363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gramStart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</w:t>
      </w:r>
      <w:proofErr w:type="gramEnd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01.01.2022 </w:t>
      </w:r>
      <w:proofErr w:type="spellStart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застосування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РРО </w:t>
      </w:r>
      <w:proofErr w:type="spellStart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або</w:t>
      </w:r>
      <w:proofErr w:type="spellEnd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ПРРО </w:t>
      </w:r>
      <w:proofErr w:type="spellStart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</w:t>
      </w:r>
      <w:proofErr w:type="spellEnd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обов'язковим</w:t>
      </w:r>
      <w:proofErr w:type="spellEnd"/>
      <w:r w:rsidRPr="00322F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</w:t>
      </w:r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ля тих </w:t>
      </w:r>
      <w:proofErr w:type="spellStart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суб'єктів</w:t>
      </w:r>
      <w:proofErr w:type="spellEnd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господарювання</w:t>
      </w:r>
      <w:proofErr w:type="spellEnd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які</w:t>
      </w:r>
      <w:proofErr w:type="spellEnd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здійснюють</w:t>
      </w:r>
      <w:proofErr w:type="spellEnd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розрахункові</w:t>
      </w:r>
      <w:proofErr w:type="spellEnd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операції</w:t>
      </w:r>
      <w:proofErr w:type="spellEnd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 </w:t>
      </w:r>
      <w:proofErr w:type="spellStart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готівковій</w:t>
      </w:r>
      <w:proofErr w:type="spellEnd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та/</w:t>
      </w:r>
      <w:proofErr w:type="spellStart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або</w:t>
      </w:r>
      <w:proofErr w:type="spellEnd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 </w:t>
      </w:r>
      <w:proofErr w:type="spellStart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безготівковій</w:t>
      </w:r>
      <w:proofErr w:type="spellEnd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формі</w:t>
      </w:r>
      <w:proofErr w:type="spellEnd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при продажу </w:t>
      </w:r>
      <w:proofErr w:type="spellStart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товарів</w:t>
      </w:r>
      <w:proofErr w:type="spellEnd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</w:t>
      </w:r>
      <w:proofErr w:type="spellStart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наданні</w:t>
      </w:r>
      <w:proofErr w:type="spellEnd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послуг</w:t>
      </w:r>
      <w:proofErr w:type="spellEnd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у </w:t>
      </w:r>
      <w:proofErr w:type="spellStart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сфері</w:t>
      </w:r>
      <w:proofErr w:type="spellEnd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торгівлі</w:t>
      </w:r>
      <w:proofErr w:type="spellEnd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громадського</w:t>
      </w:r>
      <w:proofErr w:type="spellEnd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харчування</w:t>
      </w:r>
      <w:proofErr w:type="spellEnd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послуг</w:t>
      </w:r>
      <w:proofErr w:type="spellEnd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3853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C363CD" w:rsidRDefault="00C363CD" w:rsidP="00C363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853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РРО </w:t>
      </w:r>
      <w:proofErr w:type="spellStart"/>
      <w:r w:rsidRPr="003853FF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застосовується</w:t>
      </w:r>
      <w:proofErr w:type="spellEnd"/>
      <w:r w:rsidRPr="003853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 </w:t>
      </w:r>
      <w:proofErr w:type="spellStart"/>
      <w:r w:rsidRPr="003853FF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розрахунках</w:t>
      </w:r>
      <w:proofErr w:type="spellEnd"/>
    </w:p>
    <w:p w:rsidR="00C363CD" w:rsidRPr="00B93D99" w:rsidRDefault="00C363CD" w:rsidP="00C363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proofErr w:type="spellStart"/>
      <w:r w:rsidRPr="00B93D99">
        <w:rPr>
          <w:rFonts w:ascii="Times New Roman" w:eastAsia="Times New Roman" w:hAnsi="Times New Roman" w:cs="Times New Roman"/>
          <w:sz w:val="28"/>
          <w:szCs w:val="28"/>
          <w:lang w:eastAsia="uk-UA"/>
        </w:rPr>
        <w:t>готівкою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C363CD" w:rsidRPr="00B93D99" w:rsidRDefault="00C363CD" w:rsidP="00C363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93D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через </w:t>
      </w:r>
      <w:r w:rsidRPr="00B93D99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POS</w:t>
      </w:r>
      <w:r w:rsidRPr="00B93D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B93D99"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термінал</w:t>
      </w:r>
      <w:proofErr w:type="spellEnd"/>
      <w:r w:rsidRPr="00B93D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B93D99">
        <w:rPr>
          <w:rFonts w:ascii="Times New Roman" w:eastAsia="Times New Roman" w:hAnsi="Times New Roman" w:cs="Times New Roman"/>
          <w:sz w:val="28"/>
          <w:szCs w:val="28"/>
          <w:lang w:eastAsia="uk-UA"/>
        </w:rPr>
        <w:t>із</w:t>
      </w:r>
      <w:proofErr w:type="spellEnd"/>
      <w:r w:rsidRPr="00B93D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B93D99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застосуванням</w:t>
      </w:r>
      <w:proofErr w:type="spellEnd"/>
      <w:r w:rsidRPr="00B93D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ЕПЗ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C363CD" w:rsidRPr="00B93D99" w:rsidRDefault="00C363CD" w:rsidP="00C363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93D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через ПТКС не </w:t>
      </w:r>
      <w:proofErr w:type="spellStart"/>
      <w:r w:rsidRPr="00B93D99">
        <w:rPr>
          <w:rFonts w:ascii="Times New Roman" w:eastAsia="Times New Roman" w:hAnsi="Times New Roman" w:cs="Times New Roman"/>
          <w:sz w:val="28"/>
          <w:szCs w:val="28"/>
          <w:lang w:eastAsia="uk-UA"/>
        </w:rPr>
        <w:t>банківської</w:t>
      </w:r>
      <w:proofErr w:type="spellEnd"/>
      <w:r w:rsidRPr="00B93D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установи (</w:t>
      </w:r>
      <w:proofErr w:type="spellStart"/>
      <w:r w:rsidRPr="00B93D99">
        <w:rPr>
          <w:rFonts w:ascii="Times New Roman" w:eastAsia="Times New Roman" w:hAnsi="Times New Roman" w:cs="Times New Roman"/>
          <w:sz w:val="28"/>
          <w:szCs w:val="28"/>
          <w:lang w:eastAsia="uk-UA"/>
        </w:rPr>
        <w:t>готівка</w:t>
      </w:r>
      <w:proofErr w:type="spellEnd"/>
      <w:r w:rsidRPr="00B93D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ЕПЗ)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C363CD" w:rsidRPr="00322F9E" w:rsidRDefault="00C363CD" w:rsidP="00C363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B93D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у </w:t>
      </w:r>
      <w:proofErr w:type="spellStart"/>
      <w:r w:rsidRPr="00B93D99">
        <w:rPr>
          <w:rFonts w:ascii="Times New Roman" w:eastAsia="Times New Roman" w:hAnsi="Times New Roman" w:cs="Times New Roman"/>
          <w:sz w:val="28"/>
          <w:szCs w:val="28"/>
          <w:lang w:eastAsia="uk-UA"/>
        </w:rPr>
        <w:t>дистанційнім</w:t>
      </w:r>
      <w:proofErr w:type="spellEnd"/>
      <w:r w:rsidRPr="00B93D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B93D99">
        <w:rPr>
          <w:rFonts w:ascii="Times New Roman" w:eastAsia="Times New Roman" w:hAnsi="Times New Roman" w:cs="Times New Roman"/>
          <w:sz w:val="28"/>
          <w:szCs w:val="28"/>
          <w:lang w:eastAsia="uk-UA"/>
        </w:rPr>
        <w:t>торгі</w:t>
      </w:r>
      <w:proofErr w:type="gramStart"/>
      <w:r w:rsidRPr="00B93D99">
        <w:rPr>
          <w:rFonts w:ascii="Times New Roman" w:eastAsia="Times New Roman" w:hAnsi="Times New Roman" w:cs="Times New Roman"/>
          <w:sz w:val="28"/>
          <w:szCs w:val="28"/>
          <w:lang w:eastAsia="uk-UA"/>
        </w:rPr>
        <w:t>вл</w:t>
      </w:r>
      <w:proofErr w:type="gramEnd"/>
      <w:r w:rsidRPr="00B93D99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 w:rsidRPr="00B93D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B93D99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 w:rsidRPr="00B93D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ЕПЗ, у тому </w:t>
      </w:r>
      <w:proofErr w:type="spellStart"/>
      <w:r w:rsidRPr="00B93D99">
        <w:rPr>
          <w:rFonts w:ascii="Times New Roman" w:eastAsia="Times New Roman" w:hAnsi="Times New Roman" w:cs="Times New Roman"/>
          <w:sz w:val="28"/>
          <w:szCs w:val="28"/>
          <w:lang w:eastAsia="uk-UA"/>
        </w:rPr>
        <w:t>числі</w:t>
      </w:r>
      <w:proofErr w:type="spellEnd"/>
      <w:r w:rsidRPr="00B93D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B93D99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виключно</w:t>
      </w:r>
      <w:proofErr w:type="spellEnd"/>
      <w:r w:rsidRPr="00B93D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B93D99">
        <w:rPr>
          <w:rFonts w:ascii="Times New Roman" w:eastAsia="Times New Roman" w:hAnsi="Times New Roman" w:cs="Times New Roman"/>
          <w:sz w:val="28"/>
          <w:szCs w:val="28"/>
          <w:lang w:eastAsia="uk-UA"/>
        </w:rPr>
        <w:t>електронні</w:t>
      </w:r>
      <w:proofErr w:type="spellEnd"/>
      <w:r w:rsidRPr="00B93D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B93D99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розрахунки</w:t>
      </w:r>
      <w:proofErr w:type="spellEnd"/>
      <w:r w:rsidRPr="00B93D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через </w:t>
      </w:r>
      <w:proofErr w:type="spellStart"/>
      <w:r w:rsidRPr="00B93D99">
        <w:rPr>
          <w:rFonts w:ascii="Times New Roman" w:eastAsia="Times New Roman" w:hAnsi="Times New Roman" w:cs="Times New Roman"/>
          <w:sz w:val="28"/>
          <w:szCs w:val="28"/>
          <w:lang w:eastAsia="uk-UA"/>
        </w:rPr>
        <w:t>системи</w:t>
      </w:r>
      <w:proofErr w:type="spellEnd"/>
      <w:r w:rsidRPr="00B93D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B93D99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Liq</w:t>
      </w:r>
      <w:r w:rsidRPr="00B93D99">
        <w:rPr>
          <w:rFonts w:ascii="Times New Roman" w:eastAsia="Times New Roman" w:hAnsi="Times New Roman" w:cs="Times New Roman"/>
          <w:sz w:val="28"/>
          <w:szCs w:val="28"/>
          <w:lang w:eastAsia="uk-UA"/>
        </w:rPr>
        <w:t>Рау</w:t>
      </w:r>
      <w:proofErr w:type="spellEnd"/>
      <w:r w:rsidRPr="00B93D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B93D99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Portmone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іРау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363CD" w:rsidRDefault="00C363CD" w:rsidP="00C363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РРО </w:t>
      </w:r>
      <w:proofErr w:type="spellStart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або</w:t>
      </w:r>
      <w:proofErr w:type="spellEnd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ПРРО не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зобов’язані</w:t>
      </w:r>
      <w:proofErr w:type="spellEnd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застосовувати</w:t>
      </w:r>
      <w:proofErr w:type="spellEnd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платники</w:t>
      </w:r>
      <w:proofErr w:type="spellEnd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єдиного</w:t>
      </w:r>
      <w:proofErr w:type="spellEnd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податку</w:t>
      </w:r>
      <w:proofErr w:type="spellEnd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 </w:t>
      </w:r>
      <w:proofErr w:type="spellStart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групи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322F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63CD" w:rsidRDefault="00C363CD" w:rsidP="00C363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латники</w:t>
      </w:r>
      <w:proofErr w:type="spellEnd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єдиного</w:t>
      </w:r>
      <w:proofErr w:type="spellEnd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податку</w:t>
      </w:r>
      <w:proofErr w:type="spellEnd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 </w:t>
      </w:r>
      <w:proofErr w:type="spellStart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групи</w:t>
      </w:r>
      <w:proofErr w:type="spellEnd"/>
      <w:r w:rsidRPr="00322F9E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322F9E">
        <w:rPr>
          <w:rFonts w:ascii="Times New Roman" w:hAnsi="Times New Roman" w:cs="Times New Roman"/>
          <w:sz w:val="28"/>
          <w:szCs w:val="28"/>
        </w:rPr>
        <w:t>зобов</w:t>
      </w:r>
      <w:r>
        <w:rPr>
          <w:rFonts w:ascii="Times New Roman" w:hAnsi="Times New Roman" w:cs="Times New Roman"/>
          <w:sz w:val="28"/>
          <w:szCs w:val="28"/>
        </w:rPr>
        <w:t>’язані</w:t>
      </w:r>
      <w:proofErr w:type="spellEnd"/>
      <w:r w:rsidRPr="00322F9E">
        <w:rPr>
          <w:rFonts w:ascii="Times New Roman" w:hAnsi="Times New Roman" w:cs="Times New Roman"/>
          <w:sz w:val="28"/>
          <w:szCs w:val="28"/>
        </w:rPr>
        <w:t xml:space="preserve"> вести </w:t>
      </w:r>
      <w:proofErr w:type="spellStart"/>
      <w:proofErr w:type="gramStart"/>
      <w:r w:rsidRPr="00322F9E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322F9E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322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F9E">
        <w:rPr>
          <w:rFonts w:ascii="Times New Roman" w:hAnsi="Times New Roman" w:cs="Times New Roman"/>
          <w:sz w:val="28"/>
          <w:szCs w:val="28"/>
        </w:rPr>
        <w:t>товарних</w:t>
      </w:r>
      <w:proofErr w:type="spellEnd"/>
      <w:r w:rsidRPr="00322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F9E">
        <w:rPr>
          <w:rFonts w:ascii="Times New Roman" w:hAnsi="Times New Roman" w:cs="Times New Roman"/>
          <w:sz w:val="28"/>
          <w:szCs w:val="28"/>
        </w:rPr>
        <w:t>запасів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363CD" w:rsidRDefault="00C363CD" w:rsidP="00C363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латники</w:t>
      </w:r>
      <w:proofErr w:type="spellEnd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єдиного</w:t>
      </w:r>
      <w:proofErr w:type="spellEnd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податку</w:t>
      </w:r>
      <w:proofErr w:type="spellEnd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ІІ-ІІІ</w:t>
      </w:r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групи</w:t>
      </w:r>
      <w:proofErr w:type="spellEnd"/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не </w:t>
      </w:r>
      <w:proofErr w:type="spellStart"/>
      <w:r w:rsidRPr="00322F9E">
        <w:rPr>
          <w:rFonts w:ascii="Times New Roman" w:hAnsi="Times New Roman" w:cs="Times New Roman"/>
          <w:sz w:val="28"/>
          <w:szCs w:val="28"/>
        </w:rPr>
        <w:t>зобов</w:t>
      </w:r>
      <w:r>
        <w:rPr>
          <w:rFonts w:ascii="Times New Roman" w:hAnsi="Times New Roman" w:cs="Times New Roman"/>
          <w:sz w:val="28"/>
          <w:szCs w:val="28"/>
        </w:rPr>
        <w:t>’язані</w:t>
      </w:r>
      <w:proofErr w:type="spellEnd"/>
      <w:r w:rsidRPr="00322F9E">
        <w:rPr>
          <w:rFonts w:ascii="Times New Roman" w:hAnsi="Times New Roman" w:cs="Times New Roman"/>
          <w:sz w:val="28"/>
          <w:szCs w:val="28"/>
        </w:rPr>
        <w:t xml:space="preserve"> вести </w:t>
      </w:r>
      <w:proofErr w:type="spellStart"/>
      <w:proofErr w:type="gramStart"/>
      <w:r w:rsidRPr="00322F9E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322F9E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322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F9E">
        <w:rPr>
          <w:rFonts w:ascii="Times New Roman" w:hAnsi="Times New Roman" w:cs="Times New Roman"/>
          <w:sz w:val="28"/>
          <w:szCs w:val="28"/>
        </w:rPr>
        <w:t>товарних</w:t>
      </w:r>
      <w:proofErr w:type="spellEnd"/>
      <w:r w:rsidRPr="00322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F9E">
        <w:rPr>
          <w:rFonts w:ascii="Times New Roman" w:hAnsi="Times New Roman" w:cs="Times New Roman"/>
          <w:sz w:val="28"/>
          <w:szCs w:val="28"/>
        </w:rPr>
        <w:t>запасів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322F9E">
        <w:rPr>
          <w:rFonts w:ascii="Times New Roman" w:hAnsi="Times New Roman" w:cs="Times New Roman"/>
          <w:sz w:val="28"/>
          <w:szCs w:val="28"/>
        </w:rPr>
        <w:t>здійснюють</w:t>
      </w:r>
      <w:proofErr w:type="spellEnd"/>
      <w:r w:rsidRPr="00322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F9E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322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F9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322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F9E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322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F9E">
        <w:rPr>
          <w:rFonts w:ascii="Times New Roman" w:hAnsi="Times New Roman" w:cs="Times New Roman"/>
          <w:sz w:val="28"/>
          <w:szCs w:val="28"/>
        </w:rPr>
        <w:t>технічно</w:t>
      </w:r>
      <w:proofErr w:type="spellEnd"/>
      <w:r w:rsidRPr="00322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F9E">
        <w:rPr>
          <w:rFonts w:ascii="Times New Roman" w:hAnsi="Times New Roman" w:cs="Times New Roman"/>
          <w:sz w:val="28"/>
          <w:szCs w:val="28"/>
        </w:rPr>
        <w:t>складних</w:t>
      </w:r>
      <w:proofErr w:type="spellEnd"/>
      <w:r w:rsidRPr="00322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F9E">
        <w:rPr>
          <w:rFonts w:ascii="Times New Roman" w:hAnsi="Times New Roman" w:cs="Times New Roman"/>
          <w:sz w:val="28"/>
          <w:szCs w:val="28"/>
        </w:rPr>
        <w:t>побутових</w:t>
      </w:r>
      <w:proofErr w:type="spellEnd"/>
      <w:r w:rsidRPr="00322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F9E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322F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22F9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322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F9E"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22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F9E">
        <w:rPr>
          <w:rFonts w:ascii="Times New Roman" w:hAnsi="Times New Roman" w:cs="Times New Roman"/>
          <w:sz w:val="28"/>
          <w:szCs w:val="28"/>
        </w:rPr>
        <w:t>гарантійному</w:t>
      </w:r>
      <w:proofErr w:type="spellEnd"/>
      <w:r w:rsidRPr="00322F9E">
        <w:rPr>
          <w:rFonts w:ascii="Times New Roman" w:hAnsi="Times New Roman" w:cs="Times New Roman"/>
          <w:sz w:val="28"/>
          <w:szCs w:val="28"/>
        </w:rPr>
        <w:t xml:space="preserve"> ремонту, а </w:t>
      </w:r>
      <w:proofErr w:type="spellStart"/>
      <w:r w:rsidRPr="00322F9E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322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F9E">
        <w:rPr>
          <w:rFonts w:ascii="Times New Roman" w:hAnsi="Times New Roman" w:cs="Times New Roman"/>
          <w:sz w:val="28"/>
          <w:szCs w:val="28"/>
        </w:rPr>
        <w:t>лікарських</w:t>
      </w:r>
      <w:proofErr w:type="spellEnd"/>
      <w:r w:rsidRPr="00322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F9E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322F9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22F9E">
        <w:rPr>
          <w:rFonts w:ascii="Times New Roman" w:hAnsi="Times New Roman" w:cs="Times New Roman"/>
          <w:sz w:val="28"/>
          <w:szCs w:val="28"/>
        </w:rPr>
        <w:t>виробів</w:t>
      </w:r>
      <w:proofErr w:type="spellEnd"/>
      <w:r w:rsidRPr="00322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F9E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Pr="00322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F9E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322F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22F9E">
        <w:rPr>
          <w:rFonts w:ascii="Times New Roman" w:hAnsi="Times New Roman" w:cs="Times New Roman"/>
          <w:sz w:val="28"/>
          <w:szCs w:val="28"/>
        </w:rPr>
        <w:t>ювелірних</w:t>
      </w:r>
      <w:proofErr w:type="spellEnd"/>
      <w:r w:rsidRPr="00322F9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22F9E">
        <w:rPr>
          <w:rFonts w:ascii="Times New Roman" w:hAnsi="Times New Roman" w:cs="Times New Roman"/>
          <w:sz w:val="28"/>
          <w:szCs w:val="28"/>
        </w:rPr>
        <w:t>побутових</w:t>
      </w:r>
      <w:proofErr w:type="spellEnd"/>
      <w:r w:rsidRPr="00322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F9E">
        <w:rPr>
          <w:rFonts w:ascii="Times New Roman" w:hAnsi="Times New Roman" w:cs="Times New Roman"/>
          <w:sz w:val="28"/>
          <w:szCs w:val="28"/>
        </w:rPr>
        <w:t>виробів</w:t>
      </w:r>
      <w:proofErr w:type="spellEnd"/>
      <w:r w:rsidRPr="00322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F9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322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F9E">
        <w:rPr>
          <w:rFonts w:ascii="Times New Roman" w:hAnsi="Times New Roman" w:cs="Times New Roman"/>
          <w:sz w:val="28"/>
          <w:szCs w:val="28"/>
        </w:rPr>
        <w:t>дорогоцінних</w:t>
      </w:r>
      <w:proofErr w:type="spellEnd"/>
      <w:r w:rsidRPr="00322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F9E">
        <w:rPr>
          <w:rFonts w:ascii="Times New Roman" w:hAnsi="Times New Roman" w:cs="Times New Roman"/>
          <w:sz w:val="28"/>
          <w:szCs w:val="28"/>
        </w:rPr>
        <w:t>металів</w:t>
      </w:r>
      <w:proofErr w:type="spellEnd"/>
      <w:r w:rsidRPr="00322F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22F9E">
        <w:rPr>
          <w:rFonts w:ascii="Times New Roman" w:hAnsi="Times New Roman" w:cs="Times New Roman"/>
          <w:sz w:val="28"/>
          <w:szCs w:val="28"/>
        </w:rPr>
        <w:t>дорогоцінного</w:t>
      </w:r>
      <w:proofErr w:type="spellEnd"/>
      <w:r w:rsidRPr="00322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F9E">
        <w:rPr>
          <w:rFonts w:ascii="Times New Roman" w:hAnsi="Times New Roman" w:cs="Times New Roman"/>
          <w:sz w:val="28"/>
          <w:szCs w:val="28"/>
        </w:rPr>
        <w:t>каміння</w:t>
      </w:r>
      <w:proofErr w:type="spellEnd"/>
      <w:r w:rsidRPr="00322F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22F9E">
        <w:rPr>
          <w:rFonts w:ascii="Times New Roman" w:hAnsi="Times New Roman" w:cs="Times New Roman"/>
          <w:sz w:val="28"/>
          <w:szCs w:val="28"/>
        </w:rPr>
        <w:t>дорогоцінного</w:t>
      </w:r>
      <w:proofErr w:type="spellEnd"/>
      <w:r w:rsidRPr="00322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F9E">
        <w:rPr>
          <w:rFonts w:ascii="Times New Roman" w:hAnsi="Times New Roman" w:cs="Times New Roman"/>
          <w:sz w:val="28"/>
          <w:szCs w:val="28"/>
        </w:rPr>
        <w:t>каміння</w:t>
      </w:r>
      <w:proofErr w:type="spellEnd"/>
      <w:r w:rsidRPr="00322F9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22F9E">
        <w:rPr>
          <w:rFonts w:ascii="Times New Roman" w:hAnsi="Times New Roman" w:cs="Times New Roman"/>
          <w:sz w:val="28"/>
          <w:szCs w:val="28"/>
        </w:rPr>
        <w:t>органогенного</w:t>
      </w:r>
      <w:proofErr w:type="gramEnd"/>
      <w:r w:rsidRPr="00322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F9E">
        <w:rPr>
          <w:rFonts w:ascii="Times New Roman" w:hAnsi="Times New Roman" w:cs="Times New Roman"/>
          <w:sz w:val="28"/>
          <w:szCs w:val="28"/>
        </w:rPr>
        <w:t>утворення</w:t>
      </w:r>
      <w:proofErr w:type="spellEnd"/>
      <w:r w:rsidRPr="00322F9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22F9E">
        <w:rPr>
          <w:rFonts w:ascii="Times New Roman" w:hAnsi="Times New Roman" w:cs="Times New Roman"/>
          <w:sz w:val="28"/>
          <w:szCs w:val="28"/>
        </w:rPr>
        <w:t>напівдорогоцінного</w:t>
      </w:r>
      <w:proofErr w:type="spellEnd"/>
      <w:r w:rsidRPr="00322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F9E">
        <w:rPr>
          <w:rFonts w:ascii="Times New Roman" w:hAnsi="Times New Roman" w:cs="Times New Roman"/>
          <w:sz w:val="28"/>
          <w:szCs w:val="28"/>
        </w:rPr>
        <w:t>каміння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363CD" w:rsidRPr="00074B3D" w:rsidRDefault="00C363CD" w:rsidP="00C363C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Завантажити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безкоштовну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версію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ПРРО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можна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сайті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074B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uk-UA"/>
        </w:rPr>
        <w:t>tax</w:t>
      </w:r>
      <w:r w:rsidRPr="00074B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.</w:t>
      </w:r>
      <w:proofErr w:type="spellStart"/>
      <w:r w:rsidRPr="00074B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uk-UA"/>
        </w:rPr>
        <w:t>gov</w:t>
      </w:r>
      <w:proofErr w:type="spellEnd"/>
      <w:r w:rsidRPr="00074B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.</w:t>
      </w:r>
      <w:proofErr w:type="spellStart"/>
      <w:r w:rsidRPr="00074B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uk-UA"/>
        </w:rPr>
        <w:t>ua</w:t>
      </w:r>
      <w:proofErr w:type="spellEnd"/>
    </w:p>
    <w:p w:rsidR="00C363CD" w:rsidRDefault="00C363CD" w:rsidP="00C363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отримання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консультації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приводу ПРРО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звертайтеся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.Ч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еркаси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вул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Хрещатик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235, перший поверх.</w:t>
      </w:r>
    </w:p>
    <w:p w:rsidR="00C363CD" w:rsidRDefault="00C363CD" w:rsidP="00C363CD">
      <w:pP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uk-UA"/>
        </w:rPr>
      </w:pPr>
    </w:p>
    <w:p w:rsidR="00C363CD" w:rsidRPr="006848BB" w:rsidRDefault="00C363CD" w:rsidP="00C363CD">
      <w:pPr>
        <w:jc w:val="center"/>
      </w:pPr>
      <w:r w:rsidRPr="00430335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uk-UA"/>
        </w:rPr>
        <w:t xml:space="preserve">(ЕПЗ - </w:t>
      </w:r>
      <w:proofErr w:type="spellStart"/>
      <w:r w:rsidRPr="00430335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uk-UA"/>
        </w:rPr>
        <w:t>електронна</w:t>
      </w:r>
      <w:proofErr w:type="spellEnd"/>
      <w:r w:rsidRPr="00430335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uk-UA"/>
        </w:rPr>
        <w:t xml:space="preserve"> </w:t>
      </w:r>
      <w:proofErr w:type="spellStart"/>
      <w:r w:rsidRPr="00430335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uk-UA"/>
        </w:rPr>
        <w:t>платіжна</w:t>
      </w:r>
      <w:proofErr w:type="spellEnd"/>
      <w:r w:rsidRPr="00430335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uk-UA"/>
        </w:rPr>
        <w:t xml:space="preserve"> система;</w:t>
      </w:r>
      <w:r w:rsidRPr="00430335">
        <w:rPr>
          <w:i/>
          <w:sz w:val="20"/>
          <w:szCs w:val="20"/>
        </w:rPr>
        <w:t xml:space="preserve"> </w:t>
      </w:r>
      <w:r w:rsidRPr="00430335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uk-UA"/>
        </w:rPr>
        <w:t xml:space="preserve">ПТКС – </w:t>
      </w:r>
      <w:proofErr w:type="spellStart"/>
      <w:r w:rsidRPr="00430335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uk-UA"/>
        </w:rPr>
        <w:t>програмно-технічний</w:t>
      </w:r>
      <w:proofErr w:type="spellEnd"/>
      <w:r w:rsidRPr="00430335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uk-UA"/>
        </w:rPr>
        <w:t xml:space="preserve"> комплекс </w:t>
      </w:r>
      <w:proofErr w:type="spellStart"/>
      <w:r w:rsidRPr="00430335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uk-UA"/>
        </w:rPr>
        <w:t>самообслуговування</w:t>
      </w:r>
      <w:proofErr w:type="spellEnd"/>
      <w:r w:rsidRPr="00430335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uk-UA"/>
        </w:rPr>
        <w:t>)</w:t>
      </w:r>
    </w:p>
    <w:p w:rsidR="00C363CD" w:rsidRPr="00C363CD" w:rsidRDefault="00C363CD" w:rsidP="00D30E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363CD" w:rsidRDefault="00C363CD" w:rsidP="002470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C363CD" w:rsidRDefault="00C363CD" w:rsidP="002470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C363CD" w:rsidRDefault="00C363CD" w:rsidP="002470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C363CD" w:rsidRDefault="00C363CD" w:rsidP="002470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C363CD" w:rsidRDefault="00C363CD" w:rsidP="002470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C363CD" w:rsidRDefault="00C363CD" w:rsidP="002470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C363CD" w:rsidRDefault="00C363CD" w:rsidP="002470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C363CD" w:rsidRDefault="00C363CD" w:rsidP="002470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C363CD" w:rsidRDefault="00C363CD" w:rsidP="002470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C363CD" w:rsidRDefault="00C363CD" w:rsidP="002470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C363CD" w:rsidRDefault="00C363CD" w:rsidP="002470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C363CD" w:rsidRDefault="00C363CD" w:rsidP="002470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C363CD" w:rsidRDefault="00C363CD" w:rsidP="002470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2470C8" w:rsidRPr="001C211C" w:rsidRDefault="002470C8" w:rsidP="002470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1C211C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2470C8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1C211C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2470C8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1C211C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6" w:history="1">
        <w:r w:rsidRPr="002470C8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1C211C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2470C8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1C211C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2470C8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1C211C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2470C8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1C211C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2470C8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</w:hyperlink>
    </w:p>
    <w:p w:rsidR="002470C8" w:rsidRPr="00B00C32" w:rsidRDefault="002470C8" w:rsidP="005132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0C8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2470C8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2470C8" w:rsidRPr="00B00C32" w:rsidSect="003F52F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CE144E"/>
    <w:multiLevelType w:val="multilevel"/>
    <w:tmpl w:val="6B2E5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704F6E"/>
    <w:multiLevelType w:val="hybridMultilevel"/>
    <w:tmpl w:val="DC182356"/>
    <w:lvl w:ilvl="0" w:tplc="C12AE0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FD16FC4"/>
    <w:multiLevelType w:val="multilevel"/>
    <w:tmpl w:val="12F00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66B4299"/>
    <w:multiLevelType w:val="multilevel"/>
    <w:tmpl w:val="78749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E4165"/>
    <w:rsid w:val="001C211C"/>
    <w:rsid w:val="001E4165"/>
    <w:rsid w:val="002470C8"/>
    <w:rsid w:val="002F1FAD"/>
    <w:rsid w:val="003A4899"/>
    <w:rsid w:val="003F52F8"/>
    <w:rsid w:val="0051327B"/>
    <w:rsid w:val="00650762"/>
    <w:rsid w:val="00AA1BB0"/>
    <w:rsid w:val="00B00C32"/>
    <w:rsid w:val="00C363CD"/>
    <w:rsid w:val="00D30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8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7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70C8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2470C8"/>
  </w:style>
  <w:style w:type="character" w:styleId="a5">
    <w:name w:val="Hyperlink"/>
    <w:uiPriority w:val="99"/>
    <w:rsid w:val="002470C8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513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C211C"/>
    <w:pPr>
      <w:ind w:left="720"/>
      <w:contextualSpacing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7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70C8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2470C8"/>
  </w:style>
  <w:style w:type="character" w:styleId="a5">
    <w:name w:val="Hyperlink"/>
    <w:uiPriority w:val="99"/>
    <w:rsid w:val="002470C8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513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C211C"/>
    <w:pPr>
      <w:ind w:left="720"/>
      <w:contextualSpacing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Perekopayko_NA</cp:lastModifiedBy>
  <cp:revision>4</cp:revision>
  <dcterms:created xsi:type="dcterms:W3CDTF">2021-12-24T06:35:00Z</dcterms:created>
  <dcterms:modified xsi:type="dcterms:W3CDTF">2021-12-29T08:09:00Z</dcterms:modified>
</cp:coreProperties>
</file>