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77" w:rsidRDefault="00514277" w:rsidP="00514277">
      <w:pPr>
        <w:jc w:val="right"/>
        <w:rPr>
          <w:highlight w:val="yellow"/>
          <w:lang w:val="uk-UA"/>
        </w:rPr>
      </w:pPr>
    </w:p>
    <w:p w:rsidR="00514277" w:rsidRDefault="00514277" w:rsidP="00514277">
      <w:pPr>
        <w:jc w:val="right"/>
        <w:rPr>
          <w:highlight w:val="yellow"/>
          <w:lang w:val="uk-UA"/>
        </w:rPr>
      </w:pPr>
    </w:p>
    <w:p w:rsidR="00514277" w:rsidRPr="00E866B9" w:rsidRDefault="00514277" w:rsidP="00514277">
      <w:pPr>
        <w:jc w:val="right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866B9">
        <w:rPr>
          <w:b/>
          <w:sz w:val="28"/>
          <w:szCs w:val="28"/>
          <w:lang w:val="uk-UA"/>
        </w:rPr>
        <w:t xml:space="preserve">ПРОЄКТ </w:t>
      </w:r>
    </w:p>
    <w:p w:rsidR="00514277" w:rsidRDefault="00514277" w:rsidP="0051427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14277" w:rsidRPr="00755C8C" w:rsidRDefault="00514277" w:rsidP="0051427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514277" w:rsidRPr="005C176E" w:rsidRDefault="00514277" w:rsidP="0051427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5C176E">
        <w:rPr>
          <w:rFonts w:ascii="Times New Roman" w:hAnsi="Times New Roman"/>
          <w:sz w:val="24"/>
          <w:szCs w:val="24"/>
          <w:lang w:val="uk-UA"/>
        </w:rPr>
        <w:t xml:space="preserve">до </w:t>
      </w:r>
      <w:proofErr w:type="spellStart"/>
      <w:r w:rsidRPr="005C176E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5C176E">
        <w:rPr>
          <w:rFonts w:ascii="Times New Roman" w:hAnsi="Times New Roman"/>
          <w:sz w:val="24"/>
          <w:szCs w:val="24"/>
          <w:lang w:val="uk-UA"/>
        </w:rPr>
        <w:t xml:space="preserve">  рішення  міської  ради </w:t>
      </w:r>
    </w:p>
    <w:p w:rsidR="00514277" w:rsidRDefault="00514277" w:rsidP="0051427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5C176E">
        <w:rPr>
          <w:rFonts w:ascii="Times New Roman" w:hAnsi="Times New Roman"/>
          <w:sz w:val="24"/>
          <w:szCs w:val="24"/>
          <w:lang w:val="uk-UA"/>
        </w:rPr>
        <w:t xml:space="preserve">«Про внесення змін до Регламенту </w:t>
      </w:r>
      <w:proofErr w:type="spellStart"/>
      <w:r w:rsidRPr="005C176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C176E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</w:t>
      </w:r>
    </w:p>
    <w:p w:rsidR="00514277" w:rsidRPr="005C176E" w:rsidRDefault="00514277" w:rsidP="0051427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5C176E">
        <w:rPr>
          <w:rFonts w:ascii="Times New Roman" w:hAnsi="Times New Roman"/>
          <w:sz w:val="24"/>
          <w:szCs w:val="24"/>
          <w:lang w:val="uk-UA"/>
        </w:rPr>
        <w:t>(нова редакція)»</w:t>
      </w:r>
    </w:p>
    <w:p w:rsidR="00514277" w:rsidRPr="00755C8C" w:rsidRDefault="00514277" w:rsidP="00514277">
      <w:pPr>
        <w:ind w:right="-185"/>
        <w:jc w:val="center"/>
        <w:rPr>
          <w:b/>
          <w:bCs/>
          <w:lang w:val="uk-UA"/>
        </w:rPr>
      </w:pPr>
    </w:p>
    <w:p w:rsidR="00514277" w:rsidRPr="00755C8C" w:rsidRDefault="00514277" w:rsidP="00514277">
      <w:pPr>
        <w:pStyle w:val="a5"/>
        <w:numPr>
          <w:ilvl w:val="0"/>
          <w:numId w:val="2"/>
        </w:numPr>
        <w:jc w:val="both"/>
        <w:rPr>
          <w:lang w:eastAsia="en-US"/>
        </w:rPr>
      </w:pPr>
      <w:r w:rsidRPr="00755C8C">
        <w:rPr>
          <w:b/>
        </w:rPr>
        <w:t xml:space="preserve">Характеристика стану речей в </w:t>
      </w:r>
      <w:proofErr w:type="spellStart"/>
      <w:r w:rsidRPr="00755C8C">
        <w:rPr>
          <w:b/>
        </w:rPr>
        <w:t>галузі</w:t>
      </w:r>
      <w:proofErr w:type="spellEnd"/>
      <w:r w:rsidRPr="00755C8C">
        <w:rPr>
          <w:b/>
        </w:rPr>
        <w:t xml:space="preserve">, яку </w:t>
      </w:r>
      <w:proofErr w:type="spellStart"/>
      <w:r w:rsidRPr="00755C8C">
        <w:rPr>
          <w:b/>
        </w:rPr>
        <w:t>врегульовує</w:t>
      </w:r>
      <w:proofErr w:type="spellEnd"/>
      <w:r w:rsidRPr="00755C8C">
        <w:rPr>
          <w:b/>
        </w:rPr>
        <w:t xml:space="preserve"> </w:t>
      </w:r>
      <w:proofErr w:type="spellStart"/>
      <w:r w:rsidRPr="00755C8C">
        <w:rPr>
          <w:b/>
        </w:rPr>
        <w:t>це</w:t>
      </w:r>
      <w:proofErr w:type="spellEnd"/>
      <w:r w:rsidRPr="00755C8C">
        <w:rPr>
          <w:b/>
        </w:rPr>
        <w:t xml:space="preserve"> </w:t>
      </w:r>
      <w:proofErr w:type="spellStart"/>
      <w:proofErr w:type="gramStart"/>
      <w:r w:rsidRPr="00755C8C">
        <w:rPr>
          <w:b/>
        </w:rPr>
        <w:t>р</w:t>
      </w:r>
      <w:proofErr w:type="gramEnd"/>
      <w:r w:rsidRPr="00755C8C">
        <w:rPr>
          <w:b/>
        </w:rPr>
        <w:t>ішення</w:t>
      </w:r>
      <w:proofErr w:type="spellEnd"/>
      <w:r w:rsidRPr="00755C8C">
        <w:rPr>
          <w:b/>
        </w:rPr>
        <w:t xml:space="preserve">: </w:t>
      </w:r>
    </w:p>
    <w:p w:rsidR="00514277" w:rsidRPr="005C176E" w:rsidRDefault="00514277" w:rsidP="00514277">
      <w:pPr>
        <w:pStyle w:val="a3"/>
        <w:ind w:firstLine="567"/>
        <w:jc w:val="both"/>
        <w:rPr>
          <w:rStyle w:val="rvts44"/>
          <w:rFonts w:ascii="Times New Roman" w:hAnsi="Times New Roman"/>
          <w:color w:val="000000"/>
          <w:sz w:val="24"/>
          <w:szCs w:val="24"/>
          <w:lang w:val="uk-UA"/>
        </w:rPr>
      </w:pPr>
      <w:r w:rsidRPr="00880EB2">
        <w:rPr>
          <w:rFonts w:ascii="Times New Roman" w:hAnsi="Times New Roman"/>
          <w:sz w:val="24"/>
          <w:szCs w:val="24"/>
          <w:lang w:val="uk-UA"/>
        </w:rPr>
        <w:t>Законом України від 15 вересня 2020 року № 890 - ІХ «</w:t>
      </w:r>
      <w:r w:rsidRPr="00880EB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внесення зміни до статті 15 Закону України "Про доступ до публічної інформації" щодо зменшення строку оприлюднення </w:t>
      </w:r>
      <w:proofErr w:type="spellStart"/>
      <w:r w:rsidRPr="00880EB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проєктів</w:t>
      </w:r>
      <w:proofErr w:type="spellEnd"/>
      <w:r w:rsidRPr="00880EB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нормативно-правових актів, рішень органів місцевого самоврядування</w:t>
      </w:r>
      <w:r w:rsidRPr="00880EB2">
        <w:rPr>
          <w:rFonts w:ascii="Times New Roman" w:hAnsi="Times New Roman"/>
          <w:sz w:val="24"/>
          <w:szCs w:val="24"/>
          <w:lang w:val="uk-UA"/>
        </w:rPr>
        <w:t xml:space="preserve">»,  внесено зміни </w:t>
      </w:r>
      <w:r w:rsidRPr="00880EB2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</w:t>
      </w:r>
      <w:r w:rsidRPr="00880EB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880EB2">
        <w:rPr>
          <w:rFonts w:ascii="Times New Roman" w:hAnsi="Times New Roman"/>
          <w:sz w:val="24"/>
          <w:szCs w:val="24"/>
          <w:lang w:val="uk-UA"/>
        </w:rPr>
        <w:t>абз</w:t>
      </w:r>
      <w:proofErr w:type="spellEnd"/>
      <w:r w:rsidRPr="00880EB2">
        <w:rPr>
          <w:rFonts w:ascii="Times New Roman" w:hAnsi="Times New Roman"/>
          <w:sz w:val="24"/>
          <w:szCs w:val="24"/>
          <w:lang w:val="uk-UA"/>
        </w:rPr>
        <w:t>. 1</w:t>
      </w:r>
      <w:r w:rsidRPr="00880EB2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ч. 3 статті 15 Закону України "Про доступ до публічної інформації" та слова і цифри "за 20 робочих днів" замінено словами і цифрами "за </w:t>
      </w:r>
      <w:r w:rsidRPr="005C176E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10 </w:t>
      </w:r>
      <w:r w:rsidRPr="005C176E">
        <w:rPr>
          <w:rFonts w:ascii="Times New Roman" w:hAnsi="Times New Roman"/>
          <w:sz w:val="24"/>
          <w:szCs w:val="24"/>
          <w:lang w:val="uk-UA"/>
        </w:rPr>
        <w:t>роб</w:t>
      </w:r>
      <w:r w:rsidRPr="005C176E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очих днів"</w:t>
      </w:r>
      <w:r w:rsidRPr="005C176E">
        <w:rPr>
          <w:rFonts w:ascii="Times New Roman" w:hAnsi="Times New Roman"/>
          <w:color w:val="000000"/>
          <w:sz w:val="24"/>
          <w:szCs w:val="24"/>
          <w:lang w:val="uk-UA"/>
        </w:rPr>
        <w:t>. Перелік постійних комісій, функціональна спрямованість їх діяльності визначаються міською радою з урахуванням важливості, проблем життєдіяльності громади.</w:t>
      </w:r>
    </w:p>
    <w:p w:rsidR="00514277" w:rsidRPr="005C176E" w:rsidRDefault="00514277" w:rsidP="0051427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A2B46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A2B46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FA2B46">
        <w:rPr>
          <w:rFonts w:ascii="Times New Roman" w:hAnsi="Times New Roman"/>
          <w:sz w:val="24"/>
          <w:szCs w:val="24"/>
        </w:rPr>
        <w:t> 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направлений на </w:t>
      </w:r>
      <w:r>
        <w:rPr>
          <w:rFonts w:ascii="Times New Roman" w:hAnsi="Times New Roman"/>
          <w:sz w:val="24"/>
          <w:szCs w:val="24"/>
          <w:lang w:val="uk-UA"/>
        </w:rPr>
        <w:t xml:space="preserve">приведення 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Регламенту </w:t>
      </w:r>
      <w:proofErr w:type="spellStart"/>
      <w:r w:rsidRPr="00FA2B4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A2B46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(нова редакція)</w:t>
      </w:r>
      <w:r>
        <w:rPr>
          <w:rFonts w:ascii="Times New Roman" w:hAnsi="Times New Roman"/>
          <w:sz w:val="24"/>
          <w:szCs w:val="24"/>
          <w:lang w:val="uk-UA"/>
        </w:rPr>
        <w:t xml:space="preserve"> у відповідність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 положень</w:t>
      </w:r>
      <w:r w:rsidRPr="00FA2B46">
        <w:rPr>
          <w:rFonts w:ascii="Times New Roman" w:hAnsi="Times New Roman"/>
          <w:sz w:val="24"/>
          <w:szCs w:val="24"/>
        </w:rPr>
        <w:t> </w:t>
      </w:r>
      <w:r w:rsidRPr="00FA2B46">
        <w:rPr>
          <w:rFonts w:ascii="Times New Roman" w:hAnsi="Times New Roman"/>
          <w:sz w:val="24"/>
          <w:szCs w:val="24"/>
          <w:lang w:val="uk-UA"/>
        </w:rPr>
        <w:t>Закону України «Про</w:t>
      </w:r>
      <w:r>
        <w:rPr>
          <w:rFonts w:ascii="Times New Roman" w:hAnsi="Times New Roman"/>
          <w:sz w:val="24"/>
          <w:szCs w:val="24"/>
          <w:lang w:val="uk-UA"/>
        </w:rPr>
        <w:t xml:space="preserve"> доступ до публічної інформації</w:t>
      </w:r>
      <w:r w:rsidRPr="00FA2B46">
        <w:rPr>
          <w:rFonts w:ascii="Times New Roman" w:hAnsi="Times New Roman"/>
          <w:sz w:val="24"/>
          <w:szCs w:val="24"/>
          <w:lang w:val="uk-UA"/>
        </w:rPr>
        <w:t>»</w:t>
      </w:r>
      <w:r w:rsidRPr="00FA2B46">
        <w:rPr>
          <w:rFonts w:ascii="Times New Roman" w:hAnsi="Times New Roman"/>
          <w:sz w:val="24"/>
          <w:szCs w:val="24"/>
        </w:rPr>
        <w:t> 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Pr="00FA2B46">
        <w:rPr>
          <w:rFonts w:ascii="Times New Roman" w:hAnsi="Times New Roman"/>
          <w:bCs/>
          <w:sz w:val="24"/>
          <w:szCs w:val="24"/>
          <w:lang w:val="uk-UA"/>
        </w:rPr>
        <w:t xml:space="preserve">зменшення строку оприлюднення </w:t>
      </w:r>
      <w:proofErr w:type="spellStart"/>
      <w:r w:rsidRPr="00FA2B46">
        <w:rPr>
          <w:rFonts w:ascii="Times New Roman" w:hAnsi="Times New Roman"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Cs/>
          <w:sz w:val="24"/>
          <w:szCs w:val="24"/>
          <w:lang w:val="uk-UA"/>
        </w:rPr>
        <w:t>є</w:t>
      </w:r>
      <w:r w:rsidRPr="00FA2B46">
        <w:rPr>
          <w:rFonts w:ascii="Times New Roman" w:hAnsi="Times New Roman"/>
          <w:bCs/>
          <w:sz w:val="24"/>
          <w:szCs w:val="24"/>
          <w:lang w:val="uk-UA"/>
        </w:rPr>
        <w:t>ктів</w:t>
      </w:r>
      <w:proofErr w:type="spellEnd"/>
      <w:r w:rsidRPr="00FA2B46">
        <w:rPr>
          <w:rFonts w:ascii="Times New Roman" w:hAnsi="Times New Roman"/>
          <w:bCs/>
          <w:sz w:val="24"/>
          <w:szCs w:val="24"/>
          <w:lang w:val="uk-UA"/>
        </w:rPr>
        <w:t xml:space="preserve"> нормативно-правових актів, рішень органів місцевого самоврядування</w:t>
      </w:r>
      <w:r w:rsidRPr="00FA2B46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Постійні комісії, вивчають, попередньо розглядають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рішень міської ради, надають висновки та рекомендації.</w:t>
      </w:r>
      <w:r w:rsidRPr="00FA2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514277" w:rsidRPr="005C176E" w:rsidRDefault="00514277" w:rsidP="00514277">
      <w:pPr>
        <w:pStyle w:val="a5"/>
        <w:numPr>
          <w:ilvl w:val="0"/>
          <w:numId w:val="3"/>
        </w:numPr>
        <w:ind w:left="0" w:right="-1" w:firstLine="567"/>
        <w:jc w:val="both"/>
        <w:rPr>
          <w:b/>
          <w:lang w:val="uk-UA"/>
        </w:rPr>
      </w:pPr>
      <w:r w:rsidRPr="005C176E">
        <w:rPr>
          <w:b/>
          <w:lang w:val="uk-UA"/>
        </w:rPr>
        <w:t xml:space="preserve">Прогнозовані суспільні, економічні, фінансові та юридичні наслідки прийняття рішення: </w:t>
      </w:r>
      <w:r>
        <w:rPr>
          <w:lang w:val="uk-UA"/>
        </w:rPr>
        <w:t>п</w:t>
      </w:r>
      <w:r w:rsidRPr="005C176E">
        <w:rPr>
          <w:lang w:val="uk-UA"/>
        </w:rPr>
        <w:t>рийняття рішення сприятиме своєчасному та якісному здійсненню повноважень міської ради, забезпечуватиме реалізацію прав та інтересів громадян.</w:t>
      </w:r>
      <w:r>
        <w:rPr>
          <w:lang w:val="uk-UA"/>
        </w:rPr>
        <w:t xml:space="preserve"> </w:t>
      </w:r>
      <w:proofErr w:type="spellStart"/>
      <w:r>
        <w:t>Реалізація</w:t>
      </w:r>
      <w:proofErr w:type="spellEnd"/>
      <w:r>
        <w:t xml:space="preserve"> </w:t>
      </w:r>
      <w:r w:rsidRPr="00847FF9">
        <w:t xml:space="preserve">дозволить </w:t>
      </w:r>
      <w:proofErr w:type="spellStart"/>
      <w:r w:rsidRPr="00847FF9">
        <w:t>фактично</w:t>
      </w:r>
      <w:proofErr w:type="spellEnd"/>
      <w:r w:rsidRPr="00847FF9">
        <w:t xml:space="preserve"> </w:t>
      </w:r>
      <w:proofErr w:type="spellStart"/>
      <w:r w:rsidRPr="00847FF9">
        <w:t>зробити</w:t>
      </w:r>
      <w:proofErr w:type="spellEnd"/>
      <w:r w:rsidRPr="00847FF9">
        <w:t xml:space="preserve"> </w:t>
      </w:r>
      <w:proofErr w:type="spellStart"/>
      <w:r w:rsidRPr="00847FF9">
        <w:t>діяльність</w:t>
      </w:r>
      <w:proofErr w:type="spellEnd"/>
      <w:r w:rsidRPr="00847FF9">
        <w:t xml:space="preserve"> </w:t>
      </w:r>
      <w:proofErr w:type="spellStart"/>
      <w:r>
        <w:t>міської</w:t>
      </w:r>
      <w:proofErr w:type="spellEnd"/>
      <w:r>
        <w:t xml:space="preserve"> ради</w:t>
      </w:r>
      <w:r w:rsidRPr="00847FF9">
        <w:t xml:space="preserve"> </w:t>
      </w:r>
      <w:proofErr w:type="spellStart"/>
      <w:r w:rsidRPr="00847FF9">
        <w:t>більш</w:t>
      </w:r>
      <w:proofErr w:type="spellEnd"/>
      <w:r w:rsidRPr="00847FF9">
        <w:t xml:space="preserve"> </w:t>
      </w:r>
      <w:proofErr w:type="gramStart"/>
      <w:r w:rsidRPr="00847FF9">
        <w:t>оперативною</w:t>
      </w:r>
      <w:proofErr w:type="gramEnd"/>
      <w:r w:rsidRPr="00847FF9">
        <w:t xml:space="preserve">, </w:t>
      </w:r>
      <w:proofErr w:type="spellStart"/>
      <w:r w:rsidRPr="00847FF9">
        <w:t>зрозуміло</w:t>
      </w:r>
      <w:r>
        <w:t>ю</w:t>
      </w:r>
      <w:proofErr w:type="spellEnd"/>
      <w:r>
        <w:t xml:space="preserve"> та доступною</w:t>
      </w:r>
      <w:r w:rsidRPr="00847FF9">
        <w:t>.</w:t>
      </w:r>
      <w:r>
        <w:rPr>
          <w:lang w:val="uk-UA"/>
        </w:rP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514277" w:rsidRPr="005C176E" w:rsidRDefault="00514277" w:rsidP="00514277">
      <w:pPr>
        <w:pStyle w:val="a5"/>
        <w:numPr>
          <w:ilvl w:val="0"/>
          <w:numId w:val="3"/>
        </w:numPr>
        <w:ind w:left="0" w:firstLine="567"/>
        <w:jc w:val="both"/>
        <w:rPr>
          <w:lang w:val="uk-UA" w:eastAsia="en-US"/>
        </w:rPr>
      </w:pPr>
      <w:r w:rsidRPr="005C176E">
        <w:rPr>
          <w:b/>
          <w:lang w:val="uk-UA"/>
        </w:rPr>
        <w:t xml:space="preserve">Механізм виконання рішення: </w:t>
      </w:r>
      <w:r>
        <w:rPr>
          <w:lang w:val="uk-UA"/>
        </w:rPr>
        <w:t>д</w:t>
      </w:r>
      <w:r w:rsidRPr="005C176E">
        <w:rPr>
          <w:lang w:val="uk-UA"/>
        </w:rPr>
        <w:t>осягнення визначеної мети планується шляхом прийняття даного рішення міською радою</w:t>
      </w:r>
      <w:r w:rsidRPr="005C176E">
        <w:rPr>
          <w:lang w:val="uk-UA" w:eastAsia="en-US"/>
        </w:rPr>
        <w:t>.</w:t>
      </w:r>
    </w:p>
    <w:p w:rsidR="00514277" w:rsidRPr="00F6049B" w:rsidRDefault="00514277" w:rsidP="00514277">
      <w:pPr>
        <w:pStyle w:val="a5"/>
        <w:numPr>
          <w:ilvl w:val="0"/>
          <w:numId w:val="3"/>
        </w:numPr>
        <w:ind w:left="0" w:firstLine="567"/>
        <w:jc w:val="both"/>
        <w:rPr>
          <w:lang w:val="uk-UA" w:eastAsia="en-US"/>
        </w:rPr>
      </w:pPr>
      <w:r w:rsidRPr="00F6049B">
        <w:rPr>
          <w:b/>
          <w:lang w:val="uk-UA"/>
        </w:rPr>
        <w:t xml:space="preserve">Порівняльна таблиця змін (у випадку, якщо </w:t>
      </w:r>
      <w:proofErr w:type="spellStart"/>
      <w:r w:rsidRPr="00F6049B">
        <w:rPr>
          <w:b/>
          <w:lang w:val="uk-UA"/>
        </w:rPr>
        <w:t>проєктом</w:t>
      </w:r>
      <w:proofErr w:type="spellEnd"/>
      <w:r w:rsidRPr="00F6049B">
        <w:rPr>
          <w:b/>
          <w:lang w:val="uk-UA"/>
        </w:rPr>
        <w:t xml:space="preserve"> рішення пропонується внести зміни до існуючого рішення ради):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4643"/>
      </w:tblGrid>
      <w:tr w:rsidR="00514277" w:rsidTr="005000D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77" w:rsidRDefault="00514277" w:rsidP="005000DF">
            <w:pPr>
              <w:jc w:val="both"/>
              <w:rPr>
                <w:rFonts w:eastAsia="Calibri"/>
                <w:lang w:val="uk-UA"/>
              </w:rPr>
            </w:pPr>
            <w:r w:rsidRPr="00F72C78">
              <w:rPr>
                <w:rFonts w:eastAsia="Calibri"/>
              </w:rPr>
              <w:t>Пункт 6 ст. 23 Регламенту</w:t>
            </w:r>
            <w:r>
              <w:rPr>
                <w:rFonts w:eastAsia="Calibri"/>
                <w:lang w:val="uk-UA"/>
              </w:rPr>
              <w:t>.</w:t>
            </w:r>
          </w:p>
          <w:p w:rsidR="00514277" w:rsidRPr="00F85ACA" w:rsidRDefault="00514277" w:rsidP="005000DF">
            <w:pPr>
              <w:tabs>
                <w:tab w:val="left" w:pos="360"/>
              </w:tabs>
              <w:jc w:val="both"/>
            </w:pPr>
            <w:r w:rsidRPr="00F72C78">
              <w:rPr>
                <w:lang w:val="uk-UA"/>
              </w:rPr>
              <w:t xml:space="preserve">Проект рішення повинен подаватися секретарю ради відповідно до чинного законодавства не пізніше, ніж </w:t>
            </w:r>
            <w:r w:rsidRPr="004A04F9">
              <w:rPr>
                <w:lang w:val="uk-UA"/>
              </w:rPr>
              <w:t>за</w:t>
            </w:r>
            <w:r w:rsidRPr="00FB2FA5">
              <w:rPr>
                <w:i/>
                <w:lang w:val="uk-UA"/>
              </w:rPr>
              <w:t xml:space="preserve"> 20 днів</w:t>
            </w:r>
            <w:r w:rsidRPr="00F72C78">
              <w:rPr>
                <w:lang w:val="uk-UA"/>
              </w:rPr>
              <w:t xml:space="preserve"> до проведення засідання сесії,</w:t>
            </w:r>
            <w:r w:rsidRPr="00F72C78">
              <w:rPr>
                <w:color w:val="252525"/>
                <w:shd w:val="clear" w:color="auto" w:fill="FCF9F2"/>
                <w:lang w:val="uk-UA"/>
              </w:rPr>
              <w:t xml:space="preserve"> </w:t>
            </w:r>
            <w:r w:rsidRPr="00F85ACA">
              <w:t xml:space="preserve">за </w:t>
            </w:r>
            <w:proofErr w:type="spellStart"/>
            <w:r w:rsidRPr="00F85ACA">
              <w:t>винятком</w:t>
            </w:r>
            <w:proofErr w:type="spellEnd"/>
            <w:r w:rsidRPr="00F85ACA">
              <w:t xml:space="preserve"> тих </w:t>
            </w:r>
            <w:proofErr w:type="spellStart"/>
            <w:r w:rsidRPr="00F85ACA">
              <w:t>з</w:t>
            </w:r>
            <w:proofErr w:type="spellEnd"/>
            <w:r w:rsidRPr="00F85ACA">
              <w:t xml:space="preserve"> них, </w:t>
            </w:r>
            <w:proofErr w:type="spellStart"/>
            <w:r w:rsidRPr="00F85ACA">
              <w:t>що</w:t>
            </w:r>
            <w:proofErr w:type="spellEnd"/>
            <w:r w:rsidRPr="00F85ACA">
              <w:t xml:space="preserve"> </w:t>
            </w:r>
            <w:proofErr w:type="spellStart"/>
            <w:r w:rsidRPr="00F85ACA">
              <w:t>мають</w:t>
            </w:r>
            <w:proofErr w:type="spellEnd"/>
            <w:r w:rsidRPr="00F85ACA">
              <w:t xml:space="preserve"> </w:t>
            </w:r>
            <w:proofErr w:type="spellStart"/>
            <w:r w:rsidRPr="00F85ACA">
              <w:t>особливості</w:t>
            </w:r>
            <w:proofErr w:type="spellEnd"/>
            <w:r w:rsidRPr="00F85ACA">
              <w:t xml:space="preserve">, </w:t>
            </w:r>
            <w:proofErr w:type="spellStart"/>
            <w:r w:rsidRPr="00F85ACA">
              <w:t>визначені</w:t>
            </w:r>
            <w:proofErr w:type="spellEnd"/>
            <w:r w:rsidRPr="00F85ACA">
              <w:t xml:space="preserve"> кодексами </w:t>
            </w:r>
            <w:proofErr w:type="spellStart"/>
            <w:r w:rsidRPr="00F85ACA">
              <w:t>України</w:t>
            </w:r>
            <w:proofErr w:type="spellEnd"/>
            <w:r w:rsidRPr="00F85ACA">
              <w:t>.</w:t>
            </w:r>
          </w:p>
          <w:p w:rsidR="00514277" w:rsidRPr="00C74226" w:rsidRDefault="00514277" w:rsidP="005000DF">
            <w:pPr>
              <w:tabs>
                <w:tab w:val="left" w:pos="360"/>
              </w:tabs>
              <w:jc w:val="both"/>
              <w:rPr>
                <w:b/>
                <w:lang w:val="uk-UA"/>
              </w:rPr>
            </w:pPr>
          </w:p>
          <w:p w:rsidR="00514277" w:rsidRDefault="00514277" w:rsidP="005000DF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Останній абзац п</w:t>
            </w:r>
            <w:proofErr w:type="spellStart"/>
            <w:r>
              <w:rPr>
                <w:rFonts w:eastAsia="Calibri"/>
              </w:rPr>
              <w:t>ункт</w:t>
            </w:r>
            <w:proofErr w:type="spellEnd"/>
            <w:r>
              <w:rPr>
                <w:rFonts w:eastAsia="Calibri"/>
                <w:lang w:val="uk-UA"/>
              </w:rPr>
              <w:t>у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uk-UA"/>
              </w:rPr>
              <w:t>8</w:t>
            </w:r>
            <w:r w:rsidRPr="00F72C78">
              <w:rPr>
                <w:rFonts w:eastAsia="Calibri"/>
              </w:rPr>
              <w:t xml:space="preserve"> ст. 23 Регламенту</w:t>
            </w:r>
            <w:r>
              <w:rPr>
                <w:rFonts w:eastAsia="Calibri"/>
                <w:lang w:val="uk-UA"/>
              </w:rPr>
              <w:t>.</w:t>
            </w:r>
          </w:p>
          <w:p w:rsidR="00514277" w:rsidRDefault="00514277" w:rsidP="005000DF">
            <w:pPr>
              <w:jc w:val="both"/>
              <w:rPr>
                <w:lang w:val="uk-UA"/>
              </w:rPr>
            </w:pPr>
            <w:r w:rsidRPr="00F72C78">
              <w:rPr>
                <w:lang w:val="uk-UA"/>
              </w:rPr>
              <w:t xml:space="preserve">Проекти рішень розміщені відповідно до дати надходження. Біля проектів рішень, які розміщені в базі </w:t>
            </w:r>
            <w:r w:rsidRPr="00A9615A">
              <w:rPr>
                <w:lang w:val="uk-UA"/>
              </w:rPr>
              <w:t>менше ніж</w:t>
            </w:r>
            <w:r w:rsidRPr="00FB2FA5">
              <w:rPr>
                <w:i/>
                <w:lang w:val="uk-UA"/>
              </w:rPr>
              <w:t xml:space="preserve"> </w:t>
            </w:r>
            <w:r w:rsidRPr="00CD1A75">
              <w:rPr>
                <w:lang w:val="uk-UA"/>
              </w:rPr>
              <w:t>20 днів</w:t>
            </w:r>
            <w:r w:rsidRPr="00F72C78">
              <w:rPr>
                <w:lang w:val="uk-UA"/>
              </w:rPr>
              <w:t xml:space="preserve"> виставляється позначка червоними літерами «Нове надходження».</w:t>
            </w:r>
          </w:p>
          <w:p w:rsidR="00514277" w:rsidRDefault="00514277" w:rsidP="005000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Пункт 4 ст. 12 Регламенту.</w:t>
            </w:r>
          </w:p>
          <w:p w:rsidR="00514277" w:rsidRPr="00084558" w:rsidRDefault="00514277" w:rsidP="005000DF">
            <w:pPr>
              <w:widowControl w:val="0"/>
              <w:suppressAutoHyphens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         </w:t>
            </w:r>
            <w:r w:rsidRPr="00084558">
              <w:rPr>
                <w:lang w:val="uk-UA" w:eastAsia="ar-SA"/>
              </w:rPr>
              <w:t xml:space="preserve">У складі Ради функціонують </w:t>
            </w:r>
            <w:r w:rsidRPr="00084558">
              <w:rPr>
                <w:lang w:val="uk-UA" w:eastAsia="ar-SA"/>
              </w:rPr>
              <w:lastRenderedPageBreak/>
              <w:t>наступні постійні депутатські комісії: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бюджету та економічного розвитку міста;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освіти, культури та спорту;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охорони здоров’я та соціального захисту населення;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житлово-комунального господарства та охорони навколишнього природного середовища;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землекористування та будівництва;</w:t>
            </w:r>
          </w:p>
          <w:p w:rsidR="00514277" w:rsidRPr="00084558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ar-SA"/>
              </w:rPr>
            </w:pPr>
            <w:r w:rsidRPr="00084558">
              <w:rPr>
                <w:lang w:val="uk-UA" w:eastAsia="ar-SA"/>
              </w:rPr>
              <w:t>Постійна комісія з питань депутатської діяльності, регламенту, етики та гласності;</w:t>
            </w:r>
          </w:p>
          <w:p w:rsidR="00514277" w:rsidRPr="0048008E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lang w:val="uk-UA" w:eastAsia="uk-UA"/>
              </w:rPr>
            </w:pPr>
            <w:r w:rsidRPr="00084558">
              <w:rPr>
                <w:lang w:val="uk-UA" w:eastAsia="ar-SA"/>
              </w:rPr>
              <w:t>Постійна комісія з питань споживчого ринку, підприємництва та правової політики.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77" w:rsidRDefault="00514277" w:rsidP="005000DF">
            <w:pPr>
              <w:jc w:val="both"/>
              <w:rPr>
                <w:rFonts w:eastAsia="Calibri"/>
                <w:lang w:val="uk-UA"/>
              </w:rPr>
            </w:pPr>
            <w:r w:rsidRPr="00F72C78">
              <w:rPr>
                <w:rFonts w:eastAsia="Calibri"/>
              </w:rPr>
              <w:lastRenderedPageBreak/>
              <w:t>Пункт 6 ст. 23 Регламенту</w:t>
            </w:r>
            <w:r>
              <w:rPr>
                <w:rFonts w:eastAsia="Calibri"/>
                <w:lang w:val="uk-UA"/>
              </w:rPr>
              <w:t>.</w:t>
            </w:r>
          </w:p>
          <w:p w:rsidR="00514277" w:rsidRDefault="00514277" w:rsidP="005000DF">
            <w:pPr>
              <w:tabs>
                <w:tab w:val="left" w:pos="360"/>
              </w:tabs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Проє</w:t>
            </w:r>
            <w:r w:rsidRPr="00F72C78">
              <w:rPr>
                <w:lang w:val="uk-UA"/>
              </w:rPr>
              <w:t>кт</w:t>
            </w:r>
            <w:proofErr w:type="spellEnd"/>
            <w:r w:rsidRPr="00F72C78">
              <w:rPr>
                <w:lang w:val="uk-UA"/>
              </w:rPr>
              <w:t xml:space="preserve"> рішення повинен подаватися секретарю ради відповідно до чинного законодавства не пізніше, ніж</w:t>
            </w:r>
            <w:r>
              <w:rPr>
                <w:lang w:val="uk-UA"/>
              </w:rPr>
              <w:t xml:space="preserve"> </w:t>
            </w:r>
            <w:r w:rsidRPr="004A04F9">
              <w:rPr>
                <w:lang w:val="uk-UA"/>
              </w:rPr>
              <w:t>за</w:t>
            </w:r>
            <w:r w:rsidRPr="00F72C78">
              <w:rPr>
                <w:b/>
                <w:lang w:val="uk-UA"/>
              </w:rPr>
              <w:t xml:space="preserve"> 10</w:t>
            </w:r>
            <w:r>
              <w:rPr>
                <w:b/>
                <w:lang w:val="uk-UA"/>
              </w:rPr>
              <w:t xml:space="preserve"> робочих</w:t>
            </w:r>
            <w:r w:rsidRPr="00F72C78">
              <w:rPr>
                <w:b/>
                <w:lang w:val="uk-UA"/>
              </w:rPr>
              <w:t xml:space="preserve"> днів</w:t>
            </w:r>
            <w:r w:rsidRPr="00F72C78">
              <w:rPr>
                <w:lang w:val="uk-UA"/>
              </w:rPr>
              <w:t xml:space="preserve"> до проведення засідання сесії,</w:t>
            </w:r>
            <w:r w:rsidRPr="00F72C78">
              <w:rPr>
                <w:color w:val="252525"/>
                <w:shd w:val="clear" w:color="auto" w:fill="FCF9F2"/>
                <w:lang w:val="uk-UA"/>
              </w:rPr>
              <w:t xml:space="preserve"> </w:t>
            </w:r>
            <w:r w:rsidRPr="00F85ACA">
              <w:t xml:space="preserve">за </w:t>
            </w:r>
            <w:proofErr w:type="spellStart"/>
            <w:r w:rsidRPr="00F85ACA">
              <w:t>винятком</w:t>
            </w:r>
            <w:proofErr w:type="spellEnd"/>
            <w:r w:rsidRPr="00F85ACA">
              <w:t xml:space="preserve"> тих </w:t>
            </w:r>
            <w:proofErr w:type="spellStart"/>
            <w:r w:rsidRPr="00F85ACA">
              <w:t>з</w:t>
            </w:r>
            <w:proofErr w:type="spellEnd"/>
            <w:r w:rsidRPr="00F85ACA">
              <w:t xml:space="preserve"> них, </w:t>
            </w:r>
            <w:proofErr w:type="spellStart"/>
            <w:r w:rsidRPr="00F85ACA">
              <w:t>що</w:t>
            </w:r>
            <w:proofErr w:type="spellEnd"/>
            <w:r w:rsidRPr="00F85ACA">
              <w:t xml:space="preserve"> </w:t>
            </w:r>
            <w:proofErr w:type="spellStart"/>
            <w:r w:rsidRPr="00F85ACA">
              <w:t>мають</w:t>
            </w:r>
            <w:proofErr w:type="spellEnd"/>
            <w:r w:rsidRPr="00F85ACA">
              <w:t xml:space="preserve"> </w:t>
            </w:r>
            <w:proofErr w:type="spellStart"/>
            <w:r w:rsidRPr="00F85ACA">
              <w:t>особливості</w:t>
            </w:r>
            <w:proofErr w:type="spellEnd"/>
            <w:r w:rsidRPr="00F85ACA">
              <w:t xml:space="preserve">, </w:t>
            </w:r>
            <w:proofErr w:type="spellStart"/>
            <w:r w:rsidRPr="00F85ACA">
              <w:t>визначені</w:t>
            </w:r>
            <w:proofErr w:type="spellEnd"/>
            <w:r w:rsidRPr="00F85ACA">
              <w:t xml:space="preserve"> кодексами </w:t>
            </w:r>
            <w:proofErr w:type="spellStart"/>
            <w:r w:rsidRPr="00F85ACA">
              <w:t>України</w:t>
            </w:r>
            <w:proofErr w:type="spellEnd"/>
            <w:r w:rsidRPr="00F85ACA">
              <w:t>.</w:t>
            </w:r>
          </w:p>
          <w:p w:rsidR="00514277" w:rsidRPr="00C74226" w:rsidRDefault="00514277" w:rsidP="005000DF">
            <w:pPr>
              <w:tabs>
                <w:tab w:val="left" w:pos="360"/>
              </w:tabs>
              <w:jc w:val="both"/>
              <w:rPr>
                <w:b/>
                <w:lang w:val="uk-UA"/>
              </w:rPr>
            </w:pPr>
          </w:p>
          <w:p w:rsidR="00514277" w:rsidRDefault="00514277" w:rsidP="005000DF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Останній абзац п</w:t>
            </w:r>
            <w:proofErr w:type="spellStart"/>
            <w:r>
              <w:rPr>
                <w:rFonts w:eastAsia="Calibri"/>
              </w:rPr>
              <w:t>ункт</w:t>
            </w:r>
            <w:proofErr w:type="spellEnd"/>
            <w:r>
              <w:rPr>
                <w:rFonts w:eastAsia="Calibri"/>
                <w:lang w:val="uk-UA"/>
              </w:rPr>
              <w:t>у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uk-UA"/>
              </w:rPr>
              <w:t>8</w:t>
            </w:r>
            <w:r w:rsidRPr="00F72C78">
              <w:rPr>
                <w:rFonts w:eastAsia="Calibri"/>
              </w:rPr>
              <w:t xml:space="preserve"> ст. 23 Регламенту</w:t>
            </w:r>
            <w:r>
              <w:rPr>
                <w:rFonts w:eastAsia="Calibri"/>
                <w:lang w:val="uk-UA"/>
              </w:rPr>
              <w:t>.</w:t>
            </w:r>
          </w:p>
          <w:p w:rsidR="00514277" w:rsidRDefault="00514277" w:rsidP="005000DF">
            <w:pPr>
              <w:jc w:val="both"/>
              <w:rPr>
                <w:lang w:val="uk-UA"/>
              </w:rPr>
            </w:pPr>
            <w:proofErr w:type="spellStart"/>
            <w:r w:rsidRPr="00F72C78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F72C78">
              <w:rPr>
                <w:lang w:val="uk-UA"/>
              </w:rPr>
              <w:t>кти</w:t>
            </w:r>
            <w:proofErr w:type="spellEnd"/>
            <w:r w:rsidRPr="00F72C78">
              <w:rPr>
                <w:lang w:val="uk-UA"/>
              </w:rPr>
              <w:t xml:space="preserve"> рішень розміщені відповідно до дати надходження. Біля </w:t>
            </w:r>
            <w:proofErr w:type="spellStart"/>
            <w:r w:rsidRPr="00F72C78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F72C78">
              <w:rPr>
                <w:lang w:val="uk-UA"/>
              </w:rPr>
              <w:t>ктів</w:t>
            </w:r>
            <w:proofErr w:type="spellEnd"/>
            <w:r w:rsidRPr="00F72C78">
              <w:rPr>
                <w:lang w:val="uk-UA"/>
              </w:rPr>
              <w:t xml:space="preserve"> рішень, які розміщені в базі </w:t>
            </w:r>
            <w:r w:rsidRPr="00A9615A">
              <w:rPr>
                <w:lang w:val="uk-UA"/>
              </w:rPr>
              <w:t>менше ніж</w:t>
            </w:r>
            <w:r>
              <w:rPr>
                <w:b/>
                <w:lang w:val="uk-UA"/>
              </w:rPr>
              <w:t xml:space="preserve"> 1</w:t>
            </w:r>
            <w:r w:rsidRPr="0048008E">
              <w:rPr>
                <w:b/>
                <w:lang w:val="uk-UA"/>
              </w:rPr>
              <w:t xml:space="preserve">0 </w:t>
            </w:r>
            <w:r>
              <w:rPr>
                <w:b/>
                <w:lang w:val="uk-UA"/>
              </w:rPr>
              <w:t xml:space="preserve">робочих </w:t>
            </w:r>
            <w:r w:rsidRPr="0048008E">
              <w:rPr>
                <w:b/>
                <w:lang w:val="uk-UA"/>
              </w:rPr>
              <w:t>днів</w:t>
            </w:r>
            <w:r w:rsidRPr="00F72C78">
              <w:rPr>
                <w:lang w:val="uk-UA"/>
              </w:rPr>
              <w:t xml:space="preserve"> виставляється позначка червоними літерами «Нове надходження».</w:t>
            </w:r>
          </w:p>
          <w:p w:rsidR="00514277" w:rsidRDefault="00514277" w:rsidP="005000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Пункт 4 ст. 12 Регламенту.</w:t>
            </w:r>
          </w:p>
          <w:p w:rsidR="00514277" w:rsidRPr="00CD1A75" w:rsidRDefault="00514277" w:rsidP="005000DF">
            <w:pPr>
              <w:widowControl w:val="0"/>
              <w:suppressAutoHyphens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              </w:t>
            </w:r>
            <w:r w:rsidRPr="00CD1A75">
              <w:rPr>
                <w:lang w:val="uk-UA" w:eastAsia="ar-SA"/>
              </w:rPr>
              <w:t>У складі Ради функціонують наступні постійні депутатські комісії:</w:t>
            </w:r>
          </w:p>
          <w:p w:rsidR="00514277" w:rsidRPr="00CD1A75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b/>
                <w:lang w:val="uk-UA" w:eastAsia="ar-SA"/>
              </w:rPr>
            </w:pPr>
            <w:r w:rsidRPr="00CD1A75">
              <w:rPr>
                <w:b/>
                <w:lang w:val="uk-UA" w:eastAsia="ar-SA"/>
              </w:rPr>
              <w:lastRenderedPageBreak/>
              <w:t>Постійна комісія з питань бюджету,</w:t>
            </w:r>
            <w:r>
              <w:rPr>
                <w:b/>
                <w:lang w:val="uk-UA" w:eastAsia="ar-SA"/>
              </w:rPr>
              <w:t xml:space="preserve"> економічного розвитку,</w:t>
            </w:r>
            <w:r w:rsidRPr="00CD1A75">
              <w:rPr>
                <w:b/>
                <w:lang w:val="uk-UA" w:eastAsia="ar-SA"/>
              </w:rPr>
              <w:t xml:space="preserve"> споживчого ринку та</w:t>
            </w:r>
            <w:r>
              <w:rPr>
                <w:b/>
                <w:lang w:val="uk-UA" w:eastAsia="ar-SA"/>
              </w:rPr>
              <w:t xml:space="preserve"> підприємництва</w:t>
            </w:r>
            <w:r w:rsidRPr="00CD1A75">
              <w:rPr>
                <w:b/>
                <w:lang w:val="uk-UA" w:eastAsia="ar-SA"/>
              </w:rPr>
              <w:t xml:space="preserve">; </w:t>
            </w:r>
          </w:p>
          <w:p w:rsidR="00514277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b/>
                <w:lang w:val="uk-UA" w:eastAsia="ar-SA"/>
              </w:rPr>
            </w:pPr>
            <w:r w:rsidRPr="0065171E">
              <w:rPr>
                <w:b/>
                <w:lang w:val="uk-UA" w:eastAsia="ar-SA"/>
              </w:rPr>
              <w:t xml:space="preserve">Постійна комісія з питань охорони здоров’я, соціального захисту населення, </w:t>
            </w:r>
            <w:r>
              <w:rPr>
                <w:b/>
                <w:lang w:val="uk-UA" w:eastAsia="ar-SA"/>
              </w:rPr>
              <w:t>освіти, культури, молоді  та спорту;</w:t>
            </w:r>
          </w:p>
          <w:p w:rsidR="00514277" w:rsidRPr="0065171E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b/>
                <w:lang w:val="uk-UA" w:eastAsia="ar-SA"/>
              </w:rPr>
            </w:pPr>
            <w:r w:rsidRPr="0065171E">
              <w:rPr>
                <w:b/>
                <w:lang w:val="uk-UA" w:eastAsia="ar-S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будівництва;</w:t>
            </w:r>
          </w:p>
          <w:p w:rsidR="00514277" w:rsidRPr="00CD1A75" w:rsidRDefault="00514277" w:rsidP="00514277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b/>
                <w:lang w:val="uk-UA" w:eastAsia="ar-SA"/>
              </w:rPr>
            </w:pPr>
            <w:r w:rsidRPr="00CD1A75">
              <w:rPr>
                <w:b/>
                <w:lang w:val="uk-UA" w:eastAsia="ar-SA"/>
              </w:rPr>
              <w:t>Постійна комісія з питань депутатсько</w:t>
            </w:r>
            <w:r>
              <w:rPr>
                <w:b/>
                <w:lang w:val="uk-UA" w:eastAsia="ar-SA"/>
              </w:rPr>
              <w:t xml:space="preserve">ї діяльності, регламенту, етики, </w:t>
            </w:r>
            <w:r w:rsidRPr="00CD1A75">
              <w:rPr>
                <w:b/>
                <w:lang w:val="uk-UA" w:eastAsia="ar-SA"/>
              </w:rPr>
              <w:t>гласності, законності та правопорядку.</w:t>
            </w:r>
          </w:p>
          <w:p w:rsidR="00514277" w:rsidRPr="0048008E" w:rsidRDefault="00514277" w:rsidP="005000DF">
            <w:pPr>
              <w:jc w:val="both"/>
              <w:rPr>
                <w:lang w:val="uk-UA" w:eastAsia="uk-UA"/>
              </w:rPr>
            </w:pPr>
          </w:p>
        </w:tc>
      </w:tr>
    </w:tbl>
    <w:p w:rsidR="00514277" w:rsidRPr="00EA6EF2" w:rsidRDefault="00514277" w:rsidP="00514277">
      <w:pPr>
        <w:pStyle w:val="a5"/>
        <w:numPr>
          <w:ilvl w:val="0"/>
          <w:numId w:val="3"/>
        </w:numPr>
        <w:ind w:left="0" w:firstLine="567"/>
        <w:jc w:val="both"/>
        <w:rPr>
          <w:lang w:eastAsia="en-US"/>
        </w:rPr>
      </w:pPr>
      <w:r w:rsidRPr="00696276">
        <w:rPr>
          <w:b/>
        </w:rPr>
        <w:lastRenderedPageBreak/>
        <w:t xml:space="preserve">Дата </w:t>
      </w:r>
      <w:proofErr w:type="spellStart"/>
      <w:r w:rsidRPr="00696276">
        <w:rPr>
          <w:b/>
        </w:rPr>
        <w:t>оприлюднення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про</w:t>
      </w:r>
      <w:r>
        <w:rPr>
          <w:b/>
        </w:rPr>
        <w:t>є</w:t>
      </w:r>
      <w:r w:rsidRPr="00696276">
        <w:rPr>
          <w:b/>
        </w:rPr>
        <w:t>кту</w:t>
      </w:r>
      <w:proofErr w:type="spellEnd"/>
      <w:r w:rsidRPr="00696276">
        <w:rPr>
          <w:b/>
        </w:rPr>
        <w:t xml:space="preserve"> </w:t>
      </w:r>
      <w:proofErr w:type="spellStart"/>
      <w:proofErr w:type="gramStart"/>
      <w:r w:rsidRPr="00696276">
        <w:rPr>
          <w:b/>
        </w:rPr>
        <w:t>р</w:t>
      </w:r>
      <w:proofErr w:type="gramEnd"/>
      <w:r w:rsidRPr="00696276">
        <w:rPr>
          <w:b/>
        </w:rPr>
        <w:t>ішення</w:t>
      </w:r>
      <w:proofErr w:type="spellEnd"/>
      <w:r w:rsidRPr="00696276">
        <w:rPr>
          <w:b/>
        </w:rPr>
        <w:t xml:space="preserve"> та </w:t>
      </w:r>
      <w:proofErr w:type="spellStart"/>
      <w:r w:rsidRPr="00696276">
        <w:rPr>
          <w:b/>
        </w:rPr>
        <w:t>назва</w:t>
      </w:r>
      <w:proofErr w:type="spellEnd"/>
      <w:r w:rsidRPr="00696276">
        <w:rPr>
          <w:b/>
        </w:rPr>
        <w:t xml:space="preserve"> ЗМІ, </w:t>
      </w:r>
      <w:proofErr w:type="spellStart"/>
      <w:r w:rsidRPr="00696276">
        <w:rPr>
          <w:b/>
        </w:rPr>
        <w:t>електронного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видання</w:t>
      </w:r>
      <w:proofErr w:type="spellEnd"/>
      <w:r w:rsidRPr="00696276">
        <w:rPr>
          <w:b/>
        </w:rPr>
        <w:t xml:space="preserve">, </w:t>
      </w:r>
      <w:proofErr w:type="spellStart"/>
      <w:r w:rsidRPr="00696276">
        <w:rPr>
          <w:b/>
        </w:rPr>
        <w:t>або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іншого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місця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оприлюднення</w:t>
      </w:r>
      <w:proofErr w:type="spellEnd"/>
      <w:r w:rsidRPr="00696276">
        <w:rPr>
          <w:b/>
        </w:rPr>
        <w:t xml:space="preserve">: </w:t>
      </w:r>
      <w:r>
        <w:rPr>
          <w:lang w:val="uk-UA"/>
        </w:rPr>
        <w:t>д</w:t>
      </w:r>
      <w:r w:rsidRPr="00EA6EF2">
        <w:rPr>
          <w:lang w:val="uk-UA"/>
        </w:rPr>
        <w:t xml:space="preserve">аний </w:t>
      </w:r>
      <w:proofErr w:type="spellStart"/>
      <w:r w:rsidRPr="00EA6EF2">
        <w:rPr>
          <w:lang w:val="uk-UA"/>
        </w:rPr>
        <w:t>проєкт</w:t>
      </w:r>
      <w:proofErr w:type="spellEnd"/>
      <w:r w:rsidRPr="00EA6EF2">
        <w:rPr>
          <w:lang w:val="uk-UA"/>
        </w:rPr>
        <w:t xml:space="preserve">  рішення  міської  ради оприлюднений  на  офіційному  сайті  </w:t>
      </w:r>
      <w:proofErr w:type="spellStart"/>
      <w:r w:rsidRPr="00EA6EF2">
        <w:rPr>
          <w:lang w:val="uk-UA"/>
        </w:rPr>
        <w:t>Знам’янської</w:t>
      </w:r>
      <w:proofErr w:type="spellEnd"/>
      <w:r w:rsidRPr="00EA6EF2">
        <w:rPr>
          <w:lang w:val="uk-UA"/>
        </w:rPr>
        <w:t xml:space="preserve">  міської  ради</w:t>
      </w:r>
      <w:r>
        <w:rPr>
          <w:lang w:val="uk-UA"/>
        </w:rPr>
        <w:t xml:space="preserve">, 02.10.2020р., </w:t>
      </w:r>
      <w:r w:rsidRPr="00EA6EF2">
        <w:rPr>
          <w:lang w:val="uk-UA"/>
        </w:rPr>
        <w:t xml:space="preserve">   08</w:t>
      </w:r>
      <w:r>
        <w:rPr>
          <w:lang w:val="uk-UA"/>
        </w:rPr>
        <w:t xml:space="preserve">.12. </w:t>
      </w:r>
      <w:r w:rsidRPr="00EA6EF2">
        <w:rPr>
          <w:lang w:val="uk-UA"/>
        </w:rPr>
        <w:t>2020   року.</w:t>
      </w:r>
    </w:p>
    <w:p w:rsidR="00514277" w:rsidRPr="00EA6EF2" w:rsidRDefault="00514277" w:rsidP="00514277">
      <w:pPr>
        <w:pStyle w:val="a5"/>
        <w:numPr>
          <w:ilvl w:val="0"/>
          <w:numId w:val="3"/>
        </w:numPr>
        <w:ind w:left="0" w:firstLine="567"/>
        <w:jc w:val="both"/>
        <w:rPr>
          <w:lang w:val="uk-UA" w:eastAsia="en-US"/>
        </w:rPr>
      </w:pPr>
      <w:r w:rsidRPr="005C176E">
        <w:rPr>
          <w:b/>
          <w:lang w:val="uk-UA"/>
        </w:rPr>
        <w:t xml:space="preserve">Дата, підпис та ПІБ суб’єкту подання </w:t>
      </w:r>
      <w:proofErr w:type="spellStart"/>
      <w:r w:rsidRPr="005C176E">
        <w:rPr>
          <w:b/>
          <w:lang w:val="uk-UA"/>
        </w:rPr>
        <w:t>проє</w:t>
      </w:r>
      <w:r>
        <w:rPr>
          <w:b/>
          <w:lang w:val="uk-UA"/>
        </w:rPr>
        <w:t>кту</w:t>
      </w:r>
      <w:proofErr w:type="spellEnd"/>
      <w:r>
        <w:rPr>
          <w:b/>
          <w:lang w:val="uk-UA"/>
        </w:rPr>
        <w:t xml:space="preserve"> рішення:</w:t>
      </w:r>
      <w:proofErr w:type="spellStart"/>
      <w:r w:rsidRPr="00EA6EF2">
        <w:rPr>
          <w:lang w:val="uk-UA"/>
        </w:rPr>
        <w:t>Знам</w:t>
      </w:r>
      <w:proofErr w:type="spellEnd"/>
      <w:r w:rsidRPr="00EA6EF2">
        <w:t>’</w:t>
      </w:r>
      <w:proofErr w:type="spellStart"/>
      <w:r w:rsidRPr="00EA6EF2">
        <w:rPr>
          <w:lang w:val="uk-UA"/>
        </w:rPr>
        <w:t>янський</w:t>
      </w:r>
      <w:proofErr w:type="spellEnd"/>
      <w:r w:rsidRPr="00EA6EF2">
        <w:rPr>
          <w:lang w:val="uk-UA"/>
        </w:rPr>
        <w:t xml:space="preserve"> міський голова</w:t>
      </w:r>
      <w:r>
        <w:rPr>
          <w:lang w:val="uk-UA"/>
        </w:rPr>
        <w:t xml:space="preserve">    </w:t>
      </w:r>
      <w:r w:rsidRPr="00EA6EF2">
        <w:rPr>
          <w:lang w:val="uk-UA"/>
        </w:rPr>
        <w:t xml:space="preserve">08 грудня 2020  року  </w:t>
      </w:r>
      <w:r w:rsidRPr="00EA6EF2">
        <w:rPr>
          <w:lang w:val="uk-UA"/>
        </w:rPr>
        <w:tab/>
        <w:t xml:space="preserve">                                             Володимир СОКИРКО</w:t>
      </w:r>
    </w:p>
    <w:p w:rsidR="00514277" w:rsidRPr="00696276" w:rsidRDefault="00514277" w:rsidP="00514277">
      <w:pPr>
        <w:pStyle w:val="a5"/>
        <w:numPr>
          <w:ilvl w:val="0"/>
          <w:numId w:val="3"/>
        </w:numPr>
        <w:jc w:val="both"/>
        <w:rPr>
          <w:lang w:eastAsia="en-US"/>
        </w:rPr>
      </w:pPr>
      <w:r w:rsidRPr="00696276">
        <w:rPr>
          <w:b/>
        </w:rPr>
        <w:t xml:space="preserve">Дата </w:t>
      </w:r>
      <w:proofErr w:type="spellStart"/>
      <w:r w:rsidRPr="00696276">
        <w:rPr>
          <w:b/>
        </w:rPr>
        <w:t>отримання</w:t>
      </w:r>
      <w:proofErr w:type="spellEnd"/>
      <w:r w:rsidRPr="00696276">
        <w:rPr>
          <w:b/>
        </w:rPr>
        <w:t xml:space="preserve"> проекту </w:t>
      </w:r>
      <w:proofErr w:type="spellStart"/>
      <w:proofErr w:type="gramStart"/>
      <w:r w:rsidRPr="00696276">
        <w:rPr>
          <w:b/>
        </w:rPr>
        <w:t>р</w:t>
      </w:r>
      <w:proofErr w:type="gramEnd"/>
      <w:r w:rsidRPr="00696276">
        <w:rPr>
          <w:b/>
        </w:rPr>
        <w:t>ішення</w:t>
      </w:r>
      <w:proofErr w:type="spellEnd"/>
      <w:r w:rsidRPr="00696276">
        <w:rPr>
          <w:b/>
        </w:rPr>
        <w:t xml:space="preserve"> та </w:t>
      </w:r>
      <w:proofErr w:type="spellStart"/>
      <w:r w:rsidRPr="00696276">
        <w:rPr>
          <w:b/>
        </w:rPr>
        <w:t>пояснювальної</w:t>
      </w:r>
      <w:proofErr w:type="spellEnd"/>
      <w:r w:rsidRPr="00696276">
        <w:rPr>
          <w:b/>
        </w:rPr>
        <w:t xml:space="preserve"> записки, </w:t>
      </w:r>
      <w:proofErr w:type="spellStart"/>
      <w:r w:rsidRPr="00696276">
        <w:rPr>
          <w:b/>
        </w:rPr>
        <w:t>що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засвідчена</w:t>
      </w:r>
      <w:proofErr w:type="spellEnd"/>
      <w:r w:rsidRPr="00696276">
        <w:rPr>
          <w:b/>
        </w:rPr>
        <w:t xml:space="preserve"> </w:t>
      </w:r>
      <w:proofErr w:type="spellStart"/>
      <w:r w:rsidRPr="00696276">
        <w:rPr>
          <w:b/>
        </w:rPr>
        <w:t>підписом</w:t>
      </w:r>
      <w:proofErr w:type="spellEnd"/>
      <w:r w:rsidRPr="00696276">
        <w:rPr>
          <w:b/>
        </w:rPr>
        <w:t xml:space="preserve"> секретаря </w:t>
      </w:r>
      <w:proofErr w:type="spellStart"/>
      <w:r w:rsidRPr="00696276">
        <w:rPr>
          <w:b/>
        </w:rPr>
        <w:t>міської</w:t>
      </w:r>
      <w:proofErr w:type="spellEnd"/>
      <w:r w:rsidRPr="00696276">
        <w:rPr>
          <w:b/>
        </w:rPr>
        <w:t xml:space="preserve"> ради та печаткою «Для </w:t>
      </w:r>
      <w:proofErr w:type="spellStart"/>
      <w:r w:rsidRPr="00696276">
        <w:rPr>
          <w:b/>
        </w:rPr>
        <w:t>документів</w:t>
      </w:r>
      <w:proofErr w:type="spellEnd"/>
      <w:r w:rsidRPr="00696276">
        <w:rPr>
          <w:b/>
        </w:rPr>
        <w:t>»:</w:t>
      </w:r>
    </w:p>
    <w:p w:rsidR="00514277" w:rsidRDefault="00514277" w:rsidP="00514277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ab/>
        <w:t xml:space="preserve">         08 </w:t>
      </w:r>
      <w:r w:rsidRPr="0046585D">
        <w:rPr>
          <w:lang w:val="uk-UA"/>
        </w:rPr>
        <w:t xml:space="preserve"> </w:t>
      </w:r>
      <w:r>
        <w:rPr>
          <w:lang w:val="uk-UA"/>
        </w:rPr>
        <w:t xml:space="preserve">грудня </w:t>
      </w:r>
      <w:r w:rsidRPr="0046585D">
        <w:rPr>
          <w:lang w:val="uk-UA"/>
        </w:rPr>
        <w:t>2020 року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  <w:r w:rsidRPr="0046585D">
        <w:rPr>
          <w:lang w:val="uk-UA"/>
        </w:rPr>
        <w:tab/>
        <w:t xml:space="preserve">           </w:t>
      </w:r>
      <w:r>
        <w:rPr>
          <w:lang w:val="uk-UA"/>
        </w:rPr>
        <w:t xml:space="preserve">         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  <w:r w:rsidRPr="0046585D">
        <w:rPr>
          <w:lang w:val="uk-UA"/>
        </w:rPr>
        <w:tab/>
        <w:t xml:space="preserve">  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</w:p>
    <w:p w:rsidR="00514277" w:rsidRDefault="00514277" w:rsidP="00514277">
      <w:pPr>
        <w:jc w:val="center"/>
        <w:rPr>
          <w:b/>
          <w:lang w:val="uk-UA"/>
        </w:rPr>
      </w:pPr>
      <w:proofErr w:type="spellStart"/>
      <w:r w:rsidRPr="00427530">
        <w:rPr>
          <w:b/>
          <w:lang w:val="uk-UA"/>
        </w:rPr>
        <w:t>Знам</w:t>
      </w:r>
      <w:r w:rsidRPr="00322C8D">
        <w:rPr>
          <w:b/>
          <w:lang w:val="uk-UA"/>
        </w:rPr>
        <w:t>`</w:t>
      </w:r>
      <w:r>
        <w:rPr>
          <w:b/>
          <w:lang w:val="uk-UA"/>
        </w:rPr>
        <w:t>янська</w:t>
      </w:r>
      <w:proofErr w:type="spellEnd"/>
      <w:r>
        <w:rPr>
          <w:b/>
          <w:lang w:val="uk-UA"/>
        </w:rPr>
        <w:t xml:space="preserve"> міська рада</w:t>
      </w:r>
    </w:p>
    <w:p w:rsidR="00514277" w:rsidRPr="00427530" w:rsidRDefault="00514277" w:rsidP="00514277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514277" w:rsidRPr="00427530" w:rsidRDefault="00514277" w:rsidP="00514277">
      <w:pPr>
        <w:jc w:val="center"/>
        <w:rPr>
          <w:b/>
          <w:lang w:val="uk-UA"/>
        </w:rPr>
      </w:pPr>
      <w:r>
        <w:rPr>
          <w:b/>
          <w:lang w:val="en-US"/>
        </w:rPr>
        <w:t>I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VIII</w:t>
      </w:r>
      <w:r w:rsidRPr="00427530">
        <w:rPr>
          <w:b/>
          <w:lang w:val="uk-UA"/>
        </w:rPr>
        <w:t xml:space="preserve"> скликання</w:t>
      </w:r>
    </w:p>
    <w:p w:rsidR="00514277" w:rsidRPr="00427530" w:rsidRDefault="00514277" w:rsidP="00514277">
      <w:pPr>
        <w:jc w:val="center"/>
        <w:rPr>
          <w:lang w:val="uk-UA"/>
        </w:rPr>
      </w:pPr>
    </w:p>
    <w:p w:rsidR="00514277" w:rsidRPr="00427530" w:rsidRDefault="00514277" w:rsidP="00514277">
      <w:pPr>
        <w:pStyle w:val="3"/>
      </w:pPr>
      <w:r w:rsidRPr="00427530">
        <w:t xml:space="preserve">Р І Ш Е Н </w:t>
      </w:r>
      <w:proofErr w:type="spellStart"/>
      <w:proofErr w:type="gramStart"/>
      <w:r w:rsidRPr="00427530">
        <w:t>Н</w:t>
      </w:r>
      <w:proofErr w:type="spellEnd"/>
      <w:proofErr w:type="gramEnd"/>
      <w:r w:rsidRPr="00427530">
        <w:t xml:space="preserve"> Я</w:t>
      </w:r>
    </w:p>
    <w:p w:rsidR="00514277" w:rsidRPr="00427530" w:rsidRDefault="00514277" w:rsidP="00514277">
      <w:pPr>
        <w:jc w:val="center"/>
        <w:rPr>
          <w:b/>
          <w:bCs/>
          <w:lang w:val="uk-UA"/>
        </w:rPr>
      </w:pPr>
    </w:p>
    <w:p w:rsidR="00514277" w:rsidRPr="00427530" w:rsidRDefault="00514277" w:rsidP="00514277">
      <w:pPr>
        <w:rPr>
          <w:b/>
          <w:lang w:val="uk-UA"/>
        </w:rPr>
      </w:pPr>
      <w:r>
        <w:rPr>
          <w:bCs/>
          <w:lang w:val="uk-UA"/>
        </w:rPr>
        <w:t>від  «___»___________</w:t>
      </w:r>
      <w:r w:rsidRPr="00E46630">
        <w:rPr>
          <w:bCs/>
          <w:lang w:val="uk-UA"/>
        </w:rPr>
        <w:t>2020  року</w:t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27530">
        <w:rPr>
          <w:b/>
          <w:lang w:val="uk-UA"/>
        </w:rPr>
        <w:t xml:space="preserve">№ </w:t>
      </w:r>
    </w:p>
    <w:p w:rsidR="00514277" w:rsidRPr="00427530" w:rsidRDefault="00514277" w:rsidP="00514277">
      <w:pPr>
        <w:jc w:val="center"/>
        <w:rPr>
          <w:lang w:val="uk-UA"/>
        </w:rPr>
      </w:pPr>
      <w:r w:rsidRPr="00427530">
        <w:rPr>
          <w:lang w:val="uk-UA"/>
        </w:rPr>
        <w:t>м. Знам</w:t>
      </w:r>
      <w:r w:rsidRPr="00322C8D">
        <w:rPr>
          <w:lang w:val="uk-UA"/>
        </w:rPr>
        <w:t>`</w:t>
      </w:r>
      <w:r w:rsidRPr="00427530">
        <w:rPr>
          <w:lang w:val="uk-UA"/>
        </w:rPr>
        <w:t>янка</w:t>
      </w:r>
    </w:p>
    <w:p w:rsidR="00514277" w:rsidRPr="00427530" w:rsidRDefault="00514277" w:rsidP="00514277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514277" w:rsidRPr="00F85ACA" w:rsidRDefault="00514277" w:rsidP="00514277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85ACA">
        <w:rPr>
          <w:rFonts w:ascii="Times New Roman" w:hAnsi="Times New Roman"/>
          <w:sz w:val="24"/>
          <w:szCs w:val="24"/>
          <w:lang w:val="uk-UA"/>
        </w:rPr>
        <w:t xml:space="preserve">Про внесення змін до Регламенту </w:t>
      </w:r>
    </w:p>
    <w:p w:rsidR="00514277" w:rsidRPr="00F85ACA" w:rsidRDefault="00514277" w:rsidP="00514277">
      <w:pPr>
        <w:pStyle w:val="a3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85AC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85ACA">
        <w:rPr>
          <w:rFonts w:ascii="Times New Roman" w:hAnsi="Times New Roman"/>
          <w:sz w:val="24"/>
          <w:szCs w:val="24"/>
          <w:lang w:val="uk-UA"/>
        </w:rPr>
        <w:t xml:space="preserve"> міської ради сьомого </w:t>
      </w:r>
    </w:p>
    <w:p w:rsidR="00514277" w:rsidRPr="00F85ACA" w:rsidRDefault="00514277" w:rsidP="00514277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85ACA">
        <w:rPr>
          <w:rFonts w:ascii="Times New Roman" w:hAnsi="Times New Roman"/>
          <w:sz w:val="24"/>
          <w:szCs w:val="24"/>
          <w:lang w:val="uk-UA"/>
        </w:rPr>
        <w:t xml:space="preserve">скликання (нова редакція) </w:t>
      </w:r>
    </w:p>
    <w:p w:rsidR="00514277" w:rsidRDefault="00514277" w:rsidP="0051427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4277" w:rsidRDefault="00514277" w:rsidP="0051427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27530">
        <w:rPr>
          <w:rFonts w:ascii="Times New Roman" w:hAnsi="Times New Roman"/>
          <w:sz w:val="24"/>
          <w:szCs w:val="24"/>
          <w:lang w:val="uk-UA"/>
        </w:rPr>
        <w:t>Відповідно до Закону України від 15 вересня 2020 року № 890</w:t>
      </w:r>
      <w:r>
        <w:rPr>
          <w:rFonts w:ascii="Times New Roman" w:hAnsi="Times New Roman"/>
          <w:sz w:val="24"/>
          <w:szCs w:val="24"/>
          <w:lang w:val="uk-UA"/>
        </w:rPr>
        <w:t xml:space="preserve"> -ІХ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Про внесення зміни до статті 15 Закону України "Про доступ до публічної інформації" щодо зменшення строку оприлюднення </w:t>
      </w:r>
      <w:proofErr w:type="spellStart"/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проєктів</w:t>
      </w:r>
      <w:proofErr w:type="spellEnd"/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нормативно-правових актів, рішень органів місцевого самоврядування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з метою затвердження голів та персонального складу постійних комісій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lastRenderedPageBreak/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322C8D">
        <w:rPr>
          <w:rFonts w:ascii="Times New Roman" w:hAnsi="Times New Roman"/>
          <w:sz w:val="24"/>
          <w:szCs w:val="24"/>
          <w:lang w:val="en-US"/>
        </w:rPr>
        <w:t>VIII</w:t>
      </w:r>
      <w:r w:rsidRPr="00322C8D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427530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427530">
        <w:rPr>
          <w:rFonts w:ascii="Times New Roman" w:hAnsi="Times New Roman"/>
          <w:sz w:val="24"/>
          <w:szCs w:val="24"/>
          <w:lang w:val="uk-UA"/>
        </w:rPr>
        <w:t xml:space="preserve"> міська рада </w:t>
      </w:r>
    </w:p>
    <w:p w:rsidR="00514277" w:rsidRPr="00427530" w:rsidRDefault="00514277" w:rsidP="0051427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4277" w:rsidRDefault="00514277" w:rsidP="00514277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14277" w:rsidRPr="00427530" w:rsidRDefault="00514277" w:rsidP="00514277">
      <w:pPr>
        <w:jc w:val="center"/>
        <w:rPr>
          <w:b/>
          <w:lang w:val="uk-UA"/>
        </w:rPr>
      </w:pPr>
    </w:p>
    <w:p w:rsidR="00514277" w:rsidRPr="005C176E" w:rsidRDefault="00514277" w:rsidP="00514277">
      <w:pPr>
        <w:pStyle w:val="a5"/>
        <w:numPr>
          <w:ilvl w:val="0"/>
          <w:numId w:val="4"/>
        </w:numPr>
        <w:ind w:left="0" w:firstLine="567"/>
        <w:jc w:val="both"/>
        <w:rPr>
          <w:lang w:val="uk-UA"/>
        </w:rPr>
      </w:pPr>
      <w:r w:rsidRPr="005C176E">
        <w:rPr>
          <w:lang w:val="uk-UA"/>
        </w:rPr>
        <w:t>Внести зміни до Регламенту</w:t>
      </w:r>
      <w:r w:rsidRPr="005C176E">
        <w:rPr>
          <w:b/>
          <w:lang w:val="uk-UA"/>
        </w:rPr>
        <w:t xml:space="preserve"> </w:t>
      </w:r>
      <w:proofErr w:type="spellStart"/>
      <w:r w:rsidRPr="005C176E">
        <w:rPr>
          <w:lang w:val="uk-UA"/>
        </w:rPr>
        <w:t>Знам’янської</w:t>
      </w:r>
      <w:proofErr w:type="spellEnd"/>
      <w:r w:rsidRPr="005C176E">
        <w:rPr>
          <w:lang w:val="uk-UA"/>
        </w:rPr>
        <w:t xml:space="preserve"> міської ради сьомого скликання (нова редакція), затвердженого рішенням міської ради </w:t>
      </w:r>
      <w:r>
        <w:rPr>
          <w:lang w:val="uk-UA"/>
        </w:rPr>
        <w:t>від 17 березня 2017 року №</w:t>
      </w:r>
      <w:r w:rsidRPr="005C176E">
        <w:rPr>
          <w:lang w:val="uk-UA"/>
        </w:rPr>
        <w:t xml:space="preserve">776, а саме: </w:t>
      </w:r>
    </w:p>
    <w:p w:rsidR="00514277" w:rsidRDefault="00514277" w:rsidP="00514277">
      <w:pPr>
        <w:pStyle w:val="a5"/>
        <w:ind w:left="0" w:firstLine="567"/>
        <w:jc w:val="both"/>
      </w:pPr>
      <w:r w:rsidRPr="00427530">
        <w:t xml:space="preserve">в </w:t>
      </w:r>
      <w:proofErr w:type="spellStart"/>
      <w:r w:rsidRPr="00427530">
        <w:t>тексті</w:t>
      </w:r>
      <w:proofErr w:type="spellEnd"/>
      <w:r>
        <w:t xml:space="preserve"> п. 6</w:t>
      </w:r>
      <w:r w:rsidRPr="00427530">
        <w:t xml:space="preserve"> </w:t>
      </w:r>
      <w:r>
        <w:t xml:space="preserve">ст. 23 та </w:t>
      </w:r>
      <w:proofErr w:type="spellStart"/>
      <w:r>
        <w:t>останньому</w:t>
      </w:r>
      <w:proofErr w:type="spellEnd"/>
      <w:r>
        <w:t xml:space="preserve"> </w:t>
      </w:r>
      <w:proofErr w:type="spellStart"/>
      <w:r>
        <w:t>абзаці</w:t>
      </w:r>
      <w:proofErr w:type="spellEnd"/>
      <w:r>
        <w:t xml:space="preserve"> п. 8 ст. 23 </w:t>
      </w:r>
      <w:proofErr w:type="spellStart"/>
      <w:r w:rsidRPr="00427530">
        <w:t>замінити</w:t>
      </w:r>
      <w:proofErr w:type="spellEnd"/>
      <w:r w:rsidRPr="00427530">
        <w:t xml:space="preserve"> слова</w:t>
      </w:r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цифри</w:t>
      </w:r>
      <w:proofErr w:type="spellEnd"/>
      <w:r w:rsidRPr="00427530">
        <w:rPr>
          <w:i/>
        </w:rPr>
        <w:t xml:space="preserve"> </w:t>
      </w:r>
      <w:r w:rsidRPr="00427530">
        <w:t xml:space="preserve">«20 </w:t>
      </w:r>
      <w:proofErr w:type="spellStart"/>
      <w:r w:rsidRPr="00427530">
        <w:t>дні</w:t>
      </w:r>
      <w:proofErr w:type="gramStart"/>
      <w:r w:rsidRPr="00427530">
        <w:t>в</w:t>
      </w:r>
      <w:proofErr w:type="spellEnd"/>
      <w:proofErr w:type="gramEnd"/>
      <w:r w:rsidRPr="00427530">
        <w:t>» на</w:t>
      </w:r>
      <w:r w:rsidRPr="00427530">
        <w:rPr>
          <w:b/>
        </w:rPr>
        <w:t xml:space="preserve">  </w:t>
      </w:r>
      <w:r w:rsidRPr="00F85ACA">
        <w:t xml:space="preserve">слова </w:t>
      </w:r>
      <w:proofErr w:type="spellStart"/>
      <w:r w:rsidRPr="00F85ACA">
        <w:t>і</w:t>
      </w:r>
      <w:proofErr w:type="spellEnd"/>
      <w:r w:rsidRPr="00F85ACA">
        <w:t xml:space="preserve"> </w:t>
      </w:r>
      <w:proofErr w:type="spellStart"/>
      <w:r w:rsidRPr="00F85ACA">
        <w:t>цифри</w:t>
      </w:r>
      <w:proofErr w:type="spellEnd"/>
      <w:r w:rsidRPr="00F85ACA">
        <w:t xml:space="preserve"> «10 </w:t>
      </w:r>
      <w:proofErr w:type="spellStart"/>
      <w:r w:rsidRPr="00F85ACA">
        <w:t>робочих</w:t>
      </w:r>
      <w:proofErr w:type="spellEnd"/>
      <w:r w:rsidRPr="00F85ACA">
        <w:t xml:space="preserve"> </w:t>
      </w:r>
      <w:proofErr w:type="spellStart"/>
      <w:r w:rsidRPr="00F85ACA">
        <w:t>днів</w:t>
      </w:r>
      <w:proofErr w:type="spellEnd"/>
      <w:r>
        <w:t>»;</w:t>
      </w:r>
    </w:p>
    <w:p w:rsidR="00514277" w:rsidRDefault="00514277" w:rsidP="00514277">
      <w:pPr>
        <w:pStyle w:val="a5"/>
        <w:ind w:left="0" w:firstLine="567"/>
        <w:jc w:val="both"/>
      </w:pPr>
      <w:r>
        <w:t xml:space="preserve">пункт 4 ст. 12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наступній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:</w:t>
      </w:r>
    </w:p>
    <w:p w:rsidR="00514277" w:rsidRPr="00CD1A75" w:rsidRDefault="00514277" w:rsidP="00514277">
      <w:pPr>
        <w:widowControl w:val="0"/>
        <w:suppressAutoHyphens/>
        <w:ind w:left="720"/>
        <w:jc w:val="both"/>
        <w:rPr>
          <w:lang w:val="uk-UA" w:eastAsia="ar-SA"/>
        </w:rPr>
      </w:pPr>
      <w:r w:rsidRPr="00CD1A75">
        <w:rPr>
          <w:lang w:val="uk-UA" w:eastAsia="ar-SA"/>
        </w:rPr>
        <w:t>У складі Ради функціонують наступні постійні депутатські комісії:</w:t>
      </w:r>
    </w:p>
    <w:p w:rsidR="00514277" w:rsidRPr="00CD1A75" w:rsidRDefault="00514277" w:rsidP="00514277">
      <w:pPr>
        <w:widowControl w:val="0"/>
        <w:numPr>
          <w:ilvl w:val="0"/>
          <w:numId w:val="5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 xml:space="preserve">Постійна комісія з питань бюджету, </w:t>
      </w:r>
      <w:r>
        <w:rPr>
          <w:lang w:val="uk-UA" w:eastAsia="ar-SA"/>
        </w:rPr>
        <w:t xml:space="preserve">економічного розвитку, </w:t>
      </w:r>
      <w:r w:rsidRPr="00CD1A75">
        <w:rPr>
          <w:lang w:val="uk-UA" w:eastAsia="ar-SA"/>
        </w:rPr>
        <w:t>споживчого ринку та</w:t>
      </w:r>
      <w:r>
        <w:rPr>
          <w:lang w:val="uk-UA" w:eastAsia="ar-SA"/>
        </w:rPr>
        <w:t xml:space="preserve"> підприємництва</w:t>
      </w:r>
      <w:r w:rsidRPr="00CD1A75">
        <w:rPr>
          <w:lang w:val="uk-UA" w:eastAsia="ar-SA"/>
        </w:rPr>
        <w:t xml:space="preserve">; </w:t>
      </w:r>
    </w:p>
    <w:p w:rsidR="00514277" w:rsidRPr="00CD1A75" w:rsidRDefault="00514277" w:rsidP="00514277">
      <w:pPr>
        <w:widowControl w:val="0"/>
        <w:numPr>
          <w:ilvl w:val="0"/>
          <w:numId w:val="5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охорони здоров’я</w:t>
      </w:r>
      <w:r>
        <w:rPr>
          <w:lang w:val="uk-UA" w:eastAsia="ar-SA"/>
        </w:rPr>
        <w:t>,</w:t>
      </w:r>
      <w:r w:rsidRPr="00CD1A75">
        <w:rPr>
          <w:lang w:val="uk-UA" w:eastAsia="ar-SA"/>
        </w:rPr>
        <w:t xml:space="preserve"> соціального </w:t>
      </w:r>
      <w:r>
        <w:rPr>
          <w:lang w:val="uk-UA" w:eastAsia="ar-SA"/>
        </w:rPr>
        <w:t>захисту населення,</w:t>
      </w:r>
      <w:r w:rsidRPr="00CD1A75">
        <w:rPr>
          <w:lang w:val="uk-UA" w:eastAsia="ar-SA"/>
        </w:rPr>
        <w:t xml:space="preserve"> </w:t>
      </w:r>
      <w:r>
        <w:rPr>
          <w:lang w:val="uk-UA" w:eastAsia="ar-SA"/>
        </w:rPr>
        <w:t>освіти, культури, молоді та спорту</w:t>
      </w:r>
      <w:r w:rsidRPr="00CD1A75">
        <w:rPr>
          <w:lang w:val="uk-UA" w:eastAsia="ar-SA"/>
        </w:rPr>
        <w:t>;</w:t>
      </w:r>
    </w:p>
    <w:p w:rsidR="00514277" w:rsidRPr="00CD1A75" w:rsidRDefault="00514277" w:rsidP="00514277">
      <w:pPr>
        <w:widowControl w:val="0"/>
        <w:numPr>
          <w:ilvl w:val="0"/>
          <w:numId w:val="5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житлово-комунального господарств</w:t>
      </w:r>
      <w:r>
        <w:rPr>
          <w:lang w:val="uk-UA" w:eastAsia="ar-SA"/>
        </w:rPr>
        <w:t xml:space="preserve">а, </w:t>
      </w:r>
      <w:r w:rsidRPr="00CD1A75">
        <w:rPr>
          <w:lang w:val="uk-UA" w:eastAsia="ar-SA"/>
        </w:rPr>
        <w:t>охорони навколишнього природного середовища</w:t>
      </w:r>
      <w:r>
        <w:rPr>
          <w:lang w:val="uk-UA" w:eastAsia="ar-SA"/>
        </w:rPr>
        <w:t>,</w:t>
      </w:r>
      <w:r w:rsidRPr="00EB3E0A">
        <w:rPr>
          <w:lang w:val="uk-UA" w:eastAsia="ar-SA"/>
        </w:rPr>
        <w:t xml:space="preserve"> </w:t>
      </w:r>
      <w:r w:rsidRPr="00CD1A75">
        <w:rPr>
          <w:lang w:val="uk-UA" w:eastAsia="ar-SA"/>
        </w:rPr>
        <w:t>землекористування та будівництва;</w:t>
      </w:r>
    </w:p>
    <w:p w:rsidR="00514277" w:rsidRPr="00CD1A75" w:rsidRDefault="00514277" w:rsidP="00514277">
      <w:pPr>
        <w:widowControl w:val="0"/>
        <w:numPr>
          <w:ilvl w:val="0"/>
          <w:numId w:val="5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депутатсько</w:t>
      </w:r>
      <w:r>
        <w:rPr>
          <w:lang w:val="uk-UA" w:eastAsia="ar-SA"/>
        </w:rPr>
        <w:t xml:space="preserve">ї діяльності, регламенту, етики, </w:t>
      </w:r>
      <w:r w:rsidRPr="00CD1A75">
        <w:rPr>
          <w:lang w:val="uk-UA" w:eastAsia="ar-SA"/>
        </w:rPr>
        <w:t>гласності, законності та правопорядку.</w:t>
      </w:r>
    </w:p>
    <w:p w:rsidR="00514277" w:rsidRPr="00427530" w:rsidRDefault="00514277" w:rsidP="00514277">
      <w:pPr>
        <w:pStyle w:val="a5"/>
        <w:numPr>
          <w:ilvl w:val="0"/>
          <w:numId w:val="4"/>
        </w:numPr>
        <w:ind w:left="0" w:firstLine="567"/>
        <w:jc w:val="both"/>
      </w:pPr>
      <w:r w:rsidRPr="00427530">
        <w:t xml:space="preserve">Контроль за </w:t>
      </w:r>
      <w:proofErr w:type="spellStart"/>
      <w:r w:rsidRPr="00427530">
        <w:t>виконанням</w:t>
      </w:r>
      <w:proofErr w:type="spellEnd"/>
      <w:r w:rsidRPr="00427530">
        <w:t xml:space="preserve"> </w:t>
      </w:r>
      <w:proofErr w:type="spellStart"/>
      <w:r w:rsidRPr="00427530">
        <w:t>даного</w:t>
      </w:r>
      <w:proofErr w:type="spellEnd"/>
      <w:r w:rsidRPr="00427530">
        <w:t xml:space="preserve"> </w:t>
      </w:r>
      <w:proofErr w:type="spellStart"/>
      <w:proofErr w:type="gramStart"/>
      <w:r w:rsidRPr="00427530">
        <w:t>р</w:t>
      </w:r>
      <w:proofErr w:type="gramEnd"/>
      <w:r w:rsidRPr="00427530">
        <w:t>ішення</w:t>
      </w:r>
      <w:proofErr w:type="spellEnd"/>
      <w:r w:rsidRPr="00427530">
        <w:t xml:space="preserve"> </w:t>
      </w:r>
      <w:proofErr w:type="spellStart"/>
      <w:r w:rsidRPr="00427530">
        <w:t>покласти</w:t>
      </w:r>
      <w:proofErr w:type="spellEnd"/>
      <w:r w:rsidRPr="00427530">
        <w:t xml:space="preserve"> на </w:t>
      </w:r>
      <w:proofErr w:type="spellStart"/>
      <w:r w:rsidRPr="00427530">
        <w:t>постійну</w:t>
      </w:r>
      <w:proofErr w:type="spellEnd"/>
      <w:r w:rsidRPr="00427530">
        <w:t xml:space="preserve"> </w:t>
      </w:r>
      <w:proofErr w:type="spellStart"/>
      <w:r w:rsidRPr="00427530">
        <w:t>комісію</w:t>
      </w:r>
      <w:proofErr w:type="spellEnd"/>
      <w:r w:rsidRPr="00427530">
        <w:t xml:space="preserve"> </w:t>
      </w:r>
      <w:proofErr w:type="spellStart"/>
      <w:r w:rsidRPr="00427530">
        <w:t>з</w:t>
      </w:r>
      <w:proofErr w:type="spellEnd"/>
      <w:r w:rsidRPr="00427530">
        <w:t xml:space="preserve"> </w:t>
      </w:r>
      <w:proofErr w:type="spellStart"/>
      <w:r w:rsidRPr="00427530">
        <w:t>питань</w:t>
      </w:r>
      <w:proofErr w:type="spellEnd"/>
      <w:r w:rsidRPr="00427530">
        <w:t xml:space="preserve"> </w:t>
      </w:r>
      <w:proofErr w:type="spellStart"/>
      <w:r w:rsidRPr="00427530">
        <w:t>депутатської</w:t>
      </w:r>
      <w:proofErr w:type="spellEnd"/>
      <w:r w:rsidRPr="00427530">
        <w:t xml:space="preserve"> </w:t>
      </w:r>
      <w:proofErr w:type="spellStart"/>
      <w:r w:rsidRPr="00427530">
        <w:t>діяльност</w:t>
      </w:r>
      <w:r>
        <w:t>і</w:t>
      </w:r>
      <w:proofErr w:type="spellEnd"/>
      <w:r>
        <w:t xml:space="preserve">, регламенту, </w:t>
      </w:r>
      <w:proofErr w:type="spellStart"/>
      <w:r>
        <w:t>етики</w:t>
      </w:r>
      <w:proofErr w:type="spellEnd"/>
      <w:r>
        <w:t xml:space="preserve">, </w:t>
      </w:r>
      <w:proofErr w:type="spellStart"/>
      <w:r w:rsidRPr="00427530">
        <w:t>гласності</w:t>
      </w:r>
      <w:proofErr w:type="spellEnd"/>
      <w:r>
        <w:t xml:space="preserve">, </w:t>
      </w:r>
      <w:proofErr w:type="spellStart"/>
      <w:r w:rsidRPr="00CD1A75">
        <w:rPr>
          <w:lang w:eastAsia="ar-SA"/>
        </w:rPr>
        <w:t>законності</w:t>
      </w:r>
      <w:proofErr w:type="spellEnd"/>
      <w:r w:rsidRPr="00CD1A75">
        <w:rPr>
          <w:lang w:eastAsia="ar-SA"/>
        </w:rPr>
        <w:t xml:space="preserve"> та правопорядку</w:t>
      </w:r>
      <w:r>
        <w:t>.</w:t>
      </w:r>
    </w:p>
    <w:p w:rsidR="00514277" w:rsidRPr="00427530" w:rsidRDefault="00514277" w:rsidP="00514277">
      <w:pPr>
        <w:ind w:firstLine="709"/>
        <w:jc w:val="both"/>
        <w:rPr>
          <w:lang w:val="uk-UA"/>
        </w:rPr>
      </w:pPr>
    </w:p>
    <w:p w:rsidR="00514277" w:rsidRPr="00427530" w:rsidRDefault="00514277" w:rsidP="00514277">
      <w:pPr>
        <w:rPr>
          <w:b/>
          <w:lang w:val="uk-UA"/>
        </w:rPr>
      </w:pPr>
    </w:p>
    <w:p w:rsidR="00514277" w:rsidRDefault="00514277" w:rsidP="00514277">
      <w:pPr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proofErr w:type="spellEnd"/>
      <w:r w:rsidRPr="0039536D">
        <w:rPr>
          <w:b/>
        </w:rPr>
        <w:t>’</w:t>
      </w:r>
      <w:proofErr w:type="spellStart"/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</w:t>
      </w:r>
      <w:r w:rsidRPr="00427530">
        <w:rPr>
          <w:b/>
          <w:lang w:val="uk-UA"/>
        </w:rPr>
        <w:t>іськ</w:t>
      </w:r>
      <w:r>
        <w:rPr>
          <w:b/>
          <w:lang w:val="uk-UA"/>
        </w:rPr>
        <w:t xml:space="preserve">ий голова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Володимир СОКИР</w:t>
      </w:r>
      <w:r w:rsidRPr="00427530">
        <w:rPr>
          <w:b/>
          <w:lang w:val="uk-UA"/>
        </w:rPr>
        <w:t>КО</w:t>
      </w:r>
    </w:p>
    <w:p w:rsidR="00976434" w:rsidRDefault="002542B7"/>
    <w:sectPr w:rsidR="00976434" w:rsidSect="00F93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259"/>
    <w:multiLevelType w:val="hybridMultilevel"/>
    <w:tmpl w:val="536A82AA"/>
    <w:lvl w:ilvl="0" w:tplc="99446C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C7A65"/>
    <w:multiLevelType w:val="hybridMultilevel"/>
    <w:tmpl w:val="C51A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24216"/>
    <w:multiLevelType w:val="hybridMultilevel"/>
    <w:tmpl w:val="DFBA83F8"/>
    <w:lvl w:ilvl="0" w:tplc="5726C78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F5E25"/>
    <w:multiLevelType w:val="hybridMultilevel"/>
    <w:tmpl w:val="CAE2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2707E"/>
    <w:multiLevelType w:val="hybridMultilevel"/>
    <w:tmpl w:val="F7646BD0"/>
    <w:lvl w:ilvl="0" w:tplc="62C475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277"/>
    <w:rsid w:val="002542B7"/>
    <w:rsid w:val="0037192A"/>
    <w:rsid w:val="00514277"/>
    <w:rsid w:val="00E132B7"/>
    <w:rsid w:val="00F9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14277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42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5142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51427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14277"/>
    <w:pPr>
      <w:ind w:left="720"/>
      <w:contextualSpacing/>
    </w:pPr>
  </w:style>
  <w:style w:type="character" w:customStyle="1" w:styleId="rvts44">
    <w:name w:val="rvts44"/>
    <w:basedOn w:val="a0"/>
    <w:rsid w:val="00514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969</Words>
  <Characters>5525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2020-12-08T07:08:00Z</cp:lastPrinted>
  <dcterms:created xsi:type="dcterms:W3CDTF">2020-12-08T07:03:00Z</dcterms:created>
  <dcterms:modified xsi:type="dcterms:W3CDTF">2020-12-08T07:09:00Z</dcterms:modified>
</cp:coreProperties>
</file>