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0D4" w:rsidRPr="008F29BD" w:rsidRDefault="001700D4" w:rsidP="001700D4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1700D4" w:rsidRPr="008F29BD" w:rsidRDefault="001700D4" w:rsidP="001700D4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1700D4" w:rsidRPr="008F29BD" w:rsidRDefault="001700D4" w:rsidP="001700D4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1700D4" w:rsidRPr="008F29BD" w:rsidRDefault="001700D4" w:rsidP="001700D4">
      <w:pPr>
        <w:jc w:val="center"/>
        <w:rPr>
          <w:b/>
          <w:lang w:val="uk-UA"/>
        </w:rPr>
      </w:pPr>
    </w:p>
    <w:p w:rsidR="001700D4" w:rsidRPr="008F29BD" w:rsidRDefault="001700D4" w:rsidP="001700D4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1700D4" w:rsidRPr="008F29BD" w:rsidRDefault="001700D4" w:rsidP="001700D4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1700D4" w:rsidRPr="008F29BD" w:rsidRDefault="001700D4" w:rsidP="001700D4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773</w:t>
      </w:r>
      <w:r w:rsidRPr="008F29BD">
        <w:rPr>
          <w:rFonts w:eastAsia="Times New Roman"/>
          <w:b/>
          <w:lang w:val="uk-UA"/>
        </w:rPr>
        <w:t xml:space="preserve"> </w:t>
      </w:r>
    </w:p>
    <w:p w:rsidR="001700D4" w:rsidRPr="008F29BD" w:rsidRDefault="001700D4" w:rsidP="001700D4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1700D4" w:rsidRPr="00B9416A" w:rsidRDefault="001700D4" w:rsidP="001700D4">
      <w:pPr>
        <w:jc w:val="both"/>
        <w:rPr>
          <w:lang w:val="uk-UA"/>
        </w:rPr>
      </w:pPr>
    </w:p>
    <w:p w:rsidR="001700D4" w:rsidRDefault="001700D4" w:rsidP="001700D4">
      <w:pPr>
        <w:rPr>
          <w:lang w:val="uk-UA"/>
        </w:rPr>
      </w:pPr>
      <w:r>
        <w:rPr>
          <w:lang w:val="uk-UA"/>
        </w:rPr>
        <w:t xml:space="preserve">Про затвердження базової мережі закладів культури </w:t>
      </w:r>
    </w:p>
    <w:p w:rsidR="001700D4" w:rsidRDefault="001700D4" w:rsidP="001700D4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</w:t>
      </w:r>
    </w:p>
    <w:p w:rsidR="001700D4" w:rsidRDefault="001700D4" w:rsidP="001700D4">
      <w:pPr>
        <w:rPr>
          <w:lang w:val="uk-UA"/>
        </w:rPr>
      </w:pPr>
      <w:r>
        <w:rPr>
          <w:lang w:val="uk-UA"/>
        </w:rPr>
        <w:t>в новій редакції</w:t>
      </w:r>
    </w:p>
    <w:p w:rsidR="001700D4" w:rsidRDefault="001700D4" w:rsidP="001700D4">
      <w:pPr>
        <w:rPr>
          <w:lang w:val="uk-UA"/>
        </w:rPr>
      </w:pPr>
    </w:p>
    <w:p w:rsidR="001700D4" w:rsidRPr="00BF31FD" w:rsidRDefault="001700D4" w:rsidP="001700D4">
      <w:pPr>
        <w:adjustRightInd w:val="0"/>
        <w:ind w:firstLine="708"/>
        <w:jc w:val="both"/>
        <w:rPr>
          <w:lang w:val="uk-UA"/>
        </w:rPr>
      </w:pPr>
      <w:r w:rsidRPr="00BF31FD">
        <w:rPr>
          <w:lang w:val="uk-UA"/>
        </w:rPr>
        <w:t xml:space="preserve">На виконання Закону України «Про культуру», постанови Кабінету Міністрів України від 24 жовтня 2012 року №984 «Про затвердження Порядку формування базової мережі закладів культури», враховуючи рішення </w:t>
      </w:r>
      <w:proofErr w:type="spellStart"/>
      <w:r w:rsidRPr="00BF31FD">
        <w:rPr>
          <w:lang w:val="uk-UA"/>
        </w:rPr>
        <w:t>Знам’янської</w:t>
      </w:r>
      <w:proofErr w:type="spellEnd"/>
      <w:r w:rsidRPr="00BF31FD">
        <w:rPr>
          <w:lang w:val="uk-UA"/>
        </w:rPr>
        <w:t xml:space="preserve"> міської ради від 28 січня 2021 року №71  «</w:t>
      </w:r>
      <w:hyperlink r:id="rId6" w:history="1">
        <w:r w:rsidRPr="00BF31FD">
          <w:rPr>
            <w:lang w:val="uk-UA"/>
          </w:rPr>
          <w:t xml:space="preserve">Про прийняття </w:t>
        </w:r>
        <w:proofErr w:type="spellStart"/>
        <w:r w:rsidRPr="00BF31FD">
          <w:rPr>
            <w:lang w:val="uk-UA"/>
          </w:rPr>
          <w:t>Петрівської</w:t>
        </w:r>
        <w:proofErr w:type="spellEnd"/>
        <w:r w:rsidRPr="00BF31FD">
          <w:rPr>
            <w:lang w:val="uk-UA"/>
          </w:rPr>
          <w:t xml:space="preserve"> бібліотечної філії та її майна у комунальну власність </w:t>
        </w:r>
        <w:proofErr w:type="spellStart"/>
        <w:r w:rsidRPr="00BF31FD">
          <w:rPr>
            <w:lang w:val="uk-UA"/>
          </w:rPr>
          <w:t>Знам’янської</w:t>
        </w:r>
        <w:proofErr w:type="spellEnd"/>
        <w:r w:rsidRPr="00BF31FD">
          <w:rPr>
            <w:lang w:val="uk-UA"/>
          </w:rPr>
          <w:t xml:space="preserve"> міської територіальної громади Кропивницького району Кіровоградської області</w:t>
        </w:r>
      </w:hyperlink>
      <w:r w:rsidRPr="00BF31FD">
        <w:rPr>
          <w:b/>
          <w:bCs/>
          <w:lang w:val="uk-UA"/>
        </w:rPr>
        <w:t>»</w:t>
      </w:r>
      <w:r w:rsidRPr="00BF31FD">
        <w:rPr>
          <w:lang w:val="uk-UA"/>
        </w:rPr>
        <w:t xml:space="preserve">, з урахуванням </w:t>
      </w:r>
      <w:r>
        <w:rPr>
          <w:lang w:val="uk-UA"/>
        </w:rPr>
        <w:t>потреб населення, керуючись ст.</w:t>
      </w:r>
      <w:r w:rsidRPr="00BF31FD">
        <w:rPr>
          <w:lang w:val="uk-UA"/>
        </w:rPr>
        <w:t xml:space="preserve">26 Закону України «Про місцеве самоврядування»,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1700D4" w:rsidRPr="00BF31FD" w:rsidRDefault="001700D4" w:rsidP="001700D4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700D4" w:rsidRPr="00BF31FD" w:rsidRDefault="001700D4" w:rsidP="001700D4">
      <w:pPr>
        <w:numPr>
          <w:ilvl w:val="0"/>
          <w:numId w:val="1"/>
        </w:numPr>
        <w:jc w:val="both"/>
        <w:rPr>
          <w:lang w:val="uk-UA"/>
        </w:rPr>
      </w:pPr>
      <w:r w:rsidRPr="00BF31FD">
        <w:rPr>
          <w:lang w:val="uk-UA"/>
        </w:rPr>
        <w:t xml:space="preserve">Затвердити базову мережу закладів культури </w:t>
      </w:r>
      <w:proofErr w:type="spellStart"/>
      <w:r w:rsidRPr="00BF31FD">
        <w:rPr>
          <w:lang w:val="uk-UA"/>
        </w:rPr>
        <w:t>Знам’янської</w:t>
      </w:r>
      <w:proofErr w:type="spellEnd"/>
      <w:r w:rsidRPr="00BF31FD">
        <w:rPr>
          <w:lang w:val="uk-UA"/>
        </w:rPr>
        <w:t xml:space="preserve"> міської територіальної громади в новій редакції (додається).</w:t>
      </w:r>
    </w:p>
    <w:p w:rsidR="001700D4" w:rsidRPr="00BF31FD" w:rsidRDefault="001700D4" w:rsidP="001700D4">
      <w:pPr>
        <w:numPr>
          <w:ilvl w:val="0"/>
          <w:numId w:val="1"/>
        </w:numPr>
        <w:jc w:val="both"/>
        <w:rPr>
          <w:lang w:val="uk-UA"/>
        </w:rPr>
      </w:pPr>
      <w:r w:rsidRPr="00BF31FD">
        <w:rPr>
          <w:lang w:val="uk-UA"/>
        </w:rPr>
        <w:t>Вважати таким, що втратило чинність рішення міської ради від</w:t>
      </w:r>
      <w:r>
        <w:rPr>
          <w:lang w:val="uk-UA"/>
        </w:rPr>
        <w:t xml:space="preserve">  </w:t>
      </w:r>
      <w:r w:rsidRPr="00BF31FD">
        <w:rPr>
          <w:lang w:val="uk-UA"/>
        </w:rPr>
        <w:t>28 лютого 2014 року №1256 «Про затвердження переліку закладів культури базової мережі м. Знам’янка».</w:t>
      </w:r>
    </w:p>
    <w:p w:rsidR="001700D4" w:rsidRPr="00BF31FD" w:rsidRDefault="001700D4" w:rsidP="001700D4">
      <w:pPr>
        <w:numPr>
          <w:ilvl w:val="0"/>
          <w:numId w:val="1"/>
        </w:numPr>
        <w:jc w:val="both"/>
        <w:rPr>
          <w:lang w:val="uk-UA"/>
        </w:rPr>
      </w:pPr>
      <w:r w:rsidRPr="00BF31FD">
        <w:rPr>
          <w:lang w:val="uk-UA"/>
        </w:rPr>
        <w:t>Організацію виконання даного рішення покласти на керуючого справами (секретаря) виконавчого комітету Лілію МЕРЕНКОВУ</w:t>
      </w:r>
      <w:r>
        <w:rPr>
          <w:lang w:val="uk-UA"/>
        </w:rPr>
        <w:t xml:space="preserve"> та </w:t>
      </w:r>
      <w:r w:rsidRPr="00BF31FD">
        <w:rPr>
          <w:lang w:val="uk-UA"/>
        </w:rPr>
        <w:t>начальника відділу культури і туризму Світлану БАБАЄВУ.</w:t>
      </w:r>
    </w:p>
    <w:p w:rsidR="001700D4" w:rsidRPr="00BF31FD" w:rsidRDefault="001700D4" w:rsidP="001700D4">
      <w:pPr>
        <w:numPr>
          <w:ilvl w:val="0"/>
          <w:numId w:val="1"/>
        </w:numPr>
        <w:jc w:val="both"/>
        <w:rPr>
          <w:lang w:val="uk-UA"/>
        </w:rPr>
      </w:pPr>
      <w:r w:rsidRPr="00BF31FD">
        <w:rPr>
          <w:lang w:val="uk-UA"/>
        </w:rPr>
        <w:t xml:space="preserve">Контроль за виконанням даного рішення покласти на та постійну комісію з питань охорони здоров’я, соціального захисту, освіти, культури, молоді та спорту (голова Володимир ДЖУЛАЙ).          </w:t>
      </w:r>
    </w:p>
    <w:p w:rsidR="001700D4" w:rsidRPr="00BF31FD" w:rsidRDefault="001700D4" w:rsidP="001700D4">
      <w:pPr>
        <w:ind w:left="720"/>
        <w:jc w:val="both"/>
        <w:rPr>
          <w:lang w:val="uk-UA"/>
        </w:rPr>
      </w:pPr>
    </w:p>
    <w:p w:rsidR="001700D4" w:rsidRPr="00BF31FD" w:rsidRDefault="001700D4" w:rsidP="001700D4">
      <w:pPr>
        <w:ind w:left="720"/>
        <w:jc w:val="both"/>
        <w:rPr>
          <w:lang w:val="uk-UA"/>
        </w:rPr>
      </w:pPr>
    </w:p>
    <w:p w:rsidR="001700D4" w:rsidRDefault="001700D4" w:rsidP="001700D4">
      <w:pPr>
        <w:tabs>
          <w:tab w:val="left" w:pos="7088"/>
        </w:tabs>
        <w:rPr>
          <w:b/>
          <w:lang w:val="uk-UA"/>
        </w:rPr>
      </w:pPr>
      <w:proofErr w:type="spellStart"/>
      <w:r w:rsidRPr="00BF31FD">
        <w:rPr>
          <w:b/>
          <w:lang w:val="uk-UA"/>
        </w:rPr>
        <w:t>Знам’янський</w:t>
      </w:r>
      <w:proofErr w:type="spellEnd"/>
      <w:r w:rsidRPr="00BF31FD">
        <w:rPr>
          <w:b/>
          <w:lang w:val="uk-UA"/>
        </w:rPr>
        <w:t xml:space="preserve"> міський голова                                                           Володимир СОКИРКО</w:t>
      </w:r>
    </w:p>
    <w:p w:rsidR="001700D4" w:rsidRDefault="001700D4" w:rsidP="001700D4">
      <w:pPr>
        <w:jc w:val="right"/>
        <w:rPr>
          <w:b/>
          <w:lang w:val="uk-UA"/>
        </w:rPr>
      </w:pPr>
    </w:p>
    <w:p w:rsidR="001700D4" w:rsidRDefault="001700D4" w:rsidP="001700D4">
      <w:pPr>
        <w:jc w:val="right"/>
        <w:rPr>
          <w:b/>
          <w:lang w:val="uk-UA"/>
        </w:rPr>
        <w:sectPr w:rsidR="001700D4" w:rsidSect="000064D5">
          <w:headerReference w:type="even" r:id="rId7"/>
          <w:headerReference w:type="default" r:id="rId8"/>
          <w:pgSz w:w="11906" w:h="16838"/>
          <w:pgMar w:top="993" w:right="991" w:bottom="567" w:left="1276" w:header="0" w:footer="0" w:gutter="0"/>
          <w:cols w:space="720"/>
        </w:sectPr>
      </w:pPr>
    </w:p>
    <w:p w:rsidR="001700D4" w:rsidRPr="00F97E7A" w:rsidRDefault="001700D4" w:rsidP="001700D4">
      <w:pPr>
        <w:ind w:left="11328" w:firstLine="708"/>
        <w:rPr>
          <w:lang w:val="uk-UA"/>
        </w:rPr>
      </w:pPr>
      <w:r w:rsidRPr="00F97E7A">
        <w:rPr>
          <w:lang w:val="uk-UA"/>
        </w:rPr>
        <w:lastRenderedPageBreak/>
        <w:t>Затверджено</w:t>
      </w:r>
    </w:p>
    <w:p w:rsidR="001700D4" w:rsidRPr="00BF31FD" w:rsidRDefault="001700D4" w:rsidP="001700D4">
      <w:pPr>
        <w:ind w:left="9912" w:firstLine="708"/>
        <w:rPr>
          <w:lang w:val="uk-UA"/>
        </w:rPr>
      </w:pPr>
      <w:r>
        <w:rPr>
          <w:lang w:val="uk-UA"/>
        </w:rPr>
        <w:t>р</w:t>
      </w:r>
      <w:r w:rsidRPr="00BF31FD">
        <w:rPr>
          <w:lang w:val="uk-UA"/>
        </w:rPr>
        <w:t>ішення</w:t>
      </w:r>
      <w:r>
        <w:rPr>
          <w:lang w:val="uk-UA"/>
        </w:rPr>
        <w:t xml:space="preserve">м </w:t>
      </w:r>
      <w:r w:rsidRPr="00BF31FD"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1700D4" w:rsidRPr="00BF31FD" w:rsidRDefault="001700D4" w:rsidP="001700D4">
      <w:pPr>
        <w:ind w:left="11328"/>
        <w:rPr>
          <w:lang w:val="uk-UA"/>
        </w:rPr>
      </w:pPr>
      <w:r>
        <w:rPr>
          <w:lang w:val="uk-UA"/>
        </w:rPr>
        <w:t xml:space="preserve">    19.11. 2021 р.</w:t>
      </w:r>
      <w:r w:rsidRPr="00BF31FD">
        <w:rPr>
          <w:lang w:val="uk-UA"/>
        </w:rPr>
        <w:t xml:space="preserve"> №</w:t>
      </w:r>
      <w:r>
        <w:rPr>
          <w:lang w:val="uk-UA"/>
        </w:rPr>
        <w:t>773</w:t>
      </w:r>
    </w:p>
    <w:p w:rsidR="001700D4" w:rsidRPr="00BF31FD" w:rsidRDefault="001700D4" w:rsidP="001700D4">
      <w:pPr>
        <w:jc w:val="both"/>
        <w:rPr>
          <w:lang w:val="uk-UA"/>
        </w:rPr>
      </w:pPr>
    </w:p>
    <w:p w:rsidR="001700D4" w:rsidRPr="00BF31FD" w:rsidRDefault="001700D4" w:rsidP="001700D4">
      <w:pPr>
        <w:jc w:val="center"/>
        <w:rPr>
          <w:b/>
          <w:lang w:val="uk-UA"/>
        </w:rPr>
      </w:pPr>
      <w:r w:rsidRPr="00BF31FD">
        <w:rPr>
          <w:b/>
          <w:lang w:val="uk-UA"/>
        </w:rPr>
        <w:t xml:space="preserve">Базова мережа </w:t>
      </w:r>
    </w:p>
    <w:p w:rsidR="001700D4" w:rsidRPr="00BF31FD" w:rsidRDefault="001700D4" w:rsidP="001700D4">
      <w:pPr>
        <w:jc w:val="center"/>
        <w:rPr>
          <w:b/>
          <w:lang w:val="uk-UA"/>
        </w:rPr>
      </w:pPr>
      <w:r w:rsidRPr="00BF31FD">
        <w:rPr>
          <w:b/>
          <w:lang w:val="uk-UA"/>
        </w:rPr>
        <w:t xml:space="preserve">закладів культури </w:t>
      </w:r>
      <w:proofErr w:type="spellStart"/>
      <w:r w:rsidRPr="00BF31FD">
        <w:rPr>
          <w:b/>
          <w:lang w:val="uk-UA"/>
        </w:rPr>
        <w:t>Знам’янської</w:t>
      </w:r>
      <w:proofErr w:type="spellEnd"/>
      <w:r w:rsidRPr="00BF31FD">
        <w:rPr>
          <w:b/>
          <w:lang w:val="uk-UA"/>
        </w:rPr>
        <w:t xml:space="preserve"> міської територіальної громади в новій редакції</w:t>
      </w:r>
    </w:p>
    <w:p w:rsidR="001700D4" w:rsidRPr="00BF31FD" w:rsidRDefault="001700D4" w:rsidP="001700D4">
      <w:pPr>
        <w:jc w:val="center"/>
        <w:rPr>
          <w:b/>
          <w:lang w:val="uk-UA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276"/>
        <w:gridCol w:w="1559"/>
        <w:gridCol w:w="3544"/>
        <w:gridCol w:w="1984"/>
        <w:gridCol w:w="1985"/>
      </w:tblGrid>
      <w:tr w:rsidR="001700D4" w:rsidRPr="00BF31FD" w:rsidTr="007359F0">
        <w:tc>
          <w:tcPr>
            <w:tcW w:w="567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№ п/</w:t>
            </w:r>
            <w:proofErr w:type="spellStart"/>
            <w:r w:rsidRPr="00BF31FD">
              <w:rPr>
                <w:b/>
                <w:lang w:val="uk-UA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1700D4" w:rsidRPr="00BF31FD" w:rsidRDefault="001700D4" w:rsidP="007359F0">
            <w:pPr>
              <w:ind w:right="80"/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Найменування закладу культури</w:t>
            </w:r>
          </w:p>
        </w:tc>
        <w:tc>
          <w:tcPr>
            <w:tcW w:w="1843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Засновник (засновники)</w:t>
            </w:r>
          </w:p>
        </w:tc>
        <w:tc>
          <w:tcPr>
            <w:tcW w:w="1276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Код   згідно з ЄДРПОУ</w:t>
            </w:r>
          </w:p>
        </w:tc>
        <w:tc>
          <w:tcPr>
            <w:tcW w:w="1559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Дата реєстрації</w:t>
            </w:r>
          </w:p>
        </w:tc>
        <w:tc>
          <w:tcPr>
            <w:tcW w:w="3544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Місцезнаходження</w:t>
            </w:r>
          </w:p>
        </w:tc>
        <w:tc>
          <w:tcPr>
            <w:tcW w:w="1984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 xml:space="preserve">Тип закладів культури згідно зі статтею 23 Закону України </w:t>
            </w:r>
            <w:proofErr w:type="spellStart"/>
            <w:r w:rsidRPr="00BF31FD">
              <w:rPr>
                <w:b/>
                <w:lang w:val="uk-UA"/>
              </w:rPr>
              <w:t>„Про</w:t>
            </w:r>
            <w:proofErr w:type="spellEnd"/>
            <w:r w:rsidRPr="00BF31FD">
              <w:rPr>
                <w:b/>
                <w:lang w:val="uk-UA"/>
              </w:rPr>
              <w:t xml:space="preserve"> культуру”</w:t>
            </w:r>
          </w:p>
        </w:tc>
        <w:tc>
          <w:tcPr>
            <w:tcW w:w="1985" w:type="dxa"/>
            <w:vAlign w:val="center"/>
          </w:tcPr>
          <w:p w:rsidR="001700D4" w:rsidRPr="00BF31FD" w:rsidRDefault="001700D4" w:rsidP="007359F0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Форма власності та організаційно-правова форма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1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ind w:right="80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Знам’янський</w:t>
            </w:r>
            <w:proofErr w:type="spellEnd"/>
            <w:r w:rsidRPr="00BF31FD">
              <w:rPr>
                <w:lang w:val="uk-UA"/>
              </w:rPr>
              <w:t xml:space="preserve"> міський Палац культури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31717504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11.10.2001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27400,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Default="001700D4" w:rsidP="007359F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BF31FD">
              <w:rPr>
                <w:lang w:val="uk-UA"/>
              </w:rPr>
              <w:t>Знам’янка</w:t>
            </w:r>
            <w:proofErr w:type="spellEnd"/>
            <w:r w:rsidRPr="00BF31FD">
              <w:rPr>
                <w:lang w:val="uk-UA"/>
              </w:rPr>
              <w:t xml:space="preserve">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вул. Михайла Грушевського, 30 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Палац культури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ind w:right="80"/>
              <w:rPr>
                <w:lang w:val="uk-UA"/>
              </w:rPr>
            </w:pPr>
            <w:r w:rsidRPr="00BF31FD">
              <w:rPr>
                <w:lang w:val="uk-UA"/>
              </w:rPr>
              <w:t>Міський краєзнавчий музей м. Знам’янка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32502846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14.11.2003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27400,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вул.Глібка</w:t>
            </w:r>
            <w:proofErr w:type="spellEnd"/>
            <w:r w:rsidRPr="00BF31FD">
              <w:rPr>
                <w:lang w:val="uk-UA"/>
              </w:rPr>
              <w:t>, 28-В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Музей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3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ind w:right="80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дитяча музична школа ім. М</w:t>
            </w:r>
            <w:r w:rsidRPr="00BF31FD">
              <w:rPr>
                <w:lang w:val="uk-UA"/>
              </w:rPr>
              <w:t>. В. Лисенка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02219435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27.03.1997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27406,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м. Знам’янка,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вул. Калинова, 113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Музична школа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4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ind w:right="80"/>
              <w:rPr>
                <w:lang w:val="uk-UA"/>
              </w:rPr>
            </w:pPr>
            <w:r w:rsidRPr="00BF31FD">
              <w:rPr>
                <w:lang w:val="uk-UA"/>
              </w:rPr>
              <w:t xml:space="preserve">«Міська центральна бібліотека» </w:t>
            </w:r>
            <w:proofErr w:type="spellStart"/>
            <w:r w:rsidRPr="00BF31FD">
              <w:rPr>
                <w:lang w:val="uk-UA"/>
              </w:rPr>
              <w:t>Знам’янської</w:t>
            </w:r>
            <w:proofErr w:type="spellEnd"/>
            <w:r w:rsidRPr="00BF31FD">
              <w:rPr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27406, Кіровоградська область</w:t>
            </w:r>
            <w:r w:rsidRPr="00BF31FD">
              <w:rPr>
                <w:lang w:val="uk-UA"/>
              </w:rPr>
              <w:t>,</w:t>
            </w:r>
          </w:p>
          <w:p w:rsidR="001700D4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м. Знам’янка,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вул. Маяковського, 40а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5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ind w:right="80"/>
              <w:rPr>
                <w:lang w:val="uk-UA"/>
              </w:rPr>
            </w:pPr>
            <w:r w:rsidRPr="00BF31FD">
              <w:rPr>
                <w:lang w:val="uk-UA"/>
              </w:rPr>
              <w:t>Юнацька бібліотека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27406,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м. Знам’янка,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вул. Калинова, 113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6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ind w:right="80"/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№1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27403,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BF31FD">
              <w:rPr>
                <w:lang w:val="uk-UA"/>
              </w:rPr>
              <w:t>Знам’янка</w:t>
            </w:r>
            <w:proofErr w:type="spellEnd"/>
            <w:r w:rsidRPr="00BF31FD">
              <w:rPr>
                <w:lang w:val="uk-UA"/>
              </w:rPr>
              <w:t xml:space="preserve">, вул. Олени </w:t>
            </w:r>
            <w:proofErr w:type="spellStart"/>
            <w:r w:rsidRPr="00BF31FD">
              <w:rPr>
                <w:lang w:val="uk-UA"/>
              </w:rPr>
              <w:t>Теліги</w:t>
            </w:r>
            <w:proofErr w:type="spellEnd"/>
            <w:r w:rsidRPr="00BF31FD">
              <w:rPr>
                <w:lang w:val="uk-UA"/>
              </w:rPr>
              <w:t>, 10ж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7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№2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27410,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Default="001700D4" w:rsidP="007359F0">
            <w:pPr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смт</w:t>
            </w:r>
            <w:proofErr w:type="spellEnd"/>
            <w:r w:rsidRPr="00BF31FD">
              <w:rPr>
                <w:lang w:val="uk-UA"/>
              </w:rPr>
              <w:t xml:space="preserve">. Знам’янка Друга,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вул.  Перспективна, 51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8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№3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27400, Кіровоградська область</w:t>
            </w:r>
            <w:r w:rsidRPr="00BF31FD">
              <w:rPr>
                <w:lang w:val="uk-UA"/>
              </w:rPr>
              <w:t xml:space="preserve">, </w:t>
            </w:r>
          </w:p>
          <w:p w:rsidR="001700D4" w:rsidRDefault="001700D4" w:rsidP="007359F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BF31FD">
              <w:rPr>
                <w:lang w:val="uk-UA"/>
              </w:rPr>
              <w:t>Знам’янка</w:t>
            </w:r>
            <w:proofErr w:type="spellEnd"/>
            <w:r w:rsidRPr="00BF31FD">
              <w:rPr>
                <w:lang w:val="uk-UA"/>
              </w:rPr>
              <w:t xml:space="preserve">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lastRenderedPageBreak/>
              <w:t>вул. Михайла Грушевського, 30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lastRenderedPageBreak/>
              <w:t>Бібліотека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lastRenderedPageBreak/>
              <w:t>9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№4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01.01.2021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27450, Кіровоградська область</w:t>
            </w:r>
            <w:r w:rsidRPr="00BF31FD">
              <w:rPr>
                <w:color w:val="000000"/>
                <w:lang w:val="uk-UA" w:eastAsia="uk-UA" w:bidi="uk-UA"/>
              </w:rPr>
              <w:t>,</w:t>
            </w:r>
          </w:p>
          <w:p w:rsidR="001700D4" w:rsidRDefault="001700D4" w:rsidP="007359F0">
            <w:pPr>
              <w:rPr>
                <w:color w:val="000000"/>
                <w:lang w:val="uk-UA" w:eastAsia="uk-UA" w:bidi="uk-UA"/>
              </w:rPr>
            </w:pPr>
            <w:r w:rsidRPr="00BF31FD">
              <w:rPr>
                <w:color w:val="000000"/>
                <w:lang w:val="uk-UA" w:eastAsia="uk-UA" w:bidi="uk-UA"/>
              </w:rPr>
              <w:t xml:space="preserve">с. Петрове, 27450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color w:val="000000"/>
                <w:lang w:val="uk-UA" w:eastAsia="uk-UA" w:bidi="uk-UA"/>
              </w:rPr>
              <w:t>пров. Шкільний 14 а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BF31FD" w:rsidTr="007359F0">
        <w:tc>
          <w:tcPr>
            <w:tcW w:w="567" w:type="dxa"/>
          </w:tcPr>
          <w:p w:rsidR="001700D4" w:rsidRPr="00BF31FD" w:rsidRDefault="001700D4" w:rsidP="007359F0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Будинок культури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смт</w:t>
            </w:r>
            <w:proofErr w:type="spellEnd"/>
            <w:r w:rsidRPr="00BF31FD">
              <w:rPr>
                <w:lang w:val="uk-UA"/>
              </w:rPr>
              <w:t>. Знам’янка Друга</w:t>
            </w:r>
          </w:p>
        </w:tc>
        <w:tc>
          <w:tcPr>
            <w:tcW w:w="1843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04336442</w:t>
            </w:r>
          </w:p>
        </w:tc>
        <w:tc>
          <w:tcPr>
            <w:tcW w:w="1559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21.05.1997</w:t>
            </w:r>
          </w:p>
        </w:tc>
        <w:tc>
          <w:tcPr>
            <w:tcW w:w="3544" w:type="dxa"/>
          </w:tcPr>
          <w:p w:rsidR="001700D4" w:rsidRPr="00BF31FD" w:rsidRDefault="001700D4" w:rsidP="007359F0">
            <w:pPr>
              <w:rPr>
                <w:lang w:val="uk-UA"/>
              </w:rPr>
            </w:pPr>
            <w:r>
              <w:rPr>
                <w:lang w:val="uk-UA"/>
              </w:rPr>
              <w:t>27410, Кіровоградська область</w:t>
            </w:r>
            <w:r w:rsidRPr="00BF31FD">
              <w:rPr>
                <w:lang w:val="uk-UA"/>
              </w:rPr>
              <w:t>,</w:t>
            </w:r>
          </w:p>
          <w:p w:rsidR="001700D4" w:rsidRDefault="001700D4" w:rsidP="007359F0">
            <w:pPr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смт</w:t>
            </w:r>
            <w:proofErr w:type="spellEnd"/>
            <w:r w:rsidRPr="00BF31FD">
              <w:rPr>
                <w:lang w:val="uk-UA"/>
              </w:rPr>
              <w:t xml:space="preserve">. Знам’янка друга, </w:t>
            </w:r>
          </w:p>
          <w:p w:rsidR="001700D4" w:rsidRPr="00BF31FD" w:rsidRDefault="001700D4" w:rsidP="007359F0">
            <w:pPr>
              <w:rPr>
                <w:lang w:val="uk-UA"/>
              </w:rPr>
            </w:pPr>
            <w:r w:rsidRPr="00BF31FD">
              <w:rPr>
                <w:lang w:val="uk-UA"/>
              </w:rPr>
              <w:t>вул. Перспективна, 56</w:t>
            </w:r>
          </w:p>
        </w:tc>
        <w:tc>
          <w:tcPr>
            <w:tcW w:w="1984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Селищний будинок культури</w:t>
            </w:r>
          </w:p>
        </w:tc>
        <w:tc>
          <w:tcPr>
            <w:tcW w:w="1985" w:type="dxa"/>
          </w:tcPr>
          <w:p w:rsidR="001700D4" w:rsidRPr="00BF31FD" w:rsidRDefault="001700D4" w:rsidP="007359F0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1700D4" w:rsidRPr="006D05FD" w:rsidTr="007359F0">
        <w:tc>
          <w:tcPr>
            <w:tcW w:w="567" w:type="dxa"/>
          </w:tcPr>
          <w:p w:rsidR="001700D4" w:rsidRPr="006D05FD" w:rsidRDefault="001700D4" w:rsidP="007359F0">
            <w:pPr>
              <w:jc w:val="both"/>
              <w:rPr>
                <w:lang w:val="uk-UA"/>
              </w:rPr>
            </w:pPr>
            <w:r w:rsidRPr="006D05FD">
              <w:rPr>
                <w:lang w:val="uk-UA"/>
              </w:rPr>
              <w:t>11</w:t>
            </w:r>
          </w:p>
        </w:tc>
        <w:tc>
          <w:tcPr>
            <w:tcW w:w="2835" w:type="dxa"/>
          </w:tcPr>
          <w:p w:rsidR="001700D4" w:rsidRPr="006D05FD" w:rsidRDefault="001700D4" w:rsidP="007359F0">
            <w:pPr>
              <w:rPr>
                <w:lang w:val="uk-UA"/>
              </w:rPr>
            </w:pPr>
            <w:proofErr w:type="spellStart"/>
            <w:r w:rsidRPr="006D05FD">
              <w:rPr>
                <w:lang w:val="uk-UA"/>
              </w:rPr>
              <w:t>Петрівський</w:t>
            </w:r>
            <w:proofErr w:type="spellEnd"/>
            <w:r w:rsidRPr="006D05FD">
              <w:rPr>
                <w:lang w:val="uk-UA"/>
              </w:rPr>
              <w:t xml:space="preserve"> сільський будинок культури</w:t>
            </w:r>
          </w:p>
        </w:tc>
        <w:tc>
          <w:tcPr>
            <w:tcW w:w="1843" w:type="dxa"/>
          </w:tcPr>
          <w:p w:rsidR="001700D4" w:rsidRPr="006D05FD" w:rsidRDefault="001700D4" w:rsidP="007359F0">
            <w:pPr>
              <w:jc w:val="center"/>
              <w:rPr>
                <w:lang w:val="uk-UA"/>
              </w:rPr>
            </w:pPr>
            <w:proofErr w:type="spellStart"/>
            <w:r w:rsidRPr="006D05FD">
              <w:rPr>
                <w:lang w:val="uk-UA"/>
              </w:rPr>
              <w:t>Знам’янська</w:t>
            </w:r>
            <w:proofErr w:type="spellEnd"/>
            <w:r w:rsidRPr="006D05FD">
              <w:rPr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1700D4" w:rsidRPr="006D05FD" w:rsidRDefault="001700D4" w:rsidP="007359F0">
            <w:pPr>
              <w:jc w:val="center"/>
              <w:rPr>
                <w:lang w:val="uk-UA"/>
              </w:rPr>
            </w:pPr>
            <w:r w:rsidRPr="006D05FD">
              <w:rPr>
                <w:lang w:val="uk-UA"/>
              </w:rPr>
              <w:t>0465313</w:t>
            </w:r>
          </w:p>
        </w:tc>
        <w:tc>
          <w:tcPr>
            <w:tcW w:w="1559" w:type="dxa"/>
          </w:tcPr>
          <w:p w:rsidR="001700D4" w:rsidRPr="006D05FD" w:rsidRDefault="001700D4" w:rsidP="007359F0">
            <w:pPr>
              <w:jc w:val="center"/>
              <w:rPr>
                <w:lang w:val="uk-UA"/>
              </w:rPr>
            </w:pPr>
            <w:r w:rsidRPr="006D05FD">
              <w:rPr>
                <w:lang w:val="uk-UA"/>
              </w:rPr>
              <w:t>21.03.1997</w:t>
            </w:r>
          </w:p>
        </w:tc>
        <w:tc>
          <w:tcPr>
            <w:tcW w:w="3544" w:type="dxa"/>
          </w:tcPr>
          <w:p w:rsidR="001700D4" w:rsidRPr="006D05FD" w:rsidRDefault="001700D4" w:rsidP="007359F0">
            <w:pPr>
              <w:rPr>
                <w:lang w:val="uk-UA"/>
              </w:rPr>
            </w:pPr>
            <w:r w:rsidRPr="006D05FD">
              <w:rPr>
                <w:lang w:val="uk-UA"/>
              </w:rPr>
              <w:t xml:space="preserve">27450, Кіровоградська область, </w:t>
            </w:r>
            <w:proofErr w:type="spellStart"/>
            <w:r w:rsidRPr="006D05FD">
              <w:rPr>
                <w:lang w:val="uk-UA"/>
              </w:rPr>
              <w:t>Знам’янський</w:t>
            </w:r>
            <w:proofErr w:type="spellEnd"/>
            <w:r w:rsidRPr="006D05FD">
              <w:rPr>
                <w:lang w:val="uk-UA"/>
              </w:rPr>
              <w:t xml:space="preserve"> р-н, </w:t>
            </w:r>
            <w:proofErr w:type="spellStart"/>
            <w:r w:rsidRPr="006D05FD">
              <w:rPr>
                <w:lang w:val="uk-UA"/>
              </w:rPr>
              <w:t>с.Петрове</w:t>
            </w:r>
            <w:proofErr w:type="spellEnd"/>
            <w:r w:rsidRPr="006D05FD">
              <w:rPr>
                <w:lang w:val="uk-UA"/>
              </w:rPr>
              <w:t xml:space="preserve">, </w:t>
            </w:r>
            <w:proofErr w:type="spellStart"/>
            <w:r w:rsidRPr="006D05FD">
              <w:rPr>
                <w:lang w:val="uk-UA"/>
              </w:rPr>
              <w:t>пров.Шкільний</w:t>
            </w:r>
            <w:proofErr w:type="spellEnd"/>
            <w:r w:rsidRPr="006D05FD">
              <w:rPr>
                <w:lang w:val="uk-UA"/>
              </w:rPr>
              <w:t>,14Б</w:t>
            </w:r>
          </w:p>
        </w:tc>
        <w:tc>
          <w:tcPr>
            <w:tcW w:w="1984" w:type="dxa"/>
          </w:tcPr>
          <w:p w:rsidR="001700D4" w:rsidRPr="006D05FD" w:rsidRDefault="001700D4" w:rsidP="007359F0">
            <w:pPr>
              <w:jc w:val="center"/>
              <w:rPr>
                <w:lang w:val="uk-UA"/>
              </w:rPr>
            </w:pPr>
            <w:r w:rsidRPr="006D05FD">
              <w:rPr>
                <w:lang w:val="uk-UA"/>
              </w:rPr>
              <w:t>Сільський будинок культури</w:t>
            </w:r>
          </w:p>
        </w:tc>
        <w:tc>
          <w:tcPr>
            <w:tcW w:w="1985" w:type="dxa"/>
          </w:tcPr>
          <w:p w:rsidR="001700D4" w:rsidRPr="006D05FD" w:rsidRDefault="001700D4" w:rsidP="007359F0">
            <w:pPr>
              <w:jc w:val="center"/>
              <w:rPr>
                <w:lang w:val="uk-UA"/>
              </w:rPr>
            </w:pPr>
            <w:r w:rsidRPr="006D05FD">
              <w:rPr>
                <w:lang w:val="uk-UA"/>
              </w:rPr>
              <w:t>Комунальний заклад</w:t>
            </w:r>
          </w:p>
        </w:tc>
      </w:tr>
    </w:tbl>
    <w:p w:rsidR="001700D4" w:rsidRPr="00BF31FD" w:rsidRDefault="001700D4" w:rsidP="001700D4">
      <w:pPr>
        <w:rPr>
          <w:b/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</w:pPr>
    </w:p>
    <w:p w:rsidR="001700D4" w:rsidRDefault="001700D4" w:rsidP="001700D4">
      <w:pPr>
        <w:rPr>
          <w:lang w:val="uk-UA"/>
        </w:rPr>
        <w:sectPr w:rsidR="001700D4" w:rsidSect="00F97E7A">
          <w:pgSz w:w="16838" w:h="11906" w:orient="landscape"/>
          <w:pgMar w:top="1134" w:right="567" w:bottom="851" w:left="567" w:header="0" w:footer="0" w:gutter="0"/>
          <w:cols w:space="720"/>
        </w:sect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AC" w:rsidRDefault="001700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70AC" w:rsidRDefault="001700D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758155"/>
      <w:docPartObj>
        <w:docPartGallery w:val="Page Numbers (Top of Page)"/>
        <w:docPartUnique/>
      </w:docPartObj>
    </w:sdtPr>
    <w:sdtEndPr/>
    <w:sdtContent>
      <w:p w:rsidR="003D70AC" w:rsidRDefault="001700D4">
        <w:pPr>
          <w:pStyle w:val="a3"/>
          <w:jc w:val="center"/>
          <w:rPr>
            <w:lang w:val="uk-UA"/>
          </w:rPr>
        </w:pPr>
      </w:p>
      <w:p w:rsidR="003D70AC" w:rsidRDefault="001700D4">
        <w:pPr>
          <w:pStyle w:val="a3"/>
          <w:jc w:val="center"/>
          <w:rPr>
            <w:lang w:val="uk-UA"/>
          </w:rPr>
        </w:pPr>
      </w:p>
      <w:p w:rsidR="003D70AC" w:rsidRDefault="001700D4">
        <w:pPr>
          <w:pStyle w:val="a3"/>
          <w:jc w:val="center"/>
          <w:rPr>
            <w:lang w:val="uk-UA"/>
          </w:rPr>
        </w:pPr>
      </w:p>
      <w:p w:rsidR="003D70AC" w:rsidRDefault="001700D4">
        <w:pPr>
          <w:pStyle w:val="a3"/>
          <w:jc w:val="center"/>
        </w:pPr>
      </w:p>
    </w:sdtContent>
  </w:sdt>
  <w:p w:rsidR="003D70AC" w:rsidRPr="00A70185" w:rsidRDefault="001700D4" w:rsidP="0004525E">
    <w:pPr>
      <w:pStyle w:val="a3"/>
      <w:ind w:right="360"/>
      <w:jc w:val="right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374C5"/>
    <w:multiLevelType w:val="hybridMultilevel"/>
    <w:tmpl w:val="75420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96E3A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D4"/>
    <w:rsid w:val="001700D4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D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00D4"/>
    <w:pPr>
      <w:tabs>
        <w:tab w:val="center" w:pos="4819"/>
        <w:tab w:val="right" w:pos="9639"/>
      </w:tabs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700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70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D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00D4"/>
    <w:pPr>
      <w:tabs>
        <w:tab w:val="center" w:pos="4819"/>
        <w:tab w:val="right" w:pos="9639"/>
      </w:tabs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700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7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dfa06606a81b560ed728a4899cc56cf5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2021-11-24T14:17:00Z</dcterms:created>
  <dcterms:modified xsi:type="dcterms:W3CDTF">2021-11-24T14:17:00Z</dcterms:modified>
</cp:coreProperties>
</file>