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AFC" w:rsidRDefault="000E1AFC" w:rsidP="000E1AFC">
      <w:pPr>
        <w:pStyle w:val="11"/>
        <w:spacing w:line="200" w:lineRule="atLeast"/>
        <w:jc w:val="right"/>
        <w:rPr>
          <w:b/>
          <w:bCs/>
          <w:iCs/>
          <w:sz w:val="28"/>
          <w:szCs w:val="28"/>
        </w:rPr>
      </w:pPr>
      <w:r>
        <w:rPr>
          <w:b/>
          <w:bCs/>
          <w:iCs/>
          <w:sz w:val="28"/>
          <w:szCs w:val="28"/>
        </w:rPr>
        <w:t>ПРОЄКТ №</w:t>
      </w:r>
      <w:r w:rsidR="004B2FD8">
        <w:rPr>
          <w:b/>
          <w:bCs/>
          <w:iCs/>
          <w:sz w:val="28"/>
          <w:szCs w:val="28"/>
        </w:rPr>
        <w:t>___</w:t>
      </w:r>
    </w:p>
    <w:p w:rsidR="000E1AFC" w:rsidRDefault="000E1AFC" w:rsidP="001B1566">
      <w:pPr>
        <w:pStyle w:val="11"/>
        <w:spacing w:line="200" w:lineRule="atLeast"/>
        <w:rPr>
          <w:b/>
          <w:bCs/>
          <w:iCs/>
          <w:sz w:val="28"/>
          <w:szCs w:val="28"/>
        </w:rPr>
      </w:pPr>
    </w:p>
    <w:p w:rsidR="00445EB2" w:rsidRPr="00F73430" w:rsidRDefault="00AB7924" w:rsidP="001B1566">
      <w:pPr>
        <w:pStyle w:val="11"/>
        <w:spacing w:line="200" w:lineRule="atLeast"/>
        <w:rPr>
          <w:b/>
          <w:bCs/>
          <w:iCs/>
          <w:sz w:val="28"/>
          <w:szCs w:val="28"/>
        </w:rPr>
      </w:pPr>
      <w:r w:rsidRPr="00F73430">
        <w:rPr>
          <w:noProof/>
          <w:lang w:val="ru-RU" w:eastAsia="ru-RU"/>
        </w:rPr>
        <w:drawing>
          <wp:anchor distT="0" distB="0" distL="114935" distR="114935" simplePos="0" relativeHeight="251659264" behindDoc="0" locked="0" layoutInCell="1" allowOverlap="1">
            <wp:simplePos x="0" y="0"/>
            <wp:positionH relativeFrom="column">
              <wp:posOffset>2560955</wp:posOffset>
            </wp:positionH>
            <wp:positionV relativeFrom="paragraph">
              <wp:posOffset>13970</wp:posOffset>
            </wp:positionV>
            <wp:extent cx="603885" cy="783590"/>
            <wp:effectExtent l="0" t="0" r="571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4347" t="2834" r="6250" b="7016"/>
                    <a:stretch>
                      <a:fillRect/>
                    </a:stretch>
                  </pic:blipFill>
                  <pic:spPr bwMode="auto">
                    <a:xfrm>
                      <a:off x="0" y="0"/>
                      <a:ext cx="603885" cy="783590"/>
                    </a:xfrm>
                    <a:prstGeom prst="rect">
                      <a:avLst/>
                    </a:prstGeom>
                    <a:solidFill>
                      <a:srgbClr val="FFFFFF"/>
                    </a:solidFill>
                    <a:ln>
                      <a:noFill/>
                    </a:ln>
                  </pic:spPr>
                </pic:pic>
              </a:graphicData>
            </a:graphic>
          </wp:anchor>
        </w:drawing>
      </w:r>
      <w:proofErr w:type="spellStart"/>
      <w:r w:rsidR="004B2FD8">
        <w:rPr>
          <w:b/>
          <w:bCs/>
          <w:iCs/>
          <w:sz w:val="28"/>
          <w:szCs w:val="28"/>
        </w:rPr>
        <w:t>Знам’</w:t>
      </w:r>
      <w:r w:rsidR="00445EB2" w:rsidRPr="00F73430">
        <w:rPr>
          <w:b/>
          <w:bCs/>
          <w:iCs/>
          <w:sz w:val="28"/>
          <w:szCs w:val="28"/>
        </w:rPr>
        <w:t>янська</w:t>
      </w:r>
      <w:proofErr w:type="spellEnd"/>
      <w:r w:rsidR="00445EB2" w:rsidRPr="00F73430">
        <w:rPr>
          <w:b/>
          <w:bCs/>
          <w:iCs/>
          <w:sz w:val="28"/>
          <w:szCs w:val="28"/>
        </w:rPr>
        <w:t xml:space="preserve"> міська рада Кіровоградської області</w:t>
      </w:r>
    </w:p>
    <w:p w:rsidR="00445EB2" w:rsidRPr="00F73430" w:rsidRDefault="00445EB2" w:rsidP="00445EB2">
      <w:pPr>
        <w:spacing w:line="200" w:lineRule="atLeast"/>
        <w:jc w:val="center"/>
        <w:rPr>
          <w:b/>
        </w:rPr>
      </w:pPr>
      <w:r w:rsidRPr="00F73430">
        <w:rPr>
          <w:b/>
          <w:bCs/>
          <w:iCs/>
          <w:sz w:val="28"/>
          <w:szCs w:val="28"/>
        </w:rPr>
        <w:t>Виконавчий комітет</w:t>
      </w:r>
    </w:p>
    <w:p w:rsidR="00445EB2" w:rsidRPr="00F73430" w:rsidRDefault="00445EB2" w:rsidP="00445EB2">
      <w:pPr>
        <w:spacing w:line="200" w:lineRule="atLeast"/>
        <w:jc w:val="center"/>
        <w:rPr>
          <w:b/>
        </w:rPr>
      </w:pPr>
    </w:p>
    <w:p w:rsidR="00445EB2" w:rsidRPr="00F73430" w:rsidRDefault="008809E9" w:rsidP="00445EB2">
      <w:pPr>
        <w:spacing w:line="200" w:lineRule="atLeast"/>
        <w:jc w:val="center"/>
        <w:rPr>
          <w:b/>
        </w:rPr>
      </w:pPr>
      <w:r w:rsidRPr="00F73430">
        <w:rPr>
          <w:b/>
          <w:sz w:val="28"/>
          <w:szCs w:val="28"/>
        </w:rPr>
        <w:t>РІШЕННЯ</w:t>
      </w:r>
    </w:p>
    <w:p w:rsidR="00445EB2" w:rsidRPr="00F73430" w:rsidRDefault="00445EB2" w:rsidP="00445EB2">
      <w:pPr>
        <w:spacing w:line="200" w:lineRule="atLeast"/>
        <w:jc w:val="center"/>
        <w:rPr>
          <w:b/>
        </w:rPr>
      </w:pPr>
    </w:p>
    <w:p w:rsidR="00445EB2" w:rsidRPr="00F73430" w:rsidRDefault="00445EB2" w:rsidP="00445EB2">
      <w:pPr>
        <w:jc w:val="center"/>
        <w:rPr>
          <w:b/>
          <w:sz w:val="16"/>
        </w:rPr>
      </w:pPr>
    </w:p>
    <w:p w:rsidR="00445EB2" w:rsidRPr="00F73430" w:rsidRDefault="00445EB2" w:rsidP="00445EB2">
      <w:pPr>
        <w:pStyle w:val="2"/>
      </w:pPr>
      <w:r w:rsidRPr="00F73430">
        <w:t>від    ____________  20</w:t>
      </w:r>
      <w:r w:rsidRPr="00F73430">
        <w:rPr>
          <w:lang w:val="ru-RU"/>
        </w:rPr>
        <w:t>20</w:t>
      </w:r>
      <w:r w:rsidRPr="00F73430">
        <w:t xml:space="preserve"> року              </w:t>
      </w:r>
      <w:r w:rsidRPr="00F73430">
        <w:tab/>
      </w:r>
      <w:r w:rsidRPr="00F73430">
        <w:tab/>
        <w:t xml:space="preserve">      </w:t>
      </w:r>
      <w:r w:rsidRPr="00F73430">
        <w:tab/>
      </w:r>
      <w:r w:rsidRPr="00F73430">
        <w:tab/>
        <w:t xml:space="preserve">                      № _______</w:t>
      </w:r>
    </w:p>
    <w:p w:rsidR="00445EB2" w:rsidRPr="00F73430" w:rsidRDefault="00445EB2" w:rsidP="00445EB2">
      <w:pPr>
        <w:jc w:val="center"/>
        <w:rPr>
          <w:b/>
          <w:sz w:val="16"/>
        </w:rPr>
      </w:pPr>
    </w:p>
    <w:p w:rsidR="00445EB2" w:rsidRPr="00F73430" w:rsidRDefault="00445EB2" w:rsidP="00445EB2">
      <w:pPr>
        <w:jc w:val="center"/>
        <w:rPr>
          <w:b/>
          <w:sz w:val="22"/>
        </w:rPr>
      </w:pPr>
      <w:r w:rsidRPr="00F73430">
        <w:rPr>
          <w:b/>
          <w:sz w:val="22"/>
        </w:rPr>
        <w:t>м. Знам’янка</w:t>
      </w:r>
    </w:p>
    <w:p w:rsidR="00445EB2" w:rsidRPr="00F73430" w:rsidRDefault="00445EB2" w:rsidP="00445EB2">
      <w:pPr>
        <w:rPr>
          <w:b/>
          <w:sz w:val="22"/>
        </w:rPr>
      </w:pPr>
    </w:p>
    <w:p w:rsidR="00445EB2" w:rsidRPr="00F73430" w:rsidRDefault="00445EB2" w:rsidP="00445EB2">
      <w:pPr>
        <w:tabs>
          <w:tab w:val="left" w:pos="7371"/>
        </w:tabs>
        <w:ind w:right="5386"/>
      </w:pPr>
      <w:r w:rsidRPr="00F73430">
        <w:rPr>
          <w:bCs/>
        </w:rPr>
        <w:t xml:space="preserve">Про </w:t>
      </w:r>
      <w:r w:rsidRPr="00F73430">
        <w:t>затвердження звіту про роботу відділу освіти виконавчого комітету Знам’янської міської ради за 20</w:t>
      </w:r>
      <w:r w:rsidR="002A12A8" w:rsidRPr="00F73430">
        <w:t>20</w:t>
      </w:r>
      <w:r w:rsidRPr="00F73430">
        <w:t xml:space="preserve"> рік</w:t>
      </w:r>
    </w:p>
    <w:p w:rsidR="00445EB2" w:rsidRPr="00F73430" w:rsidRDefault="00445EB2" w:rsidP="00445EB2">
      <w:pPr>
        <w:jc w:val="both"/>
        <w:rPr>
          <w:bCs/>
        </w:rPr>
      </w:pPr>
    </w:p>
    <w:p w:rsidR="00445EB2" w:rsidRPr="00F73430" w:rsidRDefault="00445EB2" w:rsidP="00445EB2">
      <w:pPr>
        <w:jc w:val="both"/>
        <w:rPr>
          <w:bCs/>
        </w:rPr>
      </w:pPr>
    </w:p>
    <w:p w:rsidR="00445EB2" w:rsidRPr="00F73430" w:rsidRDefault="00445EB2" w:rsidP="00445EB2">
      <w:pPr>
        <w:jc w:val="both"/>
        <w:rPr>
          <w:bCs/>
        </w:rPr>
      </w:pPr>
    </w:p>
    <w:p w:rsidR="00445EB2" w:rsidRPr="00F73430" w:rsidRDefault="00445EB2" w:rsidP="00445EB2">
      <w:pPr>
        <w:rPr>
          <w:b/>
        </w:rPr>
      </w:pPr>
    </w:p>
    <w:p w:rsidR="00445EB2" w:rsidRPr="00F73430" w:rsidRDefault="00445EB2" w:rsidP="00445EB2">
      <w:pPr>
        <w:ind w:firstLine="708"/>
        <w:jc w:val="both"/>
      </w:pPr>
      <w:r w:rsidRPr="00F73430">
        <w:t xml:space="preserve">Відповідно до рішення міської ради від 19.02.2016 р. № 130 «Про затвердження Положення про звітування </w:t>
      </w:r>
      <w:proofErr w:type="spellStart"/>
      <w:r w:rsidRPr="00F73430">
        <w:t>Знам’янського</w:t>
      </w:r>
      <w:proofErr w:type="spellEnd"/>
      <w:r w:rsidRPr="00F73430">
        <w:t xml:space="preserve"> міського голови, виконавчих органів, постійних комісій та депутатів Знам’янської міської ради», регламенту роботи виконавчого комітету виконавчого комітету Знам’янської міської ради, керуючись ст.40 Закону України «Про місцеве самоврядування в Україні», виконавчий комітет Знам’янської міської ради</w:t>
      </w:r>
    </w:p>
    <w:p w:rsidR="00445EB2" w:rsidRPr="00F73430" w:rsidRDefault="00445EB2" w:rsidP="00445EB2">
      <w:pPr>
        <w:jc w:val="center"/>
        <w:rPr>
          <w:b/>
        </w:rPr>
      </w:pPr>
    </w:p>
    <w:p w:rsidR="00445EB2" w:rsidRPr="00F73430" w:rsidRDefault="008809E9" w:rsidP="00445EB2">
      <w:pPr>
        <w:jc w:val="center"/>
        <w:rPr>
          <w:b/>
        </w:rPr>
      </w:pPr>
      <w:r w:rsidRPr="00F73430">
        <w:rPr>
          <w:b/>
        </w:rPr>
        <w:t>ВИРІШИВ</w:t>
      </w:r>
      <w:r w:rsidR="00445EB2" w:rsidRPr="00F73430">
        <w:rPr>
          <w:b/>
        </w:rPr>
        <w:t>:</w:t>
      </w:r>
    </w:p>
    <w:p w:rsidR="00445EB2" w:rsidRPr="00F73430" w:rsidRDefault="00445EB2" w:rsidP="00445EB2">
      <w:pPr>
        <w:spacing w:line="237" w:lineRule="auto"/>
        <w:ind w:firstLine="708"/>
        <w:jc w:val="both"/>
      </w:pPr>
    </w:p>
    <w:p w:rsidR="00445EB2" w:rsidRPr="00F73430" w:rsidRDefault="00445EB2" w:rsidP="00445EB2">
      <w:pPr>
        <w:spacing w:line="234" w:lineRule="auto"/>
        <w:ind w:firstLine="566"/>
        <w:jc w:val="both"/>
      </w:pPr>
      <w:r w:rsidRPr="00F73430">
        <w:t>1.Звіт про роботу відділу освіти виконавчого комітету Знам’янської міської ради за 2020  рік взяти до відома (додається).</w:t>
      </w:r>
    </w:p>
    <w:p w:rsidR="00445EB2" w:rsidRPr="00F73430" w:rsidRDefault="00445EB2" w:rsidP="00445EB2">
      <w:pPr>
        <w:spacing w:line="234" w:lineRule="auto"/>
        <w:ind w:firstLine="566"/>
        <w:jc w:val="both"/>
      </w:pPr>
      <w:r w:rsidRPr="00F73430">
        <w:t>2. Продовжити роботу відділу освіти виконавчого комітету Знам’янської міської ради (</w:t>
      </w:r>
      <w:proofErr w:type="spellStart"/>
      <w:r w:rsidRPr="00F73430">
        <w:t>нач</w:t>
      </w:r>
      <w:proofErr w:type="spellEnd"/>
      <w:r w:rsidRPr="00F73430">
        <w:t xml:space="preserve">. </w:t>
      </w:r>
      <w:r w:rsidR="008809E9" w:rsidRPr="00F73430">
        <w:t>Людмила КЛИМЕНКО</w:t>
      </w:r>
      <w:r w:rsidRPr="00F73430">
        <w:t>)  відповідно до затвердженого плану роботи та Положення про відділ освіти виконавчого комітету Знам’янської міської ради.</w:t>
      </w:r>
    </w:p>
    <w:p w:rsidR="00445EB2" w:rsidRPr="001F3B39" w:rsidRDefault="00445EB2" w:rsidP="00445EB2">
      <w:pPr>
        <w:spacing w:line="234" w:lineRule="auto"/>
        <w:ind w:firstLine="566"/>
        <w:jc w:val="both"/>
        <w:rPr>
          <w:lang w:val="ru-RU"/>
        </w:rPr>
      </w:pPr>
      <w:r w:rsidRPr="00F73430">
        <w:t xml:space="preserve">3. Контроль за виконанням даного рішення покласти на першого заступника міського голови </w:t>
      </w:r>
      <w:r w:rsidR="001F3B39">
        <w:rPr>
          <w:lang w:val="ru-RU"/>
        </w:rPr>
        <w:t>Валентину</w:t>
      </w:r>
      <w:r w:rsidR="008809E9" w:rsidRPr="00F73430">
        <w:t xml:space="preserve"> ЗАГОРОДНЮ</w:t>
      </w:r>
      <w:r w:rsidR="001F3B39">
        <w:rPr>
          <w:lang w:val="ru-RU"/>
        </w:rPr>
        <w:t>.</w:t>
      </w:r>
    </w:p>
    <w:p w:rsidR="00445EB2" w:rsidRPr="00F73430" w:rsidRDefault="00445EB2" w:rsidP="00445EB2">
      <w:pPr>
        <w:spacing w:line="234" w:lineRule="auto"/>
        <w:ind w:firstLine="566"/>
        <w:jc w:val="both"/>
      </w:pPr>
    </w:p>
    <w:p w:rsidR="00445EB2" w:rsidRPr="00F73430" w:rsidRDefault="00445EB2" w:rsidP="00445EB2">
      <w:pPr>
        <w:spacing w:line="234" w:lineRule="auto"/>
        <w:ind w:firstLine="566"/>
        <w:jc w:val="both"/>
      </w:pPr>
    </w:p>
    <w:p w:rsidR="00445EB2" w:rsidRPr="00F73430" w:rsidRDefault="00445EB2" w:rsidP="00445EB2">
      <w:pPr>
        <w:ind w:left="360"/>
      </w:pPr>
    </w:p>
    <w:p w:rsidR="00445EB2" w:rsidRPr="00F73430" w:rsidRDefault="00445EB2" w:rsidP="00445EB2">
      <w:pPr>
        <w:ind w:left="360"/>
      </w:pPr>
    </w:p>
    <w:p w:rsidR="00445EB2" w:rsidRPr="00F73430" w:rsidRDefault="00445EB2" w:rsidP="00445EB2">
      <w:pPr>
        <w:ind w:left="360"/>
      </w:pPr>
    </w:p>
    <w:p w:rsidR="00445EB2" w:rsidRPr="00F73430" w:rsidRDefault="00445EB2" w:rsidP="008809E9">
      <w:pPr>
        <w:ind w:firstLine="2"/>
        <w:rPr>
          <w:b/>
        </w:rPr>
      </w:pPr>
      <w:r w:rsidRPr="00F73430">
        <w:rPr>
          <w:b/>
        </w:rPr>
        <w:t>Міський голова</w:t>
      </w:r>
      <w:r w:rsidRPr="00F73430">
        <w:rPr>
          <w:b/>
        </w:rPr>
        <w:tab/>
      </w:r>
      <w:r w:rsidRPr="00F73430">
        <w:rPr>
          <w:b/>
        </w:rPr>
        <w:tab/>
      </w:r>
      <w:r w:rsidRPr="00F73430">
        <w:rPr>
          <w:b/>
        </w:rPr>
        <w:tab/>
      </w:r>
      <w:r w:rsidRPr="00F73430">
        <w:rPr>
          <w:b/>
        </w:rPr>
        <w:tab/>
      </w:r>
      <w:r w:rsidR="004B0238" w:rsidRPr="00F73430">
        <w:rPr>
          <w:b/>
        </w:rPr>
        <w:tab/>
      </w:r>
      <w:r w:rsidR="004B0238" w:rsidRPr="00F73430">
        <w:rPr>
          <w:b/>
        </w:rPr>
        <w:tab/>
      </w:r>
      <w:r w:rsidR="004B0238" w:rsidRPr="00F73430">
        <w:rPr>
          <w:b/>
        </w:rPr>
        <w:tab/>
      </w:r>
      <w:r w:rsidRPr="00F73430">
        <w:rPr>
          <w:b/>
        </w:rPr>
        <w:tab/>
      </w:r>
      <w:r w:rsidR="008809E9" w:rsidRPr="00F73430">
        <w:rPr>
          <w:b/>
        </w:rPr>
        <w:t>Сергій ФІЛІПЕНКО</w:t>
      </w:r>
    </w:p>
    <w:p w:rsidR="00445EB2" w:rsidRPr="00F73430" w:rsidRDefault="00445EB2" w:rsidP="00445EB2">
      <w:pPr>
        <w:jc w:val="both"/>
      </w:pPr>
    </w:p>
    <w:p w:rsidR="00445EB2" w:rsidRPr="00F73430" w:rsidRDefault="00445EB2" w:rsidP="00445EB2">
      <w:pPr>
        <w:jc w:val="both"/>
      </w:pPr>
    </w:p>
    <w:p w:rsidR="00445EB2" w:rsidRPr="00F73430" w:rsidRDefault="00445EB2" w:rsidP="00445EB2">
      <w:pPr>
        <w:jc w:val="both"/>
      </w:pPr>
    </w:p>
    <w:p w:rsidR="00445EB2" w:rsidRDefault="00445EB2" w:rsidP="00445EB2">
      <w:pPr>
        <w:jc w:val="both"/>
      </w:pPr>
    </w:p>
    <w:p w:rsidR="001B1566" w:rsidRDefault="001B1566" w:rsidP="00445EB2">
      <w:pPr>
        <w:jc w:val="both"/>
      </w:pPr>
    </w:p>
    <w:p w:rsidR="001B1566" w:rsidRPr="00F73430" w:rsidRDefault="001B1566" w:rsidP="00445EB2">
      <w:pPr>
        <w:jc w:val="both"/>
      </w:pPr>
    </w:p>
    <w:p w:rsidR="00445EB2" w:rsidRPr="00F73430" w:rsidRDefault="00445EB2" w:rsidP="00445EB2">
      <w:pPr>
        <w:jc w:val="both"/>
      </w:pPr>
    </w:p>
    <w:p w:rsidR="00445EB2" w:rsidRDefault="00445EB2" w:rsidP="00445EB2">
      <w:pPr>
        <w:jc w:val="both"/>
      </w:pPr>
    </w:p>
    <w:p w:rsidR="00AB7924" w:rsidRPr="00F73430" w:rsidRDefault="00AB7924" w:rsidP="00445EB2">
      <w:pPr>
        <w:jc w:val="both"/>
      </w:pPr>
    </w:p>
    <w:p w:rsidR="002E26B4" w:rsidRDefault="002E26B4" w:rsidP="00445EB2">
      <w:pPr>
        <w:ind w:firstLine="5670"/>
        <w:jc w:val="both"/>
        <w:rPr>
          <w:b/>
        </w:rPr>
      </w:pPr>
    </w:p>
    <w:p w:rsidR="002E26B4" w:rsidRDefault="002E26B4" w:rsidP="00445EB2">
      <w:pPr>
        <w:ind w:firstLine="5670"/>
        <w:jc w:val="both"/>
        <w:rPr>
          <w:b/>
        </w:rPr>
      </w:pPr>
    </w:p>
    <w:p w:rsidR="002E26B4" w:rsidRDefault="002E26B4" w:rsidP="00445EB2">
      <w:pPr>
        <w:ind w:firstLine="5670"/>
        <w:jc w:val="both"/>
        <w:rPr>
          <w:b/>
        </w:rPr>
      </w:pPr>
    </w:p>
    <w:p w:rsidR="00445EB2" w:rsidRPr="00F73430" w:rsidRDefault="00445EB2" w:rsidP="00445EB2">
      <w:pPr>
        <w:ind w:firstLine="5670"/>
        <w:jc w:val="both"/>
        <w:rPr>
          <w:b/>
        </w:rPr>
      </w:pPr>
      <w:r w:rsidRPr="00F73430">
        <w:rPr>
          <w:b/>
        </w:rPr>
        <w:t>ЗАТВЕРДЖЕНО</w:t>
      </w:r>
    </w:p>
    <w:p w:rsidR="00AB7924" w:rsidRDefault="00445EB2" w:rsidP="008809E9">
      <w:pPr>
        <w:ind w:left="4248" w:firstLine="708"/>
        <w:jc w:val="both"/>
      </w:pPr>
      <w:r w:rsidRPr="00F73430">
        <w:t xml:space="preserve">рішенням </w:t>
      </w:r>
      <w:r w:rsidR="00AB7924">
        <w:t xml:space="preserve">виконавчого комітету </w:t>
      </w:r>
    </w:p>
    <w:p w:rsidR="00AB7924" w:rsidRDefault="00AB7924" w:rsidP="008809E9">
      <w:pPr>
        <w:ind w:left="4248" w:firstLine="708"/>
        <w:jc w:val="both"/>
      </w:pPr>
      <w:r>
        <w:t>Знам’янської міської ради</w:t>
      </w:r>
    </w:p>
    <w:p w:rsidR="00445EB2" w:rsidRPr="00F73430" w:rsidRDefault="00B21862" w:rsidP="008809E9">
      <w:pPr>
        <w:ind w:left="4248" w:firstLine="708"/>
        <w:jc w:val="both"/>
        <w:rPr>
          <w:b/>
        </w:rPr>
      </w:pPr>
      <w:r w:rsidRPr="001F3B39">
        <w:t>_____________________</w:t>
      </w:r>
      <w:r w:rsidR="004B0238" w:rsidRPr="00F73430">
        <w:t xml:space="preserve"> </w:t>
      </w:r>
      <w:r w:rsidR="00445EB2" w:rsidRPr="00F73430">
        <w:t>№_____</w:t>
      </w:r>
    </w:p>
    <w:p w:rsidR="00445EB2" w:rsidRPr="00F73430" w:rsidRDefault="00445EB2" w:rsidP="00445EB2">
      <w:pPr>
        <w:ind w:firstLine="6096"/>
        <w:jc w:val="both"/>
      </w:pPr>
    </w:p>
    <w:p w:rsidR="00445EB2" w:rsidRPr="00F73430" w:rsidRDefault="00445EB2" w:rsidP="00445EB2">
      <w:pPr>
        <w:ind w:firstLine="6096"/>
        <w:jc w:val="both"/>
      </w:pPr>
    </w:p>
    <w:p w:rsidR="00445EB2" w:rsidRPr="00F73430" w:rsidRDefault="00445EB2" w:rsidP="00445EB2">
      <w:pPr>
        <w:pStyle w:val="a6"/>
        <w:spacing w:before="0" w:beforeAutospacing="0" w:after="0" w:afterAutospacing="0"/>
        <w:ind w:left="283"/>
        <w:jc w:val="center"/>
        <w:rPr>
          <w:lang w:val="uk-UA"/>
        </w:rPr>
      </w:pPr>
      <w:r w:rsidRPr="00F73430">
        <w:rPr>
          <w:rStyle w:val="a3"/>
          <w:lang w:val="uk-UA"/>
        </w:rPr>
        <w:t>ЗВІТ</w:t>
      </w:r>
    </w:p>
    <w:p w:rsidR="00445EB2" w:rsidRPr="00F73430" w:rsidRDefault="00445EB2" w:rsidP="00445EB2">
      <w:pPr>
        <w:pStyle w:val="a6"/>
        <w:spacing w:before="0" w:beforeAutospacing="0" w:after="0" w:afterAutospacing="0"/>
        <w:ind w:left="283"/>
        <w:jc w:val="center"/>
        <w:rPr>
          <w:rStyle w:val="a3"/>
          <w:lang w:val="uk-UA"/>
        </w:rPr>
      </w:pPr>
      <w:r w:rsidRPr="00F73430">
        <w:rPr>
          <w:rStyle w:val="a3"/>
          <w:lang w:val="uk-UA"/>
        </w:rPr>
        <w:t>про роботу відділу освіти виконавчого комітету Знам’янської міської ради</w:t>
      </w:r>
    </w:p>
    <w:p w:rsidR="00445EB2" w:rsidRPr="00F73430" w:rsidRDefault="00445EB2" w:rsidP="00445EB2">
      <w:pPr>
        <w:pStyle w:val="a6"/>
        <w:spacing w:before="0" w:beforeAutospacing="0" w:after="0" w:afterAutospacing="0"/>
        <w:ind w:left="283"/>
        <w:jc w:val="center"/>
        <w:rPr>
          <w:lang w:val="uk-UA"/>
        </w:rPr>
      </w:pPr>
      <w:r w:rsidRPr="00F73430">
        <w:rPr>
          <w:rStyle w:val="a3"/>
          <w:lang w:val="uk-UA"/>
        </w:rPr>
        <w:t xml:space="preserve"> за 2020  рік  </w:t>
      </w:r>
    </w:p>
    <w:p w:rsidR="00445EB2" w:rsidRPr="00F73430" w:rsidRDefault="00445EB2" w:rsidP="00445EB2">
      <w:pPr>
        <w:pStyle w:val="a6"/>
        <w:spacing w:before="0" w:beforeAutospacing="0" w:after="0" w:afterAutospacing="0"/>
        <w:ind w:left="283"/>
        <w:jc w:val="center"/>
        <w:rPr>
          <w:lang w:val="uk-UA"/>
        </w:rPr>
      </w:pPr>
    </w:p>
    <w:p w:rsidR="00445EB2" w:rsidRPr="00F73430" w:rsidRDefault="00445EB2" w:rsidP="00445EB2">
      <w:pPr>
        <w:suppressAutoHyphens w:val="0"/>
        <w:spacing w:line="259" w:lineRule="auto"/>
        <w:jc w:val="both"/>
        <w:rPr>
          <w:rFonts w:eastAsia="Calibri"/>
          <w:lang w:eastAsia="en-US"/>
        </w:rPr>
      </w:pPr>
      <w:r w:rsidRPr="00F73430">
        <w:rPr>
          <w:rFonts w:eastAsia="Calibri"/>
          <w:lang w:eastAsia="en-US"/>
        </w:rPr>
        <w:tab/>
        <w:t xml:space="preserve">Відділ освіти виконавчого комітету Знам’янської міської ради інформує про розвиток освітньої галузі міста Знам’янка у 2020 році. </w:t>
      </w:r>
    </w:p>
    <w:p w:rsidR="00445EB2" w:rsidRPr="00F73430" w:rsidRDefault="00445EB2" w:rsidP="00445EB2">
      <w:pPr>
        <w:shd w:val="clear" w:color="auto" w:fill="FFFFFF"/>
        <w:ind w:firstLine="720"/>
        <w:jc w:val="both"/>
        <w:rPr>
          <w:rFonts w:eastAsia="Calibri"/>
          <w:lang w:eastAsia="en-US"/>
        </w:rPr>
      </w:pPr>
      <w:r w:rsidRPr="00F73430">
        <w:rPr>
          <w:rFonts w:eastAsia="Calibri"/>
          <w:lang w:eastAsia="en-US"/>
        </w:rPr>
        <w:t xml:space="preserve">На контролі відділу освіти тримається </w:t>
      </w:r>
      <w:r w:rsidRPr="00F73430">
        <w:t>дотримання чинного законодавства з питань освіти, державного стандарту загальної середньої освіти. Здійснюється управління навчальними закладами, підпорядкованими відділу освіти, координується  діяльність цих навчальних закладів, з</w:t>
      </w:r>
      <w:r w:rsidRPr="00F73430">
        <w:rPr>
          <w:bCs/>
        </w:rPr>
        <w:t xml:space="preserve">дійснюються заходи з національно-патріотичного виховання як один з головних напрямків виховної роботи. </w:t>
      </w:r>
      <w:r w:rsidRPr="00F73430">
        <w:t>Організовано навчально-методичне і кадрове</w:t>
      </w:r>
      <w:r w:rsidR="00B21862">
        <w:t xml:space="preserve"> забезпечення закладів освіти,</w:t>
      </w:r>
      <w:r w:rsidR="00B21862" w:rsidRPr="00B21862">
        <w:t xml:space="preserve"> </w:t>
      </w:r>
      <w:r w:rsidRPr="00F73430">
        <w:t>забезпечено своєчасне підвищення кваліфікації педагогічних працівників. Проведено роботу щодо стовідсоткового охоплення дітей та підлітків шкільного віку процесом навчання та виховання.</w:t>
      </w:r>
    </w:p>
    <w:p w:rsidR="00994EF8" w:rsidRDefault="00445EB2" w:rsidP="00445EB2">
      <w:pPr>
        <w:suppressAutoHyphens w:val="0"/>
        <w:spacing w:line="259" w:lineRule="auto"/>
        <w:jc w:val="both"/>
        <w:rPr>
          <w:rFonts w:eastAsia="Calibri"/>
          <w:lang w:eastAsia="en-US"/>
        </w:rPr>
      </w:pPr>
      <w:r w:rsidRPr="00F73430">
        <w:rPr>
          <w:rFonts w:eastAsia="Calibri"/>
          <w:lang w:eastAsia="en-US"/>
        </w:rPr>
        <w:tab/>
        <w:t xml:space="preserve">Відповідно до ст. 53 Конституції України кожен має право на освіту. У </w:t>
      </w:r>
      <w:r w:rsidR="008809E9" w:rsidRPr="00F73430">
        <w:rPr>
          <w:rFonts w:eastAsia="Calibri"/>
          <w:lang w:eastAsia="en-US"/>
        </w:rPr>
        <w:t>2019/</w:t>
      </w:r>
      <w:r w:rsidRPr="00F73430">
        <w:rPr>
          <w:rFonts w:eastAsia="Calibri"/>
          <w:lang w:eastAsia="en-US"/>
        </w:rPr>
        <w:t xml:space="preserve">2020 </w:t>
      </w:r>
      <w:r w:rsidR="008809E9" w:rsidRPr="00F73430">
        <w:rPr>
          <w:rFonts w:eastAsia="Calibri"/>
          <w:lang w:eastAsia="en-US"/>
        </w:rPr>
        <w:t>н.р</w:t>
      </w:r>
      <w:r w:rsidR="009E0711">
        <w:rPr>
          <w:rFonts w:eastAsia="Calibri"/>
          <w:lang w:eastAsia="en-US"/>
        </w:rPr>
        <w:t>.</w:t>
      </w:r>
      <w:r w:rsidR="008809E9" w:rsidRPr="00F73430">
        <w:rPr>
          <w:rFonts w:eastAsia="Calibri"/>
          <w:lang w:eastAsia="en-US"/>
        </w:rPr>
        <w:t xml:space="preserve"> </w:t>
      </w:r>
      <w:r w:rsidRPr="00F73430">
        <w:rPr>
          <w:rFonts w:eastAsia="Calibri"/>
          <w:lang w:eastAsia="en-US"/>
        </w:rPr>
        <w:t>заклад</w:t>
      </w:r>
      <w:r w:rsidR="008809E9" w:rsidRPr="00F73430">
        <w:rPr>
          <w:rFonts w:eastAsia="Calibri"/>
          <w:lang w:eastAsia="en-US"/>
        </w:rPr>
        <w:t>ам</w:t>
      </w:r>
      <w:r w:rsidRPr="00F73430">
        <w:rPr>
          <w:rFonts w:eastAsia="Calibri"/>
          <w:lang w:eastAsia="en-US"/>
        </w:rPr>
        <w:t>и освіти міста нада</w:t>
      </w:r>
      <w:r w:rsidR="008809E9" w:rsidRPr="00F73430">
        <w:rPr>
          <w:rFonts w:eastAsia="Calibri"/>
          <w:lang w:eastAsia="en-US"/>
        </w:rPr>
        <w:t xml:space="preserve">но освітні </w:t>
      </w:r>
      <w:r w:rsidRPr="009E0711">
        <w:rPr>
          <w:rFonts w:eastAsia="Calibri"/>
          <w:lang w:eastAsia="en-US"/>
        </w:rPr>
        <w:t xml:space="preserve">послуги </w:t>
      </w:r>
      <w:r w:rsidR="008809E9" w:rsidRPr="009E0711">
        <w:rPr>
          <w:rFonts w:eastAsia="Calibri"/>
          <w:lang w:eastAsia="en-US"/>
        </w:rPr>
        <w:t>4382</w:t>
      </w:r>
      <w:r w:rsidRPr="009E0711">
        <w:rPr>
          <w:rFonts w:eastAsia="Calibri"/>
          <w:lang w:eastAsia="en-US"/>
        </w:rPr>
        <w:t xml:space="preserve"> дітям</w:t>
      </w:r>
      <w:r w:rsidRPr="00F73430">
        <w:rPr>
          <w:rFonts w:eastAsia="Calibri"/>
          <w:lang w:eastAsia="en-US"/>
        </w:rPr>
        <w:t xml:space="preserve">. </w:t>
      </w:r>
      <w:r w:rsidR="00994EF8">
        <w:rPr>
          <w:rFonts w:eastAsia="Calibri"/>
          <w:lang w:eastAsia="en-US"/>
        </w:rPr>
        <w:t>На початок 2020/2021 навчального року освітніми послугами охоплено 4420 дітей закладів дошкільної та загальної середньої освіти.</w:t>
      </w:r>
    </w:p>
    <w:p w:rsidR="00994EF8" w:rsidRDefault="00994EF8" w:rsidP="00994EF8">
      <w:pPr>
        <w:suppressAutoHyphens w:val="0"/>
        <w:spacing w:line="259" w:lineRule="auto"/>
        <w:ind w:firstLine="708"/>
        <w:jc w:val="both"/>
        <w:rPr>
          <w:rFonts w:eastAsia="Calibri"/>
          <w:lang w:eastAsia="en-US"/>
        </w:rPr>
      </w:pPr>
      <w:r>
        <w:rPr>
          <w:rFonts w:eastAsia="Calibri"/>
          <w:lang w:eastAsia="en-US"/>
        </w:rPr>
        <w:t>При цьому, показник наповнюваності закладів загальної середньої освіти становить:</w:t>
      </w:r>
    </w:p>
    <w:tbl>
      <w:tblPr>
        <w:tblStyle w:val="af4"/>
        <w:tblW w:w="9606" w:type="dxa"/>
        <w:tblLayout w:type="fixed"/>
        <w:tblLook w:val="04A0"/>
      </w:tblPr>
      <w:tblGrid>
        <w:gridCol w:w="4786"/>
        <w:gridCol w:w="1418"/>
        <w:gridCol w:w="1984"/>
        <w:gridCol w:w="1418"/>
      </w:tblGrid>
      <w:tr w:rsidR="00F462B2" w:rsidTr="001F3B39">
        <w:tc>
          <w:tcPr>
            <w:tcW w:w="4786" w:type="dxa"/>
          </w:tcPr>
          <w:p w:rsidR="00F462B2" w:rsidRDefault="00F462B2" w:rsidP="00994EF8">
            <w:pPr>
              <w:suppressAutoHyphens w:val="0"/>
              <w:spacing w:line="259" w:lineRule="auto"/>
              <w:jc w:val="both"/>
              <w:rPr>
                <w:rFonts w:eastAsia="Calibri"/>
                <w:lang w:eastAsia="en-US"/>
              </w:rPr>
            </w:pPr>
            <w:r>
              <w:rPr>
                <w:rFonts w:eastAsia="Calibri"/>
                <w:lang w:eastAsia="en-US"/>
              </w:rPr>
              <w:t>Назва закладу освіти</w:t>
            </w:r>
          </w:p>
        </w:tc>
        <w:tc>
          <w:tcPr>
            <w:tcW w:w="1418" w:type="dxa"/>
          </w:tcPr>
          <w:p w:rsidR="00F462B2" w:rsidRDefault="00F462B2" w:rsidP="00994EF8">
            <w:pPr>
              <w:suppressAutoHyphens w:val="0"/>
              <w:spacing w:line="259" w:lineRule="auto"/>
              <w:jc w:val="both"/>
              <w:rPr>
                <w:rFonts w:eastAsia="Calibri"/>
                <w:lang w:eastAsia="en-US"/>
              </w:rPr>
            </w:pPr>
            <w:proofErr w:type="spellStart"/>
            <w:r>
              <w:rPr>
                <w:rFonts w:eastAsia="Calibri"/>
                <w:lang w:eastAsia="en-US"/>
              </w:rPr>
              <w:t>Проєктна</w:t>
            </w:r>
            <w:proofErr w:type="spellEnd"/>
            <w:r>
              <w:rPr>
                <w:rFonts w:eastAsia="Calibri"/>
                <w:lang w:eastAsia="en-US"/>
              </w:rPr>
              <w:t xml:space="preserve"> потужність закладу</w:t>
            </w:r>
          </w:p>
        </w:tc>
        <w:tc>
          <w:tcPr>
            <w:tcW w:w="1984" w:type="dxa"/>
          </w:tcPr>
          <w:p w:rsidR="00F462B2" w:rsidRDefault="00F462B2" w:rsidP="001F3B39">
            <w:pPr>
              <w:suppressAutoHyphens w:val="0"/>
              <w:spacing w:line="259" w:lineRule="auto"/>
              <w:jc w:val="both"/>
              <w:rPr>
                <w:rFonts w:eastAsia="Calibri"/>
                <w:lang w:eastAsia="en-US"/>
              </w:rPr>
            </w:pPr>
            <w:r>
              <w:rPr>
                <w:rFonts w:eastAsia="Calibri"/>
                <w:lang w:eastAsia="en-US"/>
              </w:rPr>
              <w:t>Фактична н</w:t>
            </w:r>
            <w:r w:rsidR="001F3B39">
              <w:rPr>
                <w:rFonts w:eastAsia="Calibri"/>
                <w:lang w:val="ru-RU" w:eastAsia="en-US"/>
              </w:rPr>
              <w:t>а</w:t>
            </w:r>
            <w:proofErr w:type="spellStart"/>
            <w:r>
              <w:rPr>
                <w:rFonts w:eastAsia="Calibri"/>
                <w:lang w:eastAsia="en-US"/>
              </w:rPr>
              <w:t>повнюваність</w:t>
            </w:r>
            <w:proofErr w:type="spellEnd"/>
          </w:p>
        </w:tc>
        <w:tc>
          <w:tcPr>
            <w:tcW w:w="1418" w:type="dxa"/>
          </w:tcPr>
          <w:p w:rsidR="00F462B2" w:rsidRDefault="00F462B2" w:rsidP="001F3B39">
            <w:pPr>
              <w:suppressAutoHyphens w:val="0"/>
              <w:spacing w:line="259" w:lineRule="auto"/>
              <w:jc w:val="both"/>
              <w:rPr>
                <w:rFonts w:eastAsia="Calibri"/>
                <w:lang w:eastAsia="en-US"/>
              </w:rPr>
            </w:pPr>
            <w:r>
              <w:rPr>
                <w:rFonts w:eastAsia="Calibri"/>
                <w:lang w:eastAsia="en-US"/>
              </w:rPr>
              <w:t xml:space="preserve">% </w:t>
            </w:r>
            <w:proofErr w:type="spellStart"/>
            <w:r>
              <w:rPr>
                <w:rFonts w:eastAsia="Calibri"/>
                <w:lang w:eastAsia="en-US"/>
              </w:rPr>
              <w:t>забезпе</w:t>
            </w:r>
            <w:r w:rsidR="0088333A">
              <w:rPr>
                <w:rFonts w:eastAsia="Calibri"/>
                <w:lang w:eastAsia="en-US"/>
              </w:rPr>
              <w:t>-</w:t>
            </w:r>
            <w:proofErr w:type="spellEnd"/>
          </w:p>
          <w:p w:rsidR="00F462B2" w:rsidRDefault="00F462B2" w:rsidP="001F3B39">
            <w:pPr>
              <w:suppressAutoHyphens w:val="0"/>
              <w:spacing w:line="259" w:lineRule="auto"/>
              <w:jc w:val="both"/>
              <w:rPr>
                <w:rFonts w:eastAsia="Calibri"/>
                <w:lang w:eastAsia="en-US"/>
              </w:rPr>
            </w:pPr>
            <w:proofErr w:type="spellStart"/>
            <w:r>
              <w:rPr>
                <w:rFonts w:eastAsia="Calibri"/>
                <w:lang w:eastAsia="en-US"/>
              </w:rPr>
              <w:t>чення</w:t>
            </w:r>
            <w:proofErr w:type="spellEnd"/>
            <w:r>
              <w:rPr>
                <w:rFonts w:eastAsia="Calibri"/>
                <w:lang w:eastAsia="en-US"/>
              </w:rPr>
              <w:t xml:space="preserve"> </w:t>
            </w:r>
          </w:p>
        </w:tc>
      </w:tr>
      <w:tr w:rsidR="00F462B2" w:rsidTr="001F3B39">
        <w:tc>
          <w:tcPr>
            <w:tcW w:w="4786" w:type="dxa"/>
          </w:tcPr>
          <w:p w:rsidR="00F462B2" w:rsidRDefault="00F462B2" w:rsidP="00F462B2">
            <w:pPr>
              <w:suppressAutoHyphens w:val="0"/>
              <w:spacing w:line="259" w:lineRule="auto"/>
              <w:jc w:val="both"/>
              <w:rPr>
                <w:rFonts w:eastAsia="Calibri"/>
                <w:lang w:eastAsia="en-US"/>
              </w:rPr>
            </w:pPr>
            <w:r>
              <w:rPr>
                <w:rFonts w:eastAsia="Calibri"/>
                <w:shd w:val="clear" w:color="auto" w:fill="FFFFFF"/>
                <w:lang w:eastAsia="en-US"/>
              </w:rPr>
              <w:t>Знам’янська</w:t>
            </w:r>
            <w:r w:rsidRPr="00F73430">
              <w:rPr>
                <w:rFonts w:eastAsia="Calibri"/>
                <w:shd w:val="clear" w:color="auto" w:fill="FFFFFF"/>
                <w:lang w:eastAsia="en-US"/>
              </w:rPr>
              <w:t xml:space="preserve"> загальноосвітн</w:t>
            </w:r>
            <w:r>
              <w:rPr>
                <w:rFonts w:eastAsia="Calibri"/>
                <w:shd w:val="clear" w:color="auto" w:fill="FFFFFF"/>
                <w:lang w:eastAsia="en-US"/>
              </w:rPr>
              <w:t>я</w:t>
            </w:r>
            <w:r w:rsidRPr="00F73430">
              <w:rPr>
                <w:rFonts w:eastAsia="Calibri"/>
                <w:shd w:val="clear" w:color="auto" w:fill="FFFFFF"/>
                <w:lang w:eastAsia="en-US"/>
              </w:rPr>
              <w:t xml:space="preserve"> школ</w:t>
            </w:r>
            <w:r>
              <w:rPr>
                <w:rFonts w:eastAsia="Calibri"/>
                <w:shd w:val="clear" w:color="auto" w:fill="FFFFFF"/>
                <w:lang w:eastAsia="en-US"/>
              </w:rPr>
              <w:t>а</w:t>
            </w:r>
            <w:r w:rsidRPr="00F73430">
              <w:rPr>
                <w:rFonts w:eastAsia="Calibri"/>
                <w:shd w:val="clear" w:color="auto" w:fill="FFFFFF"/>
                <w:lang w:eastAsia="en-US"/>
              </w:rPr>
              <w:t xml:space="preserve"> І-ІІІ ступенів № 1 імені Т. Г. Шевченка</w:t>
            </w:r>
          </w:p>
        </w:tc>
        <w:tc>
          <w:tcPr>
            <w:tcW w:w="1418" w:type="dxa"/>
          </w:tcPr>
          <w:p w:rsidR="00F462B2" w:rsidRDefault="00F462B2" w:rsidP="00994EF8">
            <w:pPr>
              <w:suppressAutoHyphens w:val="0"/>
              <w:spacing w:line="259" w:lineRule="auto"/>
              <w:jc w:val="both"/>
              <w:rPr>
                <w:rFonts w:eastAsia="Calibri"/>
                <w:lang w:eastAsia="en-US"/>
              </w:rPr>
            </w:pPr>
            <w:r>
              <w:rPr>
                <w:rFonts w:eastAsia="Calibri"/>
                <w:lang w:eastAsia="en-US"/>
              </w:rPr>
              <w:t>352</w:t>
            </w:r>
          </w:p>
        </w:tc>
        <w:tc>
          <w:tcPr>
            <w:tcW w:w="1984" w:type="dxa"/>
          </w:tcPr>
          <w:p w:rsidR="00F462B2" w:rsidRDefault="00F462B2" w:rsidP="00994EF8">
            <w:pPr>
              <w:suppressAutoHyphens w:val="0"/>
              <w:spacing w:line="259" w:lineRule="auto"/>
              <w:jc w:val="both"/>
              <w:rPr>
                <w:rFonts w:eastAsia="Calibri"/>
                <w:lang w:eastAsia="en-US"/>
              </w:rPr>
            </w:pPr>
            <w:r>
              <w:rPr>
                <w:rFonts w:eastAsia="Calibri"/>
                <w:lang w:eastAsia="en-US"/>
              </w:rPr>
              <w:t>368</w:t>
            </w:r>
          </w:p>
        </w:tc>
        <w:tc>
          <w:tcPr>
            <w:tcW w:w="1418" w:type="dxa"/>
          </w:tcPr>
          <w:p w:rsidR="00F462B2" w:rsidRDefault="0017368A" w:rsidP="00994EF8">
            <w:pPr>
              <w:suppressAutoHyphens w:val="0"/>
              <w:spacing w:line="259" w:lineRule="auto"/>
              <w:jc w:val="both"/>
              <w:rPr>
                <w:rFonts w:eastAsia="Calibri"/>
                <w:lang w:eastAsia="en-US"/>
              </w:rPr>
            </w:pPr>
            <w:r>
              <w:rPr>
                <w:rFonts w:eastAsia="Calibri"/>
                <w:lang w:eastAsia="en-US"/>
              </w:rPr>
              <w:t>105</w:t>
            </w:r>
          </w:p>
        </w:tc>
      </w:tr>
      <w:tr w:rsidR="00F462B2" w:rsidTr="001F3B39">
        <w:tc>
          <w:tcPr>
            <w:tcW w:w="4786" w:type="dxa"/>
          </w:tcPr>
          <w:p w:rsidR="00F462B2" w:rsidRDefault="00F462B2" w:rsidP="00F462B2">
            <w:pPr>
              <w:suppressAutoHyphens w:val="0"/>
              <w:spacing w:line="259" w:lineRule="auto"/>
              <w:jc w:val="both"/>
              <w:rPr>
                <w:rFonts w:eastAsia="Calibri"/>
                <w:lang w:eastAsia="en-US"/>
              </w:rPr>
            </w:pPr>
            <w:r w:rsidRPr="00F73430">
              <w:rPr>
                <w:rFonts w:eastAsia="Calibri"/>
                <w:shd w:val="clear" w:color="auto" w:fill="FFFFFF"/>
                <w:lang w:eastAsia="en-US"/>
              </w:rPr>
              <w:t xml:space="preserve">НВК «Знам’янська загальноосвітня школа І-ІІІ ступенів № 2 – ліцей»  </w:t>
            </w:r>
          </w:p>
        </w:tc>
        <w:tc>
          <w:tcPr>
            <w:tcW w:w="1418" w:type="dxa"/>
          </w:tcPr>
          <w:p w:rsidR="00F462B2" w:rsidRDefault="00F462B2" w:rsidP="00994EF8">
            <w:pPr>
              <w:suppressAutoHyphens w:val="0"/>
              <w:spacing w:line="259" w:lineRule="auto"/>
              <w:jc w:val="both"/>
              <w:rPr>
                <w:rFonts w:eastAsia="Calibri"/>
                <w:lang w:eastAsia="en-US"/>
              </w:rPr>
            </w:pPr>
            <w:r>
              <w:rPr>
                <w:rFonts w:eastAsia="Calibri"/>
                <w:lang w:eastAsia="en-US"/>
              </w:rPr>
              <w:t>900</w:t>
            </w:r>
          </w:p>
        </w:tc>
        <w:tc>
          <w:tcPr>
            <w:tcW w:w="1984" w:type="dxa"/>
          </w:tcPr>
          <w:p w:rsidR="00F462B2" w:rsidRDefault="00F462B2" w:rsidP="00994EF8">
            <w:pPr>
              <w:suppressAutoHyphens w:val="0"/>
              <w:spacing w:line="259" w:lineRule="auto"/>
              <w:jc w:val="both"/>
              <w:rPr>
                <w:rFonts w:eastAsia="Calibri"/>
                <w:lang w:eastAsia="en-US"/>
              </w:rPr>
            </w:pPr>
            <w:r>
              <w:rPr>
                <w:rFonts w:eastAsia="Calibri"/>
                <w:lang w:eastAsia="en-US"/>
              </w:rPr>
              <w:t>889</w:t>
            </w:r>
          </w:p>
        </w:tc>
        <w:tc>
          <w:tcPr>
            <w:tcW w:w="1418" w:type="dxa"/>
          </w:tcPr>
          <w:p w:rsidR="00F462B2" w:rsidRDefault="0017368A" w:rsidP="00994EF8">
            <w:pPr>
              <w:suppressAutoHyphens w:val="0"/>
              <w:spacing w:line="259" w:lineRule="auto"/>
              <w:jc w:val="both"/>
              <w:rPr>
                <w:rFonts w:eastAsia="Calibri"/>
                <w:lang w:eastAsia="en-US"/>
              </w:rPr>
            </w:pPr>
            <w:r>
              <w:rPr>
                <w:rFonts w:eastAsia="Calibri"/>
                <w:lang w:eastAsia="en-US"/>
              </w:rPr>
              <w:t>99</w:t>
            </w:r>
          </w:p>
        </w:tc>
      </w:tr>
      <w:tr w:rsidR="00F462B2" w:rsidTr="001F3B39">
        <w:tc>
          <w:tcPr>
            <w:tcW w:w="4786" w:type="dxa"/>
          </w:tcPr>
          <w:p w:rsidR="00F462B2" w:rsidRDefault="00F462B2" w:rsidP="00994EF8">
            <w:pPr>
              <w:suppressAutoHyphens w:val="0"/>
              <w:spacing w:line="259" w:lineRule="auto"/>
              <w:jc w:val="both"/>
              <w:rPr>
                <w:rFonts w:eastAsia="Calibri"/>
                <w:lang w:eastAsia="en-US"/>
              </w:rPr>
            </w:pPr>
            <w:r w:rsidRPr="00F73430">
              <w:rPr>
                <w:rFonts w:eastAsia="Calibri"/>
                <w:shd w:val="clear" w:color="auto" w:fill="FFFFFF"/>
                <w:lang w:eastAsia="en-US"/>
              </w:rPr>
              <w:t>НВК «Знам’янська загальноосвітня школа І-ІІІ ступенів № 3 – гімназія»</w:t>
            </w:r>
            <w:r>
              <w:rPr>
                <w:rFonts w:eastAsia="Calibri"/>
                <w:shd w:val="clear" w:color="auto" w:fill="FFFFFF"/>
                <w:lang w:eastAsia="en-US"/>
              </w:rPr>
              <w:t xml:space="preserve">  </w:t>
            </w:r>
          </w:p>
        </w:tc>
        <w:tc>
          <w:tcPr>
            <w:tcW w:w="1418" w:type="dxa"/>
          </w:tcPr>
          <w:p w:rsidR="00F462B2" w:rsidRDefault="00F462B2" w:rsidP="00994EF8">
            <w:pPr>
              <w:suppressAutoHyphens w:val="0"/>
              <w:spacing w:line="259" w:lineRule="auto"/>
              <w:jc w:val="both"/>
              <w:rPr>
                <w:rFonts w:eastAsia="Calibri"/>
                <w:lang w:eastAsia="en-US"/>
              </w:rPr>
            </w:pPr>
            <w:r>
              <w:rPr>
                <w:rFonts w:eastAsia="Calibri"/>
                <w:lang w:eastAsia="en-US"/>
              </w:rPr>
              <w:t>1176</w:t>
            </w:r>
          </w:p>
        </w:tc>
        <w:tc>
          <w:tcPr>
            <w:tcW w:w="1984" w:type="dxa"/>
          </w:tcPr>
          <w:p w:rsidR="00F462B2" w:rsidRDefault="00F462B2" w:rsidP="00994EF8">
            <w:pPr>
              <w:suppressAutoHyphens w:val="0"/>
              <w:spacing w:line="259" w:lineRule="auto"/>
              <w:jc w:val="both"/>
              <w:rPr>
                <w:rFonts w:eastAsia="Calibri"/>
                <w:lang w:eastAsia="en-US"/>
              </w:rPr>
            </w:pPr>
            <w:r>
              <w:rPr>
                <w:rFonts w:eastAsia="Calibri"/>
                <w:lang w:eastAsia="en-US"/>
              </w:rPr>
              <w:t>999</w:t>
            </w:r>
          </w:p>
        </w:tc>
        <w:tc>
          <w:tcPr>
            <w:tcW w:w="1418" w:type="dxa"/>
          </w:tcPr>
          <w:p w:rsidR="00F462B2" w:rsidRDefault="0017368A" w:rsidP="00994EF8">
            <w:pPr>
              <w:suppressAutoHyphens w:val="0"/>
              <w:spacing w:line="259" w:lineRule="auto"/>
              <w:jc w:val="both"/>
              <w:rPr>
                <w:rFonts w:eastAsia="Calibri"/>
                <w:lang w:eastAsia="en-US"/>
              </w:rPr>
            </w:pPr>
            <w:r>
              <w:rPr>
                <w:rFonts w:eastAsia="Calibri"/>
                <w:lang w:eastAsia="en-US"/>
              </w:rPr>
              <w:t>85</w:t>
            </w:r>
          </w:p>
        </w:tc>
      </w:tr>
      <w:tr w:rsidR="00F462B2" w:rsidTr="001F3B39">
        <w:tc>
          <w:tcPr>
            <w:tcW w:w="4786" w:type="dxa"/>
          </w:tcPr>
          <w:p w:rsidR="00F462B2" w:rsidRPr="00F73430" w:rsidRDefault="00F462B2" w:rsidP="00994EF8">
            <w:pPr>
              <w:suppressAutoHyphens w:val="0"/>
              <w:spacing w:line="259" w:lineRule="auto"/>
              <w:jc w:val="both"/>
              <w:rPr>
                <w:rFonts w:eastAsia="Calibri"/>
                <w:shd w:val="clear" w:color="auto" w:fill="FFFFFF"/>
                <w:lang w:eastAsia="en-US"/>
              </w:rPr>
            </w:pPr>
            <w:r>
              <w:rPr>
                <w:rFonts w:eastAsia="Calibri"/>
                <w:shd w:val="clear" w:color="auto" w:fill="FFFFFF"/>
                <w:lang w:eastAsia="en-US"/>
              </w:rPr>
              <w:t>Знам’янська</w:t>
            </w:r>
            <w:r w:rsidRPr="00F73430">
              <w:rPr>
                <w:rFonts w:eastAsia="Calibri"/>
                <w:shd w:val="clear" w:color="auto" w:fill="FFFFFF"/>
                <w:lang w:eastAsia="en-US"/>
              </w:rPr>
              <w:t xml:space="preserve"> загальноосвітн</w:t>
            </w:r>
            <w:r>
              <w:rPr>
                <w:rFonts w:eastAsia="Calibri"/>
                <w:shd w:val="clear" w:color="auto" w:fill="FFFFFF"/>
                <w:lang w:eastAsia="en-US"/>
              </w:rPr>
              <w:t>я</w:t>
            </w:r>
            <w:r w:rsidRPr="00F73430">
              <w:rPr>
                <w:rFonts w:eastAsia="Calibri"/>
                <w:shd w:val="clear" w:color="auto" w:fill="FFFFFF"/>
                <w:lang w:eastAsia="en-US"/>
              </w:rPr>
              <w:t xml:space="preserve"> школ</w:t>
            </w:r>
            <w:r>
              <w:rPr>
                <w:rFonts w:eastAsia="Calibri"/>
                <w:shd w:val="clear" w:color="auto" w:fill="FFFFFF"/>
                <w:lang w:eastAsia="en-US"/>
              </w:rPr>
              <w:t>а І-ІІІ ступенів № 4</w:t>
            </w:r>
          </w:p>
        </w:tc>
        <w:tc>
          <w:tcPr>
            <w:tcW w:w="1418" w:type="dxa"/>
          </w:tcPr>
          <w:p w:rsidR="00F462B2" w:rsidRDefault="00F462B2" w:rsidP="00994EF8">
            <w:pPr>
              <w:suppressAutoHyphens w:val="0"/>
              <w:spacing w:line="259" w:lineRule="auto"/>
              <w:jc w:val="both"/>
              <w:rPr>
                <w:rFonts w:eastAsia="Calibri"/>
                <w:lang w:eastAsia="en-US"/>
              </w:rPr>
            </w:pPr>
            <w:r>
              <w:rPr>
                <w:rFonts w:eastAsia="Calibri"/>
                <w:lang w:eastAsia="en-US"/>
              </w:rPr>
              <w:t>300</w:t>
            </w:r>
          </w:p>
        </w:tc>
        <w:tc>
          <w:tcPr>
            <w:tcW w:w="1984" w:type="dxa"/>
          </w:tcPr>
          <w:p w:rsidR="00F462B2" w:rsidRDefault="00F462B2" w:rsidP="00994EF8">
            <w:pPr>
              <w:suppressAutoHyphens w:val="0"/>
              <w:spacing w:line="259" w:lineRule="auto"/>
              <w:jc w:val="both"/>
              <w:rPr>
                <w:rFonts w:eastAsia="Calibri"/>
                <w:lang w:eastAsia="en-US"/>
              </w:rPr>
            </w:pPr>
            <w:r>
              <w:rPr>
                <w:rFonts w:eastAsia="Calibri"/>
                <w:lang w:eastAsia="en-US"/>
              </w:rPr>
              <w:t>484</w:t>
            </w:r>
          </w:p>
        </w:tc>
        <w:tc>
          <w:tcPr>
            <w:tcW w:w="1418" w:type="dxa"/>
          </w:tcPr>
          <w:p w:rsidR="00F462B2" w:rsidRDefault="0017368A" w:rsidP="00994EF8">
            <w:pPr>
              <w:suppressAutoHyphens w:val="0"/>
              <w:spacing w:line="259" w:lineRule="auto"/>
              <w:jc w:val="both"/>
              <w:rPr>
                <w:rFonts w:eastAsia="Calibri"/>
                <w:lang w:eastAsia="en-US"/>
              </w:rPr>
            </w:pPr>
            <w:r>
              <w:rPr>
                <w:rFonts w:eastAsia="Calibri"/>
                <w:lang w:eastAsia="en-US"/>
              </w:rPr>
              <w:t>161</w:t>
            </w:r>
          </w:p>
        </w:tc>
      </w:tr>
      <w:tr w:rsidR="00F462B2" w:rsidTr="001F3B39">
        <w:tc>
          <w:tcPr>
            <w:tcW w:w="4786" w:type="dxa"/>
          </w:tcPr>
          <w:p w:rsidR="00F462B2" w:rsidRPr="00F73430" w:rsidRDefault="00F462B2" w:rsidP="00994EF8">
            <w:pPr>
              <w:suppressAutoHyphens w:val="0"/>
              <w:spacing w:line="259" w:lineRule="auto"/>
              <w:jc w:val="both"/>
              <w:rPr>
                <w:rFonts w:eastAsia="Calibri"/>
                <w:shd w:val="clear" w:color="auto" w:fill="FFFFFF"/>
                <w:lang w:eastAsia="en-US"/>
              </w:rPr>
            </w:pPr>
            <w:r>
              <w:rPr>
                <w:rFonts w:eastAsia="Calibri"/>
                <w:shd w:val="clear" w:color="auto" w:fill="FFFFFF"/>
                <w:lang w:eastAsia="en-US"/>
              </w:rPr>
              <w:t>Знам’янська</w:t>
            </w:r>
            <w:r w:rsidRPr="00F73430">
              <w:rPr>
                <w:rFonts w:eastAsia="Calibri"/>
                <w:shd w:val="clear" w:color="auto" w:fill="FFFFFF"/>
                <w:lang w:eastAsia="en-US"/>
              </w:rPr>
              <w:t xml:space="preserve"> загальноосвітн</w:t>
            </w:r>
            <w:r>
              <w:rPr>
                <w:rFonts w:eastAsia="Calibri"/>
                <w:shd w:val="clear" w:color="auto" w:fill="FFFFFF"/>
                <w:lang w:eastAsia="en-US"/>
              </w:rPr>
              <w:t>я</w:t>
            </w:r>
            <w:r w:rsidRPr="00F73430">
              <w:rPr>
                <w:rFonts w:eastAsia="Calibri"/>
                <w:shd w:val="clear" w:color="auto" w:fill="FFFFFF"/>
                <w:lang w:eastAsia="en-US"/>
              </w:rPr>
              <w:t xml:space="preserve"> школ</w:t>
            </w:r>
            <w:r>
              <w:rPr>
                <w:rFonts w:eastAsia="Calibri"/>
                <w:shd w:val="clear" w:color="auto" w:fill="FFFFFF"/>
                <w:lang w:eastAsia="en-US"/>
              </w:rPr>
              <w:t>а І-ІІІ ступенів № 6</w:t>
            </w:r>
          </w:p>
        </w:tc>
        <w:tc>
          <w:tcPr>
            <w:tcW w:w="1418" w:type="dxa"/>
          </w:tcPr>
          <w:p w:rsidR="00F462B2" w:rsidRDefault="00F462B2" w:rsidP="00994EF8">
            <w:pPr>
              <w:suppressAutoHyphens w:val="0"/>
              <w:spacing w:line="259" w:lineRule="auto"/>
              <w:jc w:val="both"/>
              <w:rPr>
                <w:rFonts w:eastAsia="Calibri"/>
                <w:lang w:eastAsia="en-US"/>
              </w:rPr>
            </w:pPr>
            <w:r>
              <w:rPr>
                <w:rFonts w:eastAsia="Calibri"/>
                <w:lang w:eastAsia="en-US"/>
              </w:rPr>
              <w:t>450</w:t>
            </w:r>
          </w:p>
        </w:tc>
        <w:tc>
          <w:tcPr>
            <w:tcW w:w="1984" w:type="dxa"/>
          </w:tcPr>
          <w:p w:rsidR="00F462B2" w:rsidRDefault="00F462B2" w:rsidP="00994EF8">
            <w:pPr>
              <w:suppressAutoHyphens w:val="0"/>
              <w:spacing w:line="259" w:lineRule="auto"/>
              <w:jc w:val="both"/>
              <w:rPr>
                <w:rFonts w:eastAsia="Calibri"/>
                <w:lang w:eastAsia="en-US"/>
              </w:rPr>
            </w:pPr>
            <w:r>
              <w:rPr>
                <w:rFonts w:eastAsia="Calibri"/>
                <w:lang w:eastAsia="en-US"/>
              </w:rPr>
              <w:t>449</w:t>
            </w:r>
          </w:p>
        </w:tc>
        <w:tc>
          <w:tcPr>
            <w:tcW w:w="1418" w:type="dxa"/>
          </w:tcPr>
          <w:p w:rsidR="00F462B2" w:rsidRDefault="0017368A" w:rsidP="00994EF8">
            <w:pPr>
              <w:suppressAutoHyphens w:val="0"/>
              <w:spacing w:line="259" w:lineRule="auto"/>
              <w:jc w:val="both"/>
              <w:rPr>
                <w:rFonts w:eastAsia="Calibri"/>
                <w:lang w:eastAsia="en-US"/>
              </w:rPr>
            </w:pPr>
            <w:r>
              <w:rPr>
                <w:rFonts w:eastAsia="Calibri"/>
                <w:lang w:eastAsia="en-US"/>
              </w:rPr>
              <w:t>99,7</w:t>
            </w:r>
          </w:p>
        </w:tc>
      </w:tr>
      <w:tr w:rsidR="00F462B2" w:rsidTr="001F3B39">
        <w:tc>
          <w:tcPr>
            <w:tcW w:w="4786" w:type="dxa"/>
          </w:tcPr>
          <w:p w:rsidR="00F462B2" w:rsidRPr="00F73430" w:rsidRDefault="00F462B2" w:rsidP="00994EF8">
            <w:pPr>
              <w:suppressAutoHyphens w:val="0"/>
              <w:spacing w:line="259" w:lineRule="auto"/>
              <w:jc w:val="both"/>
              <w:rPr>
                <w:rFonts w:eastAsia="Calibri"/>
                <w:shd w:val="clear" w:color="auto" w:fill="FFFFFF"/>
                <w:lang w:eastAsia="en-US"/>
              </w:rPr>
            </w:pPr>
            <w:r>
              <w:rPr>
                <w:rFonts w:eastAsia="Calibri"/>
                <w:shd w:val="clear" w:color="auto" w:fill="FFFFFF"/>
                <w:lang w:eastAsia="en-US"/>
              </w:rPr>
              <w:t>Знам’янська</w:t>
            </w:r>
            <w:r w:rsidRPr="00F73430">
              <w:rPr>
                <w:rFonts w:eastAsia="Calibri"/>
                <w:shd w:val="clear" w:color="auto" w:fill="FFFFFF"/>
                <w:lang w:eastAsia="en-US"/>
              </w:rPr>
              <w:t xml:space="preserve"> загальноосвітн</w:t>
            </w:r>
            <w:r>
              <w:rPr>
                <w:rFonts w:eastAsia="Calibri"/>
                <w:shd w:val="clear" w:color="auto" w:fill="FFFFFF"/>
                <w:lang w:eastAsia="en-US"/>
              </w:rPr>
              <w:t>я</w:t>
            </w:r>
            <w:r w:rsidRPr="00F73430">
              <w:rPr>
                <w:rFonts w:eastAsia="Calibri"/>
                <w:shd w:val="clear" w:color="auto" w:fill="FFFFFF"/>
                <w:lang w:eastAsia="en-US"/>
              </w:rPr>
              <w:t xml:space="preserve"> школ</w:t>
            </w:r>
            <w:r>
              <w:rPr>
                <w:rFonts w:eastAsia="Calibri"/>
                <w:shd w:val="clear" w:color="auto" w:fill="FFFFFF"/>
                <w:lang w:eastAsia="en-US"/>
              </w:rPr>
              <w:t>а І-ІІІ ступенів № 7</w:t>
            </w:r>
          </w:p>
        </w:tc>
        <w:tc>
          <w:tcPr>
            <w:tcW w:w="1418" w:type="dxa"/>
          </w:tcPr>
          <w:p w:rsidR="00F462B2" w:rsidRDefault="00F462B2" w:rsidP="00994EF8">
            <w:pPr>
              <w:suppressAutoHyphens w:val="0"/>
              <w:spacing w:line="259" w:lineRule="auto"/>
              <w:jc w:val="both"/>
              <w:rPr>
                <w:rFonts w:eastAsia="Calibri"/>
                <w:lang w:eastAsia="en-US"/>
              </w:rPr>
            </w:pPr>
            <w:r>
              <w:rPr>
                <w:rFonts w:eastAsia="Calibri"/>
                <w:lang w:eastAsia="en-US"/>
              </w:rPr>
              <w:t>195</w:t>
            </w:r>
          </w:p>
        </w:tc>
        <w:tc>
          <w:tcPr>
            <w:tcW w:w="1984" w:type="dxa"/>
          </w:tcPr>
          <w:p w:rsidR="00F462B2" w:rsidRDefault="00F462B2" w:rsidP="00994EF8">
            <w:pPr>
              <w:suppressAutoHyphens w:val="0"/>
              <w:spacing w:line="259" w:lineRule="auto"/>
              <w:jc w:val="both"/>
              <w:rPr>
                <w:rFonts w:eastAsia="Calibri"/>
                <w:lang w:eastAsia="en-US"/>
              </w:rPr>
            </w:pPr>
            <w:r>
              <w:rPr>
                <w:rFonts w:eastAsia="Calibri"/>
                <w:lang w:eastAsia="en-US"/>
              </w:rPr>
              <w:t>153</w:t>
            </w:r>
          </w:p>
        </w:tc>
        <w:tc>
          <w:tcPr>
            <w:tcW w:w="1418" w:type="dxa"/>
          </w:tcPr>
          <w:p w:rsidR="00F462B2" w:rsidRDefault="0017368A" w:rsidP="00994EF8">
            <w:pPr>
              <w:suppressAutoHyphens w:val="0"/>
              <w:spacing w:line="259" w:lineRule="auto"/>
              <w:jc w:val="both"/>
              <w:rPr>
                <w:rFonts w:eastAsia="Calibri"/>
                <w:lang w:eastAsia="en-US"/>
              </w:rPr>
            </w:pPr>
            <w:r>
              <w:rPr>
                <w:rFonts w:eastAsia="Calibri"/>
                <w:lang w:eastAsia="en-US"/>
              </w:rPr>
              <w:t>78</w:t>
            </w:r>
          </w:p>
        </w:tc>
      </w:tr>
    </w:tbl>
    <w:p w:rsidR="00994EF8" w:rsidRDefault="00994EF8" w:rsidP="00994EF8">
      <w:pPr>
        <w:suppressAutoHyphens w:val="0"/>
        <w:spacing w:line="259" w:lineRule="auto"/>
        <w:ind w:firstLine="708"/>
        <w:jc w:val="both"/>
        <w:rPr>
          <w:rFonts w:eastAsia="Calibri"/>
          <w:lang w:eastAsia="en-US"/>
        </w:rPr>
      </w:pPr>
    </w:p>
    <w:p w:rsidR="00B21862" w:rsidRDefault="00445EB2" w:rsidP="0017368A">
      <w:pPr>
        <w:suppressAutoHyphens w:val="0"/>
        <w:spacing w:line="259" w:lineRule="auto"/>
        <w:ind w:firstLine="708"/>
        <w:jc w:val="both"/>
        <w:rPr>
          <w:rFonts w:eastAsia="Calibri"/>
          <w:lang w:val="ru-RU" w:eastAsia="en-US"/>
        </w:rPr>
      </w:pPr>
      <w:r w:rsidRPr="00F73430">
        <w:rPr>
          <w:rFonts w:eastAsia="Calibri"/>
          <w:lang w:eastAsia="en-US"/>
        </w:rPr>
        <w:t>Освітні послуги, які надають заклади освіти, відповідають запитам здобувачів освіти. Провідну роль у наданні якісних освітніх послуг відіграє освітнє середовище, у якому перебувають діти. Освітній простір осучаснено новими меблями, дидактичними матеріалами, навчально-методичною літературою.</w:t>
      </w:r>
    </w:p>
    <w:p w:rsidR="00445EB2" w:rsidRPr="00F73430" w:rsidRDefault="00445EB2" w:rsidP="00445EB2">
      <w:pPr>
        <w:suppressAutoHyphens w:val="0"/>
        <w:spacing w:line="259" w:lineRule="auto"/>
        <w:jc w:val="both"/>
        <w:rPr>
          <w:rFonts w:eastAsia="Calibri"/>
          <w:shd w:val="clear" w:color="auto" w:fill="FFFFFF"/>
          <w:lang w:eastAsia="en-US"/>
        </w:rPr>
      </w:pPr>
      <w:r w:rsidRPr="00F73430">
        <w:rPr>
          <w:rFonts w:eastAsia="Calibri"/>
          <w:lang w:eastAsia="en-US"/>
        </w:rPr>
        <w:tab/>
        <w:t xml:space="preserve">Відповідно до ст. 25 Закону України «Про освіту» засновник закладу освіти повинен </w:t>
      </w:r>
      <w:r w:rsidRPr="00F73430">
        <w:rPr>
          <w:rFonts w:eastAsia="Calibri"/>
          <w:shd w:val="clear" w:color="auto" w:fill="FFFFFF"/>
          <w:lang w:eastAsia="en-US"/>
        </w:rPr>
        <w:t>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 З урахуванням пріоритетності потреб</w:t>
      </w:r>
      <w:r w:rsidR="00B21862" w:rsidRPr="00B21862">
        <w:rPr>
          <w:rFonts w:eastAsia="Calibri"/>
          <w:shd w:val="clear" w:color="auto" w:fill="FFFFFF"/>
          <w:lang w:eastAsia="en-US"/>
        </w:rPr>
        <w:t>,</w:t>
      </w:r>
      <w:r w:rsidRPr="00F73430">
        <w:rPr>
          <w:rFonts w:eastAsia="Calibri"/>
          <w:shd w:val="clear" w:color="auto" w:fill="FFFFFF"/>
          <w:lang w:eastAsia="en-US"/>
        </w:rPr>
        <w:t xml:space="preserve"> відділом освіти організовано </w:t>
      </w:r>
      <w:r w:rsidRPr="00F73430">
        <w:rPr>
          <w:rFonts w:eastAsia="Calibri"/>
          <w:shd w:val="clear" w:color="auto" w:fill="FFFFFF"/>
          <w:lang w:eastAsia="en-US"/>
        </w:rPr>
        <w:lastRenderedPageBreak/>
        <w:t>виконання капітальних і поточних ремонтних робіт, придбання товарів і послуг</w:t>
      </w:r>
      <w:r w:rsidR="00B21862" w:rsidRPr="00B21862">
        <w:rPr>
          <w:rFonts w:eastAsia="Calibri"/>
          <w:shd w:val="clear" w:color="auto" w:fill="FFFFFF"/>
          <w:lang w:eastAsia="en-US"/>
        </w:rPr>
        <w:t>,</w:t>
      </w:r>
      <w:r w:rsidR="00B21862" w:rsidRPr="00B21862">
        <w:rPr>
          <w:rFonts w:eastAsia="Calibri"/>
          <w:lang w:eastAsia="en-US"/>
        </w:rPr>
        <w:t xml:space="preserve"> </w:t>
      </w:r>
      <w:r w:rsidR="00B21862" w:rsidRPr="00F73430">
        <w:rPr>
          <w:rFonts w:eastAsia="Calibri"/>
          <w:lang w:eastAsia="en-US"/>
        </w:rPr>
        <w:t>організовано якісне харчування та забезпечено якісним складом педагогічних працівників.</w:t>
      </w:r>
    </w:p>
    <w:p w:rsidR="00D535AC" w:rsidRDefault="008F5DA3" w:rsidP="009E0711">
      <w:pPr>
        <w:suppressAutoHyphens w:val="0"/>
        <w:spacing w:line="259" w:lineRule="auto"/>
        <w:ind w:firstLine="708"/>
        <w:jc w:val="both"/>
      </w:pPr>
      <w:r w:rsidRPr="00C82251">
        <w:t>З метою створення безпечних умов навчання і роботи, відповідно до вимог Державних санітарних правил і норм влаштування, утримання закладів освіти та організації освітнього процесу здійснено заходи</w:t>
      </w:r>
      <w:r w:rsidR="00D535AC">
        <w:t>:</w:t>
      </w:r>
    </w:p>
    <w:p w:rsidR="008F5DA3" w:rsidRDefault="008F5DA3" w:rsidP="009E0711">
      <w:pPr>
        <w:suppressAutoHyphens w:val="0"/>
        <w:spacing w:line="259" w:lineRule="auto"/>
        <w:ind w:firstLine="708"/>
        <w:jc w:val="both"/>
        <w:rPr>
          <w:rFonts w:eastAsia="Calibri"/>
          <w:lang w:eastAsia="en-US"/>
        </w:rPr>
      </w:pPr>
      <w:r w:rsidRPr="00C82251">
        <w:t xml:space="preserve"> з впровадження енергоефективних заходів у закладах освіти</w:t>
      </w:r>
      <w:r w:rsidR="00D535AC">
        <w:t xml:space="preserve"> - </w:t>
      </w:r>
      <w:r w:rsidR="00D7500F" w:rsidRPr="001B1566">
        <w:rPr>
          <w:rFonts w:eastAsia="Calibri"/>
          <w:b/>
          <w:bCs/>
          <w:lang w:eastAsia="en-US"/>
        </w:rPr>
        <w:t>утеплення будівель</w:t>
      </w:r>
      <w:r w:rsidR="00D7500F" w:rsidRPr="00F73430">
        <w:rPr>
          <w:rFonts w:eastAsia="Calibri"/>
          <w:lang w:eastAsia="en-US"/>
        </w:rPr>
        <w:t xml:space="preserve"> </w:t>
      </w:r>
      <w:r>
        <w:rPr>
          <w:rFonts w:eastAsia="Calibri"/>
          <w:lang w:eastAsia="en-US"/>
        </w:rPr>
        <w:t>(фасадів</w:t>
      </w:r>
      <w:r w:rsidR="001B1566">
        <w:rPr>
          <w:rFonts w:eastAsia="Calibri"/>
          <w:lang w:val="ru-RU" w:eastAsia="en-US"/>
        </w:rPr>
        <w:t>)</w:t>
      </w:r>
      <w:r>
        <w:rPr>
          <w:rFonts w:eastAsia="Calibri"/>
          <w:lang w:eastAsia="en-US"/>
        </w:rPr>
        <w:t xml:space="preserve"> </w:t>
      </w:r>
      <w:r w:rsidR="00D7500F" w:rsidRPr="001B1566">
        <w:rPr>
          <w:rFonts w:eastAsia="Calibri"/>
          <w:b/>
          <w:lang w:eastAsia="en-US"/>
        </w:rPr>
        <w:t>закладів освіти</w:t>
      </w:r>
      <w:r w:rsidR="002A1036">
        <w:rPr>
          <w:rFonts w:eastAsia="Calibri"/>
          <w:lang w:eastAsia="en-US"/>
        </w:rPr>
        <w:t>:</w:t>
      </w:r>
    </w:p>
    <w:p w:rsidR="00D7500F" w:rsidRPr="00F73430" w:rsidRDefault="009C1460" w:rsidP="00D7500F">
      <w:pPr>
        <w:numPr>
          <w:ilvl w:val="0"/>
          <w:numId w:val="2"/>
        </w:numPr>
        <w:suppressAutoHyphens w:val="0"/>
        <w:spacing w:after="160" w:line="259" w:lineRule="auto"/>
        <w:ind w:left="0" w:firstLine="0"/>
        <w:contextualSpacing/>
        <w:jc w:val="both"/>
        <w:rPr>
          <w:rFonts w:eastAsia="Calibri"/>
          <w:lang w:eastAsia="en-US"/>
        </w:rPr>
      </w:pPr>
      <w:r>
        <w:rPr>
          <w:rFonts w:eastAsia="Calibri"/>
          <w:shd w:val="clear" w:color="auto" w:fill="FFFFFF"/>
          <w:lang w:eastAsia="en-US"/>
        </w:rPr>
        <w:t>з</w:t>
      </w:r>
      <w:r w:rsidR="00D7500F" w:rsidRPr="00F73430">
        <w:rPr>
          <w:rFonts w:eastAsia="Calibri"/>
          <w:shd w:val="clear" w:color="auto" w:fill="FFFFFF"/>
          <w:lang w:eastAsia="en-US"/>
        </w:rPr>
        <w:t>аклад</w:t>
      </w:r>
      <w:r>
        <w:rPr>
          <w:rFonts w:eastAsia="Calibri"/>
          <w:shd w:val="clear" w:color="auto" w:fill="FFFFFF"/>
          <w:lang w:eastAsia="en-US"/>
        </w:rPr>
        <w:t>у</w:t>
      </w:r>
      <w:r w:rsidR="00D7500F" w:rsidRPr="00F73430">
        <w:rPr>
          <w:rFonts w:eastAsia="Calibri"/>
          <w:shd w:val="clear" w:color="auto" w:fill="FFFFFF"/>
          <w:lang w:eastAsia="en-US"/>
        </w:rPr>
        <w:t xml:space="preserve"> дошкільної освіти № 7 «Козачок» (1 корпус, часткове утеплення фасаду, завершення робіт подано у бюджетний запит на 2021 рік);</w:t>
      </w:r>
    </w:p>
    <w:p w:rsidR="00C82251" w:rsidRPr="00C82251" w:rsidRDefault="009C1460" w:rsidP="00C82251">
      <w:pPr>
        <w:numPr>
          <w:ilvl w:val="0"/>
          <w:numId w:val="2"/>
        </w:numPr>
        <w:suppressAutoHyphens w:val="0"/>
        <w:spacing w:after="160" w:line="259" w:lineRule="auto"/>
        <w:ind w:left="0" w:firstLine="0"/>
        <w:contextualSpacing/>
        <w:jc w:val="both"/>
        <w:rPr>
          <w:rFonts w:eastAsia="Calibri"/>
          <w:lang w:eastAsia="en-US"/>
        </w:rPr>
      </w:pPr>
      <w:r>
        <w:rPr>
          <w:rFonts w:eastAsia="Calibri"/>
          <w:shd w:val="clear" w:color="auto" w:fill="FFFFFF"/>
          <w:lang w:eastAsia="en-US"/>
        </w:rPr>
        <w:t>Знам’янської</w:t>
      </w:r>
      <w:r w:rsidR="00D7500F" w:rsidRPr="00F73430">
        <w:rPr>
          <w:rFonts w:eastAsia="Calibri"/>
          <w:shd w:val="clear" w:color="auto" w:fill="FFFFFF"/>
          <w:lang w:eastAsia="en-US"/>
        </w:rPr>
        <w:t xml:space="preserve"> загальноосвітн</w:t>
      </w:r>
      <w:r>
        <w:rPr>
          <w:rFonts w:eastAsia="Calibri"/>
          <w:shd w:val="clear" w:color="auto" w:fill="FFFFFF"/>
          <w:lang w:eastAsia="en-US"/>
        </w:rPr>
        <w:t>ьої</w:t>
      </w:r>
      <w:r w:rsidR="00D7500F" w:rsidRPr="00F73430">
        <w:rPr>
          <w:rFonts w:eastAsia="Calibri"/>
          <w:shd w:val="clear" w:color="auto" w:fill="FFFFFF"/>
          <w:lang w:eastAsia="en-US"/>
        </w:rPr>
        <w:t xml:space="preserve"> школ</w:t>
      </w:r>
      <w:r>
        <w:rPr>
          <w:rFonts w:eastAsia="Calibri"/>
          <w:shd w:val="clear" w:color="auto" w:fill="FFFFFF"/>
          <w:lang w:eastAsia="en-US"/>
        </w:rPr>
        <w:t>и</w:t>
      </w:r>
      <w:r w:rsidR="00D7500F" w:rsidRPr="00F73430">
        <w:rPr>
          <w:rFonts w:eastAsia="Calibri"/>
          <w:shd w:val="clear" w:color="auto" w:fill="FFFFFF"/>
          <w:lang w:eastAsia="en-US"/>
        </w:rPr>
        <w:t xml:space="preserve"> І-ІІІ ступенів № 1 імені Т. Г. Шевченка (в 2019 році було утеплено 100% будівлі з улаштуванням системи водовідведення, у 2020 році проводятьс</w:t>
      </w:r>
      <w:r w:rsidR="00C82251">
        <w:rPr>
          <w:rFonts w:eastAsia="Calibri"/>
          <w:shd w:val="clear" w:color="auto" w:fill="FFFFFF"/>
          <w:lang w:eastAsia="en-US"/>
        </w:rPr>
        <w:t>я роботи  по</w:t>
      </w:r>
      <w:r w:rsidR="00F90DD6">
        <w:rPr>
          <w:rFonts w:eastAsia="Calibri"/>
          <w:shd w:val="clear" w:color="auto" w:fill="FFFFFF"/>
          <w:lang w:eastAsia="en-US"/>
        </w:rPr>
        <w:t xml:space="preserve"> </w:t>
      </w:r>
      <w:r>
        <w:rPr>
          <w:rFonts w:eastAsia="Calibri"/>
          <w:shd w:val="clear" w:color="auto" w:fill="FFFFFF"/>
          <w:lang w:eastAsia="en-US"/>
        </w:rPr>
        <w:t>фарбуванню фасаду).</w:t>
      </w:r>
    </w:p>
    <w:p w:rsidR="00BB3B8E" w:rsidRDefault="00607D8B" w:rsidP="00C82251">
      <w:pPr>
        <w:suppressAutoHyphens w:val="0"/>
        <w:spacing w:after="160" w:line="259" w:lineRule="auto"/>
        <w:ind w:firstLine="708"/>
        <w:contextualSpacing/>
        <w:jc w:val="both"/>
      </w:pPr>
      <w:r w:rsidRPr="00607D8B">
        <w:rPr>
          <w:rFonts w:eastAsia="Calibri"/>
          <w:b/>
          <w:lang w:eastAsia="en-US"/>
        </w:rPr>
        <w:t>придбання та капітальний ремонт обладнання:</w:t>
      </w:r>
      <w:r w:rsidRPr="00607D8B">
        <w:t xml:space="preserve"> </w:t>
      </w:r>
    </w:p>
    <w:p w:rsidR="00C82251" w:rsidRDefault="00BF37B7" w:rsidP="00C82251">
      <w:pPr>
        <w:suppressAutoHyphens w:val="0"/>
        <w:spacing w:after="160" w:line="259" w:lineRule="auto"/>
        <w:ind w:firstLine="708"/>
        <w:contextualSpacing/>
        <w:jc w:val="both"/>
      </w:pPr>
      <w:r>
        <w:t>Знам’янська з</w:t>
      </w:r>
      <w:r w:rsidR="00607D8B" w:rsidRPr="00D57035">
        <w:t>агальноосвітня школа І-ІІІ ступенів № 4</w:t>
      </w:r>
      <w:r w:rsidR="00BB3B8E" w:rsidRPr="00BB3B8E">
        <w:t xml:space="preserve"> </w:t>
      </w:r>
      <w:r w:rsidR="00BB3B8E">
        <w:t>- п</w:t>
      </w:r>
      <w:r w:rsidR="00BB3B8E" w:rsidRPr="00D57035">
        <w:t>ридбання котла</w:t>
      </w:r>
      <w:r>
        <w:t>; к</w:t>
      </w:r>
      <w:r w:rsidRPr="00D57035">
        <w:t>апітальний ремонт твердопаливного котла потужністю 99 кВт за адресою: м. Знам'янка Кіровоградської області, вул. Свободи, 2/15</w:t>
      </w:r>
      <w:r w:rsidR="00F90DD6">
        <w:t>;</w:t>
      </w:r>
    </w:p>
    <w:p w:rsidR="00F90DD6" w:rsidRDefault="00F90DD6" w:rsidP="00C82251">
      <w:pPr>
        <w:suppressAutoHyphens w:val="0"/>
        <w:spacing w:after="160" w:line="259" w:lineRule="auto"/>
        <w:ind w:firstLine="708"/>
        <w:contextualSpacing/>
        <w:jc w:val="both"/>
      </w:pPr>
      <w:r w:rsidRPr="00D57035">
        <w:t>Загальноосвітня школа І-ІІІ ступенів № 6</w:t>
      </w:r>
      <w:r>
        <w:t xml:space="preserve"> - к</w:t>
      </w:r>
      <w:r w:rsidRPr="00D57035">
        <w:t>апітальний ремонт по встановленню твердопаливного котла потужністю 500 кВт за адресою</w:t>
      </w:r>
      <w:r>
        <w:t>:</w:t>
      </w:r>
      <w:r w:rsidRPr="00D57035">
        <w:t xml:space="preserve"> смт. Знам'янка Друга Кіровоградської області, вул. Шевченка, 11</w:t>
      </w:r>
    </w:p>
    <w:p w:rsidR="009C1460" w:rsidRDefault="00D7500F" w:rsidP="00D7500F">
      <w:pPr>
        <w:tabs>
          <w:tab w:val="left" w:pos="916"/>
          <w:tab w:val="left" w:pos="1832"/>
          <w:tab w:val="left" w:pos="2124"/>
          <w:tab w:val="left" w:pos="2832"/>
          <w:tab w:val="left" w:pos="3540"/>
          <w:tab w:val="left" w:pos="4248"/>
          <w:tab w:val="left" w:pos="4956"/>
          <w:tab w:val="left" w:pos="5664"/>
        </w:tabs>
        <w:ind w:firstLine="360"/>
        <w:jc w:val="both"/>
        <w:rPr>
          <w:rFonts w:eastAsia="Calibri"/>
          <w:lang w:eastAsia="en-US"/>
        </w:rPr>
      </w:pPr>
      <w:r w:rsidRPr="00F73430">
        <w:rPr>
          <w:rFonts w:eastAsia="Calibri"/>
          <w:lang w:eastAsia="en-US"/>
        </w:rPr>
        <w:t xml:space="preserve">В 2020 році також </w:t>
      </w:r>
      <w:bookmarkStart w:id="0" w:name="_Hlk54704726"/>
      <w:r w:rsidRPr="00F73430">
        <w:rPr>
          <w:rFonts w:eastAsia="Calibri"/>
          <w:lang w:eastAsia="en-US"/>
        </w:rPr>
        <w:t>виконано</w:t>
      </w:r>
      <w:r w:rsidR="009C1460">
        <w:rPr>
          <w:rFonts w:eastAsia="Calibri"/>
          <w:lang w:eastAsia="en-US"/>
        </w:rPr>
        <w:t>:</w:t>
      </w:r>
    </w:p>
    <w:p w:rsidR="009C1460" w:rsidRDefault="001B1566" w:rsidP="00D7500F">
      <w:pPr>
        <w:tabs>
          <w:tab w:val="left" w:pos="916"/>
          <w:tab w:val="left" w:pos="1832"/>
          <w:tab w:val="left" w:pos="2124"/>
          <w:tab w:val="left" w:pos="2832"/>
          <w:tab w:val="left" w:pos="3540"/>
          <w:tab w:val="left" w:pos="4248"/>
          <w:tab w:val="left" w:pos="4956"/>
          <w:tab w:val="left" w:pos="5664"/>
        </w:tabs>
        <w:ind w:firstLine="360"/>
        <w:jc w:val="both"/>
        <w:rPr>
          <w:shd w:val="clear" w:color="auto" w:fill="FFFFFF"/>
        </w:rPr>
      </w:pPr>
      <w:r w:rsidRPr="001B1566">
        <w:rPr>
          <w:rFonts w:eastAsia="Calibri"/>
          <w:lang w:eastAsia="en-US"/>
        </w:rPr>
        <w:t>п</w:t>
      </w:r>
      <w:r w:rsidR="00165202">
        <w:rPr>
          <w:rFonts w:eastAsia="Calibri"/>
          <w:lang w:eastAsia="en-US"/>
        </w:rPr>
        <w:t xml:space="preserve">оточний ремонт - </w:t>
      </w:r>
      <w:r w:rsidR="00D7500F" w:rsidRPr="00F73430">
        <w:rPr>
          <w:rFonts w:eastAsia="Calibri"/>
          <w:lang w:eastAsia="en-US"/>
        </w:rPr>
        <w:t xml:space="preserve">часткову заміну паркану </w:t>
      </w:r>
      <w:bookmarkEnd w:id="0"/>
      <w:r w:rsidR="009C1460">
        <w:rPr>
          <w:rFonts w:eastAsia="Calibri"/>
          <w:shd w:val="clear" w:color="auto" w:fill="FFFFFF"/>
          <w:lang w:eastAsia="en-US"/>
        </w:rPr>
        <w:t>в</w:t>
      </w:r>
      <w:r w:rsidR="00D7500F" w:rsidRPr="00F73430">
        <w:rPr>
          <w:rFonts w:eastAsia="Calibri"/>
          <w:shd w:val="clear" w:color="auto" w:fill="FFFFFF"/>
          <w:lang w:eastAsia="en-US"/>
        </w:rPr>
        <w:t xml:space="preserve"> НВК «Знам’янська загальноосвітня школа І-ІІІ ступенів № 3 – гімназія» </w:t>
      </w:r>
      <w:r w:rsidR="00D7500F" w:rsidRPr="00F73430">
        <w:rPr>
          <w:shd w:val="clear" w:color="auto" w:fill="FFFFFF"/>
        </w:rPr>
        <w:t>за адресою: м</w:t>
      </w:r>
      <w:r w:rsidR="009C1460">
        <w:rPr>
          <w:shd w:val="clear" w:color="auto" w:fill="FFFFFF"/>
        </w:rPr>
        <w:t>. Знам’янка, вул. Чорновола, 2;</w:t>
      </w:r>
    </w:p>
    <w:p w:rsidR="009C1460" w:rsidRDefault="00D7500F" w:rsidP="00D7500F">
      <w:pPr>
        <w:tabs>
          <w:tab w:val="left" w:pos="916"/>
          <w:tab w:val="left" w:pos="1832"/>
          <w:tab w:val="left" w:pos="2124"/>
          <w:tab w:val="left" w:pos="2832"/>
          <w:tab w:val="left" w:pos="3540"/>
          <w:tab w:val="left" w:pos="4248"/>
          <w:tab w:val="left" w:pos="4956"/>
          <w:tab w:val="left" w:pos="5664"/>
        </w:tabs>
        <w:ind w:firstLine="360"/>
        <w:jc w:val="both"/>
        <w:rPr>
          <w:shd w:val="clear" w:color="auto" w:fill="FFFFFF"/>
        </w:rPr>
      </w:pPr>
      <w:r w:rsidRPr="00F73430">
        <w:rPr>
          <w:shd w:val="clear" w:color="auto" w:fill="FFFFFF"/>
        </w:rPr>
        <w:t xml:space="preserve">поточний ремонт – встановлення пластикових підвіконь в </w:t>
      </w:r>
      <w:proofErr w:type="spellStart"/>
      <w:r w:rsidRPr="00F73430">
        <w:rPr>
          <w:shd w:val="clear" w:color="auto" w:fill="FFFFFF"/>
        </w:rPr>
        <w:t>Знам’янській</w:t>
      </w:r>
      <w:proofErr w:type="spellEnd"/>
      <w:r w:rsidRPr="00F73430">
        <w:rPr>
          <w:shd w:val="clear" w:color="auto" w:fill="FFFFFF"/>
        </w:rPr>
        <w:t xml:space="preserve"> загальноосвітній школі І-ІІІ ступенів № 6 за адресою: </w:t>
      </w:r>
      <w:proofErr w:type="spellStart"/>
      <w:r w:rsidRPr="00F73430">
        <w:rPr>
          <w:shd w:val="clear" w:color="auto" w:fill="FFFFFF"/>
        </w:rPr>
        <w:t>смт.Зн</w:t>
      </w:r>
      <w:r w:rsidR="009C1460">
        <w:rPr>
          <w:shd w:val="clear" w:color="auto" w:fill="FFFFFF"/>
        </w:rPr>
        <w:t>амянка</w:t>
      </w:r>
      <w:proofErr w:type="spellEnd"/>
      <w:r w:rsidR="009C1460">
        <w:rPr>
          <w:shd w:val="clear" w:color="auto" w:fill="FFFFFF"/>
        </w:rPr>
        <w:t xml:space="preserve"> Друга, </w:t>
      </w:r>
      <w:proofErr w:type="spellStart"/>
      <w:r w:rsidR="009C1460">
        <w:rPr>
          <w:shd w:val="clear" w:color="auto" w:fill="FFFFFF"/>
        </w:rPr>
        <w:t>вул.Шевченка</w:t>
      </w:r>
      <w:proofErr w:type="spellEnd"/>
      <w:r w:rsidR="009C1460">
        <w:rPr>
          <w:shd w:val="clear" w:color="auto" w:fill="FFFFFF"/>
        </w:rPr>
        <w:t>, 11;</w:t>
      </w:r>
    </w:p>
    <w:p w:rsidR="001B1566" w:rsidRDefault="00D7500F" w:rsidP="001B1566">
      <w:pPr>
        <w:tabs>
          <w:tab w:val="left" w:pos="916"/>
          <w:tab w:val="left" w:pos="1832"/>
          <w:tab w:val="left" w:pos="2124"/>
          <w:tab w:val="left" w:pos="2832"/>
          <w:tab w:val="left" w:pos="3540"/>
          <w:tab w:val="left" w:pos="4248"/>
          <w:tab w:val="left" w:pos="4956"/>
          <w:tab w:val="left" w:pos="5664"/>
        </w:tabs>
        <w:ind w:firstLine="360"/>
        <w:jc w:val="both"/>
        <w:rPr>
          <w:shd w:val="clear" w:color="auto" w:fill="FFFFFF"/>
        </w:rPr>
      </w:pPr>
      <w:r w:rsidRPr="00F73430">
        <w:rPr>
          <w:shd w:val="clear" w:color="auto" w:fill="FFFFFF"/>
        </w:rPr>
        <w:t>поточний ремонт трибуни (Знам’янська комплексна дитячо-юнацька спортивна школа).</w:t>
      </w:r>
    </w:p>
    <w:p w:rsidR="0080300A" w:rsidRDefault="0080300A" w:rsidP="0080300A">
      <w:pPr>
        <w:suppressAutoHyphens w:val="0"/>
        <w:spacing w:after="160" w:line="259" w:lineRule="auto"/>
        <w:ind w:firstLine="709"/>
        <w:contextualSpacing/>
        <w:jc w:val="both"/>
        <w:rPr>
          <w:rFonts w:eastAsia="Calibri"/>
          <w:lang w:eastAsia="en-US"/>
        </w:rPr>
      </w:pPr>
      <w:r w:rsidRPr="00F73430">
        <w:rPr>
          <w:rFonts w:eastAsia="Calibri"/>
          <w:lang w:eastAsia="en-US"/>
        </w:rPr>
        <w:t xml:space="preserve">Багато років поспіль існує проблема </w:t>
      </w:r>
      <w:r w:rsidRPr="00F73430">
        <w:rPr>
          <w:rFonts w:eastAsia="Calibri"/>
          <w:b/>
          <w:bCs/>
          <w:u w:val="single"/>
          <w:lang w:eastAsia="en-US"/>
        </w:rPr>
        <w:t>приведення харчоблоків закладів освіти у відповідність до санітарно-гігієнічних вимог та покращення матеріально-технічної бази харчоблоків</w:t>
      </w:r>
      <w:r w:rsidRPr="00F73430">
        <w:rPr>
          <w:rFonts w:eastAsia="Calibri"/>
          <w:lang w:eastAsia="en-US"/>
        </w:rPr>
        <w:t xml:space="preserve">, а саме, в </w:t>
      </w:r>
      <w:r w:rsidRPr="00F73430">
        <w:rPr>
          <w:rFonts w:eastAsia="Calibri"/>
          <w:shd w:val="clear" w:color="auto" w:fill="FFFFFF"/>
          <w:lang w:eastAsia="en-US"/>
        </w:rPr>
        <w:t>НВК «Знам’янська загальноосвітня школа І-ІІІ ступенів № 2 – ліцей» та НВК «Знам’янська загальноосвітня школа І-ІІІ ступенів № 3 – гімназія»</w:t>
      </w:r>
      <w:r>
        <w:rPr>
          <w:rFonts w:eastAsia="Calibri"/>
          <w:shd w:val="clear" w:color="auto" w:fill="FFFFFF"/>
          <w:lang w:eastAsia="en-US"/>
        </w:rPr>
        <w:t xml:space="preserve">  у 2020 році проведено </w:t>
      </w:r>
      <w:r w:rsidRPr="0080300A">
        <w:rPr>
          <w:rFonts w:eastAsia="Calibri"/>
          <w:lang w:eastAsia="en-US"/>
        </w:rPr>
        <w:t xml:space="preserve">поточний ремонт харчоблоків (заміна </w:t>
      </w:r>
      <w:proofErr w:type="spellStart"/>
      <w:r w:rsidRPr="0080300A">
        <w:rPr>
          <w:rFonts w:eastAsia="Calibri"/>
          <w:lang w:eastAsia="en-US"/>
        </w:rPr>
        <w:t>кахелю</w:t>
      </w:r>
      <w:proofErr w:type="spellEnd"/>
      <w:r w:rsidRPr="0080300A">
        <w:rPr>
          <w:rFonts w:eastAsia="Calibri"/>
          <w:lang w:eastAsia="en-US"/>
        </w:rPr>
        <w:t xml:space="preserve"> на стінах та підлозі, ремонт системи вентиляції і кондиціювання повітря; поточн</w:t>
      </w:r>
      <w:r>
        <w:rPr>
          <w:rFonts w:eastAsia="Calibri"/>
          <w:lang w:eastAsia="en-US"/>
        </w:rPr>
        <w:t xml:space="preserve">ий ремонт каналізаційної мережі); </w:t>
      </w:r>
      <w:r w:rsidRPr="0080300A">
        <w:rPr>
          <w:rFonts w:eastAsia="Calibri"/>
          <w:b/>
          <w:u w:val="single"/>
          <w:lang w:eastAsia="en-US"/>
        </w:rPr>
        <w:t>придбано:</w:t>
      </w:r>
      <w:r w:rsidR="00C5159B" w:rsidRPr="00C5159B">
        <w:rPr>
          <w:rFonts w:eastAsia="Calibri"/>
          <w:b/>
          <w:u w:val="single"/>
          <w:lang w:eastAsia="en-US"/>
        </w:rPr>
        <w:t xml:space="preserve"> </w:t>
      </w:r>
      <w:r w:rsidRPr="0080300A">
        <w:rPr>
          <w:rFonts w:eastAsia="Calibri"/>
          <w:lang w:eastAsia="en-US"/>
        </w:rPr>
        <w:t xml:space="preserve">холодильні шафи, електром’ясорубки, </w:t>
      </w:r>
      <w:proofErr w:type="spellStart"/>
      <w:r w:rsidRPr="0080300A">
        <w:rPr>
          <w:rFonts w:eastAsia="Calibri"/>
          <w:lang w:eastAsia="en-US"/>
        </w:rPr>
        <w:t>жарочні</w:t>
      </w:r>
      <w:proofErr w:type="spellEnd"/>
      <w:r w:rsidRPr="0080300A">
        <w:rPr>
          <w:rFonts w:eastAsia="Calibri"/>
          <w:lang w:eastAsia="en-US"/>
        </w:rPr>
        <w:t xml:space="preserve"> шафи, електроплити, мийки (ванни), столи, стелажі, </w:t>
      </w:r>
      <w:proofErr w:type="spellStart"/>
      <w:r w:rsidRPr="0080300A">
        <w:rPr>
          <w:rFonts w:eastAsia="Calibri"/>
          <w:lang w:eastAsia="en-US"/>
        </w:rPr>
        <w:t>марміти</w:t>
      </w:r>
      <w:proofErr w:type="spellEnd"/>
      <w:r w:rsidRPr="0080300A">
        <w:rPr>
          <w:rFonts w:eastAsia="Calibri"/>
          <w:lang w:eastAsia="en-US"/>
        </w:rPr>
        <w:t>, ванни</w:t>
      </w:r>
      <w:r>
        <w:rPr>
          <w:rFonts w:eastAsia="Calibri"/>
          <w:lang w:eastAsia="en-US"/>
        </w:rPr>
        <w:t xml:space="preserve">, </w:t>
      </w:r>
      <w:proofErr w:type="spellStart"/>
      <w:r>
        <w:rPr>
          <w:rFonts w:eastAsia="Calibri"/>
          <w:lang w:eastAsia="en-US"/>
        </w:rPr>
        <w:t>гастроємності</w:t>
      </w:r>
      <w:proofErr w:type="spellEnd"/>
      <w:r>
        <w:rPr>
          <w:rFonts w:eastAsia="Calibri"/>
          <w:lang w:eastAsia="en-US"/>
        </w:rPr>
        <w:t>, бойлер, фільтр.</w:t>
      </w:r>
    </w:p>
    <w:p w:rsidR="00F73430" w:rsidRPr="00F73430" w:rsidRDefault="0080300A" w:rsidP="0080300A">
      <w:pPr>
        <w:suppressAutoHyphens w:val="0"/>
        <w:spacing w:after="160" w:line="259" w:lineRule="auto"/>
        <w:ind w:firstLine="709"/>
        <w:contextualSpacing/>
        <w:jc w:val="both"/>
        <w:rPr>
          <w:rFonts w:eastAsia="Calibri"/>
          <w:lang w:eastAsia="en-US"/>
        </w:rPr>
      </w:pPr>
      <w:r>
        <w:rPr>
          <w:rFonts w:eastAsia="Calibri"/>
          <w:lang w:eastAsia="en-US"/>
        </w:rPr>
        <w:t>Дл</w:t>
      </w:r>
      <w:r w:rsidR="00F73430" w:rsidRPr="00F73430">
        <w:rPr>
          <w:rFonts w:eastAsia="Calibri"/>
          <w:lang w:eastAsia="en-US"/>
        </w:rPr>
        <w:t>я закладу дошкільної освіти</w:t>
      </w:r>
      <w:r w:rsidR="00C5159B" w:rsidRPr="00C5159B">
        <w:rPr>
          <w:rFonts w:eastAsia="Calibri"/>
          <w:lang w:eastAsia="en-US"/>
        </w:rPr>
        <w:t xml:space="preserve"> </w:t>
      </w:r>
      <w:r w:rsidR="00F73430" w:rsidRPr="00F73430">
        <w:rPr>
          <w:rFonts w:eastAsia="Calibri"/>
          <w:lang w:eastAsia="en-US"/>
        </w:rPr>
        <w:t>№</w:t>
      </w:r>
      <w:r w:rsidR="00C5159B" w:rsidRPr="00C5159B">
        <w:rPr>
          <w:rFonts w:eastAsia="Calibri"/>
          <w:lang w:eastAsia="en-US"/>
        </w:rPr>
        <w:t xml:space="preserve"> </w:t>
      </w:r>
      <w:r w:rsidR="00F73430" w:rsidRPr="00F73430">
        <w:rPr>
          <w:rFonts w:eastAsia="Calibri"/>
          <w:lang w:eastAsia="en-US"/>
        </w:rPr>
        <w:t>3 «Івушка» придбано нові шафи для одягу, а для заклад</w:t>
      </w:r>
      <w:r w:rsidR="001B1566" w:rsidRPr="001B1566">
        <w:rPr>
          <w:rFonts w:eastAsia="Calibri"/>
          <w:lang w:eastAsia="en-US"/>
        </w:rPr>
        <w:t>у</w:t>
      </w:r>
      <w:r w:rsidR="00F73430" w:rsidRPr="00F73430">
        <w:rPr>
          <w:rFonts w:eastAsia="Calibri"/>
          <w:lang w:eastAsia="en-US"/>
        </w:rPr>
        <w:t xml:space="preserve"> дошкільної освіти № 6 «Сонечко» </w:t>
      </w:r>
      <w:r w:rsidR="00165202">
        <w:rPr>
          <w:rFonts w:eastAsia="Calibri"/>
          <w:lang w:eastAsia="en-US"/>
        </w:rPr>
        <w:t xml:space="preserve"> - </w:t>
      </w:r>
      <w:r w:rsidR="00F73430" w:rsidRPr="00F73430">
        <w:rPr>
          <w:rFonts w:eastAsia="Calibri"/>
          <w:lang w:eastAsia="en-US"/>
        </w:rPr>
        <w:t>нові стільці.</w:t>
      </w:r>
    </w:p>
    <w:p w:rsidR="00F73430" w:rsidRPr="00F73430" w:rsidRDefault="00F73430" w:rsidP="00F73430">
      <w:pPr>
        <w:tabs>
          <w:tab w:val="left" w:pos="916"/>
          <w:tab w:val="left" w:pos="1832"/>
          <w:tab w:val="left" w:pos="2124"/>
          <w:tab w:val="left" w:pos="2832"/>
          <w:tab w:val="left" w:pos="3540"/>
          <w:tab w:val="left" w:pos="4248"/>
          <w:tab w:val="left" w:pos="4956"/>
          <w:tab w:val="left" w:pos="5664"/>
        </w:tabs>
        <w:ind w:firstLine="360"/>
        <w:jc w:val="both"/>
        <w:rPr>
          <w:shd w:val="clear" w:color="auto" w:fill="FFFFFF"/>
        </w:rPr>
      </w:pPr>
      <w:r w:rsidRPr="00F73430">
        <w:rPr>
          <w:shd w:val="clear" w:color="auto" w:fill="FFFFFF"/>
        </w:rPr>
        <w:t>Одним з найважливіших питань є інформатизація освіти, забезпечення закладів освіти сучасною комп'ютерною технікою, наочністю, створення освітнього середовища Нової української школи, що відповідають вимогам оновлених програм Міністерства освіти і науки України. Так, протягом звітного періоду, здійснено придбання засобів:</w:t>
      </w:r>
    </w:p>
    <w:p w:rsidR="00F73430" w:rsidRPr="00F73430" w:rsidRDefault="00F73430" w:rsidP="00F73430">
      <w:pPr>
        <w:suppressAutoHyphens w:val="0"/>
        <w:spacing w:line="259" w:lineRule="auto"/>
        <w:ind w:firstLine="708"/>
        <w:jc w:val="both"/>
        <w:rPr>
          <w:rFonts w:eastAsia="Calibri"/>
          <w:lang w:eastAsia="en-US"/>
        </w:rPr>
      </w:pPr>
      <w:r w:rsidRPr="00F73430">
        <w:rPr>
          <w:rFonts w:eastAsia="Calibri"/>
          <w:lang w:eastAsia="en-US"/>
        </w:rPr>
        <w:t xml:space="preserve">для НВК «Знам’янська загальноосвітня школа І-ІІІ ступенів № 3 – гімназія» - кабінет біології; </w:t>
      </w:r>
    </w:p>
    <w:p w:rsidR="00F73430" w:rsidRDefault="00F73430" w:rsidP="00F73430">
      <w:pPr>
        <w:suppressAutoHyphens w:val="0"/>
        <w:spacing w:line="259" w:lineRule="auto"/>
        <w:ind w:firstLine="708"/>
        <w:jc w:val="both"/>
        <w:rPr>
          <w:rFonts w:eastAsia="Calibri"/>
          <w:lang w:eastAsia="en-US"/>
        </w:rPr>
      </w:pPr>
      <w:r w:rsidRPr="00F73430">
        <w:rPr>
          <w:rFonts w:eastAsia="Calibri"/>
          <w:lang w:eastAsia="en-US"/>
        </w:rPr>
        <w:t>для НВК «Знам’янська загальноосвітня школа І-ІІІ ступенів № 2 – ліцей» - 12 сучасних  мультимедійних комплексів.</w:t>
      </w:r>
    </w:p>
    <w:p w:rsidR="00D535AC" w:rsidRPr="00D535AC" w:rsidRDefault="00D535AC" w:rsidP="00D535AC">
      <w:pPr>
        <w:suppressAutoHyphens w:val="0"/>
        <w:spacing w:line="259" w:lineRule="auto"/>
        <w:ind w:firstLine="708"/>
        <w:jc w:val="both"/>
        <w:rPr>
          <w:rFonts w:eastAsia="Calibri"/>
          <w:b/>
          <w:lang w:eastAsia="en-US"/>
        </w:rPr>
      </w:pPr>
      <w:r w:rsidRPr="00D535AC">
        <w:rPr>
          <w:rFonts w:eastAsia="Calibri"/>
          <w:b/>
          <w:lang w:eastAsia="en-US"/>
        </w:rPr>
        <w:t xml:space="preserve">Протипожежні заходи: </w:t>
      </w:r>
    </w:p>
    <w:p w:rsidR="00D535AC" w:rsidRPr="00D535AC" w:rsidRDefault="00D535AC" w:rsidP="00D535AC">
      <w:pPr>
        <w:suppressAutoHyphens w:val="0"/>
        <w:spacing w:line="259" w:lineRule="auto"/>
        <w:ind w:firstLine="708"/>
        <w:jc w:val="both"/>
        <w:rPr>
          <w:rFonts w:eastAsia="Calibri"/>
          <w:lang w:eastAsia="en-US"/>
        </w:rPr>
      </w:pPr>
      <w:r w:rsidRPr="00D535AC">
        <w:rPr>
          <w:rFonts w:eastAsia="Calibri"/>
          <w:lang w:eastAsia="en-US"/>
        </w:rPr>
        <w:t xml:space="preserve">Безпека учнів беззаперечно є першочерговим завданням. Приведення закладів освіти міста у належний протипожежний стан потребує значних фінансових асигнувань та поступовості вирішення. </w:t>
      </w:r>
    </w:p>
    <w:p w:rsidR="00D535AC" w:rsidRPr="00D535AC" w:rsidRDefault="00D535AC" w:rsidP="00D535AC">
      <w:pPr>
        <w:suppressAutoHyphens w:val="0"/>
        <w:spacing w:line="259" w:lineRule="auto"/>
        <w:ind w:firstLine="708"/>
        <w:jc w:val="both"/>
        <w:rPr>
          <w:rFonts w:eastAsia="Calibri"/>
          <w:lang w:eastAsia="en-US"/>
        </w:rPr>
      </w:pPr>
      <w:r w:rsidRPr="00D535AC">
        <w:rPr>
          <w:rFonts w:eastAsia="Calibri"/>
          <w:lang w:eastAsia="en-US"/>
        </w:rPr>
        <w:t>З цією метою у 2020 році виконано:</w:t>
      </w:r>
    </w:p>
    <w:p w:rsidR="00D535AC" w:rsidRPr="00D535AC" w:rsidRDefault="00D535AC" w:rsidP="00D535AC">
      <w:pPr>
        <w:suppressAutoHyphens w:val="0"/>
        <w:spacing w:line="259" w:lineRule="auto"/>
        <w:ind w:firstLine="708"/>
        <w:jc w:val="both"/>
        <w:rPr>
          <w:rFonts w:eastAsia="Calibri"/>
          <w:lang w:eastAsia="en-US"/>
        </w:rPr>
      </w:pPr>
      <w:r w:rsidRPr="00D535AC">
        <w:rPr>
          <w:rFonts w:eastAsia="Calibri"/>
          <w:lang w:eastAsia="en-US"/>
        </w:rPr>
        <w:lastRenderedPageBreak/>
        <w:t>заклади дошкільної освіти № 4 «Ромашка», №</w:t>
      </w:r>
      <w:r w:rsidR="00C5159B" w:rsidRPr="00C5159B">
        <w:rPr>
          <w:rFonts w:eastAsia="Calibri"/>
          <w:lang w:eastAsia="en-US"/>
        </w:rPr>
        <w:t xml:space="preserve"> </w:t>
      </w:r>
      <w:r w:rsidRPr="00D535AC">
        <w:rPr>
          <w:rFonts w:eastAsia="Calibri"/>
          <w:lang w:eastAsia="en-US"/>
        </w:rPr>
        <w:t>6 «Сонечко», № 8 «Світлячок», заклад загальної середньої освіти № 7 обладнано системами блискавкозахисту;</w:t>
      </w:r>
    </w:p>
    <w:p w:rsidR="00D535AC" w:rsidRPr="00D535AC" w:rsidRDefault="00D535AC" w:rsidP="00D535AC">
      <w:pPr>
        <w:suppressAutoHyphens w:val="0"/>
        <w:spacing w:line="259" w:lineRule="auto"/>
        <w:ind w:firstLine="708"/>
        <w:jc w:val="both"/>
        <w:rPr>
          <w:rFonts w:eastAsia="Calibri"/>
          <w:lang w:eastAsia="en-US"/>
        </w:rPr>
      </w:pPr>
      <w:r w:rsidRPr="00D535AC">
        <w:rPr>
          <w:rFonts w:eastAsia="Calibri"/>
          <w:lang w:eastAsia="en-US"/>
        </w:rPr>
        <w:t>проведено перевірку та перезарядку усіх первинних засобів пожежогасіння в усіх закладах освіти;</w:t>
      </w:r>
    </w:p>
    <w:p w:rsidR="00D535AC" w:rsidRPr="00D535AC" w:rsidRDefault="00D535AC" w:rsidP="00D535AC">
      <w:pPr>
        <w:suppressAutoHyphens w:val="0"/>
        <w:spacing w:line="259" w:lineRule="auto"/>
        <w:ind w:firstLine="708"/>
        <w:jc w:val="both"/>
        <w:rPr>
          <w:rFonts w:eastAsia="Calibri"/>
          <w:lang w:eastAsia="en-US"/>
        </w:rPr>
      </w:pPr>
      <w:r w:rsidRPr="00D535AC">
        <w:rPr>
          <w:rFonts w:eastAsia="Calibri"/>
          <w:lang w:eastAsia="en-US"/>
        </w:rPr>
        <w:t>проведено навчання осіб, відповідальних за протипожежну безпеку;</w:t>
      </w:r>
    </w:p>
    <w:p w:rsidR="00D535AC" w:rsidRPr="00D535AC" w:rsidRDefault="00D535AC" w:rsidP="00D535AC">
      <w:pPr>
        <w:suppressAutoHyphens w:val="0"/>
        <w:spacing w:line="259" w:lineRule="auto"/>
        <w:ind w:firstLine="708"/>
        <w:jc w:val="both"/>
        <w:rPr>
          <w:rFonts w:eastAsia="Calibri"/>
          <w:lang w:eastAsia="en-US"/>
        </w:rPr>
      </w:pPr>
      <w:r w:rsidRPr="00D535AC">
        <w:rPr>
          <w:rFonts w:eastAsia="Calibri"/>
          <w:lang w:eastAsia="en-US"/>
        </w:rPr>
        <w:t>проведено планові/позапланові навчання з евакуації у всіх закладах освіти;</w:t>
      </w:r>
    </w:p>
    <w:p w:rsidR="00D535AC" w:rsidRPr="00F73430" w:rsidRDefault="00D535AC" w:rsidP="00D535AC">
      <w:pPr>
        <w:suppressAutoHyphens w:val="0"/>
        <w:spacing w:line="259" w:lineRule="auto"/>
        <w:ind w:firstLine="708"/>
        <w:jc w:val="both"/>
        <w:rPr>
          <w:rFonts w:eastAsia="Calibri"/>
          <w:lang w:eastAsia="en-US"/>
        </w:rPr>
      </w:pPr>
      <w:r w:rsidRPr="00D535AC">
        <w:rPr>
          <w:rFonts w:eastAsia="Calibri"/>
          <w:lang w:eastAsia="en-US"/>
        </w:rPr>
        <w:t>складено план заходів по приведенню закладів освіти у належний протипожежний стан.</w:t>
      </w:r>
    </w:p>
    <w:p w:rsidR="00082B2F" w:rsidRPr="00D535AC" w:rsidRDefault="00D7500F" w:rsidP="00676FD4">
      <w:pPr>
        <w:suppressAutoHyphens w:val="0"/>
        <w:spacing w:after="160" w:line="259" w:lineRule="auto"/>
        <w:contextualSpacing/>
        <w:jc w:val="both"/>
        <w:rPr>
          <w:rFonts w:eastAsia="Calibri"/>
          <w:b/>
          <w:lang w:eastAsia="en-US"/>
        </w:rPr>
      </w:pPr>
      <w:r w:rsidRPr="00F73430">
        <w:rPr>
          <w:rFonts w:eastAsia="Calibri"/>
          <w:lang w:eastAsia="en-US"/>
        </w:rPr>
        <w:tab/>
      </w:r>
      <w:bookmarkStart w:id="1" w:name="_Hlk55200621"/>
      <w:r w:rsidR="00082B2F" w:rsidRPr="00D535AC">
        <w:rPr>
          <w:rFonts w:eastAsia="Calibri"/>
          <w:b/>
          <w:lang w:eastAsia="en-US"/>
        </w:rPr>
        <w:t>Забезпечення підручниками:</w:t>
      </w:r>
    </w:p>
    <w:p w:rsidR="00082B2F" w:rsidRDefault="00082B2F" w:rsidP="00676FD4">
      <w:pPr>
        <w:suppressAutoHyphens w:val="0"/>
        <w:spacing w:after="160" w:line="259" w:lineRule="auto"/>
        <w:ind w:firstLine="708"/>
        <w:contextualSpacing/>
        <w:jc w:val="both"/>
        <w:rPr>
          <w:rFonts w:eastAsia="Calibri"/>
          <w:lang w:eastAsia="en-US"/>
        </w:rPr>
      </w:pPr>
      <w:r w:rsidRPr="00082B2F">
        <w:rPr>
          <w:rFonts w:eastAsia="Calibri"/>
          <w:lang w:eastAsia="en-US"/>
        </w:rPr>
        <w:t xml:space="preserve">За даними інвентаризації фондів навчальної літератури, яку здійснили заклади загальної середньої освіти у системі «ДІСО» «ІСУО» (Курс: Школа) забезпечення друкованими підручниками для </w:t>
      </w:r>
      <w:r>
        <w:rPr>
          <w:rFonts w:eastAsia="Calibri"/>
          <w:lang w:eastAsia="en-US"/>
        </w:rPr>
        <w:t>учнів</w:t>
      </w:r>
      <w:r w:rsidRPr="00082B2F">
        <w:rPr>
          <w:rFonts w:eastAsia="Calibri"/>
          <w:lang w:eastAsia="en-US"/>
        </w:rPr>
        <w:t xml:space="preserve"> у ‎2020</w:t>
      </w:r>
      <w:r>
        <w:rPr>
          <w:rFonts w:eastAsia="Calibri"/>
          <w:lang w:eastAsia="en-US"/>
        </w:rPr>
        <w:t xml:space="preserve"> році</w:t>
      </w:r>
      <w:r w:rsidRPr="00082B2F">
        <w:rPr>
          <w:rFonts w:eastAsia="Calibri"/>
          <w:lang w:eastAsia="en-US"/>
        </w:rPr>
        <w:t>, становить:</w:t>
      </w:r>
      <w:r w:rsidR="00D7500F" w:rsidRPr="00F73430">
        <w:rPr>
          <w:rFonts w:eastAsia="Calibri"/>
          <w:lang w:eastAsia="en-US"/>
        </w:rPr>
        <w:tab/>
      </w:r>
    </w:p>
    <w:p w:rsidR="00D535AC" w:rsidRDefault="00D535AC" w:rsidP="00676FD4">
      <w:pPr>
        <w:suppressAutoHyphens w:val="0"/>
        <w:spacing w:after="160" w:line="259" w:lineRule="auto"/>
        <w:ind w:firstLine="708"/>
        <w:contextualSpacing/>
        <w:jc w:val="both"/>
        <w:rPr>
          <w:rFonts w:eastAsia="Calibri"/>
          <w:lang w:eastAsia="en-US"/>
        </w:rPr>
      </w:pPr>
    </w:p>
    <w:tbl>
      <w:tblPr>
        <w:tblStyle w:val="af4"/>
        <w:tblW w:w="9606" w:type="dxa"/>
        <w:tblLayout w:type="fixed"/>
        <w:tblLook w:val="04A0"/>
      </w:tblPr>
      <w:tblGrid>
        <w:gridCol w:w="1555"/>
        <w:gridCol w:w="969"/>
        <w:gridCol w:w="986"/>
        <w:gridCol w:w="1417"/>
        <w:gridCol w:w="1418"/>
        <w:gridCol w:w="1134"/>
        <w:gridCol w:w="1191"/>
        <w:gridCol w:w="936"/>
      </w:tblGrid>
      <w:tr w:rsidR="00082B2F" w:rsidRPr="00082B2F" w:rsidTr="000A2BBA">
        <w:trPr>
          <w:trHeight w:val="373"/>
        </w:trPr>
        <w:tc>
          <w:tcPr>
            <w:tcW w:w="1555" w:type="dxa"/>
          </w:tcPr>
          <w:p w:rsidR="00082B2F" w:rsidRPr="00082B2F" w:rsidRDefault="00082B2F" w:rsidP="00676FD4">
            <w:pPr>
              <w:suppressAutoHyphens w:val="0"/>
              <w:jc w:val="both"/>
              <w:rPr>
                <w:rFonts w:eastAsia="Calibri"/>
                <w:lang w:eastAsia="en-US"/>
              </w:rPr>
            </w:pPr>
            <w:r w:rsidRPr="00082B2F">
              <w:rPr>
                <w:rFonts w:eastAsia="Calibri"/>
                <w:lang w:eastAsia="en-US"/>
              </w:rPr>
              <w:t>№</w:t>
            </w:r>
          </w:p>
          <w:p w:rsidR="00082B2F" w:rsidRPr="00082B2F" w:rsidRDefault="00082B2F" w:rsidP="00676FD4">
            <w:pPr>
              <w:suppressAutoHyphens w:val="0"/>
              <w:jc w:val="both"/>
              <w:rPr>
                <w:rFonts w:eastAsia="Calibri"/>
                <w:lang w:eastAsia="en-US"/>
              </w:rPr>
            </w:pPr>
            <w:r w:rsidRPr="00082B2F">
              <w:rPr>
                <w:rFonts w:eastAsia="Calibri"/>
                <w:lang w:eastAsia="en-US"/>
              </w:rPr>
              <w:t xml:space="preserve"> з/п</w:t>
            </w:r>
          </w:p>
          <w:p w:rsidR="00082B2F" w:rsidRPr="00082B2F" w:rsidRDefault="00082B2F" w:rsidP="00676FD4">
            <w:pPr>
              <w:suppressAutoHyphens w:val="0"/>
              <w:jc w:val="both"/>
              <w:rPr>
                <w:rFonts w:eastAsia="Calibri"/>
                <w:lang w:eastAsia="en-US"/>
              </w:rPr>
            </w:pPr>
          </w:p>
        </w:tc>
        <w:tc>
          <w:tcPr>
            <w:tcW w:w="969" w:type="dxa"/>
          </w:tcPr>
          <w:p w:rsidR="00082B2F" w:rsidRPr="00082B2F" w:rsidRDefault="00082B2F" w:rsidP="00676FD4">
            <w:pPr>
              <w:suppressAutoHyphens w:val="0"/>
              <w:jc w:val="both"/>
              <w:rPr>
                <w:rFonts w:eastAsia="Calibri"/>
                <w:sz w:val="16"/>
                <w:szCs w:val="16"/>
                <w:lang w:eastAsia="en-US"/>
              </w:rPr>
            </w:pPr>
          </w:p>
          <w:p w:rsidR="00082B2F" w:rsidRPr="00082B2F" w:rsidRDefault="00082B2F" w:rsidP="00676FD4">
            <w:pPr>
              <w:suppressAutoHyphens w:val="0"/>
              <w:jc w:val="both"/>
              <w:rPr>
                <w:rFonts w:eastAsia="Calibri"/>
                <w:lang w:eastAsia="en-US"/>
              </w:rPr>
            </w:pPr>
            <w:r w:rsidRPr="00082B2F">
              <w:rPr>
                <w:rFonts w:eastAsia="Calibri"/>
                <w:lang w:eastAsia="en-US"/>
              </w:rPr>
              <w:t>Кількість примірників</w:t>
            </w:r>
          </w:p>
          <w:p w:rsidR="00082B2F" w:rsidRPr="00082B2F" w:rsidRDefault="00082B2F" w:rsidP="00676FD4">
            <w:pPr>
              <w:suppressAutoHyphens w:val="0"/>
              <w:jc w:val="both"/>
              <w:rPr>
                <w:rFonts w:eastAsia="Calibri"/>
                <w:lang w:eastAsia="en-US"/>
              </w:rPr>
            </w:pPr>
            <w:proofErr w:type="spellStart"/>
            <w:r w:rsidRPr="00082B2F">
              <w:rPr>
                <w:rFonts w:eastAsia="Calibri"/>
                <w:lang w:eastAsia="en-US"/>
              </w:rPr>
              <w:t>шт</w:t>
            </w:r>
            <w:proofErr w:type="spellEnd"/>
          </w:p>
        </w:tc>
        <w:tc>
          <w:tcPr>
            <w:tcW w:w="986" w:type="dxa"/>
          </w:tcPr>
          <w:p w:rsidR="00082B2F" w:rsidRPr="00082B2F" w:rsidRDefault="00082B2F" w:rsidP="00676FD4">
            <w:pPr>
              <w:suppressAutoHyphens w:val="0"/>
              <w:jc w:val="both"/>
              <w:rPr>
                <w:rFonts w:eastAsia="Calibri"/>
                <w:sz w:val="16"/>
                <w:szCs w:val="16"/>
                <w:lang w:eastAsia="en-US"/>
              </w:rPr>
            </w:pPr>
          </w:p>
          <w:p w:rsidR="00082B2F" w:rsidRPr="00082B2F" w:rsidRDefault="00082B2F" w:rsidP="00676FD4">
            <w:pPr>
              <w:suppressAutoHyphens w:val="0"/>
              <w:jc w:val="both"/>
              <w:rPr>
                <w:rFonts w:eastAsia="Calibri"/>
                <w:lang w:eastAsia="en-US"/>
              </w:rPr>
            </w:pPr>
            <w:r w:rsidRPr="00082B2F">
              <w:rPr>
                <w:rFonts w:eastAsia="Calibri"/>
                <w:lang w:eastAsia="en-US"/>
              </w:rPr>
              <w:t>ЗЗСО №1</w:t>
            </w:r>
          </w:p>
        </w:tc>
        <w:tc>
          <w:tcPr>
            <w:tcW w:w="1417" w:type="dxa"/>
          </w:tcPr>
          <w:p w:rsidR="00082B2F" w:rsidRPr="00082B2F" w:rsidRDefault="00082B2F" w:rsidP="00676FD4">
            <w:pPr>
              <w:suppressAutoHyphens w:val="0"/>
              <w:jc w:val="both"/>
              <w:rPr>
                <w:rFonts w:eastAsia="Calibri"/>
                <w:sz w:val="16"/>
                <w:szCs w:val="16"/>
                <w:lang w:eastAsia="en-US"/>
              </w:rPr>
            </w:pPr>
          </w:p>
          <w:p w:rsidR="00082B2F" w:rsidRPr="00082B2F" w:rsidRDefault="00082B2F" w:rsidP="00676FD4">
            <w:pPr>
              <w:suppressAutoHyphens w:val="0"/>
              <w:jc w:val="both"/>
              <w:rPr>
                <w:rFonts w:eastAsia="Calibri"/>
                <w:lang w:eastAsia="en-US"/>
              </w:rPr>
            </w:pPr>
            <w:r w:rsidRPr="00082B2F">
              <w:rPr>
                <w:rFonts w:eastAsia="Calibri"/>
                <w:lang w:eastAsia="en-US"/>
              </w:rPr>
              <w:t>НВК №2 – ліцей</w:t>
            </w:r>
          </w:p>
        </w:tc>
        <w:tc>
          <w:tcPr>
            <w:tcW w:w="1418" w:type="dxa"/>
          </w:tcPr>
          <w:p w:rsidR="00082B2F" w:rsidRPr="00082B2F" w:rsidRDefault="00082B2F" w:rsidP="00676FD4">
            <w:pPr>
              <w:suppressAutoHyphens w:val="0"/>
              <w:jc w:val="both"/>
              <w:rPr>
                <w:rFonts w:eastAsia="Calibri"/>
                <w:sz w:val="16"/>
                <w:szCs w:val="16"/>
                <w:lang w:eastAsia="en-US"/>
              </w:rPr>
            </w:pPr>
          </w:p>
          <w:p w:rsidR="00082B2F" w:rsidRPr="00082B2F" w:rsidRDefault="00082B2F" w:rsidP="00676FD4">
            <w:pPr>
              <w:suppressAutoHyphens w:val="0"/>
              <w:jc w:val="both"/>
              <w:rPr>
                <w:rFonts w:eastAsia="Calibri"/>
                <w:lang w:eastAsia="en-US"/>
              </w:rPr>
            </w:pPr>
            <w:r w:rsidRPr="00082B2F">
              <w:rPr>
                <w:rFonts w:eastAsia="Calibri"/>
                <w:lang w:eastAsia="en-US"/>
              </w:rPr>
              <w:t>НВК №3-гімназія</w:t>
            </w:r>
          </w:p>
        </w:tc>
        <w:tc>
          <w:tcPr>
            <w:tcW w:w="1134" w:type="dxa"/>
          </w:tcPr>
          <w:p w:rsidR="00082B2F" w:rsidRPr="00082B2F" w:rsidRDefault="00082B2F" w:rsidP="00676FD4">
            <w:pPr>
              <w:suppressAutoHyphens w:val="0"/>
              <w:jc w:val="both"/>
              <w:rPr>
                <w:rFonts w:eastAsia="Calibri"/>
                <w:sz w:val="16"/>
                <w:szCs w:val="16"/>
                <w:lang w:eastAsia="en-US"/>
              </w:rPr>
            </w:pPr>
          </w:p>
          <w:p w:rsidR="00082B2F" w:rsidRPr="00082B2F" w:rsidRDefault="00082B2F" w:rsidP="00676FD4">
            <w:pPr>
              <w:suppressAutoHyphens w:val="0"/>
              <w:jc w:val="both"/>
              <w:rPr>
                <w:rFonts w:eastAsia="Calibri"/>
                <w:lang w:eastAsia="en-US"/>
              </w:rPr>
            </w:pPr>
            <w:r w:rsidRPr="00082B2F">
              <w:rPr>
                <w:rFonts w:eastAsia="Calibri"/>
                <w:lang w:eastAsia="en-US"/>
              </w:rPr>
              <w:t>ЗЗСО №4</w:t>
            </w:r>
          </w:p>
        </w:tc>
        <w:tc>
          <w:tcPr>
            <w:tcW w:w="1191" w:type="dxa"/>
          </w:tcPr>
          <w:p w:rsidR="00082B2F" w:rsidRPr="00082B2F" w:rsidRDefault="00082B2F" w:rsidP="00676FD4">
            <w:pPr>
              <w:suppressAutoHyphens w:val="0"/>
              <w:jc w:val="both"/>
              <w:rPr>
                <w:rFonts w:eastAsia="Calibri"/>
                <w:lang w:eastAsia="en-US"/>
              </w:rPr>
            </w:pPr>
          </w:p>
          <w:p w:rsidR="00082B2F" w:rsidRPr="00082B2F" w:rsidRDefault="00082B2F" w:rsidP="00676FD4">
            <w:pPr>
              <w:suppressAutoHyphens w:val="0"/>
              <w:jc w:val="both"/>
              <w:rPr>
                <w:rFonts w:eastAsia="Calibri"/>
                <w:lang w:eastAsia="en-US"/>
              </w:rPr>
            </w:pPr>
            <w:r w:rsidRPr="00082B2F">
              <w:rPr>
                <w:rFonts w:eastAsia="Calibri"/>
                <w:lang w:eastAsia="en-US"/>
              </w:rPr>
              <w:t>ЗЗСО №6</w:t>
            </w:r>
          </w:p>
        </w:tc>
        <w:tc>
          <w:tcPr>
            <w:tcW w:w="936" w:type="dxa"/>
          </w:tcPr>
          <w:p w:rsidR="00082B2F" w:rsidRPr="00082B2F" w:rsidRDefault="00082B2F" w:rsidP="00676FD4">
            <w:pPr>
              <w:suppressAutoHyphens w:val="0"/>
              <w:jc w:val="both"/>
              <w:rPr>
                <w:rFonts w:eastAsia="Calibri"/>
                <w:lang w:eastAsia="en-US"/>
              </w:rPr>
            </w:pPr>
          </w:p>
          <w:p w:rsidR="00082B2F" w:rsidRPr="00082B2F" w:rsidRDefault="00082B2F" w:rsidP="00676FD4">
            <w:pPr>
              <w:suppressAutoHyphens w:val="0"/>
              <w:jc w:val="both"/>
              <w:rPr>
                <w:rFonts w:eastAsia="Calibri"/>
                <w:lang w:eastAsia="en-US"/>
              </w:rPr>
            </w:pPr>
            <w:r w:rsidRPr="00082B2F">
              <w:rPr>
                <w:rFonts w:eastAsia="Calibri"/>
                <w:lang w:eastAsia="en-US"/>
              </w:rPr>
              <w:t>ЗЗСО №7</w:t>
            </w:r>
          </w:p>
        </w:tc>
      </w:tr>
      <w:tr w:rsidR="00082B2F" w:rsidRPr="00082B2F" w:rsidTr="000A2BBA">
        <w:trPr>
          <w:trHeight w:val="284"/>
        </w:trPr>
        <w:tc>
          <w:tcPr>
            <w:tcW w:w="1555" w:type="dxa"/>
          </w:tcPr>
          <w:p w:rsidR="00082B2F" w:rsidRPr="00082B2F" w:rsidRDefault="00082B2F" w:rsidP="00676FD4">
            <w:pPr>
              <w:suppressAutoHyphens w:val="0"/>
              <w:jc w:val="both"/>
              <w:rPr>
                <w:rFonts w:eastAsia="Calibri"/>
                <w:b/>
                <w:lang w:eastAsia="en-US"/>
              </w:rPr>
            </w:pPr>
            <w:r w:rsidRPr="00082B2F">
              <w:rPr>
                <w:rFonts w:eastAsia="Calibri"/>
                <w:b/>
                <w:lang w:eastAsia="en-US"/>
              </w:rPr>
              <w:t>Всього:</w:t>
            </w:r>
          </w:p>
        </w:tc>
        <w:tc>
          <w:tcPr>
            <w:tcW w:w="969" w:type="dxa"/>
          </w:tcPr>
          <w:p w:rsidR="00082B2F" w:rsidRPr="00082B2F" w:rsidRDefault="00082B2F" w:rsidP="00676FD4">
            <w:pPr>
              <w:suppressAutoHyphens w:val="0"/>
              <w:jc w:val="both"/>
              <w:rPr>
                <w:rFonts w:eastAsia="Calibri"/>
                <w:b/>
                <w:lang w:eastAsia="en-US"/>
              </w:rPr>
            </w:pPr>
            <w:r w:rsidRPr="00082B2F">
              <w:rPr>
                <w:rFonts w:eastAsia="Calibri"/>
                <w:b/>
                <w:lang w:eastAsia="en-US"/>
              </w:rPr>
              <w:t>22867</w:t>
            </w:r>
          </w:p>
        </w:tc>
        <w:tc>
          <w:tcPr>
            <w:tcW w:w="986" w:type="dxa"/>
          </w:tcPr>
          <w:p w:rsidR="00082B2F" w:rsidRPr="00082B2F" w:rsidRDefault="00082B2F" w:rsidP="00676FD4">
            <w:pPr>
              <w:suppressAutoHyphens w:val="0"/>
              <w:jc w:val="both"/>
              <w:rPr>
                <w:rFonts w:eastAsia="Calibri"/>
                <w:b/>
                <w:lang w:eastAsia="en-US"/>
              </w:rPr>
            </w:pPr>
            <w:r w:rsidRPr="00082B2F">
              <w:rPr>
                <w:rFonts w:eastAsia="Calibri"/>
                <w:b/>
                <w:lang w:eastAsia="en-US"/>
              </w:rPr>
              <w:t>2281</w:t>
            </w:r>
          </w:p>
        </w:tc>
        <w:tc>
          <w:tcPr>
            <w:tcW w:w="1417" w:type="dxa"/>
          </w:tcPr>
          <w:p w:rsidR="00082B2F" w:rsidRPr="00082B2F" w:rsidRDefault="00082B2F" w:rsidP="00676FD4">
            <w:pPr>
              <w:suppressAutoHyphens w:val="0"/>
              <w:jc w:val="both"/>
              <w:rPr>
                <w:rFonts w:eastAsia="Calibri"/>
                <w:b/>
                <w:lang w:eastAsia="en-US"/>
              </w:rPr>
            </w:pPr>
            <w:r w:rsidRPr="00082B2F">
              <w:rPr>
                <w:rFonts w:eastAsia="Calibri"/>
                <w:b/>
                <w:lang w:eastAsia="en-US"/>
              </w:rPr>
              <w:t>6322</w:t>
            </w:r>
          </w:p>
        </w:tc>
        <w:tc>
          <w:tcPr>
            <w:tcW w:w="1418" w:type="dxa"/>
          </w:tcPr>
          <w:p w:rsidR="00082B2F" w:rsidRPr="00082B2F" w:rsidRDefault="00082B2F" w:rsidP="00676FD4">
            <w:pPr>
              <w:suppressAutoHyphens w:val="0"/>
              <w:jc w:val="both"/>
              <w:rPr>
                <w:rFonts w:eastAsia="Calibri"/>
                <w:b/>
                <w:lang w:eastAsia="en-US"/>
              </w:rPr>
            </w:pPr>
            <w:r w:rsidRPr="00082B2F">
              <w:rPr>
                <w:rFonts w:eastAsia="Calibri"/>
                <w:b/>
                <w:lang w:eastAsia="en-US"/>
              </w:rPr>
              <w:t>7320</w:t>
            </w:r>
          </w:p>
        </w:tc>
        <w:tc>
          <w:tcPr>
            <w:tcW w:w="1134" w:type="dxa"/>
          </w:tcPr>
          <w:p w:rsidR="00082B2F" w:rsidRPr="00082B2F" w:rsidRDefault="00082B2F" w:rsidP="00676FD4">
            <w:pPr>
              <w:suppressAutoHyphens w:val="0"/>
              <w:jc w:val="both"/>
              <w:rPr>
                <w:rFonts w:eastAsia="Calibri"/>
                <w:b/>
                <w:lang w:eastAsia="en-US"/>
              </w:rPr>
            </w:pPr>
            <w:r w:rsidRPr="00082B2F">
              <w:rPr>
                <w:rFonts w:eastAsia="Calibri"/>
                <w:b/>
                <w:lang w:eastAsia="en-US"/>
              </w:rPr>
              <w:t>2525</w:t>
            </w:r>
          </w:p>
        </w:tc>
        <w:tc>
          <w:tcPr>
            <w:tcW w:w="1191" w:type="dxa"/>
          </w:tcPr>
          <w:p w:rsidR="00082B2F" w:rsidRPr="00082B2F" w:rsidRDefault="00082B2F" w:rsidP="00676FD4">
            <w:pPr>
              <w:suppressAutoHyphens w:val="0"/>
              <w:jc w:val="both"/>
              <w:rPr>
                <w:rFonts w:eastAsia="Calibri"/>
                <w:b/>
                <w:lang w:eastAsia="en-US"/>
              </w:rPr>
            </w:pPr>
            <w:r w:rsidRPr="00082B2F">
              <w:rPr>
                <w:rFonts w:eastAsia="Calibri"/>
                <w:b/>
                <w:lang w:eastAsia="en-US"/>
              </w:rPr>
              <w:t>3491</w:t>
            </w:r>
          </w:p>
        </w:tc>
        <w:tc>
          <w:tcPr>
            <w:tcW w:w="936" w:type="dxa"/>
          </w:tcPr>
          <w:p w:rsidR="00082B2F" w:rsidRPr="00082B2F" w:rsidRDefault="00082B2F" w:rsidP="00676FD4">
            <w:pPr>
              <w:suppressAutoHyphens w:val="0"/>
              <w:jc w:val="both"/>
              <w:rPr>
                <w:rFonts w:eastAsia="Calibri"/>
                <w:b/>
                <w:lang w:eastAsia="en-US"/>
              </w:rPr>
            </w:pPr>
            <w:r w:rsidRPr="00082B2F">
              <w:rPr>
                <w:rFonts w:eastAsia="Calibri"/>
                <w:b/>
                <w:lang w:eastAsia="en-US"/>
              </w:rPr>
              <w:t>1741</w:t>
            </w:r>
          </w:p>
        </w:tc>
      </w:tr>
      <w:tr w:rsidR="00D535AC" w:rsidRPr="00082B2F" w:rsidTr="000A2BBA">
        <w:trPr>
          <w:trHeight w:val="337"/>
        </w:trPr>
        <w:tc>
          <w:tcPr>
            <w:tcW w:w="9606" w:type="dxa"/>
            <w:gridSpan w:val="8"/>
          </w:tcPr>
          <w:p w:rsidR="00D535AC" w:rsidRPr="00082B2F" w:rsidRDefault="00D535AC" w:rsidP="00676FD4">
            <w:pPr>
              <w:suppressAutoHyphens w:val="0"/>
              <w:jc w:val="both"/>
              <w:rPr>
                <w:rFonts w:eastAsia="Calibri"/>
                <w:b/>
                <w:lang w:eastAsia="en-US"/>
              </w:rPr>
            </w:pPr>
            <w:r w:rsidRPr="00082B2F">
              <w:rPr>
                <w:rFonts w:eastAsia="Calibri"/>
                <w:b/>
                <w:lang w:eastAsia="en-US"/>
              </w:rPr>
              <w:t>З них:</w:t>
            </w:r>
          </w:p>
        </w:tc>
      </w:tr>
      <w:tr w:rsidR="00082B2F" w:rsidRPr="00082B2F" w:rsidTr="000A2BBA">
        <w:trPr>
          <w:trHeight w:val="429"/>
        </w:trPr>
        <w:tc>
          <w:tcPr>
            <w:tcW w:w="1555" w:type="dxa"/>
          </w:tcPr>
          <w:p w:rsidR="00082B2F" w:rsidRPr="00082B2F" w:rsidRDefault="00082B2F" w:rsidP="00676FD4">
            <w:pPr>
              <w:suppressAutoHyphens w:val="0"/>
              <w:jc w:val="both"/>
              <w:rPr>
                <w:rFonts w:eastAsia="Calibri"/>
                <w:lang w:eastAsia="en-US"/>
              </w:rPr>
            </w:pPr>
            <w:r w:rsidRPr="00082B2F">
              <w:rPr>
                <w:rFonts w:eastAsia="Calibri"/>
                <w:lang w:eastAsia="en-US"/>
              </w:rPr>
              <w:t>для  дітей з ООП</w:t>
            </w:r>
          </w:p>
        </w:tc>
        <w:tc>
          <w:tcPr>
            <w:tcW w:w="969" w:type="dxa"/>
          </w:tcPr>
          <w:p w:rsidR="00082B2F" w:rsidRPr="00082B2F" w:rsidRDefault="00082B2F" w:rsidP="00676FD4">
            <w:pPr>
              <w:suppressAutoHyphens w:val="0"/>
              <w:jc w:val="both"/>
              <w:rPr>
                <w:rFonts w:eastAsia="Calibri"/>
                <w:lang w:eastAsia="en-US"/>
              </w:rPr>
            </w:pPr>
            <w:r w:rsidRPr="00082B2F">
              <w:rPr>
                <w:rFonts w:eastAsia="Calibri"/>
                <w:lang w:eastAsia="en-US"/>
              </w:rPr>
              <w:t>330</w:t>
            </w:r>
          </w:p>
          <w:p w:rsidR="00082B2F" w:rsidRPr="00082B2F" w:rsidRDefault="00082B2F" w:rsidP="00676FD4">
            <w:pPr>
              <w:suppressAutoHyphens w:val="0"/>
              <w:jc w:val="both"/>
              <w:rPr>
                <w:rFonts w:eastAsia="Calibri"/>
                <w:lang w:eastAsia="en-US"/>
              </w:rPr>
            </w:pPr>
          </w:p>
        </w:tc>
        <w:tc>
          <w:tcPr>
            <w:tcW w:w="986" w:type="dxa"/>
          </w:tcPr>
          <w:p w:rsidR="00082B2F" w:rsidRPr="00082B2F" w:rsidRDefault="00082B2F" w:rsidP="00676FD4">
            <w:pPr>
              <w:suppressAutoHyphens w:val="0"/>
              <w:jc w:val="both"/>
              <w:rPr>
                <w:rFonts w:eastAsia="Calibri"/>
                <w:lang w:eastAsia="en-US"/>
              </w:rPr>
            </w:pPr>
            <w:r w:rsidRPr="00082B2F">
              <w:rPr>
                <w:rFonts w:eastAsia="Calibri"/>
                <w:lang w:eastAsia="en-US"/>
              </w:rPr>
              <w:t>8</w:t>
            </w:r>
          </w:p>
        </w:tc>
        <w:tc>
          <w:tcPr>
            <w:tcW w:w="1417" w:type="dxa"/>
          </w:tcPr>
          <w:p w:rsidR="00082B2F" w:rsidRPr="00082B2F" w:rsidRDefault="00082B2F" w:rsidP="00676FD4">
            <w:pPr>
              <w:suppressAutoHyphens w:val="0"/>
              <w:jc w:val="both"/>
              <w:rPr>
                <w:rFonts w:eastAsia="Calibri"/>
                <w:lang w:eastAsia="en-US"/>
              </w:rPr>
            </w:pPr>
            <w:r w:rsidRPr="00082B2F">
              <w:rPr>
                <w:rFonts w:eastAsia="Calibri"/>
                <w:lang w:eastAsia="en-US"/>
              </w:rPr>
              <w:t>140</w:t>
            </w:r>
          </w:p>
        </w:tc>
        <w:tc>
          <w:tcPr>
            <w:tcW w:w="1418" w:type="dxa"/>
          </w:tcPr>
          <w:p w:rsidR="00082B2F" w:rsidRPr="00082B2F" w:rsidRDefault="00082B2F" w:rsidP="00676FD4">
            <w:pPr>
              <w:suppressAutoHyphens w:val="0"/>
              <w:jc w:val="both"/>
              <w:rPr>
                <w:rFonts w:eastAsia="Calibri"/>
                <w:lang w:eastAsia="en-US"/>
              </w:rPr>
            </w:pPr>
            <w:r w:rsidRPr="00082B2F">
              <w:rPr>
                <w:rFonts w:eastAsia="Calibri"/>
                <w:lang w:eastAsia="en-US"/>
              </w:rPr>
              <w:t>160</w:t>
            </w:r>
          </w:p>
        </w:tc>
        <w:tc>
          <w:tcPr>
            <w:tcW w:w="1134" w:type="dxa"/>
          </w:tcPr>
          <w:p w:rsidR="00082B2F" w:rsidRPr="00082B2F" w:rsidRDefault="00082B2F" w:rsidP="00676FD4">
            <w:pPr>
              <w:suppressAutoHyphens w:val="0"/>
              <w:jc w:val="both"/>
              <w:rPr>
                <w:rFonts w:eastAsia="Calibri"/>
                <w:lang w:eastAsia="en-US"/>
              </w:rPr>
            </w:pPr>
            <w:r w:rsidRPr="00082B2F">
              <w:rPr>
                <w:rFonts w:eastAsia="Calibri"/>
                <w:lang w:eastAsia="en-US"/>
              </w:rPr>
              <w:t>10</w:t>
            </w:r>
          </w:p>
        </w:tc>
        <w:tc>
          <w:tcPr>
            <w:tcW w:w="1191" w:type="dxa"/>
          </w:tcPr>
          <w:p w:rsidR="00082B2F" w:rsidRPr="00082B2F" w:rsidRDefault="00082B2F" w:rsidP="00676FD4">
            <w:pPr>
              <w:suppressAutoHyphens w:val="0"/>
              <w:jc w:val="both"/>
              <w:rPr>
                <w:rFonts w:eastAsia="Calibri"/>
                <w:lang w:eastAsia="en-US"/>
              </w:rPr>
            </w:pPr>
            <w:r w:rsidRPr="00082B2F">
              <w:rPr>
                <w:rFonts w:eastAsia="Calibri"/>
                <w:lang w:eastAsia="en-US"/>
              </w:rPr>
              <w:t>8</w:t>
            </w:r>
          </w:p>
        </w:tc>
        <w:tc>
          <w:tcPr>
            <w:tcW w:w="936" w:type="dxa"/>
          </w:tcPr>
          <w:p w:rsidR="00082B2F" w:rsidRPr="00082B2F" w:rsidRDefault="00082B2F" w:rsidP="00676FD4">
            <w:pPr>
              <w:suppressAutoHyphens w:val="0"/>
              <w:jc w:val="both"/>
              <w:rPr>
                <w:rFonts w:eastAsia="Calibri"/>
                <w:lang w:eastAsia="en-US"/>
              </w:rPr>
            </w:pPr>
            <w:r w:rsidRPr="00082B2F">
              <w:rPr>
                <w:rFonts w:eastAsia="Calibri"/>
                <w:lang w:eastAsia="en-US"/>
              </w:rPr>
              <w:t>4</w:t>
            </w:r>
          </w:p>
        </w:tc>
      </w:tr>
      <w:tr w:rsidR="00082B2F" w:rsidRPr="00082B2F" w:rsidTr="000A2BBA">
        <w:trPr>
          <w:trHeight w:val="411"/>
        </w:trPr>
        <w:tc>
          <w:tcPr>
            <w:tcW w:w="1555" w:type="dxa"/>
          </w:tcPr>
          <w:p w:rsidR="00082B2F" w:rsidRPr="00082B2F" w:rsidRDefault="00082B2F" w:rsidP="00676FD4">
            <w:pPr>
              <w:suppressAutoHyphens w:val="0"/>
              <w:jc w:val="both"/>
              <w:rPr>
                <w:rFonts w:eastAsia="Calibri"/>
                <w:lang w:eastAsia="en-US"/>
              </w:rPr>
            </w:pPr>
            <w:r w:rsidRPr="00082B2F">
              <w:rPr>
                <w:rFonts w:eastAsia="Calibri"/>
                <w:lang w:eastAsia="en-US"/>
              </w:rPr>
              <w:t>Для всіх інших</w:t>
            </w:r>
          </w:p>
        </w:tc>
        <w:tc>
          <w:tcPr>
            <w:tcW w:w="969" w:type="dxa"/>
          </w:tcPr>
          <w:p w:rsidR="00082B2F" w:rsidRPr="00082B2F" w:rsidRDefault="00082B2F" w:rsidP="00676FD4">
            <w:pPr>
              <w:suppressAutoHyphens w:val="0"/>
              <w:jc w:val="both"/>
              <w:rPr>
                <w:rFonts w:eastAsia="Calibri"/>
                <w:lang w:eastAsia="en-US"/>
              </w:rPr>
            </w:pPr>
            <w:r w:rsidRPr="00082B2F">
              <w:rPr>
                <w:rFonts w:eastAsia="Calibri"/>
                <w:lang w:eastAsia="en-US"/>
              </w:rPr>
              <w:t>22537</w:t>
            </w:r>
          </w:p>
          <w:p w:rsidR="00082B2F" w:rsidRPr="00082B2F" w:rsidRDefault="00082B2F" w:rsidP="00676FD4">
            <w:pPr>
              <w:suppressAutoHyphens w:val="0"/>
              <w:jc w:val="both"/>
              <w:rPr>
                <w:rFonts w:eastAsia="Calibri"/>
                <w:lang w:eastAsia="en-US"/>
              </w:rPr>
            </w:pPr>
          </w:p>
        </w:tc>
        <w:tc>
          <w:tcPr>
            <w:tcW w:w="986" w:type="dxa"/>
          </w:tcPr>
          <w:p w:rsidR="00082B2F" w:rsidRPr="00082B2F" w:rsidRDefault="00082B2F" w:rsidP="00676FD4">
            <w:pPr>
              <w:suppressAutoHyphens w:val="0"/>
              <w:jc w:val="both"/>
              <w:rPr>
                <w:rFonts w:eastAsia="Calibri"/>
                <w:lang w:eastAsia="en-US"/>
              </w:rPr>
            </w:pPr>
            <w:r w:rsidRPr="00082B2F">
              <w:rPr>
                <w:rFonts w:eastAsia="Calibri"/>
                <w:lang w:eastAsia="en-US"/>
              </w:rPr>
              <w:t>2273</w:t>
            </w:r>
          </w:p>
        </w:tc>
        <w:tc>
          <w:tcPr>
            <w:tcW w:w="1417" w:type="dxa"/>
          </w:tcPr>
          <w:p w:rsidR="00082B2F" w:rsidRPr="00082B2F" w:rsidRDefault="00082B2F" w:rsidP="00676FD4">
            <w:pPr>
              <w:suppressAutoHyphens w:val="0"/>
              <w:jc w:val="both"/>
              <w:rPr>
                <w:rFonts w:eastAsia="Calibri"/>
                <w:lang w:eastAsia="en-US"/>
              </w:rPr>
            </w:pPr>
            <w:r w:rsidRPr="00082B2F">
              <w:rPr>
                <w:rFonts w:eastAsia="Calibri"/>
                <w:lang w:eastAsia="en-US"/>
              </w:rPr>
              <w:t>6182</w:t>
            </w:r>
          </w:p>
        </w:tc>
        <w:tc>
          <w:tcPr>
            <w:tcW w:w="1418" w:type="dxa"/>
          </w:tcPr>
          <w:p w:rsidR="00082B2F" w:rsidRPr="00082B2F" w:rsidRDefault="00082B2F" w:rsidP="00676FD4">
            <w:pPr>
              <w:suppressAutoHyphens w:val="0"/>
              <w:jc w:val="both"/>
              <w:rPr>
                <w:rFonts w:eastAsia="Calibri"/>
                <w:lang w:eastAsia="en-US"/>
              </w:rPr>
            </w:pPr>
            <w:r w:rsidRPr="00082B2F">
              <w:rPr>
                <w:rFonts w:eastAsia="Calibri"/>
                <w:lang w:eastAsia="en-US"/>
              </w:rPr>
              <w:t>7160</w:t>
            </w:r>
          </w:p>
        </w:tc>
        <w:tc>
          <w:tcPr>
            <w:tcW w:w="1134" w:type="dxa"/>
          </w:tcPr>
          <w:p w:rsidR="00082B2F" w:rsidRPr="00082B2F" w:rsidRDefault="00082B2F" w:rsidP="00676FD4">
            <w:pPr>
              <w:suppressAutoHyphens w:val="0"/>
              <w:jc w:val="both"/>
              <w:rPr>
                <w:rFonts w:eastAsia="Calibri"/>
                <w:lang w:eastAsia="en-US"/>
              </w:rPr>
            </w:pPr>
            <w:r w:rsidRPr="00082B2F">
              <w:rPr>
                <w:rFonts w:eastAsia="Calibri"/>
                <w:lang w:eastAsia="en-US"/>
              </w:rPr>
              <w:t>2515</w:t>
            </w:r>
          </w:p>
        </w:tc>
        <w:tc>
          <w:tcPr>
            <w:tcW w:w="1191" w:type="dxa"/>
          </w:tcPr>
          <w:p w:rsidR="00082B2F" w:rsidRPr="00082B2F" w:rsidRDefault="00082B2F" w:rsidP="00676FD4">
            <w:pPr>
              <w:suppressAutoHyphens w:val="0"/>
              <w:jc w:val="both"/>
              <w:rPr>
                <w:rFonts w:eastAsia="Calibri"/>
                <w:lang w:eastAsia="en-US"/>
              </w:rPr>
            </w:pPr>
            <w:r w:rsidRPr="00082B2F">
              <w:rPr>
                <w:rFonts w:eastAsia="Calibri"/>
                <w:lang w:eastAsia="en-US"/>
              </w:rPr>
              <w:t>3483</w:t>
            </w:r>
          </w:p>
        </w:tc>
        <w:tc>
          <w:tcPr>
            <w:tcW w:w="936" w:type="dxa"/>
          </w:tcPr>
          <w:p w:rsidR="00082B2F" w:rsidRPr="00082B2F" w:rsidRDefault="00082B2F" w:rsidP="00676FD4">
            <w:pPr>
              <w:suppressAutoHyphens w:val="0"/>
              <w:jc w:val="both"/>
              <w:rPr>
                <w:rFonts w:eastAsia="Calibri"/>
                <w:lang w:eastAsia="en-US"/>
              </w:rPr>
            </w:pPr>
            <w:r w:rsidRPr="00082B2F">
              <w:rPr>
                <w:rFonts w:eastAsia="Calibri"/>
                <w:lang w:eastAsia="en-US"/>
              </w:rPr>
              <w:t>1737</w:t>
            </w:r>
          </w:p>
        </w:tc>
      </w:tr>
    </w:tbl>
    <w:p w:rsidR="001F3B39" w:rsidRDefault="001F3B39" w:rsidP="00676FD4">
      <w:pPr>
        <w:ind w:firstLine="708"/>
        <w:jc w:val="both"/>
        <w:rPr>
          <w:lang w:eastAsia="en-US"/>
        </w:rPr>
      </w:pPr>
      <w:r>
        <w:t xml:space="preserve">На початок поточного  2020/2021 навчального року учні 3-іх та 7-их класів забезпечені </w:t>
      </w:r>
      <w:proofErr w:type="spellStart"/>
      <w:r>
        <w:rPr>
          <w:lang w:val="ru-RU"/>
        </w:rPr>
        <w:t>п</w:t>
      </w:r>
      <w:proofErr w:type="spellEnd"/>
      <w:r>
        <w:t>і</w:t>
      </w:r>
      <w:proofErr w:type="spellStart"/>
      <w:r>
        <w:rPr>
          <w:lang w:val="ru-RU"/>
        </w:rPr>
        <w:t>дручниками</w:t>
      </w:r>
      <w:proofErr w:type="spellEnd"/>
      <w:r>
        <w:rPr>
          <w:lang w:val="ru-RU"/>
        </w:rPr>
        <w:t xml:space="preserve"> на 100 %</w:t>
      </w:r>
      <w:r>
        <w:t>.</w:t>
      </w:r>
    </w:p>
    <w:bookmarkEnd w:id="1"/>
    <w:p w:rsidR="00D7500F" w:rsidRPr="00F73430" w:rsidRDefault="00D7500F" w:rsidP="0080300A">
      <w:pPr>
        <w:suppressAutoHyphens w:val="0"/>
        <w:spacing w:line="259" w:lineRule="auto"/>
        <w:ind w:firstLine="708"/>
        <w:jc w:val="both"/>
        <w:rPr>
          <w:rFonts w:eastAsia="Calibri"/>
          <w:lang w:eastAsia="en-US"/>
        </w:rPr>
      </w:pPr>
      <w:r w:rsidRPr="00F73430">
        <w:rPr>
          <w:rFonts w:eastAsia="Calibri"/>
          <w:b/>
          <w:bCs/>
          <w:u w:val="single"/>
          <w:lang w:eastAsia="en-US"/>
        </w:rPr>
        <w:t>Нова українська школа</w:t>
      </w:r>
      <w:r w:rsidRPr="00F73430">
        <w:rPr>
          <w:rFonts w:eastAsia="Calibri"/>
          <w:lang w:eastAsia="en-US"/>
        </w:rPr>
        <w:t xml:space="preserve"> продовжує позиціонувати нові виклики як для учнів, так і для вчителів. В рамках впровадження Нової української школи для 14 перших класів міста </w:t>
      </w:r>
      <w:r w:rsidRPr="00D535AC">
        <w:rPr>
          <w:rFonts w:eastAsia="Calibri"/>
          <w:b/>
          <w:lang w:eastAsia="en-US"/>
        </w:rPr>
        <w:t xml:space="preserve">придбано </w:t>
      </w:r>
      <w:r w:rsidRPr="00D535AC">
        <w:rPr>
          <w:rFonts w:eastAsia="Calibri"/>
          <w:lang w:eastAsia="en-US"/>
        </w:rPr>
        <w:t>нові учнівські одномісні парти (315</w:t>
      </w:r>
      <w:r w:rsidRPr="00F73430">
        <w:rPr>
          <w:rFonts w:eastAsia="Calibri"/>
          <w:lang w:eastAsia="en-US"/>
        </w:rPr>
        <w:t xml:space="preserve"> одиниці), 17 одиниць комп’ютерного обладнання для кожного першого класу, сучасні дидактичні матеріали.</w:t>
      </w:r>
    </w:p>
    <w:p w:rsidR="00FF6AC9" w:rsidRPr="00F73430" w:rsidRDefault="00D7500F" w:rsidP="00D535AC">
      <w:pPr>
        <w:jc w:val="both"/>
      </w:pPr>
      <w:r w:rsidRPr="00F73430">
        <w:rPr>
          <w:rFonts w:eastAsia="Calibri"/>
          <w:lang w:eastAsia="en-US"/>
        </w:rPr>
        <w:tab/>
        <w:t xml:space="preserve">З державного бюджету отримано субвенцію на здійснення </w:t>
      </w:r>
      <w:r w:rsidRPr="00F73430">
        <w:rPr>
          <w:rFonts w:eastAsia="Calibri"/>
          <w:b/>
          <w:bCs/>
          <w:u w:val="single"/>
          <w:lang w:eastAsia="en-US"/>
        </w:rPr>
        <w:t>підтримки осіб з особливими освітніми потребами</w:t>
      </w:r>
      <w:r w:rsidRPr="00F73430">
        <w:rPr>
          <w:rFonts w:eastAsia="Calibri"/>
          <w:lang w:eastAsia="en-US"/>
        </w:rPr>
        <w:t xml:space="preserve"> (співфінансування з міського бюджету 30%). Для закладів освіти </w:t>
      </w:r>
      <w:r w:rsidRPr="0080300A">
        <w:rPr>
          <w:rFonts w:eastAsia="Calibri"/>
          <w:b/>
          <w:lang w:eastAsia="en-US"/>
        </w:rPr>
        <w:t>придбано</w:t>
      </w:r>
      <w:r w:rsidRPr="00F73430">
        <w:rPr>
          <w:rFonts w:eastAsia="Calibri"/>
          <w:lang w:eastAsia="en-US"/>
        </w:rPr>
        <w:t xml:space="preserve"> набори подушок для сидіння, дитячі м’які модульні куточки, сенсорні сумки, інтерактивні глобуси, набори </w:t>
      </w:r>
      <w:proofErr w:type="spellStart"/>
      <w:r w:rsidRPr="00F73430">
        <w:rPr>
          <w:rFonts w:eastAsia="Calibri"/>
          <w:lang w:eastAsia="en-US"/>
        </w:rPr>
        <w:t>Фребеля</w:t>
      </w:r>
      <w:proofErr w:type="spellEnd"/>
      <w:r w:rsidRPr="00F73430">
        <w:rPr>
          <w:rFonts w:eastAsia="Calibri"/>
          <w:lang w:eastAsia="en-US"/>
        </w:rPr>
        <w:t xml:space="preserve">, </w:t>
      </w:r>
      <w:proofErr w:type="spellStart"/>
      <w:r w:rsidRPr="00F73430">
        <w:rPr>
          <w:rFonts w:eastAsia="Calibri"/>
          <w:lang w:eastAsia="en-US"/>
        </w:rPr>
        <w:t>бізіборди</w:t>
      </w:r>
      <w:proofErr w:type="spellEnd"/>
      <w:r w:rsidRPr="00F73430">
        <w:rPr>
          <w:rFonts w:eastAsia="Calibri"/>
          <w:lang w:eastAsia="en-US"/>
        </w:rPr>
        <w:t>. Обладнання розподілено відповідно до кількості дітей з особливими освітніми потребами.</w:t>
      </w:r>
      <w:r w:rsidR="00D535AC">
        <w:rPr>
          <w:rFonts w:eastAsia="Calibri"/>
          <w:lang w:eastAsia="en-US"/>
        </w:rPr>
        <w:t xml:space="preserve"> </w:t>
      </w:r>
      <w:r w:rsidR="00FF6AC9" w:rsidRPr="00F73430">
        <w:t xml:space="preserve">Безпечні умови навчання створено відповідно до вимог Державних санітарних правил і норм влаштування, утримання закладів загальної середньої освіти та організації освітнього процесу та  харчування. </w:t>
      </w:r>
    </w:p>
    <w:p w:rsidR="00FF6AC9" w:rsidRPr="00F73430" w:rsidRDefault="00445EB2" w:rsidP="00D56D98">
      <w:pPr>
        <w:suppressAutoHyphens w:val="0"/>
        <w:spacing w:line="259" w:lineRule="auto"/>
        <w:ind w:firstLine="708"/>
        <w:jc w:val="both"/>
        <w:rPr>
          <w:rFonts w:eastAsia="Calibri"/>
          <w:bdr w:val="none" w:sz="0" w:space="0" w:color="auto" w:frame="1"/>
          <w:lang w:eastAsia="en-US"/>
        </w:rPr>
      </w:pPr>
      <w:r w:rsidRPr="00F73430">
        <w:rPr>
          <w:rFonts w:eastAsia="Calibri"/>
          <w:b/>
          <w:bCs/>
          <w:u w:val="single"/>
          <w:lang w:eastAsia="en-US"/>
        </w:rPr>
        <w:t>Харчування</w:t>
      </w:r>
      <w:r w:rsidRPr="00F73430">
        <w:rPr>
          <w:rFonts w:eastAsia="Calibri"/>
          <w:lang w:eastAsia="en-US"/>
        </w:rPr>
        <w:t xml:space="preserve"> у закладах освіти організовано відповідно до перспективного двотижневого меню, яке в обов’язковому порядку погоджується </w:t>
      </w:r>
      <w:proofErr w:type="spellStart"/>
      <w:r w:rsidRPr="00F73430">
        <w:rPr>
          <w:rFonts w:eastAsia="Calibri"/>
          <w:lang w:eastAsia="en-US"/>
        </w:rPr>
        <w:t>Знам’янським</w:t>
      </w:r>
      <w:proofErr w:type="spellEnd"/>
      <w:r w:rsidRPr="00F73430">
        <w:rPr>
          <w:rFonts w:eastAsia="Calibri"/>
          <w:lang w:eastAsia="en-US"/>
        </w:rPr>
        <w:t xml:space="preserve"> територіальним відділенням </w:t>
      </w:r>
      <w:proofErr w:type="spellStart"/>
      <w:r w:rsidRPr="00F73430">
        <w:rPr>
          <w:rFonts w:eastAsia="Calibri"/>
          <w:lang w:eastAsia="en-US"/>
        </w:rPr>
        <w:t>Держпродспоживслужби</w:t>
      </w:r>
      <w:proofErr w:type="spellEnd"/>
      <w:r w:rsidRPr="00F73430">
        <w:rPr>
          <w:rFonts w:eastAsia="Calibri"/>
          <w:lang w:eastAsia="en-US"/>
        </w:rPr>
        <w:t xml:space="preserve"> у Кіровоградській області. Директор закладу освіти за власним підписом і печаткою установи затверджує меню харчування кожного дня. Медичним працівником закладу щоденно знімаються проби готових страв, які зберігаються у закладі освіти у встановленому порядку та здійснюються записи у журналах встановленого зразка. Продукти харчування, які не мають супровідних документів, закладом освіти не приймаються. </w:t>
      </w:r>
      <w:proofErr w:type="spellStart"/>
      <w:r w:rsidRPr="00F73430">
        <w:rPr>
          <w:rFonts w:eastAsia="Calibri"/>
          <w:lang w:eastAsia="en-US"/>
        </w:rPr>
        <w:t>Знам’янським</w:t>
      </w:r>
      <w:proofErr w:type="spellEnd"/>
      <w:r w:rsidRPr="00F73430">
        <w:rPr>
          <w:rFonts w:eastAsia="Calibri"/>
          <w:lang w:eastAsia="en-US"/>
        </w:rPr>
        <w:t xml:space="preserve"> територіальним відділенням Головного Управління Держпродспоживслужби у Кіровоградській області систематично проводяться перевірки харчоблоків закладів </w:t>
      </w:r>
      <w:r w:rsidR="009A19FA">
        <w:rPr>
          <w:rFonts w:eastAsia="Calibri"/>
          <w:lang w:eastAsia="en-US"/>
        </w:rPr>
        <w:t>освіти з наданням відповідних рекомендацій щодо уникнення</w:t>
      </w:r>
      <w:r w:rsidRPr="00F73430">
        <w:rPr>
          <w:rFonts w:eastAsia="Calibri"/>
          <w:lang w:eastAsia="en-US"/>
        </w:rPr>
        <w:t xml:space="preserve"> потенційно небезпечних критичних точ</w:t>
      </w:r>
      <w:r w:rsidR="009A19FA">
        <w:rPr>
          <w:rFonts w:eastAsia="Calibri"/>
          <w:lang w:eastAsia="en-US"/>
        </w:rPr>
        <w:t>ок та можливих недоліків</w:t>
      </w:r>
      <w:r w:rsidRPr="00F73430">
        <w:rPr>
          <w:rFonts w:eastAsia="Calibri"/>
          <w:lang w:eastAsia="en-US"/>
        </w:rPr>
        <w:t>.</w:t>
      </w:r>
      <w:r w:rsidR="00FF6AC9" w:rsidRPr="00F73430">
        <w:t xml:space="preserve"> Організація харчування учнів в закладах загальної середньої освіти забезпечується з суворим дотриманням Тимчасових рекомендацій щодо організації протиепідемічних </w:t>
      </w:r>
      <w:r w:rsidR="00FF6AC9" w:rsidRPr="00F73430">
        <w:lastRenderedPageBreak/>
        <w:t xml:space="preserve">заходів у закладах освіти в період карантину в зв’язку з поширенням </w:t>
      </w:r>
      <w:proofErr w:type="spellStart"/>
      <w:r w:rsidR="00FF6AC9" w:rsidRPr="00F73430">
        <w:t>коронавірусної</w:t>
      </w:r>
      <w:proofErr w:type="spellEnd"/>
      <w:r w:rsidR="00FF6AC9" w:rsidRPr="00F73430">
        <w:t xml:space="preserve"> хвороби (COVID-19). </w:t>
      </w:r>
    </w:p>
    <w:p w:rsidR="00445EB2" w:rsidRPr="00676FD4" w:rsidRDefault="00445EB2" w:rsidP="00FF6AC9">
      <w:pPr>
        <w:suppressAutoHyphens w:val="0"/>
        <w:spacing w:line="259" w:lineRule="auto"/>
        <w:jc w:val="both"/>
        <w:rPr>
          <w:rFonts w:eastAsia="Calibri"/>
          <w:lang w:eastAsia="en-US"/>
        </w:rPr>
      </w:pPr>
      <w:r w:rsidRPr="00F73430">
        <w:rPr>
          <w:rFonts w:eastAsia="Calibri"/>
          <w:lang w:eastAsia="en-US"/>
        </w:rPr>
        <w:tab/>
        <w:t>Безкоштовним гарячим харчуванням у закладах загальної середньої  освіти охоплено учнів 1-4 класів, учнів 5-11 класів з числа категорійних (учасники бойових дій; діти-сироти; діти, позбавлені батьківського піклування; діти з особливими освітніми потребами, які навчаються у спеціальних та інклюзивних класах (групах); діти із сімей, які отримують допомогу відповідно до Закону України «Про державну соціальну допомогу малозабезпеч</w:t>
      </w:r>
      <w:r w:rsidR="002D2210">
        <w:rPr>
          <w:rFonts w:eastAsia="Calibri"/>
          <w:lang w:eastAsia="en-US"/>
        </w:rPr>
        <w:t>е</w:t>
      </w:r>
      <w:r w:rsidRPr="00F73430">
        <w:rPr>
          <w:rFonts w:eastAsia="Calibri"/>
          <w:lang w:eastAsia="en-US"/>
        </w:rPr>
        <w:t>ним сім’ям; діти, що мають статус «діти, потерпілі від наслідків Чорнобильської катастрофи) загальною чисельністю – 1</w:t>
      </w:r>
      <w:r w:rsidR="00D31958" w:rsidRPr="00F73430">
        <w:rPr>
          <w:rFonts w:eastAsia="Calibri"/>
          <w:lang w:eastAsia="en-US"/>
        </w:rPr>
        <w:t>633</w:t>
      </w:r>
      <w:r w:rsidRPr="00F73430">
        <w:rPr>
          <w:rFonts w:eastAsia="Calibri"/>
          <w:lang w:eastAsia="en-US"/>
        </w:rPr>
        <w:t xml:space="preserve"> учнів. Вартість одноразового гарячого харчування у школах міста становить 18,00 грн. на день. У закладах дошкільної освіти від плати за харчування звільняються діти, позбавлені батьківського піклування, які перебувають під опікою і виховуються в сім’ях; діти із сімей, які отримують допомогу відповідно до Закону України «Про державну соціальну допомогу малозабезпеч</w:t>
      </w:r>
      <w:r w:rsidR="002D2210">
        <w:rPr>
          <w:rFonts w:eastAsia="Calibri"/>
          <w:lang w:eastAsia="en-US"/>
        </w:rPr>
        <w:t>е</w:t>
      </w:r>
      <w:r w:rsidRPr="00F73430">
        <w:rPr>
          <w:rFonts w:eastAsia="Calibri"/>
          <w:lang w:eastAsia="en-US"/>
        </w:rPr>
        <w:t>ним сім’ям; діти, що мають статус «діти, потерпілі від наслідків Чорнобильської катастрофи); батьки або особи, що їх замінюють, які виховують дітей з інвалідністю; загальна чисельність звільнених від плати за харчування – 14</w:t>
      </w:r>
      <w:r w:rsidR="00445087" w:rsidRPr="00F73430">
        <w:rPr>
          <w:rFonts w:eastAsia="Calibri"/>
          <w:lang w:eastAsia="en-US"/>
        </w:rPr>
        <w:t>1</w:t>
      </w:r>
      <w:r w:rsidRPr="00F73430">
        <w:rPr>
          <w:rFonts w:eastAsia="Calibri"/>
          <w:lang w:eastAsia="en-US"/>
        </w:rPr>
        <w:t xml:space="preserve"> д</w:t>
      </w:r>
      <w:r w:rsidR="00445087" w:rsidRPr="00F73430">
        <w:rPr>
          <w:rFonts w:eastAsia="Calibri"/>
          <w:lang w:eastAsia="en-US"/>
        </w:rPr>
        <w:t>итина</w:t>
      </w:r>
      <w:r w:rsidRPr="00F73430">
        <w:rPr>
          <w:rFonts w:eastAsia="Calibri"/>
          <w:lang w:eastAsia="en-US"/>
        </w:rPr>
        <w:t xml:space="preserve">. Вартість </w:t>
      </w:r>
      <w:proofErr w:type="spellStart"/>
      <w:r w:rsidRPr="00F73430">
        <w:rPr>
          <w:rFonts w:eastAsia="Calibri"/>
          <w:lang w:eastAsia="en-US"/>
        </w:rPr>
        <w:t>діто</w:t>
      </w:r>
      <w:r w:rsidR="002D2210">
        <w:rPr>
          <w:rFonts w:eastAsia="Calibri"/>
          <w:lang w:eastAsia="en-US"/>
        </w:rPr>
        <w:t>-</w:t>
      </w:r>
      <w:r w:rsidRPr="00F73430">
        <w:rPr>
          <w:rFonts w:eastAsia="Calibri"/>
          <w:lang w:eastAsia="en-US"/>
        </w:rPr>
        <w:t>дня</w:t>
      </w:r>
      <w:proofErr w:type="spellEnd"/>
      <w:r w:rsidRPr="00F73430">
        <w:rPr>
          <w:rFonts w:eastAsia="Calibri"/>
          <w:lang w:eastAsia="en-US"/>
        </w:rPr>
        <w:t xml:space="preserve"> у садочках становить: 28,00 грн. для дітей раннього віку</w:t>
      </w:r>
      <w:r w:rsidR="00FF6AC9" w:rsidRPr="00F73430">
        <w:rPr>
          <w:rFonts w:eastAsia="Calibri"/>
          <w:lang w:eastAsia="en-US"/>
        </w:rPr>
        <w:t xml:space="preserve"> (</w:t>
      </w:r>
      <w:r w:rsidR="00FF6AC9" w:rsidRPr="00F73430">
        <w:t>до 3-х років)</w:t>
      </w:r>
      <w:r w:rsidRPr="00F73430">
        <w:rPr>
          <w:rFonts w:eastAsia="Calibri"/>
          <w:lang w:eastAsia="en-US"/>
        </w:rPr>
        <w:t>, 34,00 грн – для дітей дошкільного віку</w:t>
      </w:r>
      <w:r w:rsidR="00FF6AC9" w:rsidRPr="00F73430">
        <w:rPr>
          <w:rFonts w:eastAsia="Calibri"/>
          <w:lang w:eastAsia="en-US"/>
        </w:rPr>
        <w:t xml:space="preserve"> (</w:t>
      </w:r>
      <w:r w:rsidR="00FF6AC9" w:rsidRPr="00F73430">
        <w:t>до 6-7 років)</w:t>
      </w:r>
      <w:r w:rsidRPr="00F73430">
        <w:rPr>
          <w:rFonts w:eastAsia="Calibri"/>
          <w:lang w:eastAsia="en-US"/>
        </w:rPr>
        <w:t>.</w:t>
      </w:r>
      <w:r w:rsidR="0080300A">
        <w:rPr>
          <w:rFonts w:eastAsia="Calibri"/>
          <w:lang w:eastAsia="en-US"/>
        </w:rPr>
        <w:t xml:space="preserve"> Розмір батьківської плати становить 50%</w:t>
      </w:r>
      <w:r w:rsidR="00C5159B" w:rsidRPr="00676FD4">
        <w:rPr>
          <w:rFonts w:eastAsia="Calibri"/>
          <w:lang w:eastAsia="en-US"/>
        </w:rPr>
        <w:t>.</w:t>
      </w:r>
    </w:p>
    <w:p w:rsidR="0080300A" w:rsidRPr="0080300A" w:rsidRDefault="0080300A" w:rsidP="0080300A">
      <w:pPr>
        <w:suppressAutoHyphens w:val="0"/>
        <w:spacing w:line="259" w:lineRule="auto"/>
        <w:ind w:firstLine="708"/>
        <w:jc w:val="both"/>
        <w:rPr>
          <w:rFonts w:eastAsia="Calibri"/>
          <w:lang w:eastAsia="en-US"/>
        </w:rPr>
      </w:pPr>
      <w:r w:rsidRPr="0080300A">
        <w:rPr>
          <w:rFonts w:eastAsia="Calibri"/>
          <w:lang w:eastAsia="en-US"/>
        </w:rPr>
        <w:t xml:space="preserve">На виконання вимог Санітарного регламенту для дошкільних навчальних закладів, затвердженого наказом МОЗ України від 24.03.2019 року № 234 «Про затвердження Санітарного регламенту для дошкільних навчальних закладів» медичний персонал дошкільного навчального закладу одночасно з керівництвом закладу здійснює постійний контроль за організацією харчування, у тому числі за умовами і строками зберігання продуктів харчування та їх реалізації, технологією приготування страв, дотримуванням норм харчування тощо. Разом з тим, відділом освіти організовано проведення вибіркової перевірки відібраних зразків харчових продуктів в дошкільних навчальних закладах </w:t>
      </w:r>
      <w:proofErr w:type="spellStart"/>
      <w:r w:rsidRPr="0080300A">
        <w:rPr>
          <w:rFonts w:eastAsia="Calibri"/>
          <w:lang w:eastAsia="en-US"/>
        </w:rPr>
        <w:t>м.Знам’янка</w:t>
      </w:r>
      <w:proofErr w:type="spellEnd"/>
      <w:r w:rsidRPr="0080300A">
        <w:rPr>
          <w:rFonts w:eastAsia="Calibri"/>
          <w:lang w:eastAsia="en-US"/>
        </w:rPr>
        <w:t xml:space="preserve"> </w:t>
      </w:r>
      <w:proofErr w:type="spellStart"/>
      <w:r w:rsidRPr="0080300A">
        <w:rPr>
          <w:rFonts w:eastAsia="Calibri"/>
          <w:lang w:eastAsia="en-US"/>
        </w:rPr>
        <w:t>Знам’янським</w:t>
      </w:r>
      <w:proofErr w:type="spellEnd"/>
      <w:r w:rsidRPr="0080300A">
        <w:rPr>
          <w:rFonts w:eastAsia="Calibri"/>
          <w:lang w:eastAsia="en-US"/>
        </w:rPr>
        <w:t xml:space="preserve"> районним управлінням Головного управління Держпродспоживслужби в Кіровоградській області, за результатами якої надано висновки уповноважених лабораторій </w:t>
      </w:r>
      <w:proofErr w:type="spellStart"/>
      <w:r w:rsidRPr="0080300A">
        <w:rPr>
          <w:rFonts w:eastAsia="Calibri"/>
          <w:lang w:eastAsia="en-US"/>
        </w:rPr>
        <w:t>Держпродспоживслужби</w:t>
      </w:r>
      <w:proofErr w:type="spellEnd"/>
      <w:r w:rsidRPr="0080300A">
        <w:rPr>
          <w:rFonts w:eastAsia="Calibri"/>
          <w:lang w:eastAsia="en-US"/>
        </w:rPr>
        <w:t xml:space="preserve"> (лист начальника </w:t>
      </w:r>
      <w:proofErr w:type="spellStart"/>
      <w:r w:rsidRPr="0080300A">
        <w:rPr>
          <w:rFonts w:eastAsia="Calibri"/>
          <w:lang w:eastAsia="en-US"/>
        </w:rPr>
        <w:t>Знам’янського</w:t>
      </w:r>
      <w:proofErr w:type="spellEnd"/>
      <w:r w:rsidRPr="0080300A">
        <w:rPr>
          <w:rFonts w:eastAsia="Calibri"/>
          <w:lang w:eastAsia="en-US"/>
        </w:rPr>
        <w:t xml:space="preserve"> районного управлінням Головного управління Держпродспоживслужби в Кіровоградській області № 528/22 від 06.10.2020 року «Щодо результатів лабораторних досліджень») про відповідність вимогам безпечності харчових продуктів, відібраних для проведення досліджень. </w:t>
      </w:r>
    </w:p>
    <w:p w:rsidR="0080300A" w:rsidRDefault="0080300A" w:rsidP="00192BCB">
      <w:pPr>
        <w:ind w:firstLine="567"/>
        <w:jc w:val="both"/>
        <w:rPr>
          <w:rFonts w:eastAsia="Calibri"/>
          <w:lang w:eastAsia="en-US"/>
        </w:rPr>
      </w:pPr>
      <w:r w:rsidRPr="0080300A">
        <w:rPr>
          <w:rFonts w:eastAsia="Calibri"/>
          <w:lang w:eastAsia="en-US"/>
        </w:rPr>
        <w:tab/>
        <w:t xml:space="preserve">З метою посилення контролю за якістю харчування, зокрема, якістю харчових продуктів, які постачаються до закладів освіти, а також відповідно до Закону України «Про основні принципи та вимоги до безпечності харчових продуктів», у всіх закладах освіти продовжено впровадження систем управління безпечністю харчової продукції за принципами системи НАССР (система аналізу небезпечних факторів та контролю у критичних точках). </w:t>
      </w:r>
      <w:r w:rsidR="00192BCB" w:rsidRPr="00D535AC">
        <w:t>Здійснюється моніторинг</w:t>
      </w:r>
      <w:r w:rsidR="00192BCB" w:rsidRPr="00D535AC">
        <w:rPr>
          <w:bCs/>
        </w:rPr>
        <w:t xml:space="preserve"> дотримання санітарного законодавства при організації харчування дітей спільно з представниками територіальних органів Держпродспоживслужби. Відділом освіти видано ро</w:t>
      </w:r>
      <w:r w:rsidR="00192BCB">
        <w:rPr>
          <w:bCs/>
        </w:rPr>
        <w:t>зпорядчий документ щодо створення</w:t>
      </w:r>
      <w:r w:rsidR="00192BCB" w:rsidRPr="00D535AC">
        <w:rPr>
          <w:bCs/>
        </w:rPr>
        <w:t xml:space="preserve"> моніторингової групи з питань організації харчування, складено план роботи, систематично здійснюється заходи по перевірці дотримання вимог нормативної бази, надаються методичні рекомендації щодо покращення якості харчування під час складання перспективного меню. </w:t>
      </w:r>
      <w:r w:rsidRPr="0080300A">
        <w:rPr>
          <w:rFonts w:eastAsia="Calibri"/>
          <w:lang w:eastAsia="en-US"/>
        </w:rPr>
        <w:t>У кожному закладі освіти створено робочі групи по забезпеченню контролю за дотриманням системи НАССР.</w:t>
      </w:r>
    </w:p>
    <w:p w:rsidR="00415D14" w:rsidRPr="00192BCB" w:rsidRDefault="00415D14" w:rsidP="00415D14">
      <w:pPr>
        <w:ind w:firstLine="708"/>
        <w:rPr>
          <w:b/>
          <w:bCs/>
        </w:rPr>
      </w:pPr>
      <w:r w:rsidRPr="00192BCB">
        <w:rPr>
          <w:b/>
          <w:bCs/>
        </w:rPr>
        <w:t>Дошкільна освіта</w:t>
      </w:r>
    </w:p>
    <w:p w:rsidR="00415D14" w:rsidRPr="00192BCB" w:rsidRDefault="00415D14" w:rsidP="00415D14">
      <w:pPr>
        <w:ind w:firstLine="708"/>
        <w:jc w:val="both"/>
      </w:pPr>
      <w:r w:rsidRPr="00192BCB">
        <w:t>Педагогічна діяльність освітянських колективів закладів дошкільної освіти була спрямована на забезпечення різнобічного розвитку дитини дошкільного віку відповідно до її задатків, нахилів, здібностей, індивідуальних, психічних та фізичних особливостей, культурних потреб, формування у дитини дошкільного віку моральних норм, набуття нею життєвого соціального досвіду.</w:t>
      </w:r>
    </w:p>
    <w:p w:rsidR="00415D14" w:rsidRPr="00192BCB" w:rsidRDefault="00415D14" w:rsidP="00415D14">
      <w:pPr>
        <w:jc w:val="both"/>
      </w:pPr>
      <w:r w:rsidRPr="00192BCB">
        <w:lastRenderedPageBreak/>
        <w:tab/>
        <w:t xml:space="preserve">Мережу дошкільних навчальних закладів міста представляють 7 установ. В них у 52 групах навчається та виховується 1058 дітей. З них раннього віку – 14 груп, дошкільного віку – 38 груп. </w:t>
      </w:r>
    </w:p>
    <w:p w:rsidR="00415D14" w:rsidRPr="00192BCB" w:rsidRDefault="00415D14" w:rsidP="00415D14">
      <w:pPr>
        <w:pStyle w:val="14"/>
        <w:pBdr>
          <w:top w:val="none" w:sz="0" w:space="0" w:color="auto"/>
          <w:left w:val="none" w:sz="0" w:space="0" w:color="auto"/>
          <w:bottom w:val="none" w:sz="0" w:space="0" w:color="auto"/>
          <w:right w:val="none" w:sz="0" w:space="0" w:color="auto"/>
          <w:between w:val="none" w:sz="0" w:space="0" w:color="auto"/>
        </w:pBdr>
        <w:ind w:firstLine="567"/>
        <w:jc w:val="both"/>
        <w:rPr>
          <w:rFonts w:ascii="Times New Roman" w:hAnsi="Times New Roman" w:cs="Times New Roman"/>
          <w:color w:val="auto"/>
          <w:sz w:val="24"/>
        </w:rPr>
      </w:pPr>
      <w:r w:rsidRPr="00192BCB">
        <w:rPr>
          <w:rFonts w:ascii="Times New Roman" w:hAnsi="Times New Roman" w:cs="Times New Roman"/>
          <w:color w:val="auto"/>
          <w:sz w:val="24"/>
        </w:rPr>
        <w:t xml:space="preserve">У системі дошкільної освіти міста створено єдину комплексну інформаційну систему. Заклади дошкільної освіти на 100% забезпечено сучасною комп'ютерною технікою, підключено до Всесвітньої мережі Інтернет. Забезпечено підключення закладів до Державної інформаційної системи освіти «Курс: </w:t>
      </w:r>
      <w:proofErr w:type="spellStart"/>
      <w:r w:rsidRPr="00192BCB">
        <w:rPr>
          <w:rFonts w:ascii="Times New Roman" w:hAnsi="Times New Roman" w:cs="Times New Roman"/>
          <w:color w:val="auto"/>
          <w:sz w:val="24"/>
        </w:rPr>
        <w:t>Дошкілля</w:t>
      </w:r>
      <w:proofErr w:type="spellEnd"/>
      <w:r w:rsidRPr="00192BCB">
        <w:rPr>
          <w:rFonts w:ascii="Times New Roman" w:hAnsi="Times New Roman" w:cs="Times New Roman"/>
          <w:color w:val="auto"/>
          <w:sz w:val="24"/>
        </w:rPr>
        <w:t>», в якій зберігатиметься інформація щодо закладу (статистичні звіти, кількість персоналу, облік дітей).</w:t>
      </w:r>
    </w:p>
    <w:p w:rsidR="00415D14" w:rsidRPr="00192BCB" w:rsidRDefault="00415D14" w:rsidP="00415D14">
      <w:pPr>
        <w:pStyle w:val="14"/>
        <w:pBdr>
          <w:top w:val="none" w:sz="0" w:space="0" w:color="auto"/>
          <w:left w:val="none" w:sz="0" w:space="0" w:color="auto"/>
          <w:bottom w:val="none" w:sz="0" w:space="0" w:color="auto"/>
          <w:right w:val="none" w:sz="0" w:space="0" w:color="auto"/>
          <w:between w:val="none" w:sz="0" w:space="0" w:color="auto"/>
        </w:pBdr>
        <w:ind w:firstLine="567"/>
        <w:jc w:val="both"/>
        <w:rPr>
          <w:rFonts w:ascii="Times New Roman" w:eastAsia="Times New Roman" w:hAnsi="Times New Roman" w:cs="Times New Roman"/>
          <w:color w:val="auto"/>
          <w:sz w:val="24"/>
          <w:szCs w:val="24"/>
        </w:rPr>
      </w:pPr>
      <w:r w:rsidRPr="00192BCB">
        <w:rPr>
          <w:rFonts w:ascii="Times New Roman" w:hAnsi="Times New Roman" w:cs="Times New Roman"/>
          <w:color w:val="auto"/>
          <w:sz w:val="24"/>
          <w:szCs w:val="24"/>
        </w:rPr>
        <w:t xml:space="preserve">Забезпечено виконання планів роботи закладів, реалізація Базового компоненту дошкільної освіти. </w:t>
      </w:r>
      <w:r w:rsidRPr="00192BCB">
        <w:rPr>
          <w:rFonts w:ascii="Times New Roman" w:eastAsia="Times New Roman" w:hAnsi="Times New Roman" w:cs="Times New Roman"/>
          <w:color w:val="auto"/>
          <w:sz w:val="24"/>
          <w:szCs w:val="24"/>
        </w:rPr>
        <w:t xml:space="preserve">Належна увага впродовж навчального року приділялася питанню створення </w:t>
      </w:r>
      <w:proofErr w:type="spellStart"/>
      <w:r w:rsidRPr="00192BCB">
        <w:rPr>
          <w:rFonts w:ascii="Times New Roman" w:eastAsia="Times New Roman" w:hAnsi="Times New Roman" w:cs="Times New Roman"/>
          <w:color w:val="auto"/>
          <w:sz w:val="24"/>
          <w:szCs w:val="24"/>
        </w:rPr>
        <w:t>здоров’язбережувального</w:t>
      </w:r>
      <w:proofErr w:type="spellEnd"/>
      <w:r w:rsidRPr="00192BCB">
        <w:rPr>
          <w:rFonts w:ascii="Times New Roman" w:eastAsia="Times New Roman" w:hAnsi="Times New Roman" w:cs="Times New Roman"/>
          <w:color w:val="auto"/>
          <w:sz w:val="24"/>
          <w:szCs w:val="24"/>
        </w:rPr>
        <w:t xml:space="preserve"> розвивального простору, сприятливого для гармонійного розвитку дітей. Застосовується сучасний підхід в предметно-просторовій організації середовища: облаштуванні груп, забезпеченні освітнього процесу, оформленні приміщень, ділянок закладів дошкільної освіти, орієнтований на збереження та зміцнення здоров’я вихованців.</w:t>
      </w:r>
    </w:p>
    <w:p w:rsidR="00415D14" w:rsidRPr="00192BCB" w:rsidRDefault="00415D14" w:rsidP="00415D14">
      <w:pPr>
        <w:ind w:firstLine="360"/>
        <w:jc w:val="both"/>
      </w:pPr>
      <w:r w:rsidRPr="00192BCB">
        <w:t xml:space="preserve">Від плати за перебування в дошкільних навчальних закладах міста звільняються пільгові категорії:                                                                                                                               </w:t>
      </w:r>
    </w:p>
    <w:p w:rsidR="00415D14" w:rsidRPr="00192BCB" w:rsidRDefault="00415D14" w:rsidP="008C7AE5">
      <w:pPr>
        <w:suppressAutoHyphens w:val="0"/>
        <w:overflowPunct w:val="0"/>
        <w:autoSpaceDE w:val="0"/>
        <w:autoSpaceDN w:val="0"/>
        <w:adjustRightInd w:val="0"/>
        <w:ind w:firstLine="567"/>
        <w:jc w:val="both"/>
        <w:textAlignment w:val="baseline"/>
      </w:pPr>
      <w:r w:rsidRPr="00192BCB">
        <w:t>діти з сімей,  у яких  сукупний дохід на кожного члена  сім’ї за попередній квартал не перевищив рівня забезпечення прожиткового мінімуму, який щороку встановлюється Законом України «Про державний бюджет» для  визначення  права на звільнення від плати за харчування дитини у де</w:t>
      </w:r>
      <w:r w:rsidR="008C7AE5">
        <w:t>ржавних і комунальних закладах»;</w:t>
      </w:r>
    </w:p>
    <w:p w:rsidR="00415D14" w:rsidRPr="00192BCB" w:rsidRDefault="00415D14" w:rsidP="008C7AE5">
      <w:pPr>
        <w:suppressAutoHyphens w:val="0"/>
        <w:overflowPunct w:val="0"/>
        <w:autoSpaceDE w:val="0"/>
        <w:autoSpaceDN w:val="0"/>
        <w:adjustRightInd w:val="0"/>
        <w:ind w:firstLine="567"/>
        <w:jc w:val="both"/>
        <w:textAlignment w:val="baseline"/>
      </w:pPr>
      <w:r w:rsidRPr="00192BCB">
        <w:t>діти-сироти, діти, позбавлені  батьківського піклування, діти, які перебувають пі</w:t>
      </w:r>
      <w:r w:rsidR="008C7AE5">
        <w:t>д опікою і виховуються в сім’ях;</w:t>
      </w:r>
    </w:p>
    <w:p w:rsidR="00415D14" w:rsidRPr="00192BCB" w:rsidRDefault="00415D14" w:rsidP="008C7AE5">
      <w:pPr>
        <w:suppressAutoHyphens w:val="0"/>
        <w:overflowPunct w:val="0"/>
        <w:autoSpaceDE w:val="0"/>
        <w:autoSpaceDN w:val="0"/>
        <w:adjustRightInd w:val="0"/>
        <w:ind w:firstLine="567"/>
        <w:jc w:val="both"/>
        <w:textAlignment w:val="baseline"/>
      </w:pPr>
      <w:r w:rsidRPr="00192BCB">
        <w:t>діти з інвалідністю;</w:t>
      </w:r>
    </w:p>
    <w:p w:rsidR="00415D14" w:rsidRPr="00192BCB" w:rsidRDefault="00415D14" w:rsidP="008C7AE5">
      <w:pPr>
        <w:suppressAutoHyphens w:val="0"/>
        <w:overflowPunct w:val="0"/>
        <w:autoSpaceDE w:val="0"/>
        <w:autoSpaceDN w:val="0"/>
        <w:adjustRightInd w:val="0"/>
        <w:ind w:firstLine="567"/>
        <w:jc w:val="both"/>
        <w:textAlignment w:val="baseline"/>
      </w:pPr>
      <w:r w:rsidRPr="00192BCB">
        <w:t xml:space="preserve">діти із сімей, що отримують  допомогу відповідно до  Закону України «Про державну соціальну допомогу малозабезпеченим сім’ям»; </w:t>
      </w:r>
    </w:p>
    <w:p w:rsidR="00415D14" w:rsidRPr="00192BCB" w:rsidRDefault="00415D14" w:rsidP="008C7AE5">
      <w:pPr>
        <w:suppressAutoHyphens w:val="0"/>
        <w:overflowPunct w:val="0"/>
        <w:autoSpaceDE w:val="0"/>
        <w:autoSpaceDN w:val="0"/>
        <w:adjustRightInd w:val="0"/>
        <w:ind w:firstLine="567"/>
        <w:jc w:val="both"/>
        <w:textAlignment w:val="baseline"/>
      </w:pPr>
      <w:r w:rsidRPr="00192BCB">
        <w:t>діти, батьки яких є учасниками бойових дій у тому числі антитерористичної операції, операції об’єднаних сил;</w:t>
      </w:r>
    </w:p>
    <w:p w:rsidR="008C7AE5" w:rsidRDefault="00415D14" w:rsidP="008C7AE5">
      <w:pPr>
        <w:suppressAutoHyphens w:val="0"/>
        <w:overflowPunct w:val="0"/>
        <w:autoSpaceDE w:val="0"/>
        <w:autoSpaceDN w:val="0"/>
        <w:adjustRightInd w:val="0"/>
        <w:ind w:firstLine="567"/>
        <w:jc w:val="both"/>
        <w:textAlignment w:val="baseline"/>
      </w:pPr>
      <w:r w:rsidRPr="00192BCB">
        <w:t>діти, що мають статус «діти, потерпілі від наслі</w:t>
      </w:r>
      <w:r w:rsidR="008C7AE5">
        <w:t>дків Чорнобильської катастрофи»</w:t>
      </w:r>
    </w:p>
    <w:p w:rsidR="00415D14" w:rsidRPr="00192BCB" w:rsidRDefault="00415D14" w:rsidP="008C7AE5">
      <w:pPr>
        <w:suppressAutoHyphens w:val="0"/>
        <w:overflowPunct w:val="0"/>
        <w:autoSpaceDE w:val="0"/>
        <w:autoSpaceDN w:val="0"/>
        <w:adjustRightInd w:val="0"/>
        <w:ind w:firstLine="567"/>
        <w:jc w:val="both"/>
        <w:textAlignment w:val="baseline"/>
      </w:pPr>
      <w:r w:rsidRPr="00192BCB">
        <w:t>та в інших випадках, передбачених наказом Міністерства освіти і науки України від 21.11.2002 р. № 667 «Про затвердження Порядку встановлення  плати для батьків за перебування дітей у державних і комунальних дошкільних та інтернатних навчальних закладів» із змінами, внесеними згідно з Наказами Міністерства освіти і науки № 404 від 08.04.2016 р., №402 від 07.04.2016 р.</w:t>
      </w:r>
    </w:p>
    <w:p w:rsidR="00415D14" w:rsidRPr="00192BCB" w:rsidRDefault="00415D14" w:rsidP="00415D14">
      <w:pPr>
        <w:overflowPunct w:val="0"/>
        <w:autoSpaceDE w:val="0"/>
        <w:autoSpaceDN w:val="0"/>
        <w:adjustRightInd w:val="0"/>
        <w:ind w:firstLine="360"/>
        <w:jc w:val="both"/>
      </w:pPr>
      <w:r w:rsidRPr="00192BCB">
        <w:t>Комплектація груп здійснюється відповідно до Закону України «Про дошкільну освіту». Відділом освіти забезпечено моніторинг наповнюваності груп відповідно до потреб населення та вікових особливостей вихованців, а також забезпечено щоденний моніторинг відвідування дітьми закладів дошкільної освіти та причини їх відсутності.</w:t>
      </w:r>
    </w:p>
    <w:p w:rsidR="00415D14" w:rsidRPr="00192BCB" w:rsidRDefault="00415D14" w:rsidP="00415D14">
      <w:pPr>
        <w:suppressAutoHyphens w:val="0"/>
        <w:spacing w:line="259" w:lineRule="auto"/>
        <w:jc w:val="both"/>
      </w:pPr>
      <w:r w:rsidRPr="00192BCB">
        <w:tab/>
        <w:t xml:space="preserve">Соціально-педагогічним патронатом охоплено 115 дітей,  в усіх ЗДО  працюють </w:t>
      </w:r>
      <w:proofErr w:type="spellStart"/>
      <w:r w:rsidRPr="00192BCB">
        <w:t>консультпункти</w:t>
      </w:r>
      <w:proofErr w:type="spellEnd"/>
      <w:r w:rsidRPr="00192BCB">
        <w:t xml:space="preserve">  для батьків</w:t>
      </w:r>
      <w:r w:rsidR="008C7AE5">
        <w:t>.</w:t>
      </w:r>
    </w:p>
    <w:p w:rsidR="00415D14" w:rsidRPr="00192BCB" w:rsidRDefault="00415D14" w:rsidP="00415D14">
      <w:pPr>
        <w:suppressAutoHyphens w:val="0"/>
        <w:spacing w:line="259" w:lineRule="auto"/>
        <w:jc w:val="both"/>
        <w:rPr>
          <w:rFonts w:eastAsia="Calibri"/>
          <w:lang w:eastAsia="en-US"/>
        </w:rPr>
      </w:pPr>
      <w:r w:rsidRPr="00192BCB">
        <w:rPr>
          <w:rFonts w:eastAsia="Calibri"/>
          <w:lang w:eastAsia="en-US"/>
        </w:rPr>
        <w:tab/>
        <w:t>Відповідно до моніторингу наповнюваност</w:t>
      </w:r>
      <w:r w:rsidR="009A19FA">
        <w:rPr>
          <w:rFonts w:eastAsia="Calibri"/>
          <w:lang w:eastAsia="en-US"/>
        </w:rPr>
        <w:t>і</w:t>
      </w:r>
      <w:r w:rsidRPr="00192BCB">
        <w:rPr>
          <w:rFonts w:eastAsia="Calibri"/>
          <w:lang w:eastAsia="en-US"/>
        </w:rPr>
        <w:t xml:space="preserve"> груп закладів дошкільної освіти у 2020 році у порівнянні з фактичним відвідуванням, враховуючи епідемічну ситуацію в міст</w:t>
      </w:r>
      <w:r w:rsidR="0080300A" w:rsidRPr="00192BCB">
        <w:rPr>
          <w:rFonts w:eastAsia="Calibri"/>
          <w:lang w:eastAsia="en-US"/>
        </w:rPr>
        <w:t>і</w:t>
      </w:r>
      <w:r w:rsidRPr="00192BCB">
        <w:rPr>
          <w:rFonts w:eastAsia="Calibri"/>
          <w:lang w:eastAsia="en-US"/>
        </w:rPr>
        <w:t>, наступна</w:t>
      </w:r>
      <w:r w:rsidR="008C7AE5">
        <w:rPr>
          <w:rFonts w:eastAsia="Calibri"/>
          <w:lang w:eastAsia="en-US"/>
        </w:rPr>
        <w:t xml:space="preserve"> динаміка</w:t>
      </w:r>
      <w:r w:rsidRPr="00192BCB">
        <w:rPr>
          <w:rFonts w:eastAsia="Calibri"/>
          <w:lang w:eastAsia="en-US"/>
        </w:rPr>
        <w:t>:</w:t>
      </w:r>
    </w:p>
    <w:p w:rsidR="00415D14" w:rsidRPr="00192BCB" w:rsidRDefault="00415D14" w:rsidP="00415D14">
      <w:pPr>
        <w:suppressAutoHyphens w:val="0"/>
        <w:spacing w:line="259" w:lineRule="auto"/>
        <w:jc w:val="both"/>
        <w:rPr>
          <w:rFonts w:eastAsia="Calibri"/>
          <w:lang w:eastAsia="en-US"/>
        </w:rPr>
      </w:pPr>
    </w:p>
    <w:tbl>
      <w:tblPr>
        <w:tblStyle w:val="af4"/>
        <w:tblW w:w="0" w:type="auto"/>
        <w:tblLook w:val="04A0"/>
      </w:tblPr>
      <w:tblGrid>
        <w:gridCol w:w="1681"/>
        <w:gridCol w:w="1902"/>
        <w:gridCol w:w="576"/>
        <w:gridCol w:w="576"/>
        <w:gridCol w:w="576"/>
        <w:gridCol w:w="477"/>
        <w:gridCol w:w="477"/>
        <w:gridCol w:w="576"/>
        <w:gridCol w:w="576"/>
        <w:gridCol w:w="576"/>
        <w:gridCol w:w="576"/>
        <w:gridCol w:w="576"/>
      </w:tblGrid>
      <w:tr w:rsidR="008C7AE5" w:rsidRPr="00192BCB" w:rsidTr="001771EF">
        <w:trPr>
          <w:cantSplit/>
          <w:trHeight w:val="1002"/>
        </w:trPr>
        <w:tc>
          <w:tcPr>
            <w:tcW w:w="1681" w:type="dxa"/>
          </w:tcPr>
          <w:p w:rsidR="00394BE5" w:rsidRPr="00192BCB" w:rsidRDefault="00394BE5" w:rsidP="00394BE5">
            <w:pPr>
              <w:suppressAutoHyphens w:val="0"/>
              <w:spacing w:line="259" w:lineRule="auto"/>
              <w:jc w:val="center"/>
              <w:rPr>
                <w:rFonts w:eastAsia="Calibri"/>
                <w:sz w:val="20"/>
                <w:lang w:eastAsia="en-US"/>
              </w:rPr>
            </w:pPr>
          </w:p>
          <w:p w:rsidR="00394BE5" w:rsidRPr="00192BCB" w:rsidRDefault="00394BE5" w:rsidP="00394BE5">
            <w:pPr>
              <w:suppressAutoHyphens w:val="0"/>
              <w:spacing w:line="259" w:lineRule="auto"/>
              <w:jc w:val="center"/>
              <w:rPr>
                <w:rFonts w:eastAsia="Calibri"/>
                <w:sz w:val="20"/>
                <w:lang w:eastAsia="en-US"/>
              </w:rPr>
            </w:pPr>
          </w:p>
          <w:p w:rsidR="00394BE5" w:rsidRPr="00192BCB" w:rsidRDefault="00394BE5" w:rsidP="00394BE5">
            <w:pPr>
              <w:suppressAutoHyphens w:val="0"/>
              <w:spacing w:line="259" w:lineRule="auto"/>
              <w:jc w:val="center"/>
              <w:rPr>
                <w:rFonts w:eastAsia="Calibri"/>
                <w:sz w:val="20"/>
                <w:lang w:eastAsia="en-US"/>
              </w:rPr>
            </w:pPr>
            <w:r w:rsidRPr="00192BCB">
              <w:rPr>
                <w:rFonts w:eastAsia="Calibri"/>
                <w:sz w:val="20"/>
                <w:lang w:eastAsia="en-US"/>
              </w:rPr>
              <w:t>ЗДО</w:t>
            </w:r>
          </w:p>
        </w:tc>
        <w:tc>
          <w:tcPr>
            <w:tcW w:w="1902" w:type="dxa"/>
            <w:textDirection w:val="btLr"/>
          </w:tcPr>
          <w:p w:rsidR="00394BE5" w:rsidRPr="00192BCB" w:rsidRDefault="00394BE5" w:rsidP="00415D14">
            <w:pPr>
              <w:suppressAutoHyphens w:val="0"/>
              <w:spacing w:line="259" w:lineRule="auto"/>
              <w:ind w:left="113" w:right="113"/>
              <w:jc w:val="both"/>
              <w:rPr>
                <w:rFonts w:eastAsia="Calibri"/>
                <w:sz w:val="20"/>
                <w:lang w:eastAsia="en-US"/>
              </w:rPr>
            </w:pPr>
          </w:p>
        </w:tc>
        <w:tc>
          <w:tcPr>
            <w:tcW w:w="576" w:type="dxa"/>
            <w:textDirection w:val="btLr"/>
          </w:tcPr>
          <w:p w:rsidR="00394BE5" w:rsidRPr="00192BCB" w:rsidRDefault="00394BE5" w:rsidP="00415D14">
            <w:pPr>
              <w:suppressAutoHyphens w:val="0"/>
              <w:spacing w:line="259" w:lineRule="auto"/>
              <w:ind w:left="113" w:right="113"/>
              <w:jc w:val="both"/>
              <w:rPr>
                <w:rFonts w:eastAsia="Calibri"/>
                <w:sz w:val="20"/>
                <w:lang w:eastAsia="en-US"/>
              </w:rPr>
            </w:pPr>
            <w:r w:rsidRPr="00192BCB">
              <w:rPr>
                <w:rFonts w:eastAsia="Calibri"/>
                <w:sz w:val="20"/>
                <w:lang w:eastAsia="en-US"/>
              </w:rPr>
              <w:t>січень</w:t>
            </w:r>
          </w:p>
        </w:tc>
        <w:tc>
          <w:tcPr>
            <w:tcW w:w="576" w:type="dxa"/>
            <w:textDirection w:val="btLr"/>
          </w:tcPr>
          <w:p w:rsidR="00394BE5" w:rsidRPr="00192BCB" w:rsidRDefault="00394BE5" w:rsidP="00415D14">
            <w:pPr>
              <w:suppressAutoHyphens w:val="0"/>
              <w:spacing w:line="259" w:lineRule="auto"/>
              <w:ind w:left="113" w:right="113"/>
              <w:jc w:val="both"/>
              <w:rPr>
                <w:rFonts w:eastAsia="Calibri"/>
                <w:sz w:val="20"/>
                <w:lang w:eastAsia="en-US"/>
              </w:rPr>
            </w:pPr>
            <w:r w:rsidRPr="00192BCB">
              <w:rPr>
                <w:rFonts w:eastAsia="Calibri"/>
                <w:sz w:val="20"/>
                <w:lang w:eastAsia="en-US"/>
              </w:rPr>
              <w:t xml:space="preserve">лютий </w:t>
            </w:r>
          </w:p>
        </w:tc>
        <w:tc>
          <w:tcPr>
            <w:tcW w:w="576" w:type="dxa"/>
            <w:textDirection w:val="btLr"/>
          </w:tcPr>
          <w:p w:rsidR="00394BE5" w:rsidRPr="00192BCB" w:rsidRDefault="00394BE5" w:rsidP="00415D14">
            <w:pPr>
              <w:suppressAutoHyphens w:val="0"/>
              <w:spacing w:line="259" w:lineRule="auto"/>
              <w:ind w:left="113" w:right="113"/>
              <w:jc w:val="both"/>
              <w:rPr>
                <w:rFonts w:eastAsia="Calibri"/>
                <w:sz w:val="20"/>
                <w:lang w:eastAsia="en-US"/>
              </w:rPr>
            </w:pPr>
            <w:r w:rsidRPr="00192BCB">
              <w:rPr>
                <w:rFonts w:eastAsia="Calibri"/>
                <w:sz w:val="20"/>
                <w:lang w:eastAsia="en-US"/>
              </w:rPr>
              <w:t>березень</w:t>
            </w:r>
          </w:p>
        </w:tc>
        <w:tc>
          <w:tcPr>
            <w:tcW w:w="477" w:type="dxa"/>
            <w:textDirection w:val="btLr"/>
          </w:tcPr>
          <w:p w:rsidR="00394BE5" w:rsidRPr="00192BCB" w:rsidRDefault="00394BE5" w:rsidP="00415D14">
            <w:pPr>
              <w:suppressAutoHyphens w:val="0"/>
              <w:spacing w:line="259" w:lineRule="auto"/>
              <w:ind w:left="113" w:right="113"/>
              <w:jc w:val="both"/>
              <w:rPr>
                <w:rFonts w:eastAsia="Calibri"/>
                <w:sz w:val="20"/>
                <w:lang w:eastAsia="en-US"/>
              </w:rPr>
            </w:pPr>
            <w:r w:rsidRPr="00192BCB">
              <w:rPr>
                <w:rFonts w:eastAsia="Calibri"/>
                <w:sz w:val="20"/>
                <w:lang w:eastAsia="en-US"/>
              </w:rPr>
              <w:t>квітень</w:t>
            </w:r>
          </w:p>
        </w:tc>
        <w:tc>
          <w:tcPr>
            <w:tcW w:w="477" w:type="dxa"/>
            <w:textDirection w:val="btLr"/>
          </w:tcPr>
          <w:p w:rsidR="00394BE5" w:rsidRPr="00192BCB" w:rsidRDefault="00394BE5" w:rsidP="00415D14">
            <w:pPr>
              <w:suppressAutoHyphens w:val="0"/>
              <w:spacing w:line="259" w:lineRule="auto"/>
              <w:ind w:left="113" w:right="113"/>
              <w:jc w:val="both"/>
              <w:rPr>
                <w:rFonts w:eastAsia="Calibri"/>
                <w:sz w:val="20"/>
                <w:lang w:eastAsia="en-US"/>
              </w:rPr>
            </w:pPr>
            <w:r w:rsidRPr="00192BCB">
              <w:rPr>
                <w:rFonts w:eastAsia="Calibri"/>
                <w:sz w:val="20"/>
                <w:lang w:eastAsia="en-US"/>
              </w:rPr>
              <w:t>травень</w:t>
            </w:r>
          </w:p>
        </w:tc>
        <w:tc>
          <w:tcPr>
            <w:tcW w:w="576" w:type="dxa"/>
            <w:textDirection w:val="btLr"/>
          </w:tcPr>
          <w:p w:rsidR="00394BE5" w:rsidRPr="00192BCB" w:rsidRDefault="00394BE5" w:rsidP="00415D14">
            <w:pPr>
              <w:suppressAutoHyphens w:val="0"/>
              <w:spacing w:line="259" w:lineRule="auto"/>
              <w:ind w:left="113" w:right="113"/>
              <w:jc w:val="both"/>
              <w:rPr>
                <w:rFonts w:eastAsia="Calibri"/>
                <w:sz w:val="20"/>
                <w:lang w:eastAsia="en-US"/>
              </w:rPr>
            </w:pPr>
            <w:r w:rsidRPr="00192BCB">
              <w:rPr>
                <w:rFonts w:eastAsia="Calibri"/>
                <w:sz w:val="20"/>
                <w:lang w:eastAsia="en-US"/>
              </w:rPr>
              <w:t>червень</w:t>
            </w:r>
          </w:p>
        </w:tc>
        <w:tc>
          <w:tcPr>
            <w:tcW w:w="576" w:type="dxa"/>
            <w:textDirection w:val="btLr"/>
          </w:tcPr>
          <w:p w:rsidR="00394BE5" w:rsidRPr="00192BCB" w:rsidRDefault="00394BE5" w:rsidP="00415D14">
            <w:pPr>
              <w:suppressAutoHyphens w:val="0"/>
              <w:spacing w:line="259" w:lineRule="auto"/>
              <w:ind w:left="113" w:right="113"/>
              <w:jc w:val="both"/>
              <w:rPr>
                <w:rFonts w:eastAsia="Calibri"/>
                <w:sz w:val="20"/>
                <w:lang w:eastAsia="en-US"/>
              </w:rPr>
            </w:pPr>
            <w:r w:rsidRPr="00192BCB">
              <w:rPr>
                <w:rFonts w:eastAsia="Calibri"/>
                <w:sz w:val="20"/>
                <w:lang w:eastAsia="en-US"/>
              </w:rPr>
              <w:t>липень</w:t>
            </w:r>
          </w:p>
        </w:tc>
        <w:tc>
          <w:tcPr>
            <w:tcW w:w="576" w:type="dxa"/>
            <w:textDirection w:val="btLr"/>
          </w:tcPr>
          <w:p w:rsidR="00394BE5" w:rsidRPr="00192BCB" w:rsidRDefault="00394BE5" w:rsidP="00415D14">
            <w:pPr>
              <w:suppressAutoHyphens w:val="0"/>
              <w:spacing w:line="259" w:lineRule="auto"/>
              <w:ind w:left="113" w:right="113"/>
              <w:jc w:val="both"/>
              <w:rPr>
                <w:rFonts w:eastAsia="Calibri"/>
                <w:sz w:val="20"/>
                <w:lang w:eastAsia="en-US"/>
              </w:rPr>
            </w:pPr>
            <w:r w:rsidRPr="00192BCB">
              <w:rPr>
                <w:rFonts w:eastAsia="Calibri"/>
                <w:sz w:val="20"/>
                <w:lang w:eastAsia="en-US"/>
              </w:rPr>
              <w:t>серпень</w:t>
            </w:r>
          </w:p>
        </w:tc>
        <w:tc>
          <w:tcPr>
            <w:tcW w:w="576" w:type="dxa"/>
            <w:textDirection w:val="btLr"/>
          </w:tcPr>
          <w:p w:rsidR="00394BE5" w:rsidRPr="00192BCB" w:rsidRDefault="00394BE5" w:rsidP="00415D14">
            <w:pPr>
              <w:suppressAutoHyphens w:val="0"/>
              <w:spacing w:line="259" w:lineRule="auto"/>
              <w:ind w:left="113" w:right="113"/>
              <w:jc w:val="both"/>
              <w:rPr>
                <w:rFonts w:eastAsia="Calibri"/>
                <w:sz w:val="20"/>
                <w:lang w:eastAsia="en-US"/>
              </w:rPr>
            </w:pPr>
            <w:r w:rsidRPr="00192BCB">
              <w:rPr>
                <w:rFonts w:eastAsia="Calibri"/>
                <w:sz w:val="20"/>
                <w:lang w:eastAsia="en-US"/>
              </w:rPr>
              <w:t>вересень</w:t>
            </w:r>
          </w:p>
        </w:tc>
        <w:tc>
          <w:tcPr>
            <w:tcW w:w="576" w:type="dxa"/>
            <w:textDirection w:val="btLr"/>
          </w:tcPr>
          <w:p w:rsidR="00394BE5" w:rsidRPr="00192BCB" w:rsidRDefault="00394BE5" w:rsidP="00415D14">
            <w:pPr>
              <w:suppressAutoHyphens w:val="0"/>
              <w:spacing w:line="259" w:lineRule="auto"/>
              <w:ind w:left="113" w:right="113"/>
              <w:jc w:val="both"/>
              <w:rPr>
                <w:rFonts w:eastAsia="Calibri"/>
                <w:sz w:val="20"/>
                <w:lang w:eastAsia="en-US"/>
              </w:rPr>
            </w:pPr>
            <w:r w:rsidRPr="00192BCB">
              <w:rPr>
                <w:rFonts w:eastAsia="Calibri"/>
                <w:sz w:val="20"/>
                <w:lang w:eastAsia="en-US"/>
              </w:rPr>
              <w:t>жовтень</w:t>
            </w:r>
          </w:p>
        </w:tc>
      </w:tr>
      <w:tr w:rsidR="00892677" w:rsidRPr="00192BCB" w:rsidTr="001771EF">
        <w:tc>
          <w:tcPr>
            <w:tcW w:w="1681" w:type="dxa"/>
            <w:vMerge w:val="restart"/>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ЗДО № 2 «Теремок№</w:t>
            </w: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 xml:space="preserve">Наповнюваність </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255</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256</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251</w:t>
            </w:r>
          </w:p>
        </w:tc>
        <w:tc>
          <w:tcPr>
            <w:tcW w:w="954" w:type="dxa"/>
            <w:gridSpan w:val="2"/>
            <w:vMerge w:val="restart"/>
            <w:textDirection w:val="btLr"/>
          </w:tcPr>
          <w:p w:rsidR="00892677" w:rsidRPr="00192BCB" w:rsidRDefault="00892677" w:rsidP="00892677">
            <w:pPr>
              <w:suppressAutoHyphens w:val="0"/>
              <w:spacing w:line="259" w:lineRule="auto"/>
              <w:ind w:left="113" w:right="113"/>
              <w:jc w:val="center"/>
              <w:rPr>
                <w:rFonts w:eastAsia="Calibri"/>
                <w:sz w:val="28"/>
                <w:lang w:eastAsia="en-US"/>
              </w:rPr>
            </w:pPr>
            <w:r w:rsidRPr="00192BCB">
              <w:rPr>
                <w:rFonts w:eastAsia="Calibri"/>
                <w:sz w:val="28"/>
                <w:lang w:eastAsia="en-US"/>
              </w:rPr>
              <w:t>К а р а н т и н</w:t>
            </w:r>
          </w:p>
          <w:p w:rsidR="00892677" w:rsidRPr="00192BCB" w:rsidRDefault="00892677" w:rsidP="00892677">
            <w:pPr>
              <w:suppressAutoHyphens w:val="0"/>
              <w:spacing w:line="259" w:lineRule="auto"/>
              <w:ind w:left="113" w:right="113"/>
              <w:jc w:val="center"/>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250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252</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251</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251</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238</w:t>
            </w:r>
          </w:p>
        </w:tc>
      </w:tr>
      <w:tr w:rsidR="00892677" w:rsidRPr="00192BCB" w:rsidTr="001771EF">
        <w:tc>
          <w:tcPr>
            <w:tcW w:w="1681" w:type="dxa"/>
            <w:vMerge/>
          </w:tcPr>
          <w:p w:rsidR="00892677" w:rsidRPr="00192BCB" w:rsidRDefault="00892677" w:rsidP="00415D14">
            <w:pPr>
              <w:suppressAutoHyphens w:val="0"/>
              <w:spacing w:line="259" w:lineRule="auto"/>
              <w:jc w:val="both"/>
              <w:rPr>
                <w:rFonts w:eastAsia="Calibri"/>
                <w:lang w:eastAsia="en-US"/>
              </w:rPr>
            </w:pP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 xml:space="preserve">Фактично </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105</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119</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143</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68</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90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97</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133</w:t>
            </w:r>
          </w:p>
        </w:tc>
      </w:tr>
      <w:tr w:rsidR="00892677" w:rsidRPr="00192BCB" w:rsidTr="001771EF">
        <w:tc>
          <w:tcPr>
            <w:tcW w:w="1681" w:type="dxa"/>
            <w:vMerge/>
          </w:tcPr>
          <w:p w:rsidR="00892677" w:rsidRPr="00192BCB" w:rsidRDefault="00892677" w:rsidP="00415D14">
            <w:pPr>
              <w:suppressAutoHyphens w:val="0"/>
              <w:spacing w:line="259" w:lineRule="auto"/>
              <w:jc w:val="both"/>
              <w:rPr>
                <w:rFonts w:eastAsia="Calibri"/>
                <w:lang w:eastAsia="en-US"/>
              </w:rPr>
            </w:pP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42</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46</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67</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27</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36</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39</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52</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56</w:t>
            </w:r>
          </w:p>
        </w:tc>
      </w:tr>
      <w:tr w:rsidR="00892677" w:rsidRPr="00192BCB" w:rsidTr="001771EF">
        <w:tc>
          <w:tcPr>
            <w:tcW w:w="1681" w:type="dxa"/>
            <w:vMerge w:val="restart"/>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ЗДО № 3 «Івушка»</w:t>
            </w: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Наповнюваність</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144</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146</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146</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124</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124</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132</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137</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135</w:t>
            </w:r>
          </w:p>
        </w:tc>
      </w:tr>
      <w:tr w:rsidR="00892677" w:rsidRPr="00192BCB" w:rsidTr="001771EF">
        <w:tc>
          <w:tcPr>
            <w:tcW w:w="1681" w:type="dxa"/>
            <w:vMerge/>
          </w:tcPr>
          <w:p w:rsidR="00892677" w:rsidRPr="00192BCB" w:rsidRDefault="00892677" w:rsidP="00415D14">
            <w:pPr>
              <w:suppressAutoHyphens w:val="0"/>
              <w:spacing w:line="259" w:lineRule="auto"/>
              <w:jc w:val="both"/>
              <w:rPr>
                <w:rFonts w:eastAsia="Calibri"/>
                <w:lang w:eastAsia="en-US"/>
              </w:rPr>
            </w:pP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Фактично</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74</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74</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89</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99</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57</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77</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70</w:t>
            </w:r>
          </w:p>
        </w:tc>
      </w:tr>
      <w:tr w:rsidR="00892677" w:rsidRPr="00192BCB" w:rsidTr="001771EF">
        <w:tc>
          <w:tcPr>
            <w:tcW w:w="1681" w:type="dxa"/>
            <w:vMerge/>
          </w:tcPr>
          <w:p w:rsidR="00892677" w:rsidRPr="00192BCB" w:rsidRDefault="00892677" w:rsidP="00415D14">
            <w:pPr>
              <w:suppressAutoHyphens w:val="0"/>
              <w:spacing w:line="259" w:lineRule="auto"/>
              <w:jc w:val="both"/>
              <w:rPr>
                <w:rFonts w:eastAsia="Calibri"/>
                <w:lang w:eastAsia="en-US"/>
              </w:rPr>
            </w:pP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51</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51</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61</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70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35</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56</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51</w:t>
            </w:r>
          </w:p>
        </w:tc>
      </w:tr>
      <w:tr w:rsidR="00892677" w:rsidRPr="00192BCB" w:rsidTr="001771EF">
        <w:tc>
          <w:tcPr>
            <w:tcW w:w="1681" w:type="dxa"/>
            <w:vMerge w:val="restart"/>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lastRenderedPageBreak/>
              <w:t>ЗДО № 4 «Ромашка»</w:t>
            </w: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Наповнюваність</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133</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127</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126</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110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121</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128</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116</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117</w:t>
            </w:r>
          </w:p>
        </w:tc>
      </w:tr>
      <w:tr w:rsidR="00892677" w:rsidRPr="00192BCB" w:rsidTr="001771EF">
        <w:tc>
          <w:tcPr>
            <w:tcW w:w="1681" w:type="dxa"/>
            <w:vMerge/>
          </w:tcPr>
          <w:p w:rsidR="00892677" w:rsidRPr="00192BCB" w:rsidRDefault="00892677" w:rsidP="00415D14">
            <w:pPr>
              <w:suppressAutoHyphens w:val="0"/>
              <w:spacing w:line="259" w:lineRule="auto"/>
              <w:jc w:val="both"/>
              <w:rPr>
                <w:rFonts w:eastAsia="Calibri"/>
                <w:lang w:eastAsia="en-US"/>
              </w:rPr>
            </w:pP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Фактично</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56</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59</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74</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57</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47</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54</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72</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52</w:t>
            </w:r>
          </w:p>
        </w:tc>
      </w:tr>
      <w:tr w:rsidR="00892677" w:rsidRPr="00192BCB" w:rsidTr="001771EF">
        <w:tc>
          <w:tcPr>
            <w:tcW w:w="1681" w:type="dxa"/>
            <w:vMerge/>
          </w:tcPr>
          <w:p w:rsidR="00892677" w:rsidRPr="00192BCB" w:rsidRDefault="00892677" w:rsidP="00415D14">
            <w:pPr>
              <w:suppressAutoHyphens w:val="0"/>
              <w:spacing w:line="259" w:lineRule="auto"/>
              <w:jc w:val="both"/>
              <w:rPr>
                <w:rFonts w:eastAsia="Calibri"/>
                <w:lang w:eastAsia="en-US"/>
              </w:rPr>
            </w:pP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42</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46</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58</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34</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39</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42</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62</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44</w:t>
            </w:r>
          </w:p>
        </w:tc>
      </w:tr>
      <w:tr w:rsidR="00892677" w:rsidRPr="00192BCB" w:rsidTr="001771EF">
        <w:tc>
          <w:tcPr>
            <w:tcW w:w="1681" w:type="dxa"/>
            <w:vMerge w:val="restart"/>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ЗДО № 5 «Калинонька»</w:t>
            </w: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Наповнюваність</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143</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140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126</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126</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131</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132</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134</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135</w:t>
            </w:r>
          </w:p>
        </w:tc>
      </w:tr>
      <w:tr w:rsidR="00892677" w:rsidRPr="00192BCB" w:rsidTr="001771EF">
        <w:tc>
          <w:tcPr>
            <w:tcW w:w="1681" w:type="dxa"/>
            <w:vMerge/>
          </w:tcPr>
          <w:p w:rsidR="00892677" w:rsidRPr="00192BCB" w:rsidRDefault="00892677" w:rsidP="00415D14">
            <w:pPr>
              <w:suppressAutoHyphens w:val="0"/>
              <w:spacing w:line="259" w:lineRule="auto"/>
              <w:jc w:val="both"/>
              <w:rPr>
                <w:rFonts w:eastAsia="Calibri"/>
                <w:lang w:eastAsia="en-US"/>
              </w:rPr>
            </w:pP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Фактично</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51</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57</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71</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15</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25</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68</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68</w:t>
            </w:r>
          </w:p>
        </w:tc>
      </w:tr>
      <w:tr w:rsidR="00892677" w:rsidRPr="00192BCB" w:rsidTr="001771EF">
        <w:tc>
          <w:tcPr>
            <w:tcW w:w="1681" w:type="dxa"/>
            <w:vMerge/>
          </w:tcPr>
          <w:p w:rsidR="00892677" w:rsidRPr="00192BCB" w:rsidRDefault="00892677" w:rsidP="00415D14">
            <w:pPr>
              <w:suppressAutoHyphens w:val="0"/>
              <w:spacing w:line="259" w:lineRule="auto"/>
              <w:jc w:val="both"/>
              <w:rPr>
                <w:rFonts w:eastAsia="Calibri"/>
                <w:lang w:eastAsia="en-US"/>
              </w:rPr>
            </w:pP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37</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41</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56</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12</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19</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38</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51</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51</w:t>
            </w:r>
          </w:p>
        </w:tc>
      </w:tr>
      <w:tr w:rsidR="00892677" w:rsidRPr="00192BCB" w:rsidTr="001771EF">
        <w:tc>
          <w:tcPr>
            <w:tcW w:w="1681" w:type="dxa"/>
            <w:vMerge w:val="restart"/>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ЗДО № 6 «Сонечко»</w:t>
            </w: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Наповнюваність</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209</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208</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207</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205</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206</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212</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200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209</w:t>
            </w:r>
          </w:p>
        </w:tc>
      </w:tr>
      <w:tr w:rsidR="00892677" w:rsidRPr="00192BCB" w:rsidTr="001771EF">
        <w:tc>
          <w:tcPr>
            <w:tcW w:w="1681" w:type="dxa"/>
            <w:vMerge/>
          </w:tcPr>
          <w:p w:rsidR="00892677" w:rsidRPr="00192BCB" w:rsidRDefault="00892677" w:rsidP="00415D14">
            <w:pPr>
              <w:suppressAutoHyphens w:val="0"/>
              <w:spacing w:line="259" w:lineRule="auto"/>
              <w:jc w:val="both"/>
              <w:rPr>
                <w:rFonts w:eastAsia="Calibri"/>
                <w:lang w:eastAsia="en-US"/>
              </w:rPr>
            </w:pP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Фактично</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71</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100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109</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54</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78</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94</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96</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82</w:t>
            </w:r>
          </w:p>
        </w:tc>
      </w:tr>
      <w:tr w:rsidR="00892677" w:rsidRPr="00192BCB" w:rsidTr="001771EF">
        <w:tc>
          <w:tcPr>
            <w:tcW w:w="1681" w:type="dxa"/>
            <w:vMerge/>
          </w:tcPr>
          <w:p w:rsidR="00892677" w:rsidRPr="00192BCB" w:rsidRDefault="00892677" w:rsidP="00415D14">
            <w:pPr>
              <w:suppressAutoHyphens w:val="0"/>
              <w:spacing w:line="259" w:lineRule="auto"/>
              <w:jc w:val="both"/>
              <w:rPr>
                <w:rFonts w:eastAsia="Calibri"/>
                <w:lang w:eastAsia="en-US"/>
              </w:rPr>
            </w:pP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34</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48</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52</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26</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37</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45</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46</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39</w:t>
            </w:r>
          </w:p>
        </w:tc>
      </w:tr>
      <w:tr w:rsidR="00892677" w:rsidRPr="00192BCB" w:rsidTr="001771EF">
        <w:tc>
          <w:tcPr>
            <w:tcW w:w="1681" w:type="dxa"/>
            <w:vMerge w:val="restart"/>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ЗДО № 7 «Козачок»</w:t>
            </w: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Наповнюваність</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138</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136</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137</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137</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142</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135</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134</w:t>
            </w:r>
          </w:p>
        </w:tc>
      </w:tr>
      <w:tr w:rsidR="00892677" w:rsidRPr="00192BCB" w:rsidTr="001771EF">
        <w:tc>
          <w:tcPr>
            <w:tcW w:w="1681" w:type="dxa"/>
            <w:vMerge/>
          </w:tcPr>
          <w:p w:rsidR="00892677" w:rsidRPr="00192BCB" w:rsidRDefault="00892677" w:rsidP="00415D14">
            <w:pPr>
              <w:suppressAutoHyphens w:val="0"/>
              <w:spacing w:line="259" w:lineRule="auto"/>
              <w:jc w:val="both"/>
              <w:rPr>
                <w:rFonts w:eastAsia="Calibri"/>
                <w:lang w:eastAsia="en-US"/>
              </w:rPr>
            </w:pP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Фактично</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69</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90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100</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55</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60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65</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80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80</w:t>
            </w:r>
          </w:p>
        </w:tc>
      </w:tr>
      <w:tr w:rsidR="00892677" w:rsidRPr="00192BCB" w:rsidTr="001771EF">
        <w:tc>
          <w:tcPr>
            <w:tcW w:w="1681" w:type="dxa"/>
            <w:vMerge/>
          </w:tcPr>
          <w:p w:rsidR="00892677" w:rsidRPr="00192BCB" w:rsidRDefault="00892677" w:rsidP="00415D14">
            <w:pPr>
              <w:suppressAutoHyphens w:val="0"/>
              <w:spacing w:line="259" w:lineRule="auto"/>
              <w:jc w:val="both"/>
              <w:rPr>
                <w:rFonts w:eastAsia="Calibri"/>
                <w:lang w:eastAsia="en-US"/>
              </w:rPr>
            </w:pP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66</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73</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42</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59</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60</w:t>
            </w:r>
          </w:p>
        </w:tc>
      </w:tr>
      <w:tr w:rsidR="00892677" w:rsidRPr="00192BCB" w:rsidTr="001771EF">
        <w:tc>
          <w:tcPr>
            <w:tcW w:w="1681" w:type="dxa"/>
            <w:vMerge w:val="restart"/>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ЗДО № 8 «Світлячок»</w:t>
            </w: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Наповнюваність</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120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121</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116</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104</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116</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127</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108</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110</w:t>
            </w:r>
          </w:p>
        </w:tc>
      </w:tr>
      <w:tr w:rsidR="00892677" w:rsidRPr="00192BCB" w:rsidTr="001771EF">
        <w:tc>
          <w:tcPr>
            <w:tcW w:w="1681" w:type="dxa"/>
            <w:vMerge/>
          </w:tcPr>
          <w:p w:rsidR="00892677" w:rsidRPr="00192BCB" w:rsidRDefault="00892677" w:rsidP="00415D14">
            <w:pPr>
              <w:suppressAutoHyphens w:val="0"/>
              <w:spacing w:line="259" w:lineRule="auto"/>
              <w:jc w:val="both"/>
              <w:rPr>
                <w:rFonts w:eastAsia="Calibri"/>
                <w:lang w:eastAsia="en-US"/>
              </w:rPr>
            </w:pP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Фактично</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55</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65</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74</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39</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52</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49</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77</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66</w:t>
            </w:r>
          </w:p>
        </w:tc>
      </w:tr>
      <w:tr w:rsidR="00892677" w:rsidRPr="00192BCB" w:rsidTr="001771EF">
        <w:tc>
          <w:tcPr>
            <w:tcW w:w="1681" w:type="dxa"/>
            <w:vMerge/>
          </w:tcPr>
          <w:p w:rsidR="00892677" w:rsidRPr="00192BCB" w:rsidRDefault="00892677" w:rsidP="00415D14">
            <w:pPr>
              <w:suppressAutoHyphens w:val="0"/>
              <w:spacing w:line="259" w:lineRule="auto"/>
              <w:jc w:val="both"/>
              <w:rPr>
                <w:rFonts w:eastAsia="Calibri"/>
                <w:lang w:eastAsia="en-US"/>
              </w:rPr>
            </w:pP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45</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53</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63</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37</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45</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38</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65</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60</w:t>
            </w:r>
          </w:p>
        </w:tc>
      </w:tr>
    </w:tbl>
    <w:p w:rsidR="00676FD4" w:rsidRPr="00192BCB" w:rsidRDefault="00445EB2" w:rsidP="00676FD4">
      <w:pPr>
        <w:jc w:val="both"/>
      </w:pPr>
      <w:r w:rsidRPr="00F73430">
        <w:rPr>
          <w:rFonts w:eastAsia="Calibri"/>
          <w:lang w:eastAsia="en-US"/>
        </w:rPr>
        <w:tab/>
      </w:r>
      <w:r w:rsidR="00676FD4">
        <w:t>Станом на жовтень 2020 року загальна чисельність дітей в закладах дошкільної освіти становить 1078.</w:t>
      </w:r>
    </w:p>
    <w:p w:rsidR="00C5159B" w:rsidRDefault="00C5159B" w:rsidP="00445EB2">
      <w:pPr>
        <w:suppressAutoHyphens w:val="0"/>
        <w:spacing w:line="259" w:lineRule="auto"/>
        <w:jc w:val="both"/>
        <w:rPr>
          <w:rFonts w:eastAsia="Calibri"/>
          <w:lang w:eastAsia="en-US"/>
        </w:rPr>
      </w:pPr>
    </w:p>
    <w:p w:rsidR="00445EB2" w:rsidRPr="00F73430" w:rsidRDefault="00445EB2" w:rsidP="00C5159B">
      <w:pPr>
        <w:suppressAutoHyphens w:val="0"/>
        <w:spacing w:line="259" w:lineRule="auto"/>
        <w:ind w:firstLine="708"/>
        <w:jc w:val="both"/>
        <w:rPr>
          <w:rFonts w:eastAsia="Calibri"/>
          <w:lang w:eastAsia="en-US"/>
        </w:rPr>
      </w:pPr>
      <w:r w:rsidRPr="00F73430">
        <w:rPr>
          <w:rFonts w:eastAsia="Calibri"/>
          <w:lang w:eastAsia="en-US"/>
        </w:rPr>
        <w:t xml:space="preserve">Результатом роботи закладу освіти – є </w:t>
      </w:r>
      <w:r w:rsidRPr="00F73430">
        <w:rPr>
          <w:rFonts w:eastAsia="Calibri"/>
          <w:b/>
          <w:bCs/>
          <w:u w:val="single"/>
          <w:lang w:eastAsia="en-US"/>
        </w:rPr>
        <w:t>якісна освіта</w:t>
      </w:r>
      <w:r w:rsidRPr="00F73430">
        <w:rPr>
          <w:rFonts w:eastAsia="Calibri"/>
          <w:lang w:eastAsia="en-US"/>
        </w:rPr>
        <w:t>, що відображається у балах зовнішнього незалежного оцінювання, державної підсумкової атестації, показниках Всеукраїнських учнівських олімпіад з базових дисциплін, результативністю участі у конкурсах різних рівнів.</w:t>
      </w:r>
    </w:p>
    <w:p w:rsidR="001F3B39" w:rsidRDefault="00445EB2" w:rsidP="001F3B39">
      <w:pPr>
        <w:suppressAutoHyphens w:val="0"/>
        <w:spacing w:line="259" w:lineRule="auto"/>
        <w:jc w:val="both"/>
        <w:rPr>
          <w:rFonts w:eastAsia="Calibri"/>
          <w:lang w:eastAsia="en-US"/>
        </w:rPr>
      </w:pPr>
      <w:r w:rsidRPr="00F73430">
        <w:rPr>
          <w:rFonts w:eastAsia="Calibri"/>
          <w:lang w:eastAsia="en-US"/>
        </w:rPr>
        <w:tab/>
      </w:r>
    </w:p>
    <w:p w:rsidR="009A19FA" w:rsidRDefault="00892677" w:rsidP="001F3B39">
      <w:pPr>
        <w:suppressAutoHyphens w:val="0"/>
        <w:spacing w:line="259" w:lineRule="auto"/>
        <w:jc w:val="both"/>
        <w:rPr>
          <w:rFonts w:eastAsia="Calibri"/>
          <w:lang w:eastAsia="en-US"/>
        </w:rPr>
      </w:pPr>
      <w:proofErr w:type="spellStart"/>
      <w:r>
        <w:rPr>
          <w:rFonts w:eastAsia="Calibri"/>
          <w:lang w:val="ru-RU" w:eastAsia="en-US"/>
        </w:rPr>
        <w:t>Праці</w:t>
      </w:r>
      <w:r w:rsidR="002E26B4">
        <w:rPr>
          <w:rFonts w:eastAsia="Calibri"/>
          <w:lang w:val="ru-RU" w:eastAsia="en-US"/>
        </w:rPr>
        <w:t>вниками</w:t>
      </w:r>
      <w:proofErr w:type="spellEnd"/>
      <w:r>
        <w:rPr>
          <w:rFonts w:eastAsia="Calibri"/>
          <w:lang w:val="ru-RU" w:eastAsia="en-US"/>
        </w:rPr>
        <w:t xml:space="preserve"> </w:t>
      </w:r>
      <w:r w:rsidR="00445EB2" w:rsidRPr="00F73430">
        <w:rPr>
          <w:rFonts w:eastAsia="Calibri"/>
          <w:lang w:eastAsia="en-US"/>
        </w:rPr>
        <w:t xml:space="preserve">відділу освіти підготовлено </w:t>
      </w:r>
      <w:r w:rsidR="00811373">
        <w:rPr>
          <w:rFonts w:eastAsia="Calibri"/>
          <w:lang w:eastAsia="en-US"/>
        </w:rPr>
        <w:t>аналіз показників якості освіти:</w:t>
      </w:r>
    </w:p>
    <w:p w:rsidR="00811373" w:rsidRDefault="00811373" w:rsidP="00811373">
      <w:pPr>
        <w:suppressAutoHyphens w:val="0"/>
        <w:spacing w:line="259" w:lineRule="auto"/>
        <w:ind w:firstLine="708"/>
        <w:jc w:val="both"/>
        <w:rPr>
          <w:rFonts w:eastAsia="Calibri"/>
          <w:lang w:eastAsia="en-US"/>
        </w:rPr>
      </w:pPr>
    </w:p>
    <w:p w:rsidR="00445EB2" w:rsidRDefault="00445EB2" w:rsidP="00445EB2">
      <w:pPr>
        <w:suppressAutoHyphens w:val="0"/>
        <w:jc w:val="both"/>
        <w:rPr>
          <w:rFonts w:eastAsia="Calibri"/>
          <w:lang w:eastAsia="en-US"/>
        </w:rPr>
      </w:pPr>
      <w:r w:rsidRPr="00F73430">
        <w:rPr>
          <w:rFonts w:eastAsia="Calibri"/>
          <w:lang w:eastAsia="en-US"/>
        </w:rPr>
        <w:t xml:space="preserve">У </w:t>
      </w:r>
      <w:r w:rsidR="00B755BB" w:rsidRPr="00F73430">
        <w:rPr>
          <w:rFonts w:eastAsia="Calibri"/>
          <w:lang w:eastAsia="en-US"/>
        </w:rPr>
        <w:t>2019/</w:t>
      </w:r>
      <w:r w:rsidRPr="00F73430">
        <w:rPr>
          <w:rFonts w:eastAsia="Calibri"/>
          <w:lang w:eastAsia="en-US"/>
        </w:rPr>
        <w:t xml:space="preserve">2020 </w:t>
      </w:r>
      <w:r w:rsidR="00B755BB" w:rsidRPr="00F73430">
        <w:rPr>
          <w:rFonts w:eastAsia="Calibri"/>
          <w:lang w:eastAsia="en-US"/>
        </w:rPr>
        <w:t xml:space="preserve">навчальному році учнів 4-их та 9-их класів було звільнено від обов’язкового проходження державної підсумкової атестації. Випускники 11-х класів мали право за власним бажанням пройти державну підсумкову атестацію у формі зовнішнього незалежного оцінювання. </w:t>
      </w:r>
      <w:r w:rsidR="00A44557" w:rsidRPr="00F73430">
        <w:rPr>
          <w:rFonts w:eastAsia="Calibri"/>
          <w:lang w:eastAsia="en-US"/>
        </w:rPr>
        <w:t>Р</w:t>
      </w:r>
      <w:r w:rsidRPr="00F73430">
        <w:rPr>
          <w:rFonts w:eastAsia="Calibri"/>
          <w:lang w:eastAsia="en-US"/>
        </w:rPr>
        <w:t>езультати ЗНО з трьох предметів зараховувалися випускникам як державн</w:t>
      </w:r>
      <w:r w:rsidR="00A44557" w:rsidRPr="00F73430">
        <w:rPr>
          <w:rFonts w:eastAsia="Calibri"/>
          <w:lang w:eastAsia="en-US"/>
        </w:rPr>
        <w:t>а</w:t>
      </w:r>
      <w:r w:rsidRPr="00F73430">
        <w:rPr>
          <w:rFonts w:eastAsia="Calibri"/>
          <w:lang w:eastAsia="en-US"/>
        </w:rPr>
        <w:t xml:space="preserve"> підсумков</w:t>
      </w:r>
      <w:r w:rsidR="00A44557" w:rsidRPr="00F73430">
        <w:rPr>
          <w:rFonts w:eastAsia="Calibri"/>
          <w:lang w:eastAsia="en-US"/>
        </w:rPr>
        <w:t>а</w:t>
      </w:r>
      <w:r w:rsidRPr="00F73430">
        <w:rPr>
          <w:rFonts w:eastAsia="Calibri"/>
          <w:lang w:eastAsia="en-US"/>
        </w:rPr>
        <w:t xml:space="preserve"> атестаці</w:t>
      </w:r>
      <w:r w:rsidR="00A44557" w:rsidRPr="00F73430">
        <w:rPr>
          <w:rFonts w:eastAsia="Calibri"/>
          <w:lang w:eastAsia="en-US"/>
        </w:rPr>
        <w:t>я</w:t>
      </w:r>
      <w:r w:rsidRPr="00F73430">
        <w:rPr>
          <w:rFonts w:eastAsia="Calibri"/>
          <w:lang w:eastAsia="en-US"/>
        </w:rPr>
        <w:t>. Обов’язковими були: українська мова, математика або історія України, третій предмет – на вибір.</w:t>
      </w:r>
    </w:p>
    <w:tbl>
      <w:tblPr>
        <w:tblpPr w:leftFromText="180" w:rightFromText="180" w:vertAnchor="page" w:horzAnchor="margin" w:tblpY="9601"/>
        <w:tblW w:w="932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236"/>
        <w:gridCol w:w="1573"/>
        <w:gridCol w:w="915"/>
        <w:gridCol w:w="786"/>
        <w:gridCol w:w="567"/>
        <w:gridCol w:w="709"/>
        <w:gridCol w:w="567"/>
        <w:gridCol w:w="851"/>
        <w:gridCol w:w="567"/>
        <w:gridCol w:w="708"/>
        <w:gridCol w:w="567"/>
        <w:gridCol w:w="709"/>
        <w:gridCol w:w="567"/>
      </w:tblGrid>
      <w:tr w:rsidR="000A2BBA" w:rsidRPr="00DC34DF" w:rsidTr="000A2BBA">
        <w:trPr>
          <w:trHeight w:val="581"/>
        </w:trPr>
        <w:tc>
          <w:tcPr>
            <w:tcW w:w="1809" w:type="dxa"/>
            <w:gridSpan w:val="2"/>
            <w:vMerge w:val="restart"/>
            <w:tcMar>
              <w:top w:w="0" w:type="dxa"/>
              <w:left w:w="108" w:type="dxa"/>
              <w:bottom w:w="0" w:type="dxa"/>
              <w:right w:w="108" w:type="dxa"/>
            </w:tcMar>
          </w:tcPr>
          <w:p w:rsidR="000A2BBA" w:rsidRPr="00DC34DF" w:rsidRDefault="000A2BBA" w:rsidP="000A2BBA">
            <w:pPr>
              <w:jc w:val="center"/>
            </w:pPr>
            <w:r w:rsidRPr="00DC34DF">
              <w:t>Предмет</w:t>
            </w:r>
          </w:p>
        </w:tc>
        <w:tc>
          <w:tcPr>
            <w:tcW w:w="915" w:type="dxa"/>
            <w:vMerge w:val="restart"/>
            <w:tcMar>
              <w:top w:w="0" w:type="dxa"/>
              <w:left w:w="108" w:type="dxa"/>
              <w:bottom w:w="0" w:type="dxa"/>
              <w:right w:w="108" w:type="dxa"/>
            </w:tcMar>
            <w:hideMark/>
          </w:tcPr>
          <w:p w:rsidR="000A2BBA" w:rsidRPr="00DC34DF" w:rsidRDefault="000A2BBA" w:rsidP="000A2BBA">
            <w:pPr>
              <w:rPr>
                <w:sz w:val="20"/>
              </w:rPr>
            </w:pPr>
            <w:r w:rsidRPr="00DC34DF">
              <w:rPr>
                <w:sz w:val="20"/>
              </w:rPr>
              <w:t>Кількість учнів, які здавали ЗНО</w:t>
            </w:r>
          </w:p>
        </w:tc>
        <w:tc>
          <w:tcPr>
            <w:tcW w:w="1353" w:type="dxa"/>
            <w:gridSpan w:val="2"/>
            <w:tcMar>
              <w:top w:w="0" w:type="dxa"/>
              <w:left w:w="108" w:type="dxa"/>
              <w:bottom w:w="0" w:type="dxa"/>
              <w:right w:w="108" w:type="dxa"/>
            </w:tcMar>
            <w:hideMark/>
          </w:tcPr>
          <w:p w:rsidR="000A2BBA" w:rsidRPr="00DC34DF" w:rsidRDefault="000A2BBA" w:rsidP="000A2BBA">
            <w:pPr>
              <w:rPr>
                <w:sz w:val="20"/>
              </w:rPr>
            </w:pPr>
            <w:r w:rsidRPr="00DC34DF">
              <w:rPr>
                <w:sz w:val="20"/>
              </w:rPr>
              <w:t>Менше 120 балів</w:t>
            </w:r>
          </w:p>
        </w:tc>
        <w:tc>
          <w:tcPr>
            <w:tcW w:w="1276" w:type="dxa"/>
            <w:gridSpan w:val="2"/>
            <w:tcMar>
              <w:top w:w="0" w:type="dxa"/>
              <w:left w:w="108" w:type="dxa"/>
              <w:bottom w:w="0" w:type="dxa"/>
              <w:right w:w="108" w:type="dxa"/>
            </w:tcMar>
            <w:hideMark/>
          </w:tcPr>
          <w:p w:rsidR="000A2BBA" w:rsidRPr="00DC34DF" w:rsidRDefault="000A2BBA" w:rsidP="000A2BBA">
            <w:pPr>
              <w:rPr>
                <w:sz w:val="20"/>
              </w:rPr>
            </w:pPr>
            <w:r w:rsidRPr="00DC34DF">
              <w:rPr>
                <w:sz w:val="20"/>
              </w:rPr>
              <w:t>120-140 балів</w:t>
            </w:r>
          </w:p>
        </w:tc>
        <w:tc>
          <w:tcPr>
            <w:tcW w:w="1418" w:type="dxa"/>
            <w:gridSpan w:val="2"/>
            <w:tcMar>
              <w:top w:w="0" w:type="dxa"/>
              <w:left w:w="108" w:type="dxa"/>
              <w:bottom w:w="0" w:type="dxa"/>
              <w:right w:w="108" w:type="dxa"/>
            </w:tcMar>
            <w:hideMark/>
          </w:tcPr>
          <w:p w:rsidR="000A2BBA" w:rsidRPr="00DC34DF" w:rsidRDefault="000A2BBA" w:rsidP="000A2BBA">
            <w:pPr>
              <w:rPr>
                <w:sz w:val="20"/>
              </w:rPr>
            </w:pPr>
            <w:r w:rsidRPr="00DC34DF">
              <w:rPr>
                <w:sz w:val="20"/>
              </w:rPr>
              <w:t>140-160 балів</w:t>
            </w:r>
          </w:p>
        </w:tc>
        <w:tc>
          <w:tcPr>
            <w:tcW w:w="1275" w:type="dxa"/>
            <w:gridSpan w:val="2"/>
            <w:tcMar>
              <w:top w:w="0" w:type="dxa"/>
              <w:left w:w="108" w:type="dxa"/>
              <w:bottom w:w="0" w:type="dxa"/>
              <w:right w:w="108" w:type="dxa"/>
            </w:tcMar>
            <w:hideMark/>
          </w:tcPr>
          <w:p w:rsidR="000A2BBA" w:rsidRPr="00DC34DF" w:rsidRDefault="000A2BBA" w:rsidP="000A2BBA">
            <w:pPr>
              <w:rPr>
                <w:sz w:val="20"/>
              </w:rPr>
            </w:pPr>
            <w:r w:rsidRPr="00DC34DF">
              <w:rPr>
                <w:sz w:val="20"/>
              </w:rPr>
              <w:t>160-180 балів</w:t>
            </w:r>
          </w:p>
        </w:tc>
        <w:tc>
          <w:tcPr>
            <w:tcW w:w="1276" w:type="dxa"/>
            <w:gridSpan w:val="2"/>
            <w:tcMar>
              <w:top w:w="0" w:type="dxa"/>
              <w:left w:w="108" w:type="dxa"/>
              <w:bottom w:w="0" w:type="dxa"/>
              <w:right w:w="108" w:type="dxa"/>
            </w:tcMar>
            <w:hideMark/>
          </w:tcPr>
          <w:p w:rsidR="000A2BBA" w:rsidRDefault="000A2BBA" w:rsidP="000A2BBA">
            <w:pPr>
              <w:rPr>
                <w:sz w:val="20"/>
              </w:rPr>
            </w:pPr>
            <w:r w:rsidRPr="00DC34DF">
              <w:rPr>
                <w:sz w:val="20"/>
              </w:rPr>
              <w:t xml:space="preserve">Більше </w:t>
            </w:r>
          </w:p>
          <w:p w:rsidR="000A2BBA" w:rsidRPr="00DC34DF" w:rsidRDefault="000A2BBA" w:rsidP="000A2BBA">
            <w:pPr>
              <w:rPr>
                <w:sz w:val="20"/>
              </w:rPr>
            </w:pPr>
            <w:r w:rsidRPr="00DC34DF">
              <w:rPr>
                <w:sz w:val="20"/>
              </w:rPr>
              <w:t>180 балів</w:t>
            </w:r>
          </w:p>
        </w:tc>
      </w:tr>
      <w:tr w:rsidR="000A2BBA" w:rsidRPr="00DC34DF" w:rsidTr="000A2BBA">
        <w:trPr>
          <w:trHeight w:val="261"/>
        </w:trPr>
        <w:tc>
          <w:tcPr>
            <w:tcW w:w="1809" w:type="dxa"/>
            <w:gridSpan w:val="2"/>
            <w:vMerge/>
            <w:vAlign w:val="center"/>
          </w:tcPr>
          <w:p w:rsidR="000A2BBA" w:rsidRPr="00DC34DF" w:rsidRDefault="000A2BBA" w:rsidP="000A2BBA"/>
        </w:tc>
        <w:tc>
          <w:tcPr>
            <w:tcW w:w="915" w:type="dxa"/>
            <w:vMerge/>
            <w:vAlign w:val="center"/>
            <w:hideMark/>
          </w:tcPr>
          <w:p w:rsidR="000A2BBA" w:rsidRPr="00DC34DF" w:rsidRDefault="000A2BBA" w:rsidP="000A2BBA">
            <w:pPr>
              <w:rPr>
                <w:sz w:val="20"/>
              </w:rPr>
            </w:pPr>
          </w:p>
        </w:tc>
        <w:tc>
          <w:tcPr>
            <w:tcW w:w="786" w:type="dxa"/>
            <w:tcMar>
              <w:top w:w="0" w:type="dxa"/>
              <w:left w:w="108" w:type="dxa"/>
              <w:bottom w:w="0" w:type="dxa"/>
              <w:right w:w="108" w:type="dxa"/>
            </w:tcMar>
            <w:hideMark/>
          </w:tcPr>
          <w:p w:rsidR="000A2BBA" w:rsidRDefault="000A2BBA" w:rsidP="000A2BBA">
            <w:pPr>
              <w:rPr>
                <w:sz w:val="20"/>
              </w:rPr>
            </w:pPr>
            <w:r w:rsidRPr="00DC34DF">
              <w:rPr>
                <w:sz w:val="20"/>
              </w:rPr>
              <w:t>Кіль</w:t>
            </w:r>
          </w:p>
          <w:p w:rsidR="000A2BBA" w:rsidRPr="00DC34DF" w:rsidRDefault="000A2BBA" w:rsidP="000A2BBA">
            <w:pPr>
              <w:rPr>
                <w:sz w:val="20"/>
              </w:rPr>
            </w:pPr>
            <w:r w:rsidRPr="00DC34DF">
              <w:rPr>
                <w:sz w:val="20"/>
              </w:rPr>
              <w:t>кість</w:t>
            </w:r>
          </w:p>
        </w:tc>
        <w:tc>
          <w:tcPr>
            <w:tcW w:w="567" w:type="dxa"/>
            <w:tcMar>
              <w:top w:w="0" w:type="dxa"/>
              <w:left w:w="108" w:type="dxa"/>
              <w:bottom w:w="0" w:type="dxa"/>
              <w:right w:w="108" w:type="dxa"/>
            </w:tcMar>
            <w:hideMark/>
          </w:tcPr>
          <w:p w:rsidR="000A2BBA" w:rsidRPr="00DC34DF" w:rsidRDefault="000A2BBA" w:rsidP="000A2BBA">
            <w:pPr>
              <w:rPr>
                <w:sz w:val="20"/>
              </w:rPr>
            </w:pPr>
            <w:r w:rsidRPr="00DC34DF">
              <w:rPr>
                <w:sz w:val="20"/>
              </w:rPr>
              <w:t>%</w:t>
            </w:r>
          </w:p>
        </w:tc>
        <w:tc>
          <w:tcPr>
            <w:tcW w:w="709" w:type="dxa"/>
            <w:tcMar>
              <w:top w:w="0" w:type="dxa"/>
              <w:left w:w="108" w:type="dxa"/>
              <w:bottom w:w="0" w:type="dxa"/>
              <w:right w:w="108" w:type="dxa"/>
            </w:tcMar>
            <w:hideMark/>
          </w:tcPr>
          <w:p w:rsidR="000A2BBA" w:rsidRDefault="000A2BBA" w:rsidP="000A2BBA">
            <w:pPr>
              <w:rPr>
                <w:sz w:val="20"/>
              </w:rPr>
            </w:pPr>
            <w:r w:rsidRPr="00DC34DF">
              <w:rPr>
                <w:sz w:val="20"/>
              </w:rPr>
              <w:t>Кіль</w:t>
            </w:r>
          </w:p>
          <w:p w:rsidR="000A2BBA" w:rsidRPr="00DC34DF" w:rsidRDefault="000A2BBA" w:rsidP="000A2BBA">
            <w:pPr>
              <w:rPr>
                <w:sz w:val="20"/>
              </w:rPr>
            </w:pPr>
            <w:r w:rsidRPr="00DC34DF">
              <w:rPr>
                <w:sz w:val="20"/>
              </w:rPr>
              <w:t>кість</w:t>
            </w:r>
          </w:p>
        </w:tc>
        <w:tc>
          <w:tcPr>
            <w:tcW w:w="567" w:type="dxa"/>
            <w:tcMar>
              <w:top w:w="0" w:type="dxa"/>
              <w:left w:w="108" w:type="dxa"/>
              <w:bottom w:w="0" w:type="dxa"/>
              <w:right w:w="108" w:type="dxa"/>
            </w:tcMar>
            <w:hideMark/>
          </w:tcPr>
          <w:p w:rsidR="000A2BBA" w:rsidRPr="00DC34DF" w:rsidRDefault="000A2BBA" w:rsidP="000A2BBA">
            <w:pPr>
              <w:rPr>
                <w:sz w:val="20"/>
              </w:rPr>
            </w:pPr>
            <w:r w:rsidRPr="00DC34DF">
              <w:rPr>
                <w:sz w:val="20"/>
              </w:rPr>
              <w:t>%</w:t>
            </w:r>
          </w:p>
        </w:tc>
        <w:tc>
          <w:tcPr>
            <w:tcW w:w="851" w:type="dxa"/>
            <w:tcMar>
              <w:top w:w="0" w:type="dxa"/>
              <w:left w:w="108" w:type="dxa"/>
              <w:bottom w:w="0" w:type="dxa"/>
              <w:right w:w="108" w:type="dxa"/>
            </w:tcMar>
            <w:hideMark/>
          </w:tcPr>
          <w:p w:rsidR="000A2BBA" w:rsidRDefault="000A2BBA" w:rsidP="000A2BBA">
            <w:pPr>
              <w:rPr>
                <w:sz w:val="20"/>
              </w:rPr>
            </w:pPr>
            <w:r w:rsidRPr="00DC34DF">
              <w:rPr>
                <w:sz w:val="20"/>
              </w:rPr>
              <w:t>Кіль</w:t>
            </w:r>
          </w:p>
          <w:p w:rsidR="000A2BBA" w:rsidRPr="00DC34DF" w:rsidRDefault="000A2BBA" w:rsidP="000A2BBA">
            <w:pPr>
              <w:rPr>
                <w:sz w:val="20"/>
              </w:rPr>
            </w:pPr>
            <w:r w:rsidRPr="00DC34DF">
              <w:rPr>
                <w:sz w:val="20"/>
              </w:rPr>
              <w:t>кіст</w:t>
            </w:r>
            <w:r>
              <w:rPr>
                <w:sz w:val="20"/>
              </w:rPr>
              <w:t>ь</w:t>
            </w:r>
          </w:p>
        </w:tc>
        <w:tc>
          <w:tcPr>
            <w:tcW w:w="567" w:type="dxa"/>
            <w:tcMar>
              <w:top w:w="0" w:type="dxa"/>
              <w:left w:w="108" w:type="dxa"/>
              <w:bottom w:w="0" w:type="dxa"/>
              <w:right w:w="108" w:type="dxa"/>
            </w:tcMar>
            <w:hideMark/>
          </w:tcPr>
          <w:p w:rsidR="000A2BBA" w:rsidRPr="00DC34DF" w:rsidRDefault="000A2BBA" w:rsidP="000A2BBA">
            <w:pPr>
              <w:rPr>
                <w:sz w:val="20"/>
              </w:rPr>
            </w:pPr>
            <w:r w:rsidRPr="00DC34DF">
              <w:rPr>
                <w:sz w:val="20"/>
              </w:rPr>
              <w:t>%</w:t>
            </w:r>
          </w:p>
        </w:tc>
        <w:tc>
          <w:tcPr>
            <w:tcW w:w="708" w:type="dxa"/>
            <w:tcMar>
              <w:top w:w="0" w:type="dxa"/>
              <w:left w:w="108" w:type="dxa"/>
              <w:bottom w:w="0" w:type="dxa"/>
              <w:right w:w="108" w:type="dxa"/>
            </w:tcMar>
            <w:hideMark/>
          </w:tcPr>
          <w:p w:rsidR="000A2BBA" w:rsidRDefault="000A2BBA" w:rsidP="000A2BBA">
            <w:pPr>
              <w:rPr>
                <w:sz w:val="20"/>
              </w:rPr>
            </w:pPr>
            <w:r w:rsidRPr="00DC34DF">
              <w:rPr>
                <w:sz w:val="20"/>
              </w:rPr>
              <w:t>Кіль</w:t>
            </w:r>
          </w:p>
          <w:p w:rsidR="000A2BBA" w:rsidRPr="00DC34DF" w:rsidRDefault="000A2BBA" w:rsidP="000A2BBA">
            <w:pPr>
              <w:rPr>
                <w:sz w:val="20"/>
              </w:rPr>
            </w:pPr>
            <w:r w:rsidRPr="00DC34DF">
              <w:rPr>
                <w:sz w:val="20"/>
              </w:rPr>
              <w:t>кість</w:t>
            </w:r>
          </w:p>
        </w:tc>
        <w:tc>
          <w:tcPr>
            <w:tcW w:w="567" w:type="dxa"/>
            <w:tcMar>
              <w:top w:w="0" w:type="dxa"/>
              <w:left w:w="108" w:type="dxa"/>
              <w:bottom w:w="0" w:type="dxa"/>
              <w:right w:w="108" w:type="dxa"/>
            </w:tcMar>
            <w:hideMark/>
          </w:tcPr>
          <w:p w:rsidR="000A2BBA" w:rsidRPr="00DC34DF" w:rsidRDefault="000A2BBA" w:rsidP="000A2BBA">
            <w:pPr>
              <w:rPr>
                <w:sz w:val="20"/>
              </w:rPr>
            </w:pPr>
            <w:r w:rsidRPr="00DC34DF">
              <w:rPr>
                <w:sz w:val="20"/>
              </w:rPr>
              <w:t>%</w:t>
            </w:r>
          </w:p>
        </w:tc>
        <w:tc>
          <w:tcPr>
            <w:tcW w:w="709" w:type="dxa"/>
            <w:tcMar>
              <w:top w:w="0" w:type="dxa"/>
              <w:left w:w="108" w:type="dxa"/>
              <w:bottom w:w="0" w:type="dxa"/>
              <w:right w:w="108" w:type="dxa"/>
            </w:tcMar>
            <w:hideMark/>
          </w:tcPr>
          <w:p w:rsidR="000A2BBA" w:rsidRDefault="000A2BBA" w:rsidP="000A2BBA">
            <w:pPr>
              <w:rPr>
                <w:sz w:val="20"/>
                <w:lang w:val="ru-RU"/>
              </w:rPr>
            </w:pPr>
            <w:r w:rsidRPr="00DC34DF">
              <w:rPr>
                <w:sz w:val="20"/>
              </w:rPr>
              <w:t>Кіль</w:t>
            </w:r>
          </w:p>
          <w:p w:rsidR="000A2BBA" w:rsidRPr="00DC34DF" w:rsidRDefault="000A2BBA" w:rsidP="000A2BBA">
            <w:pPr>
              <w:rPr>
                <w:sz w:val="20"/>
              </w:rPr>
            </w:pPr>
            <w:r w:rsidRPr="00DC34DF">
              <w:rPr>
                <w:sz w:val="20"/>
              </w:rPr>
              <w:t>кість</w:t>
            </w:r>
          </w:p>
        </w:tc>
        <w:tc>
          <w:tcPr>
            <w:tcW w:w="567" w:type="dxa"/>
            <w:tcMar>
              <w:top w:w="0" w:type="dxa"/>
              <w:left w:w="108" w:type="dxa"/>
              <w:bottom w:w="0" w:type="dxa"/>
              <w:right w:w="108" w:type="dxa"/>
            </w:tcMar>
            <w:hideMark/>
          </w:tcPr>
          <w:p w:rsidR="000A2BBA" w:rsidRPr="00DC34DF" w:rsidRDefault="000A2BBA" w:rsidP="000A2BBA">
            <w:pPr>
              <w:rPr>
                <w:sz w:val="20"/>
              </w:rPr>
            </w:pPr>
            <w:r w:rsidRPr="00DC34DF">
              <w:rPr>
                <w:sz w:val="20"/>
              </w:rPr>
              <w:t>%</w:t>
            </w:r>
          </w:p>
        </w:tc>
      </w:tr>
      <w:tr w:rsidR="000A2BBA" w:rsidRPr="00DC34DF" w:rsidTr="000A2BBA">
        <w:trPr>
          <w:trHeight w:val="290"/>
        </w:trPr>
        <w:tc>
          <w:tcPr>
            <w:tcW w:w="236" w:type="dxa"/>
            <w:vMerge w:val="restart"/>
            <w:tcMar>
              <w:top w:w="0" w:type="dxa"/>
              <w:left w:w="108" w:type="dxa"/>
              <w:bottom w:w="0" w:type="dxa"/>
              <w:right w:w="108" w:type="dxa"/>
            </w:tcMar>
          </w:tcPr>
          <w:p w:rsidR="000A2BBA" w:rsidRPr="00DC34DF" w:rsidRDefault="000A2BBA" w:rsidP="000A2BBA"/>
        </w:tc>
        <w:tc>
          <w:tcPr>
            <w:tcW w:w="1573" w:type="dxa"/>
            <w:tcMar>
              <w:top w:w="0" w:type="dxa"/>
              <w:left w:w="108" w:type="dxa"/>
              <w:bottom w:w="0" w:type="dxa"/>
              <w:right w:w="108" w:type="dxa"/>
            </w:tcMar>
            <w:hideMark/>
          </w:tcPr>
          <w:p w:rsidR="000A2BBA" w:rsidRPr="00DC34DF" w:rsidRDefault="000A2BBA" w:rsidP="000A2BBA">
            <w:r w:rsidRPr="00DC34DF">
              <w:t xml:space="preserve">Українська мова і література </w:t>
            </w:r>
          </w:p>
        </w:tc>
        <w:tc>
          <w:tcPr>
            <w:tcW w:w="915" w:type="dxa"/>
            <w:tcMar>
              <w:top w:w="0" w:type="dxa"/>
              <w:left w:w="108" w:type="dxa"/>
              <w:bottom w:w="0" w:type="dxa"/>
              <w:right w:w="108" w:type="dxa"/>
            </w:tcMar>
          </w:tcPr>
          <w:p w:rsidR="000A2BBA" w:rsidRPr="00DC34DF" w:rsidRDefault="000A2BBA" w:rsidP="000A2BBA">
            <w:r w:rsidRPr="00DC34DF">
              <w:t>139</w:t>
            </w:r>
          </w:p>
        </w:tc>
        <w:tc>
          <w:tcPr>
            <w:tcW w:w="786" w:type="dxa"/>
            <w:tcMar>
              <w:top w:w="0" w:type="dxa"/>
              <w:left w:w="108" w:type="dxa"/>
              <w:bottom w:w="0" w:type="dxa"/>
              <w:right w:w="108" w:type="dxa"/>
            </w:tcMar>
          </w:tcPr>
          <w:p w:rsidR="000A2BBA" w:rsidRPr="00DC34DF" w:rsidRDefault="000A2BBA" w:rsidP="000A2BBA">
            <w:r w:rsidRPr="00DC34DF">
              <w:t>23</w:t>
            </w:r>
          </w:p>
        </w:tc>
        <w:tc>
          <w:tcPr>
            <w:tcW w:w="567" w:type="dxa"/>
            <w:tcMar>
              <w:top w:w="0" w:type="dxa"/>
              <w:left w:w="108" w:type="dxa"/>
              <w:bottom w:w="0" w:type="dxa"/>
              <w:right w:w="108" w:type="dxa"/>
            </w:tcMar>
          </w:tcPr>
          <w:p w:rsidR="000A2BBA" w:rsidRPr="00DC34DF" w:rsidRDefault="000A2BBA" w:rsidP="000A2BBA">
            <w:r w:rsidRPr="00DC34DF">
              <w:t>17</w:t>
            </w:r>
          </w:p>
        </w:tc>
        <w:tc>
          <w:tcPr>
            <w:tcW w:w="709" w:type="dxa"/>
            <w:tcMar>
              <w:top w:w="0" w:type="dxa"/>
              <w:left w:w="108" w:type="dxa"/>
              <w:bottom w:w="0" w:type="dxa"/>
              <w:right w:w="108" w:type="dxa"/>
            </w:tcMar>
          </w:tcPr>
          <w:p w:rsidR="000A2BBA" w:rsidRPr="00DC34DF" w:rsidRDefault="000A2BBA" w:rsidP="000A2BBA">
            <w:r w:rsidRPr="00DC34DF">
              <w:t>29</w:t>
            </w:r>
          </w:p>
        </w:tc>
        <w:tc>
          <w:tcPr>
            <w:tcW w:w="567" w:type="dxa"/>
            <w:tcMar>
              <w:top w:w="0" w:type="dxa"/>
              <w:left w:w="108" w:type="dxa"/>
              <w:bottom w:w="0" w:type="dxa"/>
              <w:right w:w="108" w:type="dxa"/>
            </w:tcMar>
          </w:tcPr>
          <w:p w:rsidR="000A2BBA" w:rsidRPr="00DC34DF" w:rsidRDefault="000A2BBA" w:rsidP="000A2BBA">
            <w:r w:rsidRPr="00DC34DF">
              <w:t>21</w:t>
            </w:r>
          </w:p>
        </w:tc>
        <w:tc>
          <w:tcPr>
            <w:tcW w:w="851" w:type="dxa"/>
            <w:tcMar>
              <w:top w:w="0" w:type="dxa"/>
              <w:left w:w="108" w:type="dxa"/>
              <w:bottom w:w="0" w:type="dxa"/>
              <w:right w:w="108" w:type="dxa"/>
            </w:tcMar>
          </w:tcPr>
          <w:p w:rsidR="000A2BBA" w:rsidRPr="00DC34DF" w:rsidRDefault="000A2BBA" w:rsidP="000A2BBA">
            <w:r w:rsidRPr="00DC34DF">
              <w:t>39</w:t>
            </w:r>
          </w:p>
        </w:tc>
        <w:tc>
          <w:tcPr>
            <w:tcW w:w="567" w:type="dxa"/>
            <w:tcMar>
              <w:top w:w="0" w:type="dxa"/>
              <w:left w:w="108" w:type="dxa"/>
              <w:bottom w:w="0" w:type="dxa"/>
              <w:right w:w="108" w:type="dxa"/>
            </w:tcMar>
          </w:tcPr>
          <w:p w:rsidR="000A2BBA" w:rsidRPr="00DC34DF" w:rsidRDefault="000A2BBA" w:rsidP="000A2BBA">
            <w:r w:rsidRPr="00DC34DF">
              <w:t>28</w:t>
            </w:r>
          </w:p>
        </w:tc>
        <w:tc>
          <w:tcPr>
            <w:tcW w:w="708" w:type="dxa"/>
            <w:tcMar>
              <w:top w:w="0" w:type="dxa"/>
              <w:left w:w="108" w:type="dxa"/>
              <w:bottom w:w="0" w:type="dxa"/>
              <w:right w:w="108" w:type="dxa"/>
            </w:tcMar>
          </w:tcPr>
          <w:p w:rsidR="000A2BBA" w:rsidRPr="00DC34DF" w:rsidRDefault="000A2BBA" w:rsidP="000A2BBA">
            <w:r w:rsidRPr="00DC34DF">
              <w:t>24</w:t>
            </w:r>
          </w:p>
        </w:tc>
        <w:tc>
          <w:tcPr>
            <w:tcW w:w="567" w:type="dxa"/>
            <w:tcMar>
              <w:top w:w="0" w:type="dxa"/>
              <w:left w:w="108" w:type="dxa"/>
              <w:bottom w:w="0" w:type="dxa"/>
              <w:right w:w="108" w:type="dxa"/>
            </w:tcMar>
          </w:tcPr>
          <w:p w:rsidR="000A2BBA" w:rsidRPr="00DC34DF" w:rsidRDefault="000A2BBA" w:rsidP="000A2BBA">
            <w:r w:rsidRPr="00DC34DF">
              <w:t>17</w:t>
            </w:r>
          </w:p>
        </w:tc>
        <w:tc>
          <w:tcPr>
            <w:tcW w:w="709" w:type="dxa"/>
            <w:tcMar>
              <w:top w:w="0" w:type="dxa"/>
              <w:left w:w="108" w:type="dxa"/>
              <w:bottom w:w="0" w:type="dxa"/>
              <w:right w:w="108" w:type="dxa"/>
            </w:tcMar>
          </w:tcPr>
          <w:p w:rsidR="000A2BBA" w:rsidRPr="00DC34DF" w:rsidRDefault="000A2BBA" w:rsidP="000A2BBA">
            <w:r w:rsidRPr="00DC34DF">
              <w:t>24</w:t>
            </w:r>
          </w:p>
        </w:tc>
        <w:tc>
          <w:tcPr>
            <w:tcW w:w="567" w:type="dxa"/>
            <w:tcMar>
              <w:top w:w="0" w:type="dxa"/>
              <w:left w:w="108" w:type="dxa"/>
              <w:bottom w:w="0" w:type="dxa"/>
              <w:right w:w="108" w:type="dxa"/>
            </w:tcMar>
          </w:tcPr>
          <w:p w:rsidR="000A2BBA" w:rsidRPr="00DC34DF" w:rsidRDefault="000A2BBA" w:rsidP="000A2BBA">
            <w:r w:rsidRPr="00DC34DF">
              <w:t>17</w:t>
            </w:r>
          </w:p>
        </w:tc>
      </w:tr>
      <w:tr w:rsidR="000A2BBA" w:rsidRPr="00DC34DF" w:rsidTr="000A2BBA">
        <w:trPr>
          <w:trHeight w:val="290"/>
        </w:trPr>
        <w:tc>
          <w:tcPr>
            <w:tcW w:w="236" w:type="dxa"/>
            <w:vMerge/>
            <w:tcMar>
              <w:top w:w="0" w:type="dxa"/>
              <w:left w:w="108" w:type="dxa"/>
              <w:bottom w:w="0" w:type="dxa"/>
              <w:right w:w="108" w:type="dxa"/>
            </w:tcMar>
          </w:tcPr>
          <w:p w:rsidR="000A2BBA" w:rsidRPr="00DC34DF" w:rsidRDefault="000A2BBA" w:rsidP="000A2BBA"/>
        </w:tc>
        <w:tc>
          <w:tcPr>
            <w:tcW w:w="1573" w:type="dxa"/>
            <w:tcMar>
              <w:top w:w="0" w:type="dxa"/>
              <w:left w:w="108" w:type="dxa"/>
              <w:bottom w:w="0" w:type="dxa"/>
              <w:right w:w="108" w:type="dxa"/>
            </w:tcMar>
            <w:hideMark/>
          </w:tcPr>
          <w:p w:rsidR="000A2BBA" w:rsidRPr="00DC34DF" w:rsidRDefault="000A2BBA" w:rsidP="000A2BBA">
            <w:r w:rsidRPr="00DC34DF">
              <w:t xml:space="preserve">Математика </w:t>
            </w:r>
          </w:p>
        </w:tc>
        <w:tc>
          <w:tcPr>
            <w:tcW w:w="915" w:type="dxa"/>
            <w:tcMar>
              <w:top w:w="0" w:type="dxa"/>
              <w:left w:w="108" w:type="dxa"/>
              <w:bottom w:w="0" w:type="dxa"/>
              <w:right w:w="108" w:type="dxa"/>
            </w:tcMar>
          </w:tcPr>
          <w:p w:rsidR="000A2BBA" w:rsidRPr="00DC34DF" w:rsidRDefault="000A2BBA" w:rsidP="000A2BBA">
            <w:r w:rsidRPr="00DC34DF">
              <w:t>51</w:t>
            </w:r>
          </w:p>
        </w:tc>
        <w:tc>
          <w:tcPr>
            <w:tcW w:w="786" w:type="dxa"/>
            <w:tcMar>
              <w:top w:w="0" w:type="dxa"/>
              <w:left w:w="108" w:type="dxa"/>
              <w:bottom w:w="0" w:type="dxa"/>
              <w:right w:w="108" w:type="dxa"/>
            </w:tcMar>
          </w:tcPr>
          <w:p w:rsidR="000A2BBA" w:rsidRPr="00DC34DF" w:rsidRDefault="000A2BBA" w:rsidP="000A2BBA">
            <w:r w:rsidRPr="00DC34DF">
              <w:t>9</w:t>
            </w:r>
          </w:p>
        </w:tc>
        <w:tc>
          <w:tcPr>
            <w:tcW w:w="567" w:type="dxa"/>
            <w:tcMar>
              <w:top w:w="0" w:type="dxa"/>
              <w:left w:w="108" w:type="dxa"/>
              <w:bottom w:w="0" w:type="dxa"/>
              <w:right w:w="108" w:type="dxa"/>
            </w:tcMar>
          </w:tcPr>
          <w:p w:rsidR="000A2BBA" w:rsidRPr="00DC34DF" w:rsidRDefault="000A2BBA" w:rsidP="000A2BBA">
            <w:r w:rsidRPr="00DC34DF">
              <w:t>18</w:t>
            </w:r>
          </w:p>
        </w:tc>
        <w:tc>
          <w:tcPr>
            <w:tcW w:w="709" w:type="dxa"/>
            <w:tcMar>
              <w:top w:w="0" w:type="dxa"/>
              <w:left w:w="108" w:type="dxa"/>
              <w:bottom w:w="0" w:type="dxa"/>
              <w:right w:w="108" w:type="dxa"/>
            </w:tcMar>
          </w:tcPr>
          <w:p w:rsidR="000A2BBA" w:rsidRPr="00DC34DF" w:rsidRDefault="000A2BBA" w:rsidP="000A2BBA">
            <w:r w:rsidRPr="00DC34DF">
              <w:t>12</w:t>
            </w:r>
          </w:p>
        </w:tc>
        <w:tc>
          <w:tcPr>
            <w:tcW w:w="567" w:type="dxa"/>
            <w:tcMar>
              <w:top w:w="0" w:type="dxa"/>
              <w:left w:w="108" w:type="dxa"/>
              <w:bottom w:w="0" w:type="dxa"/>
              <w:right w:w="108" w:type="dxa"/>
            </w:tcMar>
          </w:tcPr>
          <w:p w:rsidR="000A2BBA" w:rsidRPr="00DC34DF" w:rsidRDefault="000A2BBA" w:rsidP="000A2BBA">
            <w:r w:rsidRPr="00DC34DF">
              <w:t>24</w:t>
            </w:r>
          </w:p>
        </w:tc>
        <w:tc>
          <w:tcPr>
            <w:tcW w:w="851" w:type="dxa"/>
            <w:tcMar>
              <w:top w:w="0" w:type="dxa"/>
              <w:left w:w="108" w:type="dxa"/>
              <w:bottom w:w="0" w:type="dxa"/>
              <w:right w:w="108" w:type="dxa"/>
            </w:tcMar>
          </w:tcPr>
          <w:p w:rsidR="000A2BBA" w:rsidRPr="00DC34DF" w:rsidRDefault="000A2BBA" w:rsidP="000A2BBA">
            <w:r w:rsidRPr="00DC34DF">
              <w:t>12</w:t>
            </w:r>
          </w:p>
        </w:tc>
        <w:tc>
          <w:tcPr>
            <w:tcW w:w="567" w:type="dxa"/>
            <w:tcMar>
              <w:top w:w="0" w:type="dxa"/>
              <w:left w:w="108" w:type="dxa"/>
              <w:bottom w:w="0" w:type="dxa"/>
              <w:right w:w="108" w:type="dxa"/>
            </w:tcMar>
          </w:tcPr>
          <w:p w:rsidR="000A2BBA" w:rsidRPr="00DC34DF" w:rsidRDefault="000A2BBA" w:rsidP="000A2BBA">
            <w:r w:rsidRPr="00DC34DF">
              <w:t>24</w:t>
            </w:r>
          </w:p>
        </w:tc>
        <w:tc>
          <w:tcPr>
            <w:tcW w:w="708" w:type="dxa"/>
            <w:tcMar>
              <w:top w:w="0" w:type="dxa"/>
              <w:left w:w="108" w:type="dxa"/>
              <w:bottom w:w="0" w:type="dxa"/>
              <w:right w:w="108" w:type="dxa"/>
            </w:tcMar>
          </w:tcPr>
          <w:p w:rsidR="000A2BBA" w:rsidRPr="00DC34DF" w:rsidRDefault="000A2BBA" w:rsidP="000A2BBA">
            <w:r w:rsidRPr="00DC34DF">
              <w:t>14</w:t>
            </w:r>
          </w:p>
        </w:tc>
        <w:tc>
          <w:tcPr>
            <w:tcW w:w="567" w:type="dxa"/>
            <w:tcMar>
              <w:top w:w="0" w:type="dxa"/>
              <w:left w:w="108" w:type="dxa"/>
              <w:bottom w:w="0" w:type="dxa"/>
              <w:right w:w="108" w:type="dxa"/>
            </w:tcMar>
          </w:tcPr>
          <w:p w:rsidR="000A2BBA" w:rsidRPr="00DC34DF" w:rsidRDefault="000A2BBA" w:rsidP="000A2BBA">
            <w:r w:rsidRPr="00DC34DF">
              <w:t>27</w:t>
            </w:r>
          </w:p>
        </w:tc>
        <w:tc>
          <w:tcPr>
            <w:tcW w:w="709" w:type="dxa"/>
            <w:tcMar>
              <w:top w:w="0" w:type="dxa"/>
              <w:left w:w="108" w:type="dxa"/>
              <w:bottom w:w="0" w:type="dxa"/>
              <w:right w:w="108" w:type="dxa"/>
            </w:tcMar>
          </w:tcPr>
          <w:p w:rsidR="000A2BBA" w:rsidRPr="00DC34DF" w:rsidRDefault="000A2BBA" w:rsidP="000A2BBA">
            <w:r w:rsidRPr="00DC34DF">
              <w:t>4</w:t>
            </w:r>
          </w:p>
        </w:tc>
        <w:tc>
          <w:tcPr>
            <w:tcW w:w="567" w:type="dxa"/>
            <w:tcMar>
              <w:top w:w="0" w:type="dxa"/>
              <w:left w:w="108" w:type="dxa"/>
              <w:bottom w:w="0" w:type="dxa"/>
              <w:right w:w="108" w:type="dxa"/>
            </w:tcMar>
          </w:tcPr>
          <w:p w:rsidR="000A2BBA" w:rsidRPr="00DC34DF" w:rsidRDefault="000A2BBA" w:rsidP="000A2BBA">
            <w:r w:rsidRPr="00DC34DF">
              <w:t>7</w:t>
            </w:r>
          </w:p>
        </w:tc>
      </w:tr>
      <w:tr w:rsidR="000A2BBA" w:rsidRPr="00DC34DF" w:rsidTr="000A2BBA">
        <w:trPr>
          <w:trHeight w:val="290"/>
        </w:trPr>
        <w:tc>
          <w:tcPr>
            <w:tcW w:w="236" w:type="dxa"/>
            <w:vMerge/>
            <w:tcMar>
              <w:top w:w="0" w:type="dxa"/>
              <w:left w:w="108" w:type="dxa"/>
              <w:bottom w:w="0" w:type="dxa"/>
              <w:right w:w="108" w:type="dxa"/>
            </w:tcMar>
          </w:tcPr>
          <w:p w:rsidR="000A2BBA" w:rsidRPr="00DC34DF" w:rsidRDefault="000A2BBA" w:rsidP="000A2BBA"/>
        </w:tc>
        <w:tc>
          <w:tcPr>
            <w:tcW w:w="1573" w:type="dxa"/>
            <w:tcMar>
              <w:top w:w="0" w:type="dxa"/>
              <w:left w:w="108" w:type="dxa"/>
              <w:bottom w:w="0" w:type="dxa"/>
              <w:right w:w="108" w:type="dxa"/>
            </w:tcMar>
            <w:hideMark/>
          </w:tcPr>
          <w:p w:rsidR="000A2BBA" w:rsidRPr="00DC34DF" w:rsidRDefault="000A2BBA" w:rsidP="000A2BBA">
            <w:r w:rsidRPr="00DC34DF">
              <w:t xml:space="preserve">Історія України </w:t>
            </w:r>
          </w:p>
        </w:tc>
        <w:tc>
          <w:tcPr>
            <w:tcW w:w="915" w:type="dxa"/>
            <w:tcMar>
              <w:top w:w="0" w:type="dxa"/>
              <w:left w:w="108" w:type="dxa"/>
              <w:bottom w:w="0" w:type="dxa"/>
              <w:right w:w="108" w:type="dxa"/>
            </w:tcMar>
          </w:tcPr>
          <w:p w:rsidR="000A2BBA" w:rsidRPr="00DC34DF" w:rsidRDefault="000A2BBA" w:rsidP="000A2BBA">
            <w:r w:rsidRPr="00DC34DF">
              <w:t>103</w:t>
            </w:r>
          </w:p>
        </w:tc>
        <w:tc>
          <w:tcPr>
            <w:tcW w:w="786" w:type="dxa"/>
            <w:tcMar>
              <w:top w:w="0" w:type="dxa"/>
              <w:left w:w="108" w:type="dxa"/>
              <w:bottom w:w="0" w:type="dxa"/>
              <w:right w:w="108" w:type="dxa"/>
            </w:tcMar>
          </w:tcPr>
          <w:p w:rsidR="000A2BBA" w:rsidRPr="00DC34DF" w:rsidRDefault="000A2BBA" w:rsidP="000A2BBA">
            <w:r w:rsidRPr="00DC34DF">
              <w:t>17</w:t>
            </w:r>
          </w:p>
        </w:tc>
        <w:tc>
          <w:tcPr>
            <w:tcW w:w="567" w:type="dxa"/>
            <w:tcMar>
              <w:top w:w="0" w:type="dxa"/>
              <w:left w:w="108" w:type="dxa"/>
              <w:bottom w:w="0" w:type="dxa"/>
              <w:right w:w="108" w:type="dxa"/>
            </w:tcMar>
          </w:tcPr>
          <w:p w:rsidR="000A2BBA" w:rsidRPr="00DC34DF" w:rsidRDefault="000A2BBA" w:rsidP="000A2BBA">
            <w:r w:rsidRPr="00DC34DF">
              <w:t>17</w:t>
            </w:r>
          </w:p>
        </w:tc>
        <w:tc>
          <w:tcPr>
            <w:tcW w:w="709" w:type="dxa"/>
            <w:tcMar>
              <w:top w:w="0" w:type="dxa"/>
              <w:left w:w="108" w:type="dxa"/>
              <w:bottom w:w="0" w:type="dxa"/>
              <w:right w:w="108" w:type="dxa"/>
            </w:tcMar>
          </w:tcPr>
          <w:p w:rsidR="000A2BBA" w:rsidRPr="00DC34DF" w:rsidRDefault="000A2BBA" w:rsidP="000A2BBA">
            <w:r w:rsidRPr="00DC34DF">
              <w:t>35</w:t>
            </w:r>
          </w:p>
        </w:tc>
        <w:tc>
          <w:tcPr>
            <w:tcW w:w="567" w:type="dxa"/>
            <w:tcMar>
              <w:top w:w="0" w:type="dxa"/>
              <w:left w:w="108" w:type="dxa"/>
              <w:bottom w:w="0" w:type="dxa"/>
              <w:right w:w="108" w:type="dxa"/>
            </w:tcMar>
          </w:tcPr>
          <w:p w:rsidR="000A2BBA" w:rsidRPr="00DC34DF" w:rsidRDefault="000A2BBA" w:rsidP="000A2BBA">
            <w:r w:rsidRPr="00DC34DF">
              <w:t>34</w:t>
            </w:r>
          </w:p>
        </w:tc>
        <w:tc>
          <w:tcPr>
            <w:tcW w:w="851" w:type="dxa"/>
            <w:tcMar>
              <w:top w:w="0" w:type="dxa"/>
              <w:left w:w="108" w:type="dxa"/>
              <w:bottom w:w="0" w:type="dxa"/>
              <w:right w:w="108" w:type="dxa"/>
            </w:tcMar>
          </w:tcPr>
          <w:p w:rsidR="000A2BBA" w:rsidRPr="00DC34DF" w:rsidRDefault="000A2BBA" w:rsidP="000A2BBA">
            <w:r w:rsidRPr="00DC34DF">
              <w:t>29</w:t>
            </w:r>
          </w:p>
        </w:tc>
        <w:tc>
          <w:tcPr>
            <w:tcW w:w="567" w:type="dxa"/>
            <w:tcMar>
              <w:top w:w="0" w:type="dxa"/>
              <w:left w:w="108" w:type="dxa"/>
              <w:bottom w:w="0" w:type="dxa"/>
              <w:right w:w="108" w:type="dxa"/>
            </w:tcMar>
          </w:tcPr>
          <w:p w:rsidR="000A2BBA" w:rsidRPr="00DC34DF" w:rsidRDefault="000A2BBA" w:rsidP="000A2BBA">
            <w:r w:rsidRPr="00DC34DF">
              <w:t>28</w:t>
            </w:r>
          </w:p>
        </w:tc>
        <w:tc>
          <w:tcPr>
            <w:tcW w:w="708" w:type="dxa"/>
            <w:tcMar>
              <w:top w:w="0" w:type="dxa"/>
              <w:left w:w="108" w:type="dxa"/>
              <w:bottom w:w="0" w:type="dxa"/>
              <w:right w:w="108" w:type="dxa"/>
            </w:tcMar>
          </w:tcPr>
          <w:p w:rsidR="000A2BBA" w:rsidRPr="00DC34DF" w:rsidRDefault="000A2BBA" w:rsidP="000A2BBA">
            <w:r w:rsidRPr="00DC34DF">
              <w:t>9</w:t>
            </w:r>
          </w:p>
        </w:tc>
        <w:tc>
          <w:tcPr>
            <w:tcW w:w="567" w:type="dxa"/>
            <w:tcMar>
              <w:top w:w="0" w:type="dxa"/>
              <w:left w:w="108" w:type="dxa"/>
              <w:bottom w:w="0" w:type="dxa"/>
              <w:right w:w="108" w:type="dxa"/>
            </w:tcMar>
          </w:tcPr>
          <w:p w:rsidR="000A2BBA" w:rsidRPr="00DC34DF" w:rsidRDefault="000A2BBA" w:rsidP="000A2BBA">
            <w:r w:rsidRPr="00DC34DF">
              <w:t>9</w:t>
            </w:r>
          </w:p>
        </w:tc>
        <w:tc>
          <w:tcPr>
            <w:tcW w:w="709" w:type="dxa"/>
            <w:tcMar>
              <w:top w:w="0" w:type="dxa"/>
              <w:left w:w="108" w:type="dxa"/>
              <w:bottom w:w="0" w:type="dxa"/>
              <w:right w:w="108" w:type="dxa"/>
            </w:tcMar>
          </w:tcPr>
          <w:p w:rsidR="000A2BBA" w:rsidRPr="00DC34DF" w:rsidRDefault="000A2BBA" w:rsidP="000A2BBA">
            <w:r w:rsidRPr="00DC34DF">
              <w:t>13</w:t>
            </w:r>
          </w:p>
        </w:tc>
        <w:tc>
          <w:tcPr>
            <w:tcW w:w="567" w:type="dxa"/>
            <w:tcMar>
              <w:top w:w="0" w:type="dxa"/>
              <w:left w:w="108" w:type="dxa"/>
              <w:bottom w:w="0" w:type="dxa"/>
              <w:right w:w="108" w:type="dxa"/>
            </w:tcMar>
          </w:tcPr>
          <w:p w:rsidR="000A2BBA" w:rsidRPr="00DC34DF" w:rsidRDefault="000A2BBA" w:rsidP="000A2BBA">
            <w:r w:rsidRPr="00DC34DF">
              <w:t>13</w:t>
            </w:r>
          </w:p>
        </w:tc>
      </w:tr>
      <w:tr w:rsidR="000A2BBA" w:rsidRPr="00DC34DF" w:rsidTr="000A2BBA">
        <w:trPr>
          <w:trHeight w:val="290"/>
        </w:trPr>
        <w:tc>
          <w:tcPr>
            <w:tcW w:w="236" w:type="dxa"/>
            <w:vMerge/>
            <w:tcMar>
              <w:top w:w="0" w:type="dxa"/>
              <w:left w:w="108" w:type="dxa"/>
              <w:bottom w:w="0" w:type="dxa"/>
              <w:right w:w="108" w:type="dxa"/>
            </w:tcMar>
          </w:tcPr>
          <w:p w:rsidR="000A2BBA" w:rsidRPr="00DC34DF" w:rsidRDefault="000A2BBA" w:rsidP="000A2BBA"/>
        </w:tc>
        <w:tc>
          <w:tcPr>
            <w:tcW w:w="1573" w:type="dxa"/>
            <w:tcMar>
              <w:top w:w="0" w:type="dxa"/>
              <w:left w:w="108" w:type="dxa"/>
              <w:bottom w:w="0" w:type="dxa"/>
              <w:right w:w="108" w:type="dxa"/>
            </w:tcMar>
            <w:hideMark/>
          </w:tcPr>
          <w:p w:rsidR="000A2BBA" w:rsidRPr="00DC34DF" w:rsidRDefault="000A2BBA" w:rsidP="000A2BBA">
            <w:r w:rsidRPr="00DC34DF">
              <w:t xml:space="preserve">Англійська мова </w:t>
            </w:r>
          </w:p>
        </w:tc>
        <w:tc>
          <w:tcPr>
            <w:tcW w:w="915" w:type="dxa"/>
            <w:tcMar>
              <w:top w:w="0" w:type="dxa"/>
              <w:left w:w="108" w:type="dxa"/>
              <w:bottom w:w="0" w:type="dxa"/>
              <w:right w:w="108" w:type="dxa"/>
            </w:tcMar>
          </w:tcPr>
          <w:p w:rsidR="000A2BBA" w:rsidRPr="00DC34DF" w:rsidRDefault="000A2BBA" w:rsidP="000A2BBA">
            <w:r w:rsidRPr="00DC34DF">
              <w:t>60</w:t>
            </w:r>
          </w:p>
        </w:tc>
        <w:tc>
          <w:tcPr>
            <w:tcW w:w="786" w:type="dxa"/>
            <w:tcMar>
              <w:top w:w="0" w:type="dxa"/>
              <w:left w:w="108" w:type="dxa"/>
              <w:bottom w:w="0" w:type="dxa"/>
              <w:right w:w="108" w:type="dxa"/>
            </w:tcMar>
          </w:tcPr>
          <w:p w:rsidR="000A2BBA" w:rsidRPr="00DC34DF" w:rsidRDefault="000A2BBA" w:rsidP="000A2BBA">
            <w:r w:rsidRPr="00DC34DF">
              <w:t>12</w:t>
            </w:r>
          </w:p>
        </w:tc>
        <w:tc>
          <w:tcPr>
            <w:tcW w:w="567" w:type="dxa"/>
            <w:tcMar>
              <w:top w:w="0" w:type="dxa"/>
              <w:left w:w="108" w:type="dxa"/>
              <w:bottom w:w="0" w:type="dxa"/>
              <w:right w:w="108" w:type="dxa"/>
            </w:tcMar>
          </w:tcPr>
          <w:p w:rsidR="000A2BBA" w:rsidRPr="00DC34DF" w:rsidRDefault="000A2BBA" w:rsidP="000A2BBA">
            <w:r w:rsidRPr="00DC34DF">
              <w:t>20</w:t>
            </w:r>
          </w:p>
        </w:tc>
        <w:tc>
          <w:tcPr>
            <w:tcW w:w="709" w:type="dxa"/>
            <w:tcMar>
              <w:top w:w="0" w:type="dxa"/>
              <w:left w:w="108" w:type="dxa"/>
              <w:bottom w:w="0" w:type="dxa"/>
              <w:right w:w="108" w:type="dxa"/>
            </w:tcMar>
          </w:tcPr>
          <w:p w:rsidR="000A2BBA" w:rsidRPr="00DC34DF" w:rsidRDefault="000A2BBA" w:rsidP="000A2BBA">
            <w:r w:rsidRPr="00DC34DF">
              <w:t>15</w:t>
            </w:r>
          </w:p>
        </w:tc>
        <w:tc>
          <w:tcPr>
            <w:tcW w:w="567" w:type="dxa"/>
            <w:tcMar>
              <w:top w:w="0" w:type="dxa"/>
              <w:left w:w="108" w:type="dxa"/>
              <w:bottom w:w="0" w:type="dxa"/>
              <w:right w:w="108" w:type="dxa"/>
            </w:tcMar>
          </w:tcPr>
          <w:p w:rsidR="000A2BBA" w:rsidRPr="00DC34DF" w:rsidRDefault="000A2BBA" w:rsidP="000A2BBA">
            <w:r w:rsidRPr="00DC34DF">
              <w:t>25</w:t>
            </w:r>
          </w:p>
        </w:tc>
        <w:tc>
          <w:tcPr>
            <w:tcW w:w="851" w:type="dxa"/>
            <w:tcMar>
              <w:top w:w="0" w:type="dxa"/>
              <w:left w:w="108" w:type="dxa"/>
              <w:bottom w:w="0" w:type="dxa"/>
              <w:right w:w="108" w:type="dxa"/>
            </w:tcMar>
          </w:tcPr>
          <w:p w:rsidR="000A2BBA" w:rsidRPr="00DC34DF" w:rsidRDefault="000A2BBA" w:rsidP="000A2BBA">
            <w:r w:rsidRPr="00DC34DF">
              <w:t>10</w:t>
            </w:r>
          </w:p>
        </w:tc>
        <w:tc>
          <w:tcPr>
            <w:tcW w:w="567" w:type="dxa"/>
            <w:tcMar>
              <w:top w:w="0" w:type="dxa"/>
              <w:left w:w="108" w:type="dxa"/>
              <w:bottom w:w="0" w:type="dxa"/>
              <w:right w:w="108" w:type="dxa"/>
            </w:tcMar>
          </w:tcPr>
          <w:p w:rsidR="000A2BBA" w:rsidRPr="00DC34DF" w:rsidRDefault="000A2BBA" w:rsidP="000A2BBA">
            <w:r w:rsidRPr="00DC34DF">
              <w:t>17</w:t>
            </w:r>
          </w:p>
        </w:tc>
        <w:tc>
          <w:tcPr>
            <w:tcW w:w="708" w:type="dxa"/>
            <w:tcMar>
              <w:top w:w="0" w:type="dxa"/>
              <w:left w:w="108" w:type="dxa"/>
              <w:bottom w:w="0" w:type="dxa"/>
              <w:right w:w="108" w:type="dxa"/>
            </w:tcMar>
          </w:tcPr>
          <w:p w:rsidR="000A2BBA" w:rsidRPr="00DC34DF" w:rsidRDefault="000A2BBA" w:rsidP="000A2BBA">
            <w:r w:rsidRPr="00DC34DF">
              <w:t>12</w:t>
            </w:r>
          </w:p>
        </w:tc>
        <w:tc>
          <w:tcPr>
            <w:tcW w:w="567" w:type="dxa"/>
            <w:tcMar>
              <w:top w:w="0" w:type="dxa"/>
              <w:left w:w="108" w:type="dxa"/>
              <w:bottom w:w="0" w:type="dxa"/>
              <w:right w:w="108" w:type="dxa"/>
            </w:tcMar>
          </w:tcPr>
          <w:p w:rsidR="000A2BBA" w:rsidRPr="00DC34DF" w:rsidRDefault="000A2BBA" w:rsidP="000A2BBA">
            <w:r w:rsidRPr="00DC34DF">
              <w:t>20</w:t>
            </w:r>
          </w:p>
        </w:tc>
        <w:tc>
          <w:tcPr>
            <w:tcW w:w="709" w:type="dxa"/>
            <w:tcMar>
              <w:top w:w="0" w:type="dxa"/>
              <w:left w:w="108" w:type="dxa"/>
              <w:bottom w:w="0" w:type="dxa"/>
              <w:right w:w="108" w:type="dxa"/>
            </w:tcMar>
          </w:tcPr>
          <w:p w:rsidR="000A2BBA" w:rsidRPr="00DC34DF" w:rsidRDefault="000A2BBA" w:rsidP="000A2BBA">
            <w:r w:rsidRPr="00DC34DF">
              <w:t>11</w:t>
            </w:r>
          </w:p>
        </w:tc>
        <w:tc>
          <w:tcPr>
            <w:tcW w:w="567" w:type="dxa"/>
            <w:tcMar>
              <w:top w:w="0" w:type="dxa"/>
              <w:left w:w="108" w:type="dxa"/>
              <w:bottom w:w="0" w:type="dxa"/>
              <w:right w:w="108" w:type="dxa"/>
            </w:tcMar>
          </w:tcPr>
          <w:p w:rsidR="000A2BBA" w:rsidRPr="00DC34DF" w:rsidRDefault="000A2BBA" w:rsidP="000A2BBA">
            <w:r w:rsidRPr="00DC34DF">
              <w:t>18</w:t>
            </w:r>
          </w:p>
        </w:tc>
      </w:tr>
      <w:tr w:rsidR="000A2BBA" w:rsidRPr="00DC34DF" w:rsidTr="000A2BBA">
        <w:trPr>
          <w:trHeight w:val="290"/>
        </w:trPr>
        <w:tc>
          <w:tcPr>
            <w:tcW w:w="236" w:type="dxa"/>
            <w:vMerge/>
            <w:tcMar>
              <w:top w:w="0" w:type="dxa"/>
              <w:left w:w="108" w:type="dxa"/>
              <w:bottom w:w="0" w:type="dxa"/>
              <w:right w:w="108" w:type="dxa"/>
            </w:tcMar>
          </w:tcPr>
          <w:p w:rsidR="000A2BBA" w:rsidRPr="00DC34DF" w:rsidRDefault="000A2BBA" w:rsidP="000A2BBA"/>
        </w:tc>
        <w:tc>
          <w:tcPr>
            <w:tcW w:w="1573" w:type="dxa"/>
            <w:tcMar>
              <w:top w:w="0" w:type="dxa"/>
              <w:left w:w="108" w:type="dxa"/>
              <w:bottom w:w="0" w:type="dxa"/>
              <w:right w:w="108" w:type="dxa"/>
            </w:tcMar>
            <w:hideMark/>
          </w:tcPr>
          <w:p w:rsidR="000A2BBA" w:rsidRPr="00DC34DF" w:rsidRDefault="000A2BBA" w:rsidP="000A2BBA">
            <w:r w:rsidRPr="00DC34DF">
              <w:t xml:space="preserve">Географія  </w:t>
            </w:r>
          </w:p>
        </w:tc>
        <w:tc>
          <w:tcPr>
            <w:tcW w:w="915" w:type="dxa"/>
            <w:tcMar>
              <w:top w:w="0" w:type="dxa"/>
              <w:left w:w="108" w:type="dxa"/>
              <w:bottom w:w="0" w:type="dxa"/>
              <w:right w:w="108" w:type="dxa"/>
            </w:tcMar>
          </w:tcPr>
          <w:p w:rsidR="000A2BBA" w:rsidRPr="00DC34DF" w:rsidRDefault="000A2BBA" w:rsidP="000A2BBA">
            <w:r w:rsidRPr="00DC34DF">
              <w:t>49</w:t>
            </w:r>
          </w:p>
        </w:tc>
        <w:tc>
          <w:tcPr>
            <w:tcW w:w="786" w:type="dxa"/>
            <w:tcMar>
              <w:top w:w="0" w:type="dxa"/>
              <w:left w:w="108" w:type="dxa"/>
              <w:bottom w:w="0" w:type="dxa"/>
              <w:right w:w="108" w:type="dxa"/>
            </w:tcMar>
          </w:tcPr>
          <w:p w:rsidR="000A2BBA" w:rsidRPr="00DC34DF" w:rsidRDefault="000A2BBA" w:rsidP="000A2BBA">
            <w:r w:rsidRPr="00DC34DF">
              <w:t>10</w:t>
            </w:r>
          </w:p>
        </w:tc>
        <w:tc>
          <w:tcPr>
            <w:tcW w:w="567" w:type="dxa"/>
            <w:tcMar>
              <w:top w:w="0" w:type="dxa"/>
              <w:left w:w="108" w:type="dxa"/>
              <w:bottom w:w="0" w:type="dxa"/>
              <w:right w:w="108" w:type="dxa"/>
            </w:tcMar>
          </w:tcPr>
          <w:p w:rsidR="000A2BBA" w:rsidRPr="00DC34DF" w:rsidRDefault="000A2BBA" w:rsidP="000A2BBA">
            <w:r w:rsidRPr="00DC34DF">
              <w:t>20</w:t>
            </w:r>
          </w:p>
        </w:tc>
        <w:tc>
          <w:tcPr>
            <w:tcW w:w="709" w:type="dxa"/>
            <w:tcMar>
              <w:top w:w="0" w:type="dxa"/>
              <w:left w:w="108" w:type="dxa"/>
              <w:bottom w:w="0" w:type="dxa"/>
              <w:right w:w="108" w:type="dxa"/>
            </w:tcMar>
          </w:tcPr>
          <w:p w:rsidR="000A2BBA" w:rsidRPr="00DC34DF" w:rsidRDefault="000A2BBA" w:rsidP="000A2BBA">
            <w:r w:rsidRPr="00DC34DF">
              <w:t>8</w:t>
            </w:r>
          </w:p>
        </w:tc>
        <w:tc>
          <w:tcPr>
            <w:tcW w:w="567" w:type="dxa"/>
            <w:tcMar>
              <w:top w:w="0" w:type="dxa"/>
              <w:left w:w="108" w:type="dxa"/>
              <w:bottom w:w="0" w:type="dxa"/>
              <w:right w:w="108" w:type="dxa"/>
            </w:tcMar>
          </w:tcPr>
          <w:p w:rsidR="000A2BBA" w:rsidRPr="00DC34DF" w:rsidRDefault="000A2BBA" w:rsidP="000A2BBA">
            <w:r w:rsidRPr="00DC34DF">
              <w:t>16</w:t>
            </w:r>
          </w:p>
        </w:tc>
        <w:tc>
          <w:tcPr>
            <w:tcW w:w="851" w:type="dxa"/>
            <w:tcMar>
              <w:top w:w="0" w:type="dxa"/>
              <w:left w:w="108" w:type="dxa"/>
              <w:bottom w:w="0" w:type="dxa"/>
              <w:right w:w="108" w:type="dxa"/>
            </w:tcMar>
          </w:tcPr>
          <w:p w:rsidR="000A2BBA" w:rsidRPr="00DC34DF" w:rsidRDefault="000A2BBA" w:rsidP="000A2BBA">
            <w:r w:rsidRPr="00DC34DF">
              <w:t>18</w:t>
            </w:r>
          </w:p>
        </w:tc>
        <w:tc>
          <w:tcPr>
            <w:tcW w:w="567" w:type="dxa"/>
            <w:tcMar>
              <w:top w:w="0" w:type="dxa"/>
              <w:left w:w="108" w:type="dxa"/>
              <w:bottom w:w="0" w:type="dxa"/>
              <w:right w:w="108" w:type="dxa"/>
            </w:tcMar>
          </w:tcPr>
          <w:p w:rsidR="000A2BBA" w:rsidRPr="00DC34DF" w:rsidRDefault="000A2BBA" w:rsidP="000A2BBA">
            <w:r w:rsidRPr="00DC34DF">
              <w:t>37</w:t>
            </w:r>
          </w:p>
        </w:tc>
        <w:tc>
          <w:tcPr>
            <w:tcW w:w="708" w:type="dxa"/>
            <w:tcMar>
              <w:top w:w="0" w:type="dxa"/>
              <w:left w:w="108" w:type="dxa"/>
              <w:bottom w:w="0" w:type="dxa"/>
              <w:right w:w="108" w:type="dxa"/>
            </w:tcMar>
          </w:tcPr>
          <w:p w:rsidR="000A2BBA" w:rsidRPr="00DC34DF" w:rsidRDefault="000A2BBA" w:rsidP="000A2BBA">
            <w:r w:rsidRPr="00DC34DF">
              <w:t>11</w:t>
            </w:r>
          </w:p>
        </w:tc>
        <w:tc>
          <w:tcPr>
            <w:tcW w:w="567" w:type="dxa"/>
            <w:tcMar>
              <w:top w:w="0" w:type="dxa"/>
              <w:left w:w="108" w:type="dxa"/>
              <w:bottom w:w="0" w:type="dxa"/>
              <w:right w:w="108" w:type="dxa"/>
            </w:tcMar>
          </w:tcPr>
          <w:p w:rsidR="000A2BBA" w:rsidRPr="00DC34DF" w:rsidRDefault="000A2BBA" w:rsidP="000A2BBA">
            <w:r w:rsidRPr="00DC34DF">
              <w:t>22</w:t>
            </w:r>
          </w:p>
        </w:tc>
        <w:tc>
          <w:tcPr>
            <w:tcW w:w="709" w:type="dxa"/>
            <w:tcMar>
              <w:top w:w="0" w:type="dxa"/>
              <w:left w:w="108" w:type="dxa"/>
              <w:bottom w:w="0" w:type="dxa"/>
              <w:right w:w="108" w:type="dxa"/>
            </w:tcMar>
          </w:tcPr>
          <w:p w:rsidR="000A2BBA" w:rsidRPr="00DC34DF" w:rsidRDefault="000A2BBA" w:rsidP="000A2BBA">
            <w:r w:rsidRPr="00DC34DF">
              <w:t>2</w:t>
            </w:r>
          </w:p>
        </w:tc>
        <w:tc>
          <w:tcPr>
            <w:tcW w:w="567" w:type="dxa"/>
            <w:tcMar>
              <w:top w:w="0" w:type="dxa"/>
              <w:left w:w="108" w:type="dxa"/>
              <w:bottom w:w="0" w:type="dxa"/>
              <w:right w:w="108" w:type="dxa"/>
            </w:tcMar>
          </w:tcPr>
          <w:p w:rsidR="000A2BBA" w:rsidRPr="00DC34DF" w:rsidRDefault="000A2BBA" w:rsidP="000A2BBA">
            <w:r w:rsidRPr="00DC34DF">
              <w:t>4</w:t>
            </w:r>
          </w:p>
        </w:tc>
      </w:tr>
      <w:tr w:rsidR="000A2BBA" w:rsidRPr="00DC34DF" w:rsidTr="000A2BBA">
        <w:trPr>
          <w:trHeight w:val="261"/>
        </w:trPr>
        <w:tc>
          <w:tcPr>
            <w:tcW w:w="236" w:type="dxa"/>
            <w:vMerge/>
            <w:tcMar>
              <w:top w:w="0" w:type="dxa"/>
              <w:left w:w="108" w:type="dxa"/>
              <w:bottom w:w="0" w:type="dxa"/>
              <w:right w:w="108" w:type="dxa"/>
            </w:tcMar>
          </w:tcPr>
          <w:p w:rsidR="000A2BBA" w:rsidRPr="00DC34DF" w:rsidRDefault="000A2BBA" w:rsidP="000A2BBA"/>
        </w:tc>
        <w:tc>
          <w:tcPr>
            <w:tcW w:w="1573" w:type="dxa"/>
            <w:tcMar>
              <w:top w:w="0" w:type="dxa"/>
              <w:left w:w="108" w:type="dxa"/>
              <w:bottom w:w="0" w:type="dxa"/>
              <w:right w:w="108" w:type="dxa"/>
            </w:tcMar>
            <w:hideMark/>
          </w:tcPr>
          <w:p w:rsidR="000A2BBA" w:rsidRPr="00DC34DF" w:rsidRDefault="000A2BBA" w:rsidP="000A2BBA">
            <w:r w:rsidRPr="00DC34DF">
              <w:t xml:space="preserve">Біологія </w:t>
            </w:r>
          </w:p>
        </w:tc>
        <w:tc>
          <w:tcPr>
            <w:tcW w:w="915" w:type="dxa"/>
            <w:tcMar>
              <w:top w:w="0" w:type="dxa"/>
              <w:left w:w="108" w:type="dxa"/>
              <w:bottom w:w="0" w:type="dxa"/>
              <w:right w:w="108" w:type="dxa"/>
            </w:tcMar>
          </w:tcPr>
          <w:p w:rsidR="000A2BBA" w:rsidRPr="00DC34DF" w:rsidRDefault="000A2BBA" w:rsidP="000A2BBA">
            <w:r w:rsidRPr="00DC34DF">
              <w:t>25</w:t>
            </w:r>
          </w:p>
        </w:tc>
        <w:tc>
          <w:tcPr>
            <w:tcW w:w="786" w:type="dxa"/>
            <w:tcMar>
              <w:top w:w="0" w:type="dxa"/>
              <w:left w:w="108" w:type="dxa"/>
              <w:bottom w:w="0" w:type="dxa"/>
              <w:right w:w="108" w:type="dxa"/>
            </w:tcMar>
          </w:tcPr>
          <w:p w:rsidR="000A2BBA" w:rsidRPr="00DC34DF" w:rsidRDefault="000A2BBA" w:rsidP="000A2BBA">
            <w:r w:rsidRPr="00DC34DF">
              <w:t>3</w:t>
            </w:r>
          </w:p>
        </w:tc>
        <w:tc>
          <w:tcPr>
            <w:tcW w:w="567" w:type="dxa"/>
            <w:tcMar>
              <w:top w:w="0" w:type="dxa"/>
              <w:left w:w="108" w:type="dxa"/>
              <w:bottom w:w="0" w:type="dxa"/>
              <w:right w:w="108" w:type="dxa"/>
            </w:tcMar>
          </w:tcPr>
          <w:p w:rsidR="000A2BBA" w:rsidRPr="00DC34DF" w:rsidRDefault="000A2BBA" w:rsidP="000A2BBA">
            <w:r w:rsidRPr="00DC34DF">
              <w:t>12</w:t>
            </w:r>
          </w:p>
        </w:tc>
        <w:tc>
          <w:tcPr>
            <w:tcW w:w="709" w:type="dxa"/>
            <w:tcMar>
              <w:top w:w="0" w:type="dxa"/>
              <w:left w:w="108" w:type="dxa"/>
              <w:bottom w:w="0" w:type="dxa"/>
              <w:right w:w="108" w:type="dxa"/>
            </w:tcMar>
          </w:tcPr>
          <w:p w:rsidR="000A2BBA" w:rsidRPr="00DC34DF" w:rsidRDefault="000A2BBA" w:rsidP="000A2BBA">
            <w:r w:rsidRPr="00DC34DF">
              <w:t>7</w:t>
            </w:r>
          </w:p>
        </w:tc>
        <w:tc>
          <w:tcPr>
            <w:tcW w:w="567" w:type="dxa"/>
            <w:tcMar>
              <w:top w:w="0" w:type="dxa"/>
              <w:left w:w="108" w:type="dxa"/>
              <w:bottom w:w="0" w:type="dxa"/>
              <w:right w:w="108" w:type="dxa"/>
            </w:tcMar>
          </w:tcPr>
          <w:p w:rsidR="000A2BBA" w:rsidRPr="00DC34DF" w:rsidRDefault="000A2BBA" w:rsidP="000A2BBA">
            <w:r w:rsidRPr="00DC34DF">
              <w:t>28</w:t>
            </w:r>
          </w:p>
        </w:tc>
        <w:tc>
          <w:tcPr>
            <w:tcW w:w="851" w:type="dxa"/>
            <w:tcMar>
              <w:top w:w="0" w:type="dxa"/>
              <w:left w:w="108" w:type="dxa"/>
              <w:bottom w:w="0" w:type="dxa"/>
              <w:right w:w="108" w:type="dxa"/>
            </w:tcMar>
          </w:tcPr>
          <w:p w:rsidR="000A2BBA" w:rsidRPr="00DC34DF" w:rsidRDefault="000A2BBA" w:rsidP="000A2BBA">
            <w:r w:rsidRPr="00DC34DF">
              <w:t>6</w:t>
            </w:r>
          </w:p>
        </w:tc>
        <w:tc>
          <w:tcPr>
            <w:tcW w:w="567" w:type="dxa"/>
            <w:tcMar>
              <w:top w:w="0" w:type="dxa"/>
              <w:left w:w="108" w:type="dxa"/>
              <w:bottom w:w="0" w:type="dxa"/>
              <w:right w:w="108" w:type="dxa"/>
            </w:tcMar>
          </w:tcPr>
          <w:p w:rsidR="000A2BBA" w:rsidRPr="00DC34DF" w:rsidRDefault="000A2BBA" w:rsidP="000A2BBA">
            <w:r w:rsidRPr="00DC34DF">
              <w:t>24</w:t>
            </w:r>
          </w:p>
        </w:tc>
        <w:tc>
          <w:tcPr>
            <w:tcW w:w="708" w:type="dxa"/>
            <w:tcMar>
              <w:top w:w="0" w:type="dxa"/>
              <w:left w:w="108" w:type="dxa"/>
              <w:bottom w:w="0" w:type="dxa"/>
              <w:right w:w="108" w:type="dxa"/>
            </w:tcMar>
          </w:tcPr>
          <w:p w:rsidR="000A2BBA" w:rsidRPr="00DC34DF" w:rsidRDefault="000A2BBA" w:rsidP="000A2BBA">
            <w:r w:rsidRPr="00DC34DF">
              <w:t>6</w:t>
            </w:r>
          </w:p>
        </w:tc>
        <w:tc>
          <w:tcPr>
            <w:tcW w:w="567" w:type="dxa"/>
            <w:tcMar>
              <w:top w:w="0" w:type="dxa"/>
              <w:left w:w="108" w:type="dxa"/>
              <w:bottom w:w="0" w:type="dxa"/>
              <w:right w:w="108" w:type="dxa"/>
            </w:tcMar>
          </w:tcPr>
          <w:p w:rsidR="000A2BBA" w:rsidRPr="00DC34DF" w:rsidRDefault="000A2BBA" w:rsidP="000A2BBA">
            <w:r w:rsidRPr="00DC34DF">
              <w:t>24</w:t>
            </w:r>
          </w:p>
        </w:tc>
        <w:tc>
          <w:tcPr>
            <w:tcW w:w="709" w:type="dxa"/>
            <w:tcMar>
              <w:top w:w="0" w:type="dxa"/>
              <w:left w:w="108" w:type="dxa"/>
              <w:bottom w:w="0" w:type="dxa"/>
              <w:right w:w="108" w:type="dxa"/>
            </w:tcMar>
          </w:tcPr>
          <w:p w:rsidR="000A2BBA" w:rsidRPr="00DC34DF" w:rsidRDefault="000A2BBA" w:rsidP="000A2BBA">
            <w:r w:rsidRPr="00DC34DF">
              <w:t>3</w:t>
            </w:r>
          </w:p>
        </w:tc>
        <w:tc>
          <w:tcPr>
            <w:tcW w:w="567" w:type="dxa"/>
            <w:tcMar>
              <w:top w:w="0" w:type="dxa"/>
              <w:left w:w="108" w:type="dxa"/>
              <w:bottom w:w="0" w:type="dxa"/>
              <w:right w:w="108" w:type="dxa"/>
            </w:tcMar>
          </w:tcPr>
          <w:p w:rsidR="000A2BBA" w:rsidRPr="00DC34DF" w:rsidRDefault="000A2BBA" w:rsidP="000A2BBA">
            <w:r w:rsidRPr="00DC34DF">
              <w:t>12</w:t>
            </w:r>
          </w:p>
        </w:tc>
      </w:tr>
      <w:tr w:rsidR="000A2BBA" w:rsidRPr="00DC34DF" w:rsidTr="000A2BBA">
        <w:trPr>
          <w:trHeight w:val="261"/>
        </w:trPr>
        <w:tc>
          <w:tcPr>
            <w:tcW w:w="236" w:type="dxa"/>
            <w:tcMar>
              <w:top w:w="0" w:type="dxa"/>
              <w:left w:w="108" w:type="dxa"/>
              <w:bottom w:w="0" w:type="dxa"/>
              <w:right w:w="108" w:type="dxa"/>
            </w:tcMar>
          </w:tcPr>
          <w:p w:rsidR="000A2BBA" w:rsidRPr="00DC34DF" w:rsidRDefault="000A2BBA" w:rsidP="000A2BBA"/>
        </w:tc>
        <w:tc>
          <w:tcPr>
            <w:tcW w:w="1573" w:type="dxa"/>
            <w:tcMar>
              <w:top w:w="0" w:type="dxa"/>
              <w:left w:w="108" w:type="dxa"/>
              <w:bottom w:w="0" w:type="dxa"/>
              <w:right w:w="108" w:type="dxa"/>
            </w:tcMar>
          </w:tcPr>
          <w:p w:rsidR="000A2BBA" w:rsidRPr="00DC34DF" w:rsidRDefault="000A2BBA" w:rsidP="000A2BBA">
            <w:r w:rsidRPr="00DC34DF">
              <w:t>Хімія</w:t>
            </w:r>
          </w:p>
        </w:tc>
        <w:tc>
          <w:tcPr>
            <w:tcW w:w="915" w:type="dxa"/>
            <w:tcMar>
              <w:top w:w="0" w:type="dxa"/>
              <w:left w:w="108" w:type="dxa"/>
              <w:bottom w:w="0" w:type="dxa"/>
              <w:right w:w="108" w:type="dxa"/>
            </w:tcMar>
          </w:tcPr>
          <w:p w:rsidR="000A2BBA" w:rsidRPr="00DC34DF" w:rsidRDefault="000A2BBA" w:rsidP="000A2BBA">
            <w:r w:rsidRPr="00DC34DF">
              <w:t>5</w:t>
            </w:r>
          </w:p>
        </w:tc>
        <w:tc>
          <w:tcPr>
            <w:tcW w:w="786" w:type="dxa"/>
            <w:tcMar>
              <w:top w:w="0" w:type="dxa"/>
              <w:left w:w="108" w:type="dxa"/>
              <w:bottom w:w="0" w:type="dxa"/>
              <w:right w:w="108" w:type="dxa"/>
            </w:tcMar>
          </w:tcPr>
          <w:p w:rsidR="000A2BBA" w:rsidRPr="00DC34DF" w:rsidRDefault="000A2BBA" w:rsidP="000A2BBA">
            <w:r w:rsidRPr="00DC34DF">
              <w:t>2</w:t>
            </w:r>
          </w:p>
        </w:tc>
        <w:tc>
          <w:tcPr>
            <w:tcW w:w="567" w:type="dxa"/>
            <w:tcMar>
              <w:top w:w="0" w:type="dxa"/>
              <w:left w:w="108" w:type="dxa"/>
              <w:bottom w:w="0" w:type="dxa"/>
              <w:right w:w="108" w:type="dxa"/>
            </w:tcMar>
          </w:tcPr>
          <w:p w:rsidR="000A2BBA" w:rsidRPr="00DC34DF" w:rsidRDefault="000A2BBA" w:rsidP="000A2BBA">
            <w:r w:rsidRPr="00DC34DF">
              <w:t>40</w:t>
            </w:r>
          </w:p>
        </w:tc>
        <w:tc>
          <w:tcPr>
            <w:tcW w:w="709" w:type="dxa"/>
            <w:tcMar>
              <w:top w:w="0" w:type="dxa"/>
              <w:left w:w="108" w:type="dxa"/>
              <w:bottom w:w="0" w:type="dxa"/>
              <w:right w:w="108" w:type="dxa"/>
            </w:tcMar>
          </w:tcPr>
          <w:p w:rsidR="000A2BBA" w:rsidRPr="00DC34DF" w:rsidRDefault="000A2BBA" w:rsidP="000A2BBA">
            <w:r w:rsidRPr="00DC34DF">
              <w:t>1</w:t>
            </w:r>
          </w:p>
        </w:tc>
        <w:tc>
          <w:tcPr>
            <w:tcW w:w="567" w:type="dxa"/>
            <w:tcMar>
              <w:top w:w="0" w:type="dxa"/>
              <w:left w:w="108" w:type="dxa"/>
              <w:bottom w:w="0" w:type="dxa"/>
              <w:right w:w="108" w:type="dxa"/>
            </w:tcMar>
          </w:tcPr>
          <w:p w:rsidR="000A2BBA" w:rsidRPr="00DC34DF" w:rsidRDefault="000A2BBA" w:rsidP="000A2BBA">
            <w:r w:rsidRPr="00DC34DF">
              <w:t>20</w:t>
            </w:r>
          </w:p>
        </w:tc>
        <w:tc>
          <w:tcPr>
            <w:tcW w:w="851" w:type="dxa"/>
            <w:tcMar>
              <w:top w:w="0" w:type="dxa"/>
              <w:left w:w="108" w:type="dxa"/>
              <w:bottom w:w="0" w:type="dxa"/>
              <w:right w:w="108" w:type="dxa"/>
            </w:tcMar>
          </w:tcPr>
          <w:p w:rsidR="000A2BBA" w:rsidRPr="00DC34DF" w:rsidRDefault="000A2BBA" w:rsidP="000A2BBA">
            <w:r w:rsidRPr="00DC34DF">
              <w:t>1</w:t>
            </w:r>
          </w:p>
        </w:tc>
        <w:tc>
          <w:tcPr>
            <w:tcW w:w="567" w:type="dxa"/>
            <w:tcMar>
              <w:top w:w="0" w:type="dxa"/>
              <w:left w:w="108" w:type="dxa"/>
              <w:bottom w:w="0" w:type="dxa"/>
              <w:right w:w="108" w:type="dxa"/>
            </w:tcMar>
          </w:tcPr>
          <w:p w:rsidR="000A2BBA" w:rsidRPr="00DC34DF" w:rsidRDefault="000A2BBA" w:rsidP="000A2BBA">
            <w:r w:rsidRPr="00DC34DF">
              <w:t>20</w:t>
            </w:r>
          </w:p>
        </w:tc>
        <w:tc>
          <w:tcPr>
            <w:tcW w:w="708" w:type="dxa"/>
            <w:tcMar>
              <w:top w:w="0" w:type="dxa"/>
              <w:left w:w="108" w:type="dxa"/>
              <w:bottom w:w="0" w:type="dxa"/>
              <w:right w:w="108" w:type="dxa"/>
            </w:tcMar>
          </w:tcPr>
          <w:p w:rsidR="000A2BBA" w:rsidRPr="00DC34DF" w:rsidRDefault="000A2BBA" w:rsidP="000A2BBA">
            <w:r w:rsidRPr="00DC34DF">
              <w:t>1</w:t>
            </w:r>
          </w:p>
        </w:tc>
        <w:tc>
          <w:tcPr>
            <w:tcW w:w="567" w:type="dxa"/>
            <w:tcMar>
              <w:top w:w="0" w:type="dxa"/>
              <w:left w:w="108" w:type="dxa"/>
              <w:bottom w:w="0" w:type="dxa"/>
              <w:right w:w="108" w:type="dxa"/>
            </w:tcMar>
          </w:tcPr>
          <w:p w:rsidR="000A2BBA" w:rsidRPr="00DC34DF" w:rsidRDefault="000A2BBA" w:rsidP="000A2BBA">
            <w:r w:rsidRPr="00DC34DF">
              <w:t>20</w:t>
            </w:r>
          </w:p>
        </w:tc>
        <w:tc>
          <w:tcPr>
            <w:tcW w:w="709" w:type="dxa"/>
            <w:tcMar>
              <w:top w:w="0" w:type="dxa"/>
              <w:left w:w="108" w:type="dxa"/>
              <w:bottom w:w="0" w:type="dxa"/>
              <w:right w:w="108" w:type="dxa"/>
            </w:tcMar>
          </w:tcPr>
          <w:p w:rsidR="000A2BBA" w:rsidRPr="00DC34DF" w:rsidRDefault="000A2BBA" w:rsidP="000A2BBA">
            <w:r w:rsidRPr="00DC34DF">
              <w:t>0</w:t>
            </w:r>
          </w:p>
        </w:tc>
        <w:tc>
          <w:tcPr>
            <w:tcW w:w="567" w:type="dxa"/>
            <w:tcMar>
              <w:top w:w="0" w:type="dxa"/>
              <w:left w:w="108" w:type="dxa"/>
              <w:bottom w:w="0" w:type="dxa"/>
              <w:right w:w="108" w:type="dxa"/>
            </w:tcMar>
          </w:tcPr>
          <w:p w:rsidR="000A2BBA" w:rsidRPr="00DC34DF" w:rsidRDefault="000A2BBA" w:rsidP="000A2BBA">
            <w:r w:rsidRPr="00DC34DF">
              <w:t>0</w:t>
            </w:r>
          </w:p>
        </w:tc>
      </w:tr>
      <w:tr w:rsidR="000A2BBA" w:rsidRPr="00DC34DF" w:rsidTr="000A2BBA">
        <w:trPr>
          <w:trHeight w:val="261"/>
        </w:trPr>
        <w:tc>
          <w:tcPr>
            <w:tcW w:w="236" w:type="dxa"/>
            <w:tcMar>
              <w:top w:w="0" w:type="dxa"/>
              <w:left w:w="108" w:type="dxa"/>
              <w:bottom w:w="0" w:type="dxa"/>
              <w:right w:w="108" w:type="dxa"/>
            </w:tcMar>
          </w:tcPr>
          <w:p w:rsidR="000A2BBA" w:rsidRPr="00DC34DF" w:rsidRDefault="000A2BBA" w:rsidP="000A2BBA"/>
        </w:tc>
        <w:tc>
          <w:tcPr>
            <w:tcW w:w="1573" w:type="dxa"/>
            <w:tcMar>
              <w:top w:w="0" w:type="dxa"/>
              <w:left w:w="108" w:type="dxa"/>
              <w:bottom w:w="0" w:type="dxa"/>
              <w:right w:w="108" w:type="dxa"/>
            </w:tcMar>
          </w:tcPr>
          <w:p w:rsidR="000A2BBA" w:rsidRPr="00DC34DF" w:rsidRDefault="000A2BBA" w:rsidP="000A2BBA">
            <w:r w:rsidRPr="00DC34DF">
              <w:t>Фізика</w:t>
            </w:r>
          </w:p>
        </w:tc>
        <w:tc>
          <w:tcPr>
            <w:tcW w:w="915" w:type="dxa"/>
            <w:tcMar>
              <w:top w:w="0" w:type="dxa"/>
              <w:left w:w="108" w:type="dxa"/>
              <w:bottom w:w="0" w:type="dxa"/>
              <w:right w:w="108" w:type="dxa"/>
            </w:tcMar>
          </w:tcPr>
          <w:p w:rsidR="000A2BBA" w:rsidRPr="00DC34DF" w:rsidRDefault="000A2BBA" w:rsidP="000A2BBA">
            <w:r w:rsidRPr="00DC34DF">
              <w:t>1</w:t>
            </w:r>
          </w:p>
        </w:tc>
        <w:tc>
          <w:tcPr>
            <w:tcW w:w="786" w:type="dxa"/>
            <w:tcMar>
              <w:top w:w="0" w:type="dxa"/>
              <w:left w:w="108" w:type="dxa"/>
              <w:bottom w:w="0" w:type="dxa"/>
              <w:right w:w="108" w:type="dxa"/>
            </w:tcMar>
          </w:tcPr>
          <w:p w:rsidR="000A2BBA" w:rsidRPr="00DC34DF" w:rsidRDefault="000A2BBA" w:rsidP="000A2BBA">
            <w:r w:rsidRPr="00DC34DF">
              <w:t>0</w:t>
            </w:r>
          </w:p>
        </w:tc>
        <w:tc>
          <w:tcPr>
            <w:tcW w:w="567" w:type="dxa"/>
            <w:tcMar>
              <w:top w:w="0" w:type="dxa"/>
              <w:left w:w="108" w:type="dxa"/>
              <w:bottom w:w="0" w:type="dxa"/>
              <w:right w:w="108" w:type="dxa"/>
            </w:tcMar>
          </w:tcPr>
          <w:p w:rsidR="000A2BBA" w:rsidRPr="00DC34DF" w:rsidRDefault="000A2BBA" w:rsidP="000A2BBA">
            <w:r w:rsidRPr="00DC34DF">
              <w:t>0</w:t>
            </w:r>
          </w:p>
        </w:tc>
        <w:tc>
          <w:tcPr>
            <w:tcW w:w="709" w:type="dxa"/>
            <w:tcMar>
              <w:top w:w="0" w:type="dxa"/>
              <w:left w:w="108" w:type="dxa"/>
              <w:bottom w:w="0" w:type="dxa"/>
              <w:right w:w="108" w:type="dxa"/>
            </w:tcMar>
          </w:tcPr>
          <w:p w:rsidR="000A2BBA" w:rsidRPr="00DC34DF" w:rsidRDefault="000A2BBA" w:rsidP="000A2BBA">
            <w:r w:rsidRPr="00DC34DF">
              <w:t>0</w:t>
            </w:r>
          </w:p>
        </w:tc>
        <w:tc>
          <w:tcPr>
            <w:tcW w:w="567" w:type="dxa"/>
            <w:tcMar>
              <w:top w:w="0" w:type="dxa"/>
              <w:left w:w="108" w:type="dxa"/>
              <w:bottom w:w="0" w:type="dxa"/>
              <w:right w:w="108" w:type="dxa"/>
            </w:tcMar>
          </w:tcPr>
          <w:p w:rsidR="000A2BBA" w:rsidRPr="00DC34DF" w:rsidRDefault="000A2BBA" w:rsidP="000A2BBA">
            <w:r w:rsidRPr="00DC34DF">
              <w:t>0</w:t>
            </w:r>
          </w:p>
        </w:tc>
        <w:tc>
          <w:tcPr>
            <w:tcW w:w="851" w:type="dxa"/>
            <w:tcMar>
              <w:top w:w="0" w:type="dxa"/>
              <w:left w:w="108" w:type="dxa"/>
              <w:bottom w:w="0" w:type="dxa"/>
              <w:right w:w="108" w:type="dxa"/>
            </w:tcMar>
          </w:tcPr>
          <w:p w:rsidR="000A2BBA" w:rsidRPr="00DC34DF" w:rsidRDefault="000A2BBA" w:rsidP="000A2BBA">
            <w:r w:rsidRPr="00DC34DF">
              <w:t>1</w:t>
            </w:r>
          </w:p>
        </w:tc>
        <w:tc>
          <w:tcPr>
            <w:tcW w:w="567" w:type="dxa"/>
            <w:tcMar>
              <w:top w:w="0" w:type="dxa"/>
              <w:left w:w="108" w:type="dxa"/>
              <w:bottom w:w="0" w:type="dxa"/>
              <w:right w:w="108" w:type="dxa"/>
            </w:tcMar>
          </w:tcPr>
          <w:p w:rsidR="000A2BBA" w:rsidRPr="00DC34DF" w:rsidRDefault="000A2BBA" w:rsidP="000A2BBA">
            <w:r w:rsidRPr="00DC34DF">
              <w:t>100</w:t>
            </w:r>
          </w:p>
        </w:tc>
        <w:tc>
          <w:tcPr>
            <w:tcW w:w="708" w:type="dxa"/>
            <w:tcMar>
              <w:top w:w="0" w:type="dxa"/>
              <w:left w:w="108" w:type="dxa"/>
              <w:bottom w:w="0" w:type="dxa"/>
              <w:right w:w="108" w:type="dxa"/>
            </w:tcMar>
          </w:tcPr>
          <w:p w:rsidR="000A2BBA" w:rsidRPr="00DC34DF" w:rsidRDefault="000A2BBA" w:rsidP="000A2BBA">
            <w:r w:rsidRPr="00DC34DF">
              <w:t>0</w:t>
            </w:r>
          </w:p>
        </w:tc>
        <w:tc>
          <w:tcPr>
            <w:tcW w:w="567" w:type="dxa"/>
            <w:tcMar>
              <w:top w:w="0" w:type="dxa"/>
              <w:left w:w="108" w:type="dxa"/>
              <w:bottom w:w="0" w:type="dxa"/>
              <w:right w:w="108" w:type="dxa"/>
            </w:tcMar>
          </w:tcPr>
          <w:p w:rsidR="000A2BBA" w:rsidRPr="00DC34DF" w:rsidRDefault="000A2BBA" w:rsidP="000A2BBA">
            <w:r w:rsidRPr="00DC34DF">
              <w:t>0</w:t>
            </w:r>
          </w:p>
        </w:tc>
        <w:tc>
          <w:tcPr>
            <w:tcW w:w="709" w:type="dxa"/>
            <w:tcMar>
              <w:top w:w="0" w:type="dxa"/>
              <w:left w:w="108" w:type="dxa"/>
              <w:bottom w:w="0" w:type="dxa"/>
              <w:right w:w="108" w:type="dxa"/>
            </w:tcMar>
          </w:tcPr>
          <w:p w:rsidR="000A2BBA" w:rsidRPr="00DC34DF" w:rsidRDefault="000A2BBA" w:rsidP="000A2BBA">
            <w:r w:rsidRPr="00DC34DF">
              <w:t>0</w:t>
            </w:r>
          </w:p>
        </w:tc>
        <w:tc>
          <w:tcPr>
            <w:tcW w:w="567" w:type="dxa"/>
            <w:tcMar>
              <w:top w:w="0" w:type="dxa"/>
              <w:left w:w="108" w:type="dxa"/>
              <w:bottom w:w="0" w:type="dxa"/>
              <w:right w:w="108" w:type="dxa"/>
            </w:tcMar>
          </w:tcPr>
          <w:p w:rsidR="000A2BBA" w:rsidRPr="00DC34DF" w:rsidRDefault="000A2BBA" w:rsidP="000A2BBA">
            <w:r w:rsidRPr="00DC34DF">
              <w:t>0</w:t>
            </w:r>
          </w:p>
        </w:tc>
      </w:tr>
    </w:tbl>
    <w:p w:rsidR="006520B1" w:rsidRDefault="006520B1" w:rsidP="006520B1">
      <w:pPr>
        <w:suppressAutoHyphens w:val="0"/>
        <w:ind w:firstLine="708"/>
        <w:jc w:val="both"/>
        <w:rPr>
          <w:rFonts w:eastAsia="Calibri"/>
          <w:lang w:eastAsia="en-US"/>
        </w:rPr>
      </w:pPr>
      <w:r w:rsidRPr="00F73430">
        <w:rPr>
          <w:rFonts w:eastAsia="Calibri"/>
          <w:lang w:eastAsia="en-US"/>
        </w:rPr>
        <w:t xml:space="preserve">Якщо взяти до уваги, що школу закінчили 186 випускників, то за обрахунком  47  </w:t>
      </w:r>
      <w:r>
        <w:rPr>
          <w:rFonts w:eastAsia="Calibri"/>
          <w:lang w:eastAsia="en-US"/>
        </w:rPr>
        <w:t>учнів 11-х класів</w:t>
      </w:r>
      <w:r w:rsidRPr="00F73430">
        <w:rPr>
          <w:rFonts w:eastAsia="Calibri"/>
          <w:lang w:eastAsia="en-US"/>
        </w:rPr>
        <w:t xml:space="preserve"> не здавали ДПА у формі ЗНО:</w:t>
      </w:r>
    </w:p>
    <w:p w:rsidR="006520B1" w:rsidRDefault="006520B1" w:rsidP="00445EB2">
      <w:pPr>
        <w:suppressAutoHyphens w:val="0"/>
        <w:jc w:val="both"/>
        <w:rPr>
          <w:rFonts w:eastAsia="Calibri"/>
          <w:lang w:eastAsia="en-US"/>
        </w:rPr>
      </w:pPr>
    </w:p>
    <w:p w:rsidR="006520B1" w:rsidRDefault="006520B1" w:rsidP="00445EB2">
      <w:pPr>
        <w:suppressAutoHyphens w:val="0"/>
        <w:jc w:val="both"/>
        <w:rPr>
          <w:rFonts w:eastAsia="Calibri"/>
          <w:lang w:eastAsia="en-US"/>
        </w:rPr>
      </w:pPr>
    </w:p>
    <w:p w:rsidR="00445EB2" w:rsidRPr="00F73430" w:rsidRDefault="00445EB2" w:rsidP="00445EB2">
      <w:pPr>
        <w:suppressAutoHyphens w:val="0"/>
        <w:jc w:val="both"/>
        <w:rPr>
          <w:rFonts w:eastAsia="Calibri"/>
          <w:lang w:eastAsia="en-US"/>
        </w:rPr>
      </w:pPr>
      <w:r w:rsidRPr="00F73430">
        <w:rPr>
          <w:rFonts w:eastAsia="Calibri"/>
          <w:lang w:eastAsia="en-US"/>
        </w:rPr>
        <w:t>- з  української мови – 1</w:t>
      </w:r>
      <w:r w:rsidR="00B755BB" w:rsidRPr="00F73430">
        <w:rPr>
          <w:rFonts w:eastAsia="Calibri"/>
          <w:lang w:eastAsia="en-US"/>
        </w:rPr>
        <w:t>3</w:t>
      </w:r>
      <w:r w:rsidR="00A44557" w:rsidRPr="00F73430">
        <w:rPr>
          <w:rFonts w:eastAsia="Calibri"/>
          <w:lang w:eastAsia="en-US"/>
        </w:rPr>
        <w:t>9</w:t>
      </w:r>
      <w:r w:rsidR="00B755BB" w:rsidRPr="00F73430">
        <w:rPr>
          <w:rFonts w:eastAsia="Calibri"/>
          <w:lang w:eastAsia="en-US"/>
        </w:rPr>
        <w:t xml:space="preserve"> учн</w:t>
      </w:r>
      <w:r w:rsidR="00A44557" w:rsidRPr="00F73430">
        <w:rPr>
          <w:rFonts w:eastAsia="Calibri"/>
          <w:lang w:eastAsia="en-US"/>
        </w:rPr>
        <w:t>ів</w:t>
      </w:r>
      <w:r w:rsidRPr="00F73430">
        <w:rPr>
          <w:rFonts w:eastAsia="Calibri"/>
          <w:lang w:eastAsia="en-US"/>
        </w:rPr>
        <w:t>;</w:t>
      </w:r>
    </w:p>
    <w:p w:rsidR="000A2BBA" w:rsidRPr="00F73430" w:rsidRDefault="00445EB2" w:rsidP="00445EB2">
      <w:pPr>
        <w:suppressAutoHyphens w:val="0"/>
        <w:jc w:val="both"/>
        <w:rPr>
          <w:rFonts w:eastAsia="Calibri"/>
          <w:lang w:eastAsia="en-US"/>
        </w:rPr>
      </w:pPr>
      <w:r w:rsidRPr="00F73430">
        <w:rPr>
          <w:rFonts w:eastAsia="Calibri"/>
          <w:lang w:eastAsia="en-US"/>
        </w:rPr>
        <w:t>- з математики – 5</w:t>
      </w:r>
      <w:r w:rsidR="00B755BB" w:rsidRPr="00F73430">
        <w:rPr>
          <w:rFonts w:eastAsia="Calibri"/>
          <w:lang w:eastAsia="en-US"/>
        </w:rPr>
        <w:t>1учень</w:t>
      </w:r>
      <w:r w:rsidRPr="00F73430">
        <w:rPr>
          <w:rFonts w:eastAsia="Calibri"/>
          <w:lang w:eastAsia="en-US"/>
        </w:rPr>
        <w:t>;</w:t>
      </w:r>
    </w:p>
    <w:p w:rsidR="00445EB2" w:rsidRPr="00F73430" w:rsidRDefault="00445EB2" w:rsidP="00445EB2">
      <w:pPr>
        <w:suppressAutoHyphens w:val="0"/>
        <w:jc w:val="both"/>
        <w:rPr>
          <w:rFonts w:eastAsia="Calibri"/>
          <w:lang w:eastAsia="en-US"/>
        </w:rPr>
      </w:pPr>
      <w:r w:rsidRPr="00F73430">
        <w:rPr>
          <w:rFonts w:eastAsia="Calibri"/>
          <w:lang w:eastAsia="en-US"/>
        </w:rPr>
        <w:t xml:space="preserve">- з історії України – </w:t>
      </w:r>
      <w:r w:rsidR="00B755BB" w:rsidRPr="00F73430">
        <w:rPr>
          <w:rFonts w:eastAsia="Calibri"/>
          <w:lang w:eastAsia="en-US"/>
        </w:rPr>
        <w:t>103</w:t>
      </w:r>
      <w:r w:rsidRPr="00F73430">
        <w:rPr>
          <w:rFonts w:eastAsia="Calibri"/>
          <w:lang w:eastAsia="en-US"/>
        </w:rPr>
        <w:t xml:space="preserve"> учн</w:t>
      </w:r>
      <w:r w:rsidR="00B755BB" w:rsidRPr="00F73430">
        <w:rPr>
          <w:rFonts w:eastAsia="Calibri"/>
          <w:lang w:eastAsia="en-US"/>
        </w:rPr>
        <w:t>я</w:t>
      </w:r>
      <w:r w:rsidRPr="00F73430">
        <w:rPr>
          <w:rFonts w:eastAsia="Calibri"/>
          <w:lang w:eastAsia="en-US"/>
        </w:rPr>
        <w:t>;</w:t>
      </w:r>
    </w:p>
    <w:p w:rsidR="00445EB2" w:rsidRPr="00F73430" w:rsidRDefault="00445EB2" w:rsidP="00445EB2">
      <w:pPr>
        <w:suppressAutoHyphens w:val="0"/>
        <w:jc w:val="both"/>
        <w:rPr>
          <w:rFonts w:eastAsia="Calibri"/>
          <w:lang w:eastAsia="en-US"/>
        </w:rPr>
      </w:pPr>
      <w:r w:rsidRPr="00F73430">
        <w:rPr>
          <w:rFonts w:eastAsia="Calibri"/>
          <w:lang w:eastAsia="en-US"/>
        </w:rPr>
        <w:t xml:space="preserve">- з англійської мови – </w:t>
      </w:r>
      <w:r w:rsidR="00B755BB" w:rsidRPr="00F73430">
        <w:rPr>
          <w:rFonts w:eastAsia="Calibri"/>
          <w:lang w:eastAsia="en-US"/>
        </w:rPr>
        <w:t>60</w:t>
      </w:r>
      <w:r w:rsidRPr="00F73430">
        <w:rPr>
          <w:rFonts w:eastAsia="Calibri"/>
          <w:lang w:eastAsia="en-US"/>
        </w:rPr>
        <w:t xml:space="preserve"> учні</w:t>
      </w:r>
      <w:r w:rsidR="00B755BB" w:rsidRPr="00F73430">
        <w:rPr>
          <w:rFonts w:eastAsia="Calibri"/>
          <w:lang w:eastAsia="en-US"/>
        </w:rPr>
        <w:t>в</w:t>
      </w:r>
      <w:r w:rsidRPr="00F73430">
        <w:rPr>
          <w:rFonts w:eastAsia="Calibri"/>
          <w:lang w:eastAsia="en-US"/>
        </w:rPr>
        <w:t>;</w:t>
      </w:r>
    </w:p>
    <w:p w:rsidR="00445EB2" w:rsidRPr="00F73430" w:rsidRDefault="00445EB2" w:rsidP="00445EB2">
      <w:pPr>
        <w:suppressAutoHyphens w:val="0"/>
        <w:jc w:val="both"/>
        <w:rPr>
          <w:rFonts w:eastAsia="Calibri"/>
          <w:lang w:eastAsia="en-US"/>
        </w:rPr>
      </w:pPr>
      <w:r w:rsidRPr="00F73430">
        <w:rPr>
          <w:rFonts w:eastAsia="Calibri"/>
          <w:lang w:eastAsia="en-US"/>
        </w:rPr>
        <w:t xml:space="preserve">- з біології – </w:t>
      </w:r>
      <w:r w:rsidR="00B755BB" w:rsidRPr="00F73430">
        <w:rPr>
          <w:rFonts w:eastAsia="Calibri"/>
          <w:lang w:eastAsia="en-US"/>
        </w:rPr>
        <w:t>2</w:t>
      </w:r>
      <w:r w:rsidR="00D975A6" w:rsidRPr="002E26B4">
        <w:rPr>
          <w:rFonts w:eastAsia="Calibri"/>
          <w:lang w:eastAsia="en-US"/>
        </w:rPr>
        <w:t>5</w:t>
      </w:r>
      <w:r w:rsidRPr="00F73430">
        <w:rPr>
          <w:rFonts w:eastAsia="Calibri"/>
          <w:lang w:eastAsia="en-US"/>
        </w:rPr>
        <w:t xml:space="preserve"> учнів;</w:t>
      </w:r>
    </w:p>
    <w:p w:rsidR="00445EB2" w:rsidRPr="00F73430" w:rsidRDefault="00445EB2" w:rsidP="00445EB2">
      <w:pPr>
        <w:suppressAutoHyphens w:val="0"/>
        <w:jc w:val="both"/>
        <w:rPr>
          <w:rFonts w:eastAsia="Calibri"/>
          <w:lang w:eastAsia="en-US"/>
        </w:rPr>
      </w:pPr>
      <w:r w:rsidRPr="00F73430">
        <w:rPr>
          <w:rFonts w:eastAsia="Calibri"/>
          <w:lang w:eastAsia="en-US"/>
        </w:rPr>
        <w:t xml:space="preserve">- з географії – </w:t>
      </w:r>
      <w:r w:rsidR="00B755BB" w:rsidRPr="00F73430">
        <w:rPr>
          <w:rFonts w:eastAsia="Calibri"/>
          <w:lang w:eastAsia="en-US"/>
        </w:rPr>
        <w:t xml:space="preserve">49 </w:t>
      </w:r>
      <w:r w:rsidRPr="00F73430">
        <w:rPr>
          <w:rFonts w:eastAsia="Calibri"/>
          <w:lang w:eastAsia="en-US"/>
        </w:rPr>
        <w:t>уч</w:t>
      </w:r>
      <w:r w:rsidR="00B755BB" w:rsidRPr="00F73430">
        <w:rPr>
          <w:rFonts w:eastAsia="Calibri"/>
          <w:lang w:eastAsia="en-US"/>
        </w:rPr>
        <w:t>нів</w:t>
      </w:r>
      <w:r w:rsidRPr="00F73430">
        <w:rPr>
          <w:rFonts w:eastAsia="Calibri"/>
          <w:lang w:eastAsia="en-US"/>
        </w:rPr>
        <w:t>;</w:t>
      </w:r>
    </w:p>
    <w:p w:rsidR="00445EB2" w:rsidRPr="00F73430" w:rsidRDefault="00445EB2" w:rsidP="00445EB2">
      <w:pPr>
        <w:suppressAutoHyphens w:val="0"/>
        <w:jc w:val="both"/>
        <w:rPr>
          <w:rFonts w:eastAsia="Calibri"/>
          <w:lang w:eastAsia="en-US"/>
        </w:rPr>
      </w:pPr>
      <w:r w:rsidRPr="00F73430">
        <w:rPr>
          <w:rFonts w:eastAsia="Calibri"/>
          <w:lang w:eastAsia="en-US"/>
        </w:rPr>
        <w:t xml:space="preserve">- з фізики – </w:t>
      </w:r>
      <w:r w:rsidR="00B755BB" w:rsidRPr="00F73430">
        <w:rPr>
          <w:rFonts w:eastAsia="Calibri"/>
          <w:lang w:eastAsia="en-US"/>
        </w:rPr>
        <w:t>1</w:t>
      </w:r>
      <w:r w:rsidRPr="00F73430">
        <w:rPr>
          <w:rFonts w:eastAsia="Calibri"/>
          <w:lang w:eastAsia="en-US"/>
        </w:rPr>
        <w:t xml:space="preserve"> у</w:t>
      </w:r>
      <w:r w:rsidR="00B755BB" w:rsidRPr="00F73430">
        <w:rPr>
          <w:rFonts w:eastAsia="Calibri"/>
          <w:lang w:eastAsia="en-US"/>
        </w:rPr>
        <w:t>чень</w:t>
      </w:r>
      <w:r w:rsidRPr="00F73430">
        <w:rPr>
          <w:rFonts w:eastAsia="Calibri"/>
          <w:lang w:eastAsia="en-US"/>
        </w:rPr>
        <w:t>;</w:t>
      </w:r>
    </w:p>
    <w:p w:rsidR="00956E46" w:rsidRDefault="00445EB2" w:rsidP="00B21862">
      <w:pPr>
        <w:suppressAutoHyphens w:val="0"/>
        <w:jc w:val="both"/>
        <w:rPr>
          <w:rFonts w:eastAsia="Calibri"/>
          <w:lang w:eastAsia="en-US"/>
        </w:rPr>
      </w:pPr>
      <w:r w:rsidRPr="00F73430">
        <w:rPr>
          <w:rFonts w:eastAsia="Calibri"/>
          <w:lang w:eastAsia="en-US"/>
        </w:rPr>
        <w:t xml:space="preserve">-  з хімії – </w:t>
      </w:r>
      <w:r w:rsidR="00B755BB" w:rsidRPr="00F73430">
        <w:rPr>
          <w:rFonts w:eastAsia="Calibri"/>
          <w:lang w:eastAsia="en-US"/>
        </w:rPr>
        <w:t>5</w:t>
      </w:r>
      <w:r w:rsidRPr="00F73430">
        <w:rPr>
          <w:rFonts w:eastAsia="Calibri"/>
          <w:lang w:eastAsia="en-US"/>
        </w:rPr>
        <w:t xml:space="preserve"> учн</w:t>
      </w:r>
      <w:r w:rsidR="00B755BB" w:rsidRPr="00F73430">
        <w:rPr>
          <w:rFonts w:eastAsia="Calibri"/>
          <w:lang w:eastAsia="en-US"/>
        </w:rPr>
        <w:t>ів</w:t>
      </w:r>
      <w:r w:rsidRPr="00F73430">
        <w:rPr>
          <w:rFonts w:eastAsia="Calibri"/>
          <w:lang w:eastAsia="en-US"/>
        </w:rPr>
        <w:t>.</w:t>
      </w:r>
    </w:p>
    <w:p w:rsidR="00A44557" w:rsidRPr="00F73430" w:rsidRDefault="00892677" w:rsidP="00192BCB">
      <w:pPr>
        <w:spacing w:line="100" w:lineRule="atLeast"/>
        <w:ind w:firstLine="567"/>
        <w:jc w:val="both"/>
      </w:pPr>
      <w:r w:rsidRPr="00F73430">
        <w:t xml:space="preserve"> </w:t>
      </w:r>
      <w:r w:rsidR="00A44557" w:rsidRPr="00F73430">
        <w:t>Результати ЗНО зараховані як результати ДПА за освітнім рівнем повної загальної середньої школи.</w:t>
      </w:r>
    </w:p>
    <w:p w:rsidR="00445EB2" w:rsidRDefault="00A44557" w:rsidP="00874E78">
      <w:pPr>
        <w:suppressAutoHyphens w:val="0"/>
        <w:ind w:firstLine="708"/>
        <w:jc w:val="both"/>
        <w:rPr>
          <w:rFonts w:eastAsia="Calibri"/>
          <w:lang w:eastAsia="ru-RU"/>
        </w:rPr>
      </w:pPr>
      <w:r w:rsidRPr="00F73430">
        <w:rPr>
          <w:rFonts w:eastAsia="Calibri"/>
          <w:lang w:eastAsia="ru-RU"/>
        </w:rPr>
        <w:t>Інформаційним освітнім ресурсом «Освіта.ua» складено рейтинг загальноосвітніх шкіл, що посіли найвищі місця у рейтингу шкіл України за підсумками ЗНО 2020 року.</w:t>
      </w:r>
    </w:p>
    <w:p w:rsidR="00811373" w:rsidRPr="00F73430" w:rsidRDefault="00811373" w:rsidP="00874E78">
      <w:pPr>
        <w:suppressAutoHyphens w:val="0"/>
        <w:ind w:firstLine="708"/>
        <w:jc w:val="both"/>
        <w:rPr>
          <w:rFonts w:eastAsia="Calibri"/>
          <w:lang w:eastAsia="ru-RU"/>
        </w:rPr>
      </w:pPr>
    </w:p>
    <w:p w:rsidR="00445EB2" w:rsidRDefault="00445EB2" w:rsidP="00445EB2">
      <w:pPr>
        <w:suppressAutoHyphens w:val="0"/>
        <w:jc w:val="both"/>
        <w:rPr>
          <w:rFonts w:eastAsia="Calibri"/>
          <w:lang w:eastAsia="ru-RU"/>
        </w:rPr>
      </w:pPr>
      <w:r w:rsidRPr="00F73430">
        <w:rPr>
          <w:rFonts w:eastAsia="Calibri"/>
          <w:lang w:eastAsia="ru-RU"/>
        </w:rPr>
        <w:t>За якістю знань за результатами ДПА перші сходинки займають:</w:t>
      </w:r>
    </w:p>
    <w:p w:rsidR="00445EB2" w:rsidRPr="00F73430" w:rsidRDefault="00445EB2" w:rsidP="00262277">
      <w:pPr>
        <w:suppressAutoHyphens w:val="0"/>
        <w:ind w:left="720"/>
        <w:jc w:val="both"/>
        <w:rPr>
          <w:rFonts w:eastAsia="Calibri"/>
          <w:lang w:eastAsia="ru-RU"/>
        </w:rPr>
      </w:pPr>
      <w:r w:rsidRPr="00F73430">
        <w:rPr>
          <w:rFonts w:eastAsia="Calibri"/>
          <w:lang w:eastAsia="ru-RU"/>
        </w:rPr>
        <w:t>НВК «Знам’янська ЗШ І-І</w:t>
      </w:r>
      <w:r w:rsidR="00874E78" w:rsidRPr="00F73430">
        <w:rPr>
          <w:rFonts w:eastAsia="Calibri"/>
          <w:lang w:eastAsia="ru-RU"/>
        </w:rPr>
        <w:t xml:space="preserve">ІІ ступенів № 2 – ліцей»» </w:t>
      </w:r>
      <w:r w:rsidRPr="00F73430">
        <w:rPr>
          <w:rFonts w:eastAsia="Calibri"/>
          <w:lang w:eastAsia="ru-RU"/>
        </w:rPr>
        <w:t>;</w:t>
      </w:r>
    </w:p>
    <w:p w:rsidR="00445EB2" w:rsidRPr="00F73430" w:rsidRDefault="00445EB2" w:rsidP="00262277">
      <w:pPr>
        <w:suppressAutoHyphens w:val="0"/>
        <w:ind w:left="720"/>
        <w:jc w:val="both"/>
        <w:rPr>
          <w:rFonts w:eastAsia="Calibri"/>
          <w:lang w:eastAsia="ru-RU"/>
        </w:rPr>
      </w:pPr>
      <w:r w:rsidRPr="00F73430">
        <w:rPr>
          <w:rFonts w:eastAsia="Calibri"/>
          <w:lang w:eastAsia="ru-RU"/>
        </w:rPr>
        <w:t>НВК «Знам’янська ЗШ І-ІІІ с</w:t>
      </w:r>
      <w:r w:rsidR="00874E78" w:rsidRPr="00F73430">
        <w:rPr>
          <w:rFonts w:eastAsia="Calibri"/>
          <w:lang w:eastAsia="ru-RU"/>
        </w:rPr>
        <w:t>тупенів № 3 – гімназія»;</w:t>
      </w:r>
    </w:p>
    <w:p w:rsidR="00874E78" w:rsidRPr="00F73430" w:rsidRDefault="00874E78" w:rsidP="00262277">
      <w:pPr>
        <w:suppressAutoHyphens w:val="0"/>
        <w:ind w:left="720"/>
        <w:jc w:val="both"/>
        <w:rPr>
          <w:rFonts w:eastAsia="Calibri"/>
          <w:lang w:eastAsia="ru-RU"/>
        </w:rPr>
      </w:pPr>
      <w:r w:rsidRPr="00F73430">
        <w:rPr>
          <w:rFonts w:eastAsia="Calibri"/>
          <w:lang w:eastAsia="ru-RU"/>
        </w:rPr>
        <w:t>Знам’янська загальноосвітня школа І-ІІІ ступенів  № 1 ім. Т.Г.Шевченка;</w:t>
      </w:r>
    </w:p>
    <w:p w:rsidR="00445EB2" w:rsidRPr="00F73430" w:rsidRDefault="00445EB2" w:rsidP="00262277">
      <w:pPr>
        <w:suppressAutoHyphens w:val="0"/>
        <w:ind w:left="714"/>
        <w:jc w:val="both"/>
        <w:rPr>
          <w:rFonts w:eastAsia="Calibri"/>
          <w:lang w:eastAsia="ru-RU"/>
        </w:rPr>
      </w:pPr>
      <w:r w:rsidRPr="00F73430">
        <w:rPr>
          <w:rFonts w:eastAsia="Calibri"/>
          <w:lang w:eastAsia="ru-RU"/>
        </w:rPr>
        <w:t>Знам’янська загальноосвітня шк</w:t>
      </w:r>
      <w:r w:rsidR="00874E78" w:rsidRPr="00F73430">
        <w:rPr>
          <w:rFonts w:eastAsia="Calibri"/>
          <w:lang w:eastAsia="ru-RU"/>
        </w:rPr>
        <w:t xml:space="preserve">ола І-ІІІ ступенів  №  4 </w:t>
      </w:r>
      <w:r w:rsidRPr="00F73430">
        <w:rPr>
          <w:rFonts w:eastAsia="Calibri"/>
          <w:lang w:eastAsia="ru-RU"/>
        </w:rPr>
        <w:t>;</w:t>
      </w:r>
    </w:p>
    <w:p w:rsidR="00445EB2" w:rsidRPr="00F73430" w:rsidRDefault="00445EB2" w:rsidP="00262277">
      <w:pPr>
        <w:suppressAutoHyphens w:val="0"/>
        <w:ind w:left="714"/>
        <w:jc w:val="both"/>
        <w:rPr>
          <w:rFonts w:eastAsia="Calibri"/>
          <w:lang w:eastAsia="ru-RU"/>
        </w:rPr>
      </w:pPr>
      <w:r w:rsidRPr="00F73430">
        <w:rPr>
          <w:rFonts w:eastAsia="Calibri"/>
          <w:lang w:eastAsia="ru-RU"/>
        </w:rPr>
        <w:t>Знам’янська загальноосвітня ш</w:t>
      </w:r>
      <w:r w:rsidR="00874E78" w:rsidRPr="00F73430">
        <w:rPr>
          <w:rFonts w:eastAsia="Calibri"/>
          <w:lang w:eastAsia="ru-RU"/>
        </w:rPr>
        <w:t>кола І-ІІІ ступенів  № 6</w:t>
      </w:r>
      <w:r w:rsidRPr="00F73430">
        <w:rPr>
          <w:rFonts w:eastAsia="Calibri"/>
          <w:lang w:eastAsia="ru-RU"/>
        </w:rPr>
        <w:t>;</w:t>
      </w:r>
    </w:p>
    <w:p w:rsidR="00445EB2" w:rsidRDefault="00445EB2" w:rsidP="00262277">
      <w:pPr>
        <w:suppressAutoHyphens w:val="0"/>
        <w:ind w:left="714"/>
        <w:jc w:val="both"/>
        <w:rPr>
          <w:rFonts w:eastAsia="Calibri"/>
          <w:lang w:eastAsia="en-US"/>
        </w:rPr>
      </w:pPr>
      <w:r w:rsidRPr="00F73430">
        <w:rPr>
          <w:rFonts w:eastAsia="Calibri"/>
          <w:lang w:eastAsia="en-US"/>
        </w:rPr>
        <w:t>Знам’янська загальноосвітня ш</w:t>
      </w:r>
      <w:r w:rsidR="00874E78" w:rsidRPr="00F73430">
        <w:rPr>
          <w:rFonts w:eastAsia="Calibri"/>
          <w:lang w:eastAsia="en-US"/>
        </w:rPr>
        <w:t>кола І-ІІІ ступенів  № 7</w:t>
      </w:r>
      <w:r w:rsidRPr="00F73430">
        <w:rPr>
          <w:rFonts w:eastAsia="Calibri"/>
          <w:lang w:eastAsia="en-US"/>
        </w:rPr>
        <w:t>.</w:t>
      </w:r>
    </w:p>
    <w:p w:rsidR="00262277" w:rsidRPr="00F73430" w:rsidRDefault="00262277" w:rsidP="00262277">
      <w:pPr>
        <w:suppressAutoHyphens w:val="0"/>
        <w:ind w:firstLine="714"/>
        <w:jc w:val="both"/>
        <w:rPr>
          <w:rFonts w:eastAsia="Calibri"/>
          <w:lang w:eastAsia="en-US"/>
        </w:rPr>
      </w:pPr>
      <w:r>
        <w:rPr>
          <w:rFonts w:eastAsia="Calibri"/>
          <w:lang w:eastAsia="en-US"/>
        </w:rPr>
        <w:t>Принагідно зауважимо, що відділом освіти забезпечено організацію, підвезення та супровід учнів до пунктів тестування ЗНО у відповідності з вимогами чинного законодавства та з дотриманням рекомендацій</w:t>
      </w:r>
      <w:r w:rsidR="00765874">
        <w:rPr>
          <w:rFonts w:eastAsia="Calibri"/>
          <w:lang w:eastAsia="en-US"/>
        </w:rPr>
        <w:t xml:space="preserve"> в умовах епідемії </w:t>
      </w:r>
      <w:r w:rsidR="00765874">
        <w:rPr>
          <w:rFonts w:eastAsia="Calibri"/>
          <w:lang w:val="en-US" w:eastAsia="en-US"/>
        </w:rPr>
        <w:t>COVID</w:t>
      </w:r>
      <w:r w:rsidR="00765874" w:rsidRPr="00765874">
        <w:rPr>
          <w:rFonts w:eastAsia="Calibri"/>
          <w:lang w:eastAsia="en-US"/>
        </w:rPr>
        <w:t>-19.</w:t>
      </w:r>
      <w:r>
        <w:rPr>
          <w:rFonts w:eastAsia="Calibri"/>
          <w:lang w:eastAsia="en-US"/>
        </w:rPr>
        <w:t xml:space="preserve"> </w:t>
      </w:r>
    </w:p>
    <w:p w:rsidR="00956E46" w:rsidRDefault="00956E46" w:rsidP="00445EB2">
      <w:pPr>
        <w:suppressAutoHyphens w:val="0"/>
        <w:jc w:val="both"/>
        <w:rPr>
          <w:rFonts w:eastAsia="Calibri"/>
          <w:lang w:eastAsia="en-US"/>
        </w:rPr>
      </w:pPr>
    </w:p>
    <w:p w:rsidR="00445EB2" w:rsidRPr="00811373" w:rsidRDefault="00445EB2" w:rsidP="00445EB2">
      <w:pPr>
        <w:suppressAutoHyphens w:val="0"/>
        <w:jc w:val="both"/>
        <w:rPr>
          <w:rFonts w:eastAsia="Calibri"/>
          <w:b/>
          <w:lang w:eastAsia="en-US"/>
        </w:rPr>
      </w:pPr>
      <w:r w:rsidRPr="00811373">
        <w:rPr>
          <w:rFonts w:eastAsia="Calibri"/>
          <w:b/>
          <w:lang w:eastAsia="en-US"/>
        </w:rPr>
        <w:t xml:space="preserve">Якість  знань за підсумками річного оцінювання за останні </w:t>
      </w:r>
      <w:r w:rsidR="00874E78" w:rsidRPr="00811373">
        <w:rPr>
          <w:rFonts w:eastAsia="Calibri"/>
          <w:b/>
          <w:lang w:eastAsia="en-US"/>
        </w:rPr>
        <w:t>4</w:t>
      </w:r>
      <w:r w:rsidRPr="00811373">
        <w:rPr>
          <w:rFonts w:eastAsia="Calibri"/>
          <w:b/>
          <w:lang w:eastAsia="en-US"/>
        </w:rPr>
        <w:t xml:space="preserve"> роки має наступну </w:t>
      </w:r>
      <w:r w:rsidR="00B21862" w:rsidRPr="00811373">
        <w:rPr>
          <w:rFonts w:eastAsia="Calibri"/>
          <w:b/>
          <w:lang w:val="ru-RU" w:eastAsia="en-US"/>
        </w:rPr>
        <w:t>динам</w:t>
      </w:r>
      <w:proofErr w:type="spellStart"/>
      <w:r w:rsidR="00AE0A70" w:rsidRPr="00811373">
        <w:rPr>
          <w:rFonts w:eastAsia="Calibri"/>
          <w:b/>
          <w:lang w:eastAsia="en-US"/>
        </w:rPr>
        <w:t>іку</w:t>
      </w:r>
      <w:proofErr w:type="spellEnd"/>
      <w:r w:rsidRPr="00811373">
        <w:rPr>
          <w:rFonts w:eastAsia="Calibri"/>
          <w:b/>
          <w:lang w:eastAsia="en-US"/>
        </w:rPr>
        <w:t xml:space="preserve">: </w:t>
      </w:r>
    </w:p>
    <w:p w:rsidR="001B1566" w:rsidRPr="00676FD4" w:rsidRDefault="001B1566" w:rsidP="00445EB2">
      <w:pPr>
        <w:suppressAutoHyphens w:val="0"/>
        <w:jc w:val="both"/>
        <w:rPr>
          <w:rFonts w:eastAsia="Calibri"/>
          <w:sz w:val="1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69"/>
        <w:gridCol w:w="1670"/>
        <w:gridCol w:w="1701"/>
        <w:gridCol w:w="1843"/>
        <w:gridCol w:w="2239"/>
      </w:tblGrid>
      <w:tr w:rsidR="00874E78" w:rsidRPr="00F73430" w:rsidTr="00D7500F">
        <w:tc>
          <w:tcPr>
            <w:tcW w:w="1869" w:type="dxa"/>
          </w:tcPr>
          <w:p w:rsidR="00445EB2" w:rsidRPr="00F73430" w:rsidRDefault="00445EB2" w:rsidP="00D7500F">
            <w:pPr>
              <w:suppressAutoHyphens w:val="0"/>
              <w:jc w:val="both"/>
              <w:rPr>
                <w:rFonts w:eastAsia="Calibri"/>
                <w:lang w:eastAsia="en-US"/>
              </w:rPr>
            </w:pPr>
          </w:p>
        </w:tc>
        <w:tc>
          <w:tcPr>
            <w:tcW w:w="1670" w:type="dxa"/>
          </w:tcPr>
          <w:p w:rsidR="00445EB2" w:rsidRPr="00F73430" w:rsidRDefault="00445EB2" w:rsidP="00874E78">
            <w:pPr>
              <w:suppressAutoHyphens w:val="0"/>
              <w:jc w:val="center"/>
              <w:rPr>
                <w:rFonts w:eastAsia="Calibri"/>
                <w:b/>
                <w:lang w:eastAsia="en-US"/>
              </w:rPr>
            </w:pPr>
            <w:r w:rsidRPr="00F73430">
              <w:rPr>
                <w:rFonts w:eastAsia="Calibri"/>
                <w:b/>
                <w:lang w:eastAsia="en-US"/>
              </w:rPr>
              <w:t>Високий рівень</w:t>
            </w:r>
            <w:r w:rsidR="00874E78" w:rsidRPr="00F73430">
              <w:rPr>
                <w:rFonts w:eastAsia="Calibri"/>
                <w:b/>
                <w:lang w:eastAsia="en-US"/>
              </w:rPr>
              <w:t>,%</w:t>
            </w:r>
          </w:p>
        </w:tc>
        <w:tc>
          <w:tcPr>
            <w:tcW w:w="1701" w:type="dxa"/>
          </w:tcPr>
          <w:p w:rsidR="00445EB2" w:rsidRPr="00F73430" w:rsidRDefault="00445EB2" w:rsidP="00874E78">
            <w:pPr>
              <w:suppressAutoHyphens w:val="0"/>
              <w:jc w:val="center"/>
              <w:rPr>
                <w:rFonts w:eastAsia="Calibri"/>
                <w:b/>
                <w:lang w:eastAsia="en-US"/>
              </w:rPr>
            </w:pPr>
            <w:r w:rsidRPr="00F73430">
              <w:rPr>
                <w:rFonts w:eastAsia="Calibri"/>
                <w:b/>
                <w:lang w:eastAsia="en-US"/>
              </w:rPr>
              <w:t>Достатній рівень</w:t>
            </w:r>
            <w:r w:rsidR="00874E78" w:rsidRPr="00F73430">
              <w:rPr>
                <w:rFonts w:eastAsia="Calibri"/>
                <w:b/>
                <w:lang w:eastAsia="en-US"/>
              </w:rPr>
              <w:t>,%</w:t>
            </w:r>
          </w:p>
        </w:tc>
        <w:tc>
          <w:tcPr>
            <w:tcW w:w="1843" w:type="dxa"/>
          </w:tcPr>
          <w:p w:rsidR="00445EB2" w:rsidRPr="00F73430" w:rsidRDefault="00445EB2" w:rsidP="00874E78">
            <w:pPr>
              <w:suppressAutoHyphens w:val="0"/>
              <w:jc w:val="center"/>
              <w:rPr>
                <w:rFonts w:eastAsia="Calibri"/>
                <w:b/>
                <w:lang w:eastAsia="en-US"/>
              </w:rPr>
            </w:pPr>
            <w:r w:rsidRPr="00F73430">
              <w:rPr>
                <w:rFonts w:eastAsia="Calibri"/>
                <w:b/>
                <w:lang w:eastAsia="en-US"/>
              </w:rPr>
              <w:t>Середній рівень</w:t>
            </w:r>
            <w:r w:rsidR="00874E78" w:rsidRPr="00F73430">
              <w:rPr>
                <w:rFonts w:eastAsia="Calibri"/>
                <w:b/>
                <w:lang w:eastAsia="en-US"/>
              </w:rPr>
              <w:t>,%</w:t>
            </w:r>
          </w:p>
        </w:tc>
        <w:tc>
          <w:tcPr>
            <w:tcW w:w="2239" w:type="dxa"/>
          </w:tcPr>
          <w:p w:rsidR="00173524" w:rsidRPr="00F73430" w:rsidRDefault="00445EB2" w:rsidP="001771EF">
            <w:pPr>
              <w:suppressAutoHyphens w:val="0"/>
              <w:jc w:val="center"/>
              <w:rPr>
                <w:rFonts w:eastAsia="Calibri"/>
                <w:b/>
                <w:lang w:eastAsia="en-US"/>
              </w:rPr>
            </w:pPr>
            <w:r w:rsidRPr="00F73430">
              <w:rPr>
                <w:rFonts w:eastAsia="Calibri"/>
                <w:b/>
                <w:lang w:eastAsia="en-US"/>
              </w:rPr>
              <w:t>Початковий рівень</w:t>
            </w:r>
            <w:r w:rsidR="00874E78" w:rsidRPr="00F73430">
              <w:rPr>
                <w:rFonts w:eastAsia="Calibri"/>
                <w:b/>
                <w:lang w:eastAsia="en-US"/>
              </w:rPr>
              <w:t>,%</w:t>
            </w:r>
          </w:p>
        </w:tc>
      </w:tr>
      <w:tr w:rsidR="00874E78" w:rsidRPr="00F73430" w:rsidTr="00D7500F">
        <w:tc>
          <w:tcPr>
            <w:tcW w:w="1869" w:type="dxa"/>
          </w:tcPr>
          <w:p w:rsidR="00445EB2" w:rsidRPr="00F73430" w:rsidRDefault="00445EB2" w:rsidP="00D7500F">
            <w:pPr>
              <w:suppressAutoHyphens w:val="0"/>
              <w:jc w:val="both"/>
              <w:rPr>
                <w:rFonts w:eastAsia="Calibri"/>
                <w:lang w:eastAsia="en-US"/>
              </w:rPr>
            </w:pPr>
            <w:r w:rsidRPr="00F73430">
              <w:rPr>
                <w:rFonts w:eastAsia="Calibri"/>
                <w:lang w:eastAsia="en-US"/>
              </w:rPr>
              <w:t>2016/2017 н.р.</w:t>
            </w:r>
          </w:p>
        </w:tc>
        <w:tc>
          <w:tcPr>
            <w:tcW w:w="1670" w:type="dxa"/>
          </w:tcPr>
          <w:p w:rsidR="00445EB2" w:rsidRPr="00F73430" w:rsidRDefault="00445EB2" w:rsidP="00D7500F">
            <w:pPr>
              <w:suppressAutoHyphens w:val="0"/>
              <w:jc w:val="both"/>
              <w:rPr>
                <w:rFonts w:eastAsia="Calibri"/>
                <w:lang w:eastAsia="en-US"/>
              </w:rPr>
            </w:pPr>
            <w:r w:rsidRPr="00F73430">
              <w:rPr>
                <w:rFonts w:eastAsia="Calibri"/>
                <w:lang w:eastAsia="en-US"/>
              </w:rPr>
              <w:t>11</w:t>
            </w:r>
          </w:p>
        </w:tc>
        <w:tc>
          <w:tcPr>
            <w:tcW w:w="1701" w:type="dxa"/>
          </w:tcPr>
          <w:p w:rsidR="00445EB2" w:rsidRPr="00F73430" w:rsidRDefault="00445EB2" w:rsidP="00D7500F">
            <w:pPr>
              <w:suppressAutoHyphens w:val="0"/>
              <w:jc w:val="both"/>
              <w:rPr>
                <w:rFonts w:eastAsia="Calibri"/>
                <w:lang w:eastAsia="en-US"/>
              </w:rPr>
            </w:pPr>
            <w:r w:rsidRPr="00F73430">
              <w:rPr>
                <w:rFonts w:eastAsia="Calibri"/>
                <w:lang w:eastAsia="en-US"/>
              </w:rPr>
              <w:t>47</w:t>
            </w:r>
          </w:p>
        </w:tc>
        <w:tc>
          <w:tcPr>
            <w:tcW w:w="1843" w:type="dxa"/>
          </w:tcPr>
          <w:p w:rsidR="00445EB2" w:rsidRPr="00F73430" w:rsidRDefault="00445EB2" w:rsidP="00D7500F">
            <w:pPr>
              <w:suppressAutoHyphens w:val="0"/>
              <w:jc w:val="both"/>
              <w:rPr>
                <w:rFonts w:eastAsia="Calibri"/>
                <w:lang w:eastAsia="en-US"/>
              </w:rPr>
            </w:pPr>
            <w:r w:rsidRPr="00F73430">
              <w:rPr>
                <w:rFonts w:eastAsia="Calibri"/>
                <w:lang w:eastAsia="en-US"/>
              </w:rPr>
              <w:t>33,8</w:t>
            </w:r>
          </w:p>
        </w:tc>
        <w:tc>
          <w:tcPr>
            <w:tcW w:w="2239" w:type="dxa"/>
          </w:tcPr>
          <w:p w:rsidR="00445EB2" w:rsidRPr="00F73430" w:rsidRDefault="00445EB2" w:rsidP="00D7500F">
            <w:pPr>
              <w:suppressAutoHyphens w:val="0"/>
              <w:jc w:val="both"/>
              <w:rPr>
                <w:rFonts w:eastAsia="Calibri"/>
                <w:lang w:eastAsia="en-US"/>
              </w:rPr>
            </w:pPr>
            <w:r w:rsidRPr="00F73430">
              <w:rPr>
                <w:rFonts w:eastAsia="Calibri"/>
                <w:lang w:eastAsia="en-US"/>
              </w:rPr>
              <w:t>8,2</w:t>
            </w:r>
          </w:p>
        </w:tc>
      </w:tr>
      <w:tr w:rsidR="00874E78" w:rsidRPr="00F73430" w:rsidTr="00D7500F">
        <w:tc>
          <w:tcPr>
            <w:tcW w:w="1869" w:type="dxa"/>
          </w:tcPr>
          <w:p w:rsidR="00445EB2" w:rsidRPr="00F73430" w:rsidRDefault="00445EB2" w:rsidP="00D7500F">
            <w:pPr>
              <w:suppressAutoHyphens w:val="0"/>
              <w:jc w:val="both"/>
              <w:rPr>
                <w:rFonts w:eastAsia="Calibri"/>
                <w:lang w:eastAsia="en-US"/>
              </w:rPr>
            </w:pPr>
            <w:r w:rsidRPr="00F73430">
              <w:rPr>
                <w:rFonts w:eastAsia="Calibri"/>
                <w:lang w:eastAsia="en-US"/>
              </w:rPr>
              <w:t>2017/2018 н.р.</w:t>
            </w:r>
          </w:p>
        </w:tc>
        <w:tc>
          <w:tcPr>
            <w:tcW w:w="1670" w:type="dxa"/>
          </w:tcPr>
          <w:p w:rsidR="00445EB2" w:rsidRPr="00F73430" w:rsidRDefault="00445EB2" w:rsidP="00D7500F">
            <w:pPr>
              <w:suppressAutoHyphens w:val="0"/>
              <w:jc w:val="both"/>
              <w:rPr>
                <w:rFonts w:eastAsia="Calibri"/>
                <w:lang w:eastAsia="en-US"/>
              </w:rPr>
            </w:pPr>
            <w:r w:rsidRPr="00F73430">
              <w:rPr>
                <w:rFonts w:eastAsia="Calibri"/>
                <w:lang w:eastAsia="en-US"/>
              </w:rPr>
              <w:t>10</w:t>
            </w:r>
          </w:p>
        </w:tc>
        <w:tc>
          <w:tcPr>
            <w:tcW w:w="1701" w:type="dxa"/>
          </w:tcPr>
          <w:p w:rsidR="00445EB2" w:rsidRPr="00F73430" w:rsidRDefault="00445EB2" w:rsidP="00D7500F">
            <w:pPr>
              <w:suppressAutoHyphens w:val="0"/>
              <w:jc w:val="both"/>
              <w:rPr>
                <w:rFonts w:eastAsia="Calibri"/>
                <w:lang w:eastAsia="en-US"/>
              </w:rPr>
            </w:pPr>
            <w:r w:rsidRPr="00F73430">
              <w:rPr>
                <w:rFonts w:eastAsia="Calibri"/>
                <w:lang w:eastAsia="en-US"/>
              </w:rPr>
              <w:t>46,2</w:t>
            </w:r>
          </w:p>
        </w:tc>
        <w:tc>
          <w:tcPr>
            <w:tcW w:w="1843" w:type="dxa"/>
          </w:tcPr>
          <w:p w:rsidR="00445EB2" w:rsidRPr="00F73430" w:rsidRDefault="00445EB2" w:rsidP="00D7500F">
            <w:pPr>
              <w:suppressAutoHyphens w:val="0"/>
              <w:jc w:val="both"/>
              <w:rPr>
                <w:rFonts w:eastAsia="Calibri"/>
                <w:lang w:eastAsia="en-US"/>
              </w:rPr>
            </w:pPr>
            <w:r w:rsidRPr="00F73430">
              <w:rPr>
                <w:rFonts w:eastAsia="Calibri"/>
                <w:lang w:eastAsia="en-US"/>
              </w:rPr>
              <w:t>37,4</w:t>
            </w:r>
          </w:p>
        </w:tc>
        <w:tc>
          <w:tcPr>
            <w:tcW w:w="2239" w:type="dxa"/>
          </w:tcPr>
          <w:p w:rsidR="00445EB2" w:rsidRPr="00F73430" w:rsidRDefault="00445EB2" w:rsidP="00D7500F">
            <w:pPr>
              <w:suppressAutoHyphens w:val="0"/>
              <w:jc w:val="both"/>
              <w:rPr>
                <w:rFonts w:eastAsia="Calibri"/>
                <w:lang w:eastAsia="en-US"/>
              </w:rPr>
            </w:pPr>
            <w:r w:rsidRPr="00F73430">
              <w:rPr>
                <w:rFonts w:eastAsia="Calibri"/>
                <w:lang w:eastAsia="en-US"/>
              </w:rPr>
              <w:t>6,4</w:t>
            </w:r>
          </w:p>
        </w:tc>
      </w:tr>
      <w:tr w:rsidR="00874E78" w:rsidRPr="00F73430" w:rsidTr="00D7500F">
        <w:tc>
          <w:tcPr>
            <w:tcW w:w="1869" w:type="dxa"/>
          </w:tcPr>
          <w:p w:rsidR="00445EB2" w:rsidRPr="00F73430" w:rsidRDefault="00445EB2" w:rsidP="00D7500F">
            <w:pPr>
              <w:suppressAutoHyphens w:val="0"/>
              <w:jc w:val="both"/>
              <w:rPr>
                <w:rFonts w:eastAsia="Calibri"/>
                <w:lang w:eastAsia="en-US"/>
              </w:rPr>
            </w:pPr>
            <w:r w:rsidRPr="00F73430">
              <w:rPr>
                <w:rFonts w:eastAsia="Calibri"/>
                <w:lang w:eastAsia="en-US"/>
              </w:rPr>
              <w:t>2018/2019 н.р.</w:t>
            </w:r>
          </w:p>
        </w:tc>
        <w:tc>
          <w:tcPr>
            <w:tcW w:w="1670" w:type="dxa"/>
          </w:tcPr>
          <w:p w:rsidR="00445EB2" w:rsidRPr="00F73430" w:rsidRDefault="00445EB2" w:rsidP="00D7500F">
            <w:pPr>
              <w:suppressAutoHyphens w:val="0"/>
              <w:jc w:val="both"/>
              <w:rPr>
                <w:rFonts w:eastAsia="Calibri"/>
                <w:lang w:eastAsia="en-US"/>
              </w:rPr>
            </w:pPr>
            <w:r w:rsidRPr="00F73430">
              <w:rPr>
                <w:rFonts w:eastAsia="Calibri"/>
                <w:lang w:eastAsia="en-US"/>
              </w:rPr>
              <w:t>9,9</w:t>
            </w:r>
          </w:p>
        </w:tc>
        <w:tc>
          <w:tcPr>
            <w:tcW w:w="1701" w:type="dxa"/>
          </w:tcPr>
          <w:p w:rsidR="00445EB2" w:rsidRPr="00F73430" w:rsidRDefault="00445EB2" w:rsidP="00D7500F">
            <w:pPr>
              <w:suppressAutoHyphens w:val="0"/>
              <w:jc w:val="both"/>
              <w:rPr>
                <w:rFonts w:eastAsia="Calibri"/>
                <w:lang w:eastAsia="en-US"/>
              </w:rPr>
            </w:pPr>
            <w:r w:rsidRPr="00F73430">
              <w:rPr>
                <w:rFonts w:eastAsia="Calibri"/>
                <w:lang w:eastAsia="en-US"/>
              </w:rPr>
              <w:t>41,1</w:t>
            </w:r>
          </w:p>
        </w:tc>
        <w:tc>
          <w:tcPr>
            <w:tcW w:w="1843" w:type="dxa"/>
          </w:tcPr>
          <w:p w:rsidR="00445EB2" w:rsidRPr="00F73430" w:rsidRDefault="00445EB2" w:rsidP="00D7500F">
            <w:pPr>
              <w:suppressAutoHyphens w:val="0"/>
              <w:jc w:val="both"/>
              <w:rPr>
                <w:rFonts w:eastAsia="Calibri"/>
                <w:lang w:eastAsia="en-US"/>
              </w:rPr>
            </w:pPr>
            <w:r w:rsidRPr="00F73430">
              <w:rPr>
                <w:rFonts w:eastAsia="Calibri"/>
                <w:lang w:eastAsia="en-US"/>
              </w:rPr>
              <w:t>41,7</w:t>
            </w:r>
          </w:p>
        </w:tc>
        <w:tc>
          <w:tcPr>
            <w:tcW w:w="2239" w:type="dxa"/>
          </w:tcPr>
          <w:p w:rsidR="00445EB2" w:rsidRPr="00F73430" w:rsidRDefault="00445EB2" w:rsidP="00D7500F">
            <w:pPr>
              <w:suppressAutoHyphens w:val="0"/>
              <w:jc w:val="both"/>
              <w:rPr>
                <w:rFonts w:eastAsia="Calibri"/>
                <w:lang w:eastAsia="en-US"/>
              </w:rPr>
            </w:pPr>
            <w:r w:rsidRPr="00F73430">
              <w:rPr>
                <w:rFonts w:eastAsia="Calibri"/>
                <w:lang w:eastAsia="en-US"/>
              </w:rPr>
              <w:t>7,3</w:t>
            </w:r>
          </w:p>
        </w:tc>
      </w:tr>
      <w:tr w:rsidR="00874E78" w:rsidRPr="00F73430" w:rsidTr="00D7500F">
        <w:tc>
          <w:tcPr>
            <w:tcW w:w="1869" w:type="dxa"/>
          </w:tcPr>
          <w:p w:rsidR="00874E78" w:rsidRPr="00F73430" w:rsidRDefault="00874E78" w:rsidP="00D7500F">
            <w:pPr>
              <w:suppressAutoHyphens w:val="0"/>
              <w:jc w:val="both"/>
              <w:rPr>
                <w:rFonts w:eastAsia="Calibri"/>
                <w:lang w:eastAsia="en-US"/>
              </w:rPr>
            </w:pPr>
            <w:r w:rsidRPr="00F73430">
              <w:rPr>
                <w:rFonts w:eastAsia="Calibri"/>
                <w:lang w:eastAsia="en-US"/>
              </w:rPr>
              <w:t>2019/2020 н.р.</w:t>
            </w:r>
          </w:p>
        </w:tc>
        <w:tc>
          <w:tcPr>
            <w:tcW w:w="1670" w:type="dxa"/>
          </w:tcPr>
          <w:p w:rsidR="00874E78" w:rsidRPr="00F73430" w:rsidRDefault="00874E78" w:rsidP="00D7500F">
            <w:pPr>
              <w:suppressAutoHyphens w:val="0"/>
              <w:jc w:val="both"/>
              <w:rPr>
                <w:rFonts w:eastAsia="Calibri"/>
                <w:lang w:eastAsia="en-US"/>
              </w:rPr>
            </w:pPr>
            <w:r w:rsidRPr="00F73430">
              <w:rPr>
                <w:rFonts w:eastAsia="Calibri"/>
                <w:lang w:eastAsia="en-US"/>
              </w:rPr>
              <w:t>12,3</w:t>
            </w:r>
          </w:p>
        </w:tc>
        <w:tc>
          <w:tcPr>
            <w:tcW w:w="1701" w:type="dxa"/>
          </w:tcPr>
          <w:p w:rsidR="00874E78" w:rsidRPr="00F73430" w:rsidRDefault="00874E78" w:rsidP="00D7500F">
            <w:pPr>
              <w:suppressAutoHyphens w:val="0"/>
              <w:jc w:val="both"/>
              <w:rPr>
                <w:rFonts w:eastAsia="Calibri"/>
                <w:lang w:eastAsia="en-US"/>
              </w:rPr>
            </w:pPr>
            <w:r w:rsidRPr="00F73430">
              <w:rPr>
                <w:rFonts w:eastAsia="Calibri"/>
                <w:lang w:eastAsia="en-US"/>
              </w:rPr>
              <w:t>42,1</w:t>
            </w:r>
          </w:p>
        </w:tc>
        <w:tc>
          <w:tcPr>
            <w:tcW w:w="1843" w:type="dxa"/>
          </w:tcPr>
          <w:p w:rsidR="00874E78" w:rsidRPr="00F73430" w:rsidRDefault="00874E78" w:rsidP="00D7500F">
            <w:pPr>
              <w:suppressAutoHyphens w:val="0"/>
              <w:jc w:val="both"/>
              <w:rPr>
                <w:rFonts w:eastAsia="Calibri"/>
                <w:lang w:eastAsia="en-US"/>
              </w:rPr>
            </w:pPr>
            <w:r w:rsidRPr="00F73430">
              <w:rPr>
                <w:rFonts w:eastAsia="Calibri"/>
                <w:lang w:eastAsia="en-US"/>
              </w:rPr>
              <w:t>37,4</w:t>
            </w:r>
          </w:p>
        </w:tc>
        <w:tc>
          <w:tcPr>
            <w:tcW w:w="2239" w:type="dxa"/>
          </w:tcPr>
          <w:p w:rsidR="00874E78" w:rsidRPr="00F73430" w:rsidRDefault="00874E78" w:rsidP="00D7500F">
            <w:pPr>
              <w:suppressAutoHyphens w:val="0"/>
              <w:jc w:val="both"/>
              <w:rPr>
                <w:rFonts w:eastAsia="Calibri"/>
                <w:lang w:eastAsia="en-US"/>
              </w:rPr>
            </w:pPr>
            <w:r w:rsidRPr="00F73430">
              <w:rPr>
                <w:rFonts w:eastAsia="Calibri"/>
                <w:lang w:eastAsia="en-US"/>
              </w:rPr>
              <w:t>8,2</w:t>
            </w:r>
          </w:p>
        </w:tc>
      </w:tr>
    </w:tbl>
    <w:p w:rsidR="00676FD4" w:rsidRPr="00676FD4" w:rsidRDefault="00445EB2" w:rsidP="00811373">
      <w:pPr>
        <w:suppressAutoHyphens w:val="0"/>
        <w:jc w:val="both"/>
        <w:rPr>
          <w:rFonts w:eastAsia="Calibri"/>
          <w:sz w:val="8"/>
          <w:shd w:val="clear" w:color="auto" w:fill="FFFFFF"/>
          <w:lang w:eastAsia="en-US"/>
        </w:rPr>
      </w:pPr>
      <w:r w:rsidRPr="00F73430">
        <w:rPr>
          <w:rFonts w:eastAsia="Calibri"/>
          <w:shd w:val="clear" w:color="auto" w:fill="FFFFFF"/>
          <w:lang w:eastAsia="en-US"/>
        </w:rPr>
        <w:tab/>
      </w:r>
    </w:p>
    <w:p w:rsidR="00811373" w:rsidRPr="00F73430" w:rsidRDefault="00811373" w:rsidP="00676FD4">
      <w:pPr>
        <w:suppressAutoHyphens w:val="0"/>
        <w:ind w:firstLine="708"/>
        <w:jc w:val="both"/>
      </w:pPr>
      <w:r w:rsidRPr="00F73430">
        <w:rPr>
          <w:bCs/>
        </w:rPr>
        <w:t xml:space="preserve">У 2020 році </w:t>
      </w:r>
      <w:r w:rsidRPr="00F73430">
        <w:t>якісний показник навченості учнів, що навчаються на достатньому та високому рівні, складає 47,3% від загальної кількості учнів; частка учнів 11-х класів 2020 року випуску, що вступили до вищих навчальних закладів  ІІІ-ІV рівня акредитації складає 76,4%.</w:t>
      </w:r>
    </w:p>
    <w:p w:rsidR="00811373" w:rsidRDefault="00811373" w:rsidP="00811373">
      <w:pPr>
        <w:ind w:firstLine="708"/>
        <w:jc w:val="both"/>
      </w:pPr>
      <w:r w:rsidRPr="00F73430">
        <w:t xml:space="preserve">Одним із показників інтенсифікації роботи закладів освіти у напрямку орієнтації на надання освітніх послуг відповідно до запитів здобувачів освіти є участь закладів освіти у </w:t>
      </w:r>
      <w:proofErr w:type="spellStart"/>
      <w:r w:rsidRPr="00F73430">
        <w:t>проєктах</w:t>
      </w:r>
      <w:proofErr w:type="spellEnd"/>
      <w:r w:rsidRPr="00F73430">
        <w:t>, що реалізуються на Всеукраїнському рівні:</w:t>
      </w:r>
    </w:p>
    <w:p w:rsidR="00811373" w:rsidRPr="00F73430" w:rsidRDefault="00811373" w:rsidP="00811373">
      <w:pPr>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56"/>
        <w:gridCol w:w="6089"/>
      </w:tblGrid>
      <w:tr w:rsidR="00811373" w:rsidRPr="00F73430" w:rsidTr="008C7AE5">
        <w:tc>
          <w:tcPr>
            <w:tcW w:w="3256" w:type="dxa"/>
            <w:tcBorders>
              <w:top w:val="single" w:sz="4" w:space="0" w:color="auto"/>
              <w:left w:val="single" w:sz="4" w:space="0" w:color="auto"/>
              <w:bottom w:val="single" w:sz="4" w:space="0" w:color="auto"/>
              <w:right w:val="single" w:sz="4" w:space="0" w:color="auto"/>
            </w:tcBorders>
            <w:hideMark/>
          </w:tcPr>
          <w:p w:rsidR="00811373" w:rsidRPr="00F73430" w:rsidRDefault="00811373" w:rsidP="008C7AE5">
            <w:pPr>
              <w:jc w:val="center"/>
            </w:pPr>
            <w:r w:rsidRPr="00F73430">
              <w:t>Навчальний  заклад</w:t>
            </w:r>
          </w:p>
        </w:tc>
        <w:tc>
          <w:tcPr>
            <w:tcW w:w="6089" w:type="dxa"/>
            <w:tcBorders>
              <w:top w:val="single" w:sz="4" w:space="0" w:color="auto"/>
              <w:left w:val="single" w:sz="4" w:space="0" w:color="auto"/>
              <w:bottom w:val="single" w:sz="4" w:space="0" w:color="auto"/>
              <w:right w:val="single" w:sz="4" w:space="0" w:color="auto"/>
            </w:tcBorders>
            <w:hideMark/>
          </w:tcPr>
          <w:p w:rsidR="00173524" w:rsidRPr="001771EF" w:rsidRDefault="00811373" w:rsidP="001771EF">
            <w:pPr>
              <w:jc w:val="center"/>
              <w:rPr>
                <w:shd w:val="clear" w:color="auto" w:fill="FFFFFF"/>
              </w:rPr>
            </w:pPr>
            <w:proofErr w:type="spellStart"/>
            <w:r w:rsidRPr="00F73430">
              <w:rPr>
                <w:shd w:val="clear" w:color="auto" w:fill="FFFFFF"/>
              </w:rPr>
              <w:t>Про</w:t>
            </w:r>
            <w:r>
              <w:rPr>
                <w:shd w:val="clear" w:color="auto" w:fill="FFFFFF"/>
              </w:rPr>
              <w:t>є</w:t>
            </w:r>
            <w:r w:rsidRPr="00F73430">
              <w:rPr>
                <w:shd w:val="clear" w:color="auto" w:fill="FFFFFF"/>
              </w:rPr>
              <w:t>кт</w:t>
            </w:r>
            <w:proofErr w:type="spellEnd"/>
          </w:p>
        </w:tc>
      </w:tr>
      <w:tr w:rsidR="00811373" w:rsidRPr="00F73430" w:rsidTr="008C7AE5">
        <w:tc>
          <w:tcPr>
            <w:tcW w:w="3256" w:type="dxa"/>
            <w:tcBorders>
              <w:top w:val="single" w:sz="4" w:space="0" w:color="auto"/>
              <w:left w:val="single" w:sz="4" w:space="0" w:color="auto"/>
              <w:bottom w:val="single" w:sz="4" w:space="0" w:color="auto"/>
              <w:right w:val="single" w:sz="4" w:space="0" w:color="auto"/>
            </w:tcBorders>
            <w:hideMark/>
          </w:tcPr>
          <w:p w:rsidR="00811373" w:rsidRPr="00F73430" w:rsidRDefault="00811373" w:rsidP="008C7AE5">
            <w:r w:rsidRPr="00F73430">
              <w:t>НВК «Знам’янська ЗШ І-ІІІ ступенів № 2 – ліцей»</w:t>
            </w:r>
          </w:p>
        </w:tc>
        <w:tc>
          <w:tcPr>
            <w:tcW w:w="6089" w:type="dxa"/>
            <w:tcBorders>
              <w:top w:val="single" w:sz="4" w:space="0" w:color="auto"/>
              <w:left w:val="single" w:sz="4" w:space="0" w:color="auto"/>
              <w:bottom w:val="single" w:sz="4" w:space="0" w:color="auto"/>
              <w:right w:val="single" w:sz="4" w:space="0" w:color="auto"/>
            </w:tcBorders>
            <w:hideMark/>
          </w:tcPr>
          <w:p w:rsidR="00173524" w:rsidRPr="001771EF" w:rsidRDefault="00811373" w:rsidP="008C7AE5">
            <w:pPr>
              <w:rPr>
                <w:shd w:val="clear" w:color="auto" w:fill="FFFFFF"/>
              </w:rPr>
            </w:pPr>
            <w:proofErr w:type="spellStart"/>
            <w:r w:rsidRPr="00F73430">
              <w:rPr>
                <w:shd w:val="clear" w:color="auto" w:fill="FFFFFF"/>
              </w:rPr>
              <w:t>Україно-польський</w:t>
            </w:r>
            <w:proofErr w:type="spellEnd"/>
            <w:r w:rsidRPr="00F73430">
              <w:rPr>
                <w:shd w:val="clear" w:color="auto" w:fill="FFFFFF"/>
              </w:rPr>
              <w:t xml:space="preserve"> </w:t>
            </w:r>
            <w:proofErr w:type="spellStart"/>
            <w:r w:rsidRPr="00F73430">
              <w:rPr>
                <w:shd w:val="clear" w:color="auto" w:fill="FFFFFF"/>
              </w:rPr>
              <w:t>проєкт</w:t>
            </w:r>
            <w:proofErr w:type="spellEnd"/>
            <w:r w:rsidRPr="00F73430">
              <w:rPr>
                <w:shd w:val="clear" w:color="auto" w:fill="FFFFFF"/>
              </w:rPr>
              <w:t xml:space="preserve"> «Класна школа», який реалізується </w:t>
            </w:r>
            <w:proofErr w:type="spellStart"/>
            <w:r w:rsidRPr="00F73430">
              <w:rPr>
                <w:shd w:val="clear" w:color="auto" w:fill="FFFFFF"/>
              </w:rPr>
              <w:t>польскою</w:t>
            </w:r>
            <w:proofErr w:type="spellEnd"/>
            <w:r w:rsidRPr="00F73430">
              <w:rPr>
                <w:shd w:val="clear" w:color="auto" w:fill="FFFFFF"/>
              </w:rPr>
              <w:t xml:space="preserve"> неурядовою організацією «Центр Громадянської Освіти» у партнерстві із Всеукраїнською Асоціацією Викладачів Історії та Суспільних Дисциплін «Нова Доба» </w:t>
            </w:r>
          </w:p>
        </w:tc>
      </w:tr>
      <w:tr w:rsidR="00811373" w:rsidRPr="00F73430" w:rsidTr="008C7AE5">
        <w:tc>
          <w:tcPr>
            <w:tcW w:w="3256" w:type="dxa"/>
            <w:tcBorders>
              <w:top w:val="single" w:sz="4" w:space="0" w:color="auto"/>
              <w:left w:val="single" w:sz="4" w:space="0" w:color="auto"/>
              <w:bottom w:val="single" w:sz="4" w:space="0" w:color="auto"/>
              <w:right w:val="single" w:sz="4" w:space="0" w:color="auto"/>
            </w:tcBorders>
            <w:hideMark/>
          </w:tcPr>
          <w:p w:rsidR="00811373" w:rsidRPr="00F73430" w:rsidRDefault="00811373" w:rsidP="008C7AE5">
            <w:r w:rsidRPr="00F73430">
              <w:t>НВК «Знам’янська ЗШ І-ІІІ ступенів № 3 – гімназія»</w:t>
            </w:r>
          </w:p>
        </w:tc>
        <w:tc>
          <w:tcPr>
            <w:tcW w:w="6089" w:type="dxa"/>
            <w:tcBorders>
              <w:top w:val="single" w:sz="4" w:space="0" w:color="auto"/>
              <w:left w:val="single" w:sz="4" w:space="0" w:color="auto"/>
              <w:bottom w:val="single" w:sz="4" w:space="0" w:color="auto"/>
              <w:right w:val="single" w:sz="4" w:space="0" w:color="auto"/>
            </w:tcBorders>
            <w:hideMark/>
          </w:tcPr>
          <w:p w:rsidR="00173524" w:rsidRPr="00F73430" w:rsidRDefault="00811373" w:rsidP="008C7AE5">
            <w:r w:rsidRPr="00F73430">
              <w:t>Превентивний проєкт «Школа, дружня до дитини» («ХОУП», «Захисти себе від ВІЛ», «Чесна гра»)</w:t>
            </w:r>
            <w:r w:rsidR="00173524">
              <w:t>.</w:t>
            </w:r>
          </w:p>
        </w:tc>
      </w:tr>
      <w:tr w:rsidR="00811373" w:rsidRPr="00F73430" w:rsidTr="008C7AE5">
        <w:tc>
          <w:tcPr>
            <w:tcW w:w="3256" w:type="dxa"/>
            <w:tcBorders>
              <w:top w:val="single" w:sz="4" w:space="0" w:color="auto"/>
              <w:left w:val="single" w:sz="4" w:space="0" w:color="auto"/>
              <w:bottom w:val="single" w:sz="4" w:space="0" w:color="auto"/>
              <w:right w:val="single" w:sz="4" w:space="0" w:color="auto"/>
            </w:tcBorders>
          </w:tcPr>
          <w:p w:rsidR="00811373" w:rsidRPr="00F73430" w:rsidRDefault="00811373" w:rsidP="008C7AE5">
            <w:r w:rsidRPr="00F73430">
              <w:t>Всі заклади загальної середньої освіти</w:t>
            </w:r>
          </w:p>
        </w:tc>
        <w:tc>
          <w:tcPr>
            <w:tcW w:w="6089" w:type="dxa"/>
            <w:tcBorders>
              <w:top w:val="single" w:sz="4" w:space="0" w:color="auto"/>
              <w:left w:val="single" w:sz="4" w:space="0" w:color="auto"/>
              <w:bottom w:val="single" w:sz="4" w:space="0" w:color="auto"/>
              <w:right w:val="single" w:sz="4" w:space="0" w:color="auto"/>
            </w:tcBorders>
            <w:hideMark/>
          </w:tcPr>
          <w:p w:rsidR="00811373" w:rsidRPr="00F73430" w:rsidRDefault="00811373" w:rsidP="008C7AE5">
            <w:r w:rsidRPr="00F73430">
              <w:t>Превентивний проєкт «Вчимося жити разом»</w:t>
            </w:r>
          </w:p>
        </w:tc>
      </w:tr>
    </w:tbl>
    <w:p w:rsidR="00676FD4" w:rsidRDefault="00676FD4" w:rsidP="00874E78">
      <w:pPr>
        <w:suppressAutoHyphens w:val="0"/>
        <w:ind w:firstLine="708"/>
        <w:jc w:val="both"/>
        <w:rPr>
          <w:rFonts w:eastAsia="Calibri"/>
          <w:shd w:val="clear" w:color="auto" w:fill="FFFFFF"/>
          <w:lang w:eastAsia="en-US"/>
        </w:rPr>
      </w:pPr>
    </w:p>
    <w:p w:rsidR="00874E78" w:rsidRPr="00F73430" w:rsidRDefault="00874E78" w:rsidP="00874E78">
      <w:pPr>
        <w:suppressAutoHyphens w:val="0"/>
        <w:ind w:firstLine="708"/>
        <w:jc w:val="both"/>
        <w:rPr>
          <w:rFonts w:eastAsia="Calibri"/>
          <w:shd w:val="clear" w:color="auto" w:fill="FFFFFF"/>
          <w:lang w:eastAsia="en-US"/>
        </w:rPr>
      </w:pPr>
      <w:r w:rsidRPr="00F73430">
        <w:rPr>
          <w:rFonts w:eastAsia="Calibri"/>
          <w:shd w:val="clear" w:color="auto" w:fill="FFFFFF"/>
          <w:lang w:eastAsia="en-US"/>
        </w:rPr>
        <w:lastRenderedPageBreak/>
        <w:t xml:space="preserve">Результати олімпіад — це інший головний критерій, за яким оцінюють якість надання освітніх послуг. Через пандемію було проведено лише </w:t>
      </w:r>
      <w:proofErr w:type="spellStart"/>
      <w:r w:rsidRPr="00F73430">
        <w:rPr>
          <w:rFonts w:eastAsia="Calibri"/>
          <w:shd w:val="clear" w:color="auto" w:fill="FFFFFF"/>
          <w:lang w:eastAsia="en-US"/>
        </w:rPr>
        <w:t>ІІ-ий</w:t>
      </w:r>
      <w:proofErr w:type="spellEnd"/>
      <w:r w:rsidRPr="00F73430">
        <w:rPr>
          <w:rFonts w:eastAsia="Calibri"/>
          <w:shd w:val="clear" w:color="auto" w:fill="FFFFFF"/>
          <w:lang w:eastAsia="en-US"/>
        </w:rPr>
        <w:t xml:space="preserve"> та </w:t>
      </w:r>
      <w:proofErr w:type="spellStart"/>
      <w:r w:rsidRPr="00F73430">
        <w:rPr>
          <w:rFonts w:eastAsia="Calibri"/>
          <w:shd w:val="clear" w:color="auto" w:fill="FFFFFF"/>
          <w:lang w:eastAsia="en-US"/>
        </w:rPr>
        <w:t>ІІІ-ий</w:t>
      </w:r>
      <w:proofErr w:type="spellEnd"/>
      <w:r w:rsidRPr="00F73430">
        <w:rPr>
          <w:rFonts w:eastAsia="Calibri"/>
          <w:shd w:val="clear" w:color="auto" w:fill="FFFFFF"/>
          <w:lang w:eastAsia="en-US"/>
        </w:rPr>
        <w:t xml:space="preserve"> етапи  всеук</w:t>
      </w:r>
      <w:r w:rsidR="00811373">
        <w:rPr>
          <w:rFonts w:eastAsia="Calibri"/>
          <w:shd w:val="clear" w:color="auto" w:fill="FFFFFF"/>
          <w:lang w:eastAsia="en-US"/>
        </w:rPr>
        <w:t xml:space="preserve">раїнських учнівських олімпіад, </w:t>
      </w:r>
      <w:r w:rsidRPr="00F73430">
        <w:rPr>
          <w:rFonts w:eastAsia="Calibri"/>
          <w:shd w:val="clear" w:color="auto" w:fill="FFFFFF"/>
          <w:lang w:eastAsia="en-US"/>
        </w:rPr>
        <w:t xml:space="preserve"> </w:t>
      </w:r>
      <w:proofErr w:type="spellStart"/>
      <w:r w:rsidRPr="00F73430">
        <w:rPr>
          <w:rFonts w:eastAsia="Calibri"/>
          <w:shd w:val="clear" w:color="auto" w:fill="FFFFFF"/>
          <w:lang w:eastAsia="en-US"/>
        </w:rPr>
        <w:t>ІV-ий</w:t>
      </w:r>
      <w:proofErr w:type="spellEnd"/>
      <w:r w:rsidRPr="00F73430">
        <w:rPr>
          <w:rFonts w:eastAsia="Calibri"/>
          <w:shd w:val="clear" w:color="auto" w:fill="FFFFFF"/>
          <w:lang w:eastAsia="en-US"/>
        </w:rPr>
        <w:t xml:space="preserve"> етап </w:t>
      </w:r>
      <w:r w:rsidR="00811373">
        <w:rPr>
          <w:rFonts w:eastAsia="Calibri"/>
          <w:shd w:val="clear" w:color="auto" w:fill="FFFFFF"/>
          <w:lang w:eastAsia="en-US"/>
        </w:rPr>
        <w:t>-</w:t>
      </w:r>
      <w:r w:rsidRPr="00F73430">
        <w:rPr>
          <w:rFonts w:eastAsia="Calibri"/>
          <w:shd w:val="clear" w:color="auto" w:fill="FFFFFF"/>
          <w:lang w:eastAsia="en-US"/>
        </w:rPr>
        <w:t xml:space="preserve"> скасований. </w:t>
      </w:r>
    </w:p>
    <w:p w:rsidR="00874E78" w:rsidRPr="00F73430" w:rsidRDefault="00874E78" w:rsidP="00874E78">
      <w:pPr>
        <w:suppressAutoHyphens w:val="0"/>
        <w:ind w:firstLine="708"/>
        <w:jc w:val="both"/>
        <w:rPr>
          <w:rFonts w:eastAsia="Calibri"/>
          <w:shd w:val="clear" w:color="auto" w:fill="FFFFFF"/>
          <w:lang w:eastAsia="en-US"/>
        </w:rPr>
      </w:pPr>
      <w:r w:rsidRPr="00F73430">
        <w:rPr>
          <w:rFonts w:eastAsia="Calibri"/>
          <w:shd w:val="clear" w:color="auto" w:fill="FFFFFF"/>
          <w:lang w:eastAsia="en-US"/>
        </w:rPr>
        <w:t xml:space="preserve">У період від 2 листопада по 22 грудня 2019 року на базі навчально-виховного комплексу «Знам’янська загальноосвітня школа І-ІІІ ступенів № 2 – ліцей» та Знам’янської загальноосвітньої школи І-ІІІ ступенів № 4 було проведено </w:t>
      </w:r>
      <w:proofErr w:type="spellStart"/>
      <w:r w:rsidRPr="00F73430">
        <w:rPr>
          <w:rFonts w:eastAsia="Calibri"/>
          <w:shd w:val="clear" w:color="auto" w:fill="FFFFFF"/>
          <w:lang w:eastAsia="en-US"/>
        </w:rPr>
        <w:t>ІІ-ий</w:t>
      </w:r>
      <w:proofErr w:type="spellEnd"/>
      <w:r w:rsidRPr="00F73430">
        <w:rPr>
          <w:rFonts w:eastAsia="Calibri"/>
          <w:shd w:val="clear" w:color="auto" w:fill="FFFFFF"/>
          <w:lang w:eastAsia="en-US"/>
        </w:rPr>
        <w:t xml:space="preserve"> етап Всеукраїнських учнівських олімпіад із 17 навчальних предметів: української мови та літератури, історії, правознавства, іноземних (англійська, французька, німецька) мов, математики, фізики, хімії, біології, географії, трудового навчання, інформатики, інформаційних технологій, екології, астрономії, російської мови та літератури. У них взяли участь 456 учнів закладів загальної середньої та професійно-технічної освіти міста, що становить 15,2% загальної чисельності учнів закладів освіти міста.</w:t>
      </w:r>
    </w:p>
    <w:p w:rsidR="00874E78" w:rsidRDefault="00874E78" w:rsidP="00874E78">
      <w:pPr>
        <w:suppressAutoHyphens w:val="0"/>
        <w:ind w:firstLine="708"/>
        <w:jc w:val="both"/>
        <w:rPr>
          <w:rFonts w:eastAsia="Calibri"/>
          <w:shd w:val="clear" w:color="auto" w:fill="FFFFFF"/>
          <w:lang w:eastAsia="en-US"/>
        </w:rPr>
      </w:pPr>
      <w:r w:rsidRPr="00F73430">
        <w:rPr>
          <w:rFonts w:eastAsia="Calibri"/>
          <w:shd w:val="clear" w:color="auto" w:fill="FFFFFF"/>
          <w:lang w:eastAsia="en-US"/>
        </w:rPr>
        <w:t>За підсумками ІІ-го етапу всеукраїнських учнівських олімпіад 228 учасників визнано призерами та відзначено дипломами: дипломів І-го ступеня – 69, ІІ-го – 82, ІІІ-го – 77.</w:t>
      </w:r>
    </w:p>
    <w:p w:rsidR="00173524" w:rsidRPr="00F73430" w:rsidRDefault="00173524" w:rsidP="00874E78">
      <w:pPr>
        <w:suppressAutoHyphens w:val="0"/>
        <w:ind w:firstLine="708"/>
        <w:jc w:val="both"/>
        <w:rPr>
          <w:rFonts w:eastAsia="Calibri"/>
          <w:shd w:val="clear" w:color="auto" w:fill="FFFFFF"/>
          <w:lang w:eastAsia="en-US"/>
        </w:rPr>
      </w:pPr>
    </w:p>
    <w:p w:rsidR="00874E78" w:rsidRDefault="00956E46" w:rsidP="00192BCB">
      <w:pPr>
        <w:suppressAutoHyphens w:val="0"/>
        <w:ind w:firstLine="567"/>
        <w:jc w:val="both"/>
        <w:rPr>
          <w:rFonts w:eastAsia="Calibri"/>
          <w:b/>
          <w:u w:val="single"/>
          <w:shd w:val="clear" w:color="auto" w:fill="FFFFFF"/>
          <w:lang w:eastAsia="en-US"/>
        </w:rPr>
      </w:pPr>
      <w:r w:rsidRPr="00192BCB">
        <w:rPr>
          <w:rFonts w:eastAsia="Calibri"/>
          <w:b/>
          <w:u w:val="single"/>
          <w:shd w:val="clear" w:color="auto" w:fill="FFFFFF"/>
          <w:lang w:eastAsia="en-US"/>
        </w:rPr>
        <w:t>Кількість дипломів з розрізі закладів загальної середньої освіти міста виглядає так:</w:t>
      </w:r>
    </w:p>
    <w:p w:rsidR="00173524" w:rsidRDefault="00173524" w:rsidP="00192BCB">
      <w:pPr>
        <w:suppressAutoHyphens w:val="0"/>
        <w:ind w:firstLine="567"/>
        <w:jc w:val="both"/>
        <w:rPr>
          <w:rFonts w:eastAsia="Calibri"/>
          <w:b/>
          <w:u w:val="single"/>
          <w:shd w:val="clear" w:color="auto" w:fill="FFFFFF"/>
          <w:lang w:eastAsia="en-US"/>
        </w:rPr>
      </w:pPr>
    </w:p>
    <w:tbl>
      <w:tblPr>
        <w:tblStyle w:val="af4"/>
        <w:tblW w:w="9276" w:type="dxa"/>
        <w:jc w:val="center"/>
        <w:tblLook w:val="04A0"/>
      </w:tblPr>
      <w:tblGrid>
        <w:gridCol w:w="484"/>
        <w:gridCol w:w="499"/>
        <w:gridCol w:w="539"/>
        <w:gridCol w:w="447"/>
        <w:gridCol w:w="535"/>
        <w:gridCol w:w="557"/>
        <w:gridCol w:w="486"/>
        <w:gridCol w:w="505"/>
        <w:gridCol w:w="537"/>
        <w:gridCol w:w="467"/>
        <w:gridCol w:w="555"/>
        <w:gridCol w:w="506"/>
        <w:gridCol w:w="486"/>
        <w:gridCol w:w="501"/>
        <w:gridCol w:w="543"/>
        <w:gridCol w:w="486"/>
        <w:gridCol w:w="537"/>
        <w:gridCol w:w="606"/>
      </w:tblGrid>
      <w:tr w:rsidR="00956E46" w:rsidRPr="00956E46" w:rsidTr="00876E86">
        <w:trPr>
          <w:trHeight w:val="701"/>
          <w:jc w:val="center"/>
        </w:trPr>
        <w:tc>
          <w:tcPr>
            <w:tcW w:w="1522" w:type="dxa"/>
            <w:gridSpan w:val="3"/>
          </w:tcPr>
          <w:p w:rsidR="00956E46" w:rsidRPr="00956E46" w:rsidRDefault="00956E46" w:rsidP="00956E46">
            <w:pPr>
              <w:suppressAutoHyphens w:val="0"/>
              <w:jc w:val="center"/>
              <w:rPr>
                <w:rFonts w:eastAsiaTheme="minorHAnsi"/>
                <w:lang w:eastAsia="en-US"/>
              </w:rPr>
            </w:pPr>
          </w:p>
          <w:p w:rsidR="00956E46" w:rsidRPr="00956E46" w:rsidRDefault="00956E46" w:rsidP="00956E46">
            <w:pPr>
              <w:suppressAutoHyphens w:val="0"/>
              <w:jc w:val="center"/>
              <w:rPr>
                <w:rFonts w:eastAsiaTheme="minorHAnsi"/>
                <w:lang w:val="ru-RU" w:eastAsia="en-US"/>
              </w:rPr>
            </w:pPr>
            <w:r w:rsidRPr="00956E46">
              <w:rPr>
                <w:rFonts w:eastAsiaTheme="minorHAnsi"/>
                <w:lang w:val="ru-RU" w:eastAsia="en-US"/>
              </w:rPr>
              <w:t>ЗШ № 1</w:t>
            </w:r>
          </w:p>
        </w:tc>
        <w:tc>
          <w:tcPr>
            <w:tcW w:w="1539" w:type="dxa"/>
            <w:gridSpan w:val="3"/>
          </w:tcPr>
          <w:p w:rsidR="00956E46" w:rsidRPr="00956E46" w:rsidRDefault="00956E46" w:rsidP="00956E46">
            <w:pPr>
              <w:suppressAutoHyphens w:val="0"/>
              <w:jc w:val="center"/>
              <w:rPr>
                <w:rFonts w:eastAsiaTheme="minorHAnsi"/>
                <w:lang w:val="ru-RU" w:eastAsia="en-US"/>
              </w:rPr>
            </w:pPr>
          </w:p>
          <w:p w:rsidR="00956E46" w:rsidRPr="00956E46" w:rsidRDefault="00956E46" w:rsidP="00956E46">
            <w:pPr>
              <w:suppressAutoHyphens w:val="0"/>
              <w:jc w:val="center"/>
              <w:rPr>
                <w:rFonts w:eastAsiaTheme="minorHAnsi"/>
                <w:lang w:val="ru-RU" w:eastAsia="en-US"/>
              </w:rPr>
            </w:pPr>
            <w:r w:rsidRPr="00956E46">
              <w:rPr>
                <w:rFonts w:eastAsiaTheme="minorHAnsi"/>
                <w:lang w:val="ru-RU" w:eastAsia="en-US"/>
              </w:rPr>
              <w:t xml:space="preserve">НВК № 2 - </w:t>
            </w:r>
            <w:proofErr w:type="spellStart"/>
            <w:r w:rsidRPr="00956E46">
              <w:rPr>
                <w:rFonts w:eastAsiaTheme="minorHAnsi"/>
                <w:lang w:val="ru-RU" w:eastAsia="en-US"/>
              </w:rPr>
              <w:t>ліцей</w:t>
            </w:r>
            <w:proofErr w:type="spellEnd"/>
          </w:p>
        </w:tc>
        <w:tc>
          <w:tcPr>
            <w:tcW w:w="1528" w:type="dxa"/>
            <w:gridSpan w:val="3"/>
          </w:tcPr>
          <w:p w:rsidR="00956E46" w:rsidRPr="00956E46" w:rsidRDefault="00956E46" w:rsidP="00956E46">
            <w:pPr>
              <w:suppressAutoHyphens w:val="0"/>
              <w:jc w:val="center"/>
              <w:rPr>
                <w:rFonts w:eastAsiaTheme="minorHAnsi"/>
                <w:lang w:val="ru-RU" w:eastAsia="en-US"/>
              </w:rPr>
            </w:pPr>
          </w:p>
          <w:p w:rsidR="00956E46" w:rsidRPr="00956E46" w:rsidRDefault="00956E46" w:rsidP="00956E46">
            <w:pPr>
              <w:suppressAutoHyphens w:val="0"/>
              <w:jc w:val="center"/>
              <w:rPr>
                <w:rFonts w:eastAsiaTheme="minorHAnsi"/>
                <w:lang w:val="ru-RU" w:eastAsia="en-US"/>
              </w:rPr>
            </w:pPr>
            <w:r w:rsidRPr="00956E46">
              <w:rPr>
                <w:rFonts w:eastAsiaTheme="minorHAnsi"/>
                <w:lang w:val="ru-RU" w:eastAsia="en-US"/>
              </w:rPr>
              <w:t xml:space="preserve">НВК № 3 - </w:t>
            </w:r>
            <w:proofErr w:type="spellStart"/>
            <w:r w:rsidRPr="00956E46">
              <w:rPr>
                <w:rFonts w:eastAsiaTheme="minorHAnsi"/>
                <w:lang w:val="ru-RU" w:eastAsia="en-US"/>
              </w:rPr>
              <w:t>гімназія</w:t>
            </w:r>
            <w:proofErr w:type="spellEnd"/>
          </w:p>
        </w:tc>
        <w:tc>
          <w:tcPr>
            <w:tcW w:w="1528" w:type="dxa"/>
            <w:gridSpan w:val="3"/>
          </w:tcPr>
          <w:p w:rsidR="00956E46" w:rsidRPr="00956E46" w:rsidRDefault="00956E46" w:rsidP="00956E46">
            <w:pPr>
              <w:suppressAutoHyphens w:val="0"/>
              <w:jc w:val="center"/>
              <w:rPr>
                <w:rFonts w:eastAsiaTheme="minorHAnsi"/>
                <w:lang w:val="ru-RU" w:eastAsia="en-US"/>
              </w:rPr>
            </w:pPr>
          </w:p>
          <w:p w:rsidR="00956E46" w:rsidRPr="00956E46" w:rsidRDefault="00956E46" w:rsidP="00956E46">
            <w:pPr>
              <w:suppressAutoHyphens w:val="0"/>
              <w:jc w:val="center"/>
              <w:rPr>
                <w:rFonts w:eastAsiaTheme="minorHAnsi"/>
                <w:lang w:val="ru-RU" w:eastAsia="en-US"/>
              </w:rPr>
            </w:pPr>
            <w:r w:rsidRPr="00956E46">
              <w:rPr>
                <w:rFonts w:eastAsiaTheme="minorHAnsi"/>
                <w:lang w:val="ru-RU" w:eastAsia="en-US"/>
              </w:rPr>
              <w:t>ЗШ № 4</w:t>
            </w:r>
          </w:p>
        </w:tc>
        <w:tc>
          <w:tcPr>
            <w:tcW w:w="1530" w:type="dxa"/>
            <w:gridSpan w:val="3"/>
          </w:tcPr>
          <w:p w:rsidR="00956E46" w:rsidRPr="00956E46" w:rsidRDefault="00956E46" w:rsidP="00956E46">
            <w:pPr>
              <w:suppressAutoHyphens w:val="0"/>
              <w:jc w:val="center"/>
              <w:rPr>
                <w:rFonts w:eastAsiaTheme="minorHAnsi"/>
                <w:lang w:val="ru-RU" w:eastAsia="en-US"/>
              </w:rPr>
            </w:pPr>
          </w:p>
          <w:p w:rsidR="00956E46" w:rsidRPr="00956E46" w:rsidRDefault="00956E46" w:rsidP="00956E46">
            <w:pPr>
              <w:suppressAutoHyphens w:val="0"/>
              <w:jc w:val="center"/>
              <w:rPr>
                <w:rFonts w:eastAsiaTheme="minorHAnsi"/>
                <w:lang w:val="ru-RU" w:eastAsia="en-US"/>
              </w:rPr>
            </w:pPr>
            <w:r w:rsidRPr="00956E46">
              <w:rPr>
                <w:rFonts w:eastAsiaTheme="minorHAnsi"/>
                <w:lang w:val="ru-RU" w:eastAsia="en-US"/>
              </w:rPr>
              <w:t>ЗШ № 6</w:t>
            </w:r>
          </w:p>
        </w:tc>
        <w:tc>
          <w:tcPr>
            <w:tcW w:w="1629" w:type="dxa"/>
            <w:gridSpan w:val="3"/>
          </w:tcPr>
          <w:p w:rsidR="00956E46" w:rsidRPr="00956E46" w:rsidRDefault="00956E46" w:rsidP="00956E46">
            <w:pPr>
              <w:suppressAutoHyphens w:val="0"/>
              <w:jc w:val="center"/>
              <w:rPr>
                <w:rFonts w:eastAsiaTheme="minorHAnsi"/>
                <w:lang w:val="ru-RU" w:eastAsia="en-US"/>
              </w:rPr>
            </w:pPr>
          </w:p>
          <w:p w:rsidR="00956E46" w:rsidRPr="00956E46" w:rsidRDefault="00956E46" w:rsidP="00956E46">
            <w:pPr>
              <w:suppressAutoHyphens w:val="0"/>
              <w:jc w:val="center"/>
              <w:rPr>
                <w:rFonts w:eastAsiaTheme="minorHAnsi"/>
                <w:lang w:val="ru-RU" w:eastAsia="en-US"/>
              </w:rPr>
            </w:pPr>
            <w:r w:rsidRPr="00956E46">
              <w:rPr>
                <w:rFonts w:eastAsiaTheme="minorHAnsi"/>
                <w:lang w:val="ru-RU" w:eastAsia="en-US"/>
              </w:rPr>
              <w:t>ЗШ № 7</w:t>
            </w:r>
          </w:p>
        </w:tc>
      </w:tr>
      <w:tr w:rsidR="00956E46" w:rsidRPr="00956E46" w:rsidTr="00876E86">
        <w:trPr>
          <w:trHeight w:val="701"/>
          <w:jc w:val="center"/>
        </w:trPr>
        <w:tc>
          <w:tcPr>
            <w:tcW w:w="1522" w:type="dxa"/>
            <w:gridSpan w:val="3"/>
          </w:tcPr>
          <w:p w:rsidR="00956E46" w:rsidRPr="00956E46" w:rsidRDefault="00956E46" w:rsidP="00956E46">
            <w:pPr>
              <w:suppressAutoHyphens w:val="0"/>
              <w:jc w:val="center"/>
              <w:rPr>
                <w:rFonts w:eastAsiaTheme="minorHAnsi"/>
                <w:lang w:eastAsia="en-US"/>
              </w:rPr>
            </w:pPr>
            <w:r w:rsidRPr="00956E46">
              <w:rPr>
                <w:rFonts w:eastAsiaTheme="minorHAnsi"/>
                <w:lang w:eastAsia="en-US"/>
              </w:rPr>
              <w:t>Кількість дипломів</w:t>
            </w:r>
          </w:p>
        </w:tc>
        <w:tc>
          <w:tcPr>
            <w:tcW w:w="1539" w:type="dxa"/>
            <w:gridSpan w:val="3"/>
          </w:tcPr>
          <w:p w:rsidR="00956E46" w:rsidRPr="00956E46" w:rsidRDefault="00956E46" w:rsidP="00956E46">
            <w:pPr>
              <w:suppressAutoHyphens w:val="0"/>
              <w:jc w:val="center"/>
              <w:rPr>
                <w:rFonts w:eastAsiaTheme="minorHAnsi"/>
                <w:lang w:val="ru-RU" w:eastAsia="en-US"/>
              </w:rPr>
            </w:pPr>
            <w:r w:rsidRPr="00956E46">
              <w:rPr>
                <w:rFonts w:eastAsiaTheme="minorHAnsi"/>
                <w:lang w:eastAsia="en-US"/>
              </w:rPr>
              <w:t>Кількість дипломів</w:t>
            </w:r>
          </w:p>
        </w:tc>
        <w:tc>
          <w:tcPr>
            <w:tcW w:w="1528" w:type="dxa"/>
            <w:gridSpan w:val="3"/>
          </w:tcPr>
          <w:p w:rsidR="00956E46" w:rsidRPr="00956E46" w:rsidRDefault="00956E46" w:rsidP="00956E46">
            <w:pPr>
              <w:suppressAutoHyphens w:val="0"/>
              <w:jc w:val="center"/>
              <w:rPr>
                <w:rFonts w:eastAsiaTheme="minorHAnsi"/>
                <w:lang w:val="ru-RU" w:eastAsia="en-US"/>
              </w:rPr>
            </w:pPr>
            <w:r w:rsidRPr="00956E46">
              <w:rPr>
                <w:rFonts w:eastAsiaTheme="minorHAnsi"/>
                <w:lang w:eastAsia="en-US"/>
              </w:rPr>
              <w:t>Кількість дипломів</w:t>
            </w:r>
          </w:p>
        </w:tc>
        <w:tc>
          <w:tcPr>
            <w:tcW w:w="1528" w:type="dxa"/>
            <w:gridSpan w:val="3"/>
          </w:tcPr>
          <w:p w:rsidR="00956E46" w:rsidRPr="00956E46" w:rsidRDefault="00956E46" w:rsidP="00956E46">
            <w:pPr>
              <w:suppressAutoHyphens w:val="0"/>
              <w:jc w:val="center"/>
              <w:rPr>
                <w:rFonts w:eastAsiaTheme="minorHAnsi"/>
                <w:lang w:val="ru-RU" w:eastAsia="en-US"/>
              </w:rPr>
            </w:pPr>
            <w:r w:rsidRPr="00956E46">
              <w:rPr>
                <w:rFonts w:eastAsiaTheme="minorHAnsi"/>
                <w:lang w:eastAsia="en-US"/>
              </w:rPr>
              <w:t>Кількість дипломів</w:t>
            </w:r>
          </w:p>
        </w:tc>
        <w:tc>
          <w:tcPr>
            <w:tcW w:w="1530" w:type="dxa"/>
            <w:gridSpan w:val="3"/>
          </w:tcPr>
          <w:p w:rsidR="00956E46" w:rsidRPr="00956E46" w:rsidRDefault="00956E46" w:rsidP="00956E46">
            <w:pPr>
              <w:suppressAutoHyphens w:val="0"/>
              <w:jc w:val="center"/>
              <w:rPr>
                <w:rFonts w:eastAsiaTheme="minorHAnsi"/>
                <w:lang w:val="ru-RU" w:eastAsia="en-US"/>
              </w:rPr>
            </w:pPr>
            <w:r w:rsidRPr="00956E46">
              <w:rPr>
                <w:rFonts w:eastAsiaTheme="minorHAnsi"/>
                <w:lang w:eastAsia="en-US"/>
              </w:rPr>
              <w:t>Кількість дипломів</w:t>
            </w:r>
          </w:p>
        </w:tc>
        <w:tc>
          <w:tcPr>
            <w:tcW w:w="1629" w:type="dxa"/>
            <w:gridSpan w:val="3"/>
          </w:tcPr>
          <w:p w:rsidR="00956E46" w:rsidRPr="00956E46" w:rsidRDefault="00956E46" w:rsidP="00956E46">
            <w:pPr>
              <w:suppressAutoHyphens w:val="0"/>
              <w:jc w:val="center"/>
              <w:rPr>
                <w:rFonts w:eastAsiaTheme="minorHAnsi"/>
                <w:lang w:val="ru-RU" w:eastAsia="en-US"/>
              </w:rPr>
            </w:pPr>
            <w:r w:rsidRPr="00956E46">
              <w:rPr>
                <w:rFonts w:eastAsiaTheme="minorHAnsi"/>
                <w:lang w:eastAsia="en-US"/>
              </w:rPr>
              <w:t>Кількість дипломів</w:t>
            </w:r>
          </w:p>
        </w:tc>
      </w:tr>
      <w:tr w:rsidR="00956E46" w:rsidRPr="00956E46" w:rsidTr="00876E86">
        <w:trPr>
          <w:trHeight w:val="310"/>
          <w:jc w:val="center"/>
        </w:trPr>
        <w:tc>
          <w:tcPr>
            <w:tcW w:w="484" w:type="dxa"/>
          </w:tcPr>
          <w:p w:rsidR="00956E46" w:rsidRPr="00956E46" w:rsidRDefault="00956E46" w:rsidP="00956E46">
            <w:pPr>
              <w:suppressAutoHyphens w:val="0"/>
              <w:rPr>
                <w:rFonts w:eastAsiaTheme="minorHAnsi"/>
                <w:lang w:eastAsia="en-US"/>
              </w:rPr>
            </w:pPr>
            <w:r w:rsidRPr="00956E46">
              <w:rPr>
                <w:rFonts w:eastAsiaTheme="minorHAnsi"/>
                <w:lang w:eastAsia="en-US"/>
              </w:rPr>
              <w:t>І</w:t>
            </w:r>
          </w:p>
        </w:tc>
        <w:tc>
          <w:tcPr>
            <w:tcW w:w="499" w:type="dxa"/>
          </w:tcPr>
          <w:p w:rsidR="00956E46" w:rsidRPr="00956E46" w:rsidRDefault="00956E46" w:rsidP="00956E46">
            <w:pPr>
              <w:suppressAutoHyphens w:val="0"/>
              <w:rPr>
                <w:rFonts w:eastAsiaTheme="minorHAnsi"/>
                <w:lang w:eastAsia="en-US"/>
              </w:rPr>
            </w:pPr>
            <w:r w:rsidRPr="00956E46">
              <w:rPr>
                <w:rFonts w:eastAsiaTheme="minorHAnsi"/>
                <w:lang w:eastAsia="en-US"/>
              </w:rPr>
              <w:t>ІІ</w:t>
            </w:r>
          </w:p>
        </w:tc>
        <w:tc>
          <w:tcPr>
            <w:tcW w:w="539" w:type="dxa"/>
          </w:tcPr>
          <w:p w:rsidR="00956E46" w:rsidRPr="00956E46" w:rsidRDefault="00956E46" w:rsidP="00956E46">
            <w:pPr>
              <w:suppressAutoHyphens w:val="0"/>
              <w:rPr>
                <w:rFonts w:eastAsiaTheme="minorHAnsi"/>
                <w:lang w:eastAsia="en-US"/>
              </w:rPr>
            </w:pPr>
            <w:r w:rsidRPr="00956E46">
              <w:rPr>
                <w:rFonts w:eastAsiaTheme="minorHAnsi"/>
                <w:lang w:eastAsia="en-US"/>
              </w:rPr>
              <w:t>ІІІ</w:t>
            </w:r>
          </w:p>
        </w:tc>
        <w:tc>
          <w:tcPr>
            <w:tcW w:w="447" w:type="dxa"/>
          </w:tcPr>
          <w:p w:rsidR="00956E46" w:rsidRPr="00956E46" w:rsidRDefault="00956E46" w:rsidP="00956E46">
            <w:pPr>
              <w:suppressAutoHyphens w:val="0"/>
              <w:rPr>
                <w:rFonts w:eastAsiaTheme="minorHAnsi"/>
                <w:lang w:eastAsia="en-US"/>
              </w:rPr>
            </w:pPr>
            <w:r w:rsidRPr="00956E46">
              <w:rPr>
                <w:rFonts w:eastAsiaTheme="minorHAnsi"/>
                <w:lang w:eastAsia="en-US"/>
              </w:rPr>
              <w:t>І</w:t>
            </w:r>
          </w:p>
        </w:tc>
        <w:tc>
          <w:tcPr>
            <w:tcW w:w="535" w:type="dxa"/>
          </w:tcPr>
          <w:p w:rsidR="00956E46" w:rsidRPr="00956E46" w:rsidRDefault="00956E46" w:rsidP="00956E46">
            <w:pPr>
              <w:suppressAutoHyphens w:val="0"/>
              <w:rPr>
                <w:rFonts w:eastAsiaTheme="minorHAnsi"/>
                <w:lang w:eastAsia="en-US"/>
              </w:rPr>
            </w:pPr>
            <w:r w:rsidRPr="00956E46">
              <w:rPr>
                <w:rFonts w:eastAsiaTheme="minorHAnsi"/>
                <w:lang w:eastAsia="en-US"/>
              </w:rPr>
              <w:t>ІІ</w:t>
            </w:r>
          </w:p>
        </w:tc>
        <w:tc>
          <w:tcPr>
            <w:tcW w:w="557" w:type="dxa"/>
          </w:tcPr>
          <w:p w:rsidR="00956E46" w:rsidRPr="00956E46" w:rsidRDefault="00956E46" w:rsidP="00956E46">
            <w:pPr>
              <w:suppressAutoHyphens w:val="0"/>
              <w:rPr>
                <w:rFonts w:eastAsiaTheme="minorHAnsi"/>
                <w:lang w:eastAsia="en-US"/>
              </w:rPr>
            </w:pPr>
            <w:r w:rsidRPr="00956E46">
              <w:rPr>
                <w:rFonts w:eastAsiaTheme="minorHAnsi"/>
                <w:lang w:eastAsia="en-US"/>
              </w:rPr>
              <w:t>ІІІ</w:t>
            </w:r>
          </w:p>
        </w:tc>
        <w:tc>
          <w:tcPr>
            <w:tcW w:w="486" w:type="dxa"/>
          </w:tcPr>
          <w:p w:rsidR="00956E46" w:rsidRPr="00956E46" w:rsidRDefault="00956E46" w:rsidP="00956E46">
            <w:pPr>
              <w:suppressAutoHyphens w:val="0"/>
              <w:rPr>
                <w:rFonts w:eastAsiaTheme="minorHAnsi"/>
                <w:lang w:eastAsia="en-US"/>
              </w:rPr>
            </w:pPr>
            <w:r w:rsidRPr="00956E46">
              <w:rPr>
                <w:rFonts w:eastAsiaTheme="minorHAnsi"/>
                <w:lang w:eastAsia="en-US"/>
              </w:rPr>
              <w:t>І</w:t>
            </w:r>
          </w:p>
        </w:tc>
        <w:tc>
          <w:tcPr>
            <w:tcW w:w="505" w:type="dxa"/>
          </w:tcPr>
          <w:p w:rsidR="00956E46" w:rsidRPr="00956E46" w:rsidRDefault="00956E46" w:rsidP="00956E46">
            <w:pPr>
              <w:suppressAutoHyphens w:val="0"/>
              <w:rPr>
                <w:rFonts w:eastAsiaTheme="minorHAnsi"/>
                <w:lang w:eastAsia="en-US"/>
              </w:rPr>
            </w:pPr>
            <w:r w:rsidRPr="00956E46">
              <w:rPr>
                <w:rFonts w:eastAsiaTheme="minorHAnsi"/>
                <w:lang w:eastAsia="en-US"/>
              </w:rPr>
              <w:t>ІІ</w:t>
            </w:r>
          </w:p>
        </w:tc>
        <w:tc>
          <w:tcPr>
            <w:tcW w:w="537" w:type="dxa"/>
          </w:tcPr>
          <w:p w:rsidR="00956E46" w:rsidRPr="00956E46" w:rsidRDefault="00956E46" w:rsidP="00956E46">
            <w:pPr>
              <w:suppressAutoHyphens w:val="0"/>
              <w:rPr>
                <w:rFonts w:eastAsiaTheme="minorHAnsi"/>
                <w:lang w:eastAsia="en-US"/>
              </w:rPr>
            </w:pPr>
            <w:r w:rsidRPr="00956E46">
              <w:rPr>
                <w:rFonts w:eastAsiaTheme="minorHAnsi"/>
                <w:lang w:eastAsia="en-US"/>
              </w:rPr>
              <w:t>ІІІ</w:t>
            </w:r>
          </w:p>
        </w:tc>
        <w:tc>
          <w:tcPr>
            <w:tcW w:w="467" w:type="dxa"/>
          </w:tcPr>
          <w:p w:rsidR="00956E46" w:rsidRPr="00956E46" w:rsidRDefault="00956E46" w:rsidP="00956E46">
            <w:pPr>
              <w:suppressAutoHyphens w:val="0"/>
              <w:rPr>
                <w:rFonts w:eastAsiaTheme="minorHAnsi"/>
                <w:lang w:eastAsia="en-US"/>
              </w:rPr>
            </w:pPr>
            <w:r w:rsidRPr="00956E46">
              <w:rPr>
                <w:rFonts w:eastAsiaTheme="minorHAnsi"/>
                <w:lang w:eastAsia="en-US"/>
              </w:rPr>
              <w:t>І</w:t>
            </w:r>
          </w:p>
        </w:tc>
        <w:tc>
          <w:tcPr>
            <w:tcW w:w="555" w:type="dxa"/>
          </w:tcPr>
          <w:p w:rsidR="00956E46" w:rsidRPr="00956E46" w:rsidRDefault="00956E46" w:rsidP="00956E46">
            <w:pPr>
              <w:suppressAutoHyphens w:val="0"/>
              <w:rPr>
                <w:rFonts w:eastAsiaTheme="minorHAnsi"/>
                <w:lang w:eastAsia="en-US"/>
              </w:rPr>
            </w:pPr>
            <w:r w:rsidRPr="00956E46">
              <w:rPr>
                <w:rFonts w:eastAsiaTheme="minorHAnsi"/>
                <w:lang w:eastAsia="en-US"/>
              </w:rPr>
              <w:t>ІІ</w:t>
            </w:r>
          </w:p>
        </w:tc>
        <w:tc>
          <w:tcPr>
            <w:tcW w:w="506" w:type="dxa"/>
          </w:tcPr>
          <w:p w:rsidR="00956E46" w:rsidRPr="00956E46" w:rsidRDefault="00956E46" w:rsidP="00956E46">
            <w:pPr>
              <w:suppressAutoHyphens w:val="0"/>
              <w:rPr>
                <w:rFonts w:eastAsiaTheme="minorHAnsi"/>
                <w:lang w:eastAsia="en-US"/>
              </w:rPr>
            </w:pPr>
            <w:r w:rsidRPr="00956E46">
              <w:rPr>
                <w:rFonts w:eastAsiaTheme="minorHAnsi"/>
                <w:lang w:eastAsia="en-US"/>
              </w:rPr>
              <w:t>ІІІ</w:t>
            </w:r>
          </w:p>
        </w:tc>
        <w:tc>
          <w:tcPr>
            <w:tcW w:w="486" w:type="dxa"/>
          </w:tcPr>
          <w:p w:rsidR="00956E46" w:rsidRPr="00956E46" w:rsidRDefault="00956E46" w:rsidP="00956E46">
            <w:pPr>
              <w:suppressAutoHyphens w:val="0"/>
              <w:rPr>
                <w:rFonts w:eastAsiaTheme="minorHAnsi"/>
                <w:lang w:eastAsia="en-US"/>
              </w:rPr>
            </w:pPr>
            <w:r w:rsidRPr="00956E46">
              <w:rPr>
                <w:rFonts w:eastAsiaTheme="minorHAnsi"/>
                <w:lang w:eastAsia="en-US"/>
              </w:rPr>
              <w:t>І</w:t>
            </w:r>
          </w:p>
        </w:tc>
        <w:tc>
          <w:tcPr>
            <w:tcW w:w="501" w:type="dxa"/>
          </w:tcPr>
          <w:p w:rsidR="00956E46" w:rsidRPr="00956E46" w:rsidRDefault="00956E46" w:rsidP="00956E46">
            <w:pPr>
              <w:suppressAutoHyphens w:val="0"/>
              <w:rPr>
                <w:rFonts w:eastAsiaTheme="minorHAnsi"/>
                <w:lang w:eastAsia="en-US"/>
              </w:rPr>
            </w:pPr>
            <w:r w:rsidRPr="00956E46">
              <w:rPr>
                <w:rFonts w:eastAsiaTheme="minorHAnsi"/>
                <w:lang w:eastAsia="en-US"/>
              </w:rPr>
              <w:t>ІІ</w:t>
            </w:r>
          </w:p>
        </w:tc>
        <w:tc>
          <w:tcPr>
            <w:tcW w:w="543" w:type="dxa"/>
          </w:tcPr>
          <w:p w:rsidR="00956E46" w:rsidRPr="00956E46" w:rsidRDefault="00956E46" w:rsidP="00956E46">
            <w:pPr>
              <w:suppressAutoHyphens w:val="0"/>
              <w:rPr>
                <w:rFonts w:eastAsiaTheme="minorHAnsi"/>
                <w:lang w:eastAsia="en-US"/>
              </w:rPr>
            </w:pPr>
            <w:r w:rsidRPr="00956E46">
              <w:rPr>
                <w:rFonts w:eastAsiaTheme="minorHAnsi"/>
                <w:lang w:eastAsia="en-US"/>
              </w:rPr>
              <w:t>ІІІ</w:t>
            </w:r>
          </w:p>
        </w:tc>
        <w:tc>
          <w:tcPr>
            <w:tcW w:w="486" w:type="dxa"/>
          </w:tcPr>
          <w:p w:rsidR="00956E46" w:rsidRPr="00956E46" w:rsidRDefault="00956E46" w:rsidP="00956E46">
            <w:pPr>
              <w:suppressAutoHyphens w:val="0"/>
              <w:rPr>
                <w:rFonts w:eastAsiaTheme="minorHAnsi"/>
                <w:lang w:eastAsia="en-US"/>
              </w:rPr>
            </w:pPr>
            <w:r w:rsidRPr="00956E46">
              <w:rPr>
                <w:rFonts w:eastAsiaTheme="minorHAnsi"/>
                <w:lang w:eastAsia="en-US"/>
              </w:rPr>
              <w:t>І</w:t>
            </w:r>
          </w:p>
        </w:tc>
        <w:tc>
          <w:tcPr>
            <w:tcW w:w="537" w:type="dxa"/>
          </w:tcPr>
          <w:p w:rsidR="00956E46" w:rsidRPr="00956E46" w:rsidRDefault="00956E46" w:rsidP="00956E46">
            <w:pPr>
              <w:suppressAutoHyphens w:val="0"/>
              <w:rPr>
                <w:rFonts w:eastAsiaTheme="minorHAnsi"/>
                <w:lang w:eastAsia="en-US"/>
              </w:rPr>
            </w:pPr>
            <w:r w:rsidRPr="00956E46">
              <w:rPr>
                <w:rFonts w:eastAsiaTheme="minorHAnsi"/>
                <w:lang w:eastAsia="en-US"/>
              </w:rPr>
              <w:t>ІІ</w:t>
            </w:r>
          </w:p>
        </w:tc>
        <w:tc>
          <w:tcPr>
            <w:tcW w:w="606" w:type="dxa"/>
          </w:tcPr>
          <w:p w:rsidR="00956E46" w:rsidRPr="00956E46" w:rsidRDefault="00956E46" w:rsidP="00956E46">
            <w:pPr>
              <w:suppressAutoHyphens w:val="0"/>
              <w:rPr>
                <w:rFonts w:eastAsiaTheme="minorHAnsi"/>
                <w:lang w:eastAsia="en-US"/>
              </w:rPr>
            </w:pPr>
            <w:r w:rsidRPr="00956E46">
              <w:rPr>
                <w:rFonts w:eastAsiaTheme="minorHAnsi"/>
                <w:lang w:eastAsia="en-US"/>
              </w:rPr>
              <w:t>ІІІ</w:t>
            </w:r>
          </w:p>
        </w:tc>
      </w:tr>
      <w:tr w:rsidR="00956E46" w:rsidRPr="00956E46" w:rsidTr="00876E86">
        <w:trPr>
          <w:trHeight w:val="540"/>
          <w:jc w:val="center"/>
        </w:trPr>
        <w:tc>
          <w:tcPr>
            <w:tcW w:w="484" w:type="dxa"/>
          </w:tcPr>
          <w:p w:rsidR="00956E46" w:rsidRPr="00956E46" w:rsidRDefault="00956E46" w:rsidP="00956E46">
            <w:pPr>
              <w:suppressAutoHyphens w:val="0"/>
              <w:rPr>
                <w:rFonts w:eastAsiaTheme="minorHAnsi"/>
                <w:lang w:eastAsia="en-US"/>
              </w:rPr>
            </w:pPr>
            <w:r w:rsidRPr="00956E46">
              <w:rPr>
                <w:rFonts w:eastAsiaTheme="minorHAnsi"/>
                <w:lang w:eastAsia="en-US"/>
              </w:rPr>
              <w:t>11</w:t>
            </w:r>
          </w:p>
        </w:tc>
        <w:tc>
          <w:tcPr>
            <w:tcW w:w="499" w:type="dxa"/>
          </w:tcPr>
          <w:p w:rsidR="00956E46" w:rsidRPr="00956E46" w:rsidRDefault="00956E46" w:rsidP="00956E46">
            <w:pPr>
              <w:suppressAutoHyphens w:val="0"/>
              <w:rPr>
                <w:rFonts w:eastAsiaTheme="minorHAnsi"/>
                <w:lang w:eastAsia="en-US"/>
              </w:rPr>
            </w:pPr>
            <w:r w:rsidRPr="00956E46">
              <w:rPr>
                <w:rFonts w:eastAsiaTheme="minorHAnsi"/>
                <w:lang w:eastAsia="en-US"/>
              </w:rPr>
              <w:t>5</w:t>
            </w:r>
          </w:p>
        </w:tc>
        <w:tc>
          <w:tcPr>
            <w:tcW w:w="539" w:type="dxa"/>
          </w:tcPr>
          <w:p w:rsidR="00956E46" w:rsidRPr="00956E46" w:rsidRDefault="00956E46" w:rsidP="00956E46">
            <w:pPr>
              <w:suppressAutoHyphens w:val="0"/>
              <w:rPr>
                <w:rFonts w:eastAsiaTheme="minorHAnsi"/>
                <w:lang w:eastAsia="en-US"/>
              </w:rPr>
            </w:pPr>
            <w:r w:rsidRPr="00956E46">
              <w:rPr>
                <w:rFonts w:eastAsiaTheme="minorHAnsi"/>
                <w:lang w:eastAsia="en-US"/>
              </w:rPr>
              <w:t>12</w:t>
            </w:r>
          </w:p>
        </w:tc>
        <w:tc>
          <w:tcPr>
            <w:tcW w:w="447" w:type="dxa"/>
          </w:tcPr>
          <w:p w:rsidR="00956E46" w:rsidRPr="00956E46" w:rsidRDefault="00956E46" w:rsidP="00956E46">
            <w:pPr>
              <w:suppressAutoHyphens w:val="0"/>
              <w:rPr>
                <w:rFonts w:eastAsiaTheme="minorHAnsi"/>
                <w:lang w:eastAsia="en-US"/>
              </w:rPr>
            </w:pPr>
            <w:r w:rsidRPr="00956E46">
              <w:rPr>
                <w:rFonts w:eastAsiaTheme="minorHAnsi"/>
                <w:lang w:eastAsia="en-US"/>
              </w:rPr>
              <w:t>18</w:t>
            </w:r>
          </w:p>
        </w:tc>
        <w:tc>
          <w:tcPr>
            <w:tcW w:w="535" w:type="dxa"/>
          </w:tcPr>
          <w:p w:rsidR="00956E46" w:rsidRPr="00956E46" w:rsidRDefault="00956E46" w:rsidP="00956E46">
            <w:pPr>
              <w:suppressAutoHyphens w:val="0"/>
              <w:rPr>
                <w:rFonts w:eastAsiaTheme="minorHAnsi"/>
                <w:lang w:eastAsia="en-US"/>
              </w:rPr>
            </w:pPr>
            <w:r w:rsidRPr="00956E46">
              <w:rPr>
                <w:rFonts w:eastAsiaTheme="minorHAnsi"/>
                <w:lang w:eastAsia="en-US"/>
              </w:rPr>
              <w:t>20</w:t>
            </w:r>
          </w:p>
        </w:tc>
        <w:tc>
          <w:tcPr>
            <w:tcW w:w="557" w:type="dxa"/>
          </w:tcPr>
          <w:p w:rsidR="00956E46" w:rsidRPr="00956E46" w:rsidRDefault="00956E46" w:rsidP="00956E46">
            <w:pPr>
              <w:suppressAutoHyphens w:val="0"/>
              <w:rPr>
                <w:rFonts w:eastAsiaTheme="minorHAnsi"/>
                <w:lang w:eastAsia="en-US"/>
              </w:rPr>
            </w:pPr>
            <w:r w:rsidRPr="00956E46">
              <w:rPr>
                <w:rFonts w:eastAsiaTheme="minorHAnsi"/>
                <w:lang w:eastAsia="en-US"/>
              </w:rPr>
              <w:t>23</w:t>
            </w:r>
          </w:p>
        </w:tc>
        <w:tc>
          <w:tcPr>
            <w:tcW w:w="486" w:type="dxa"/>
          </w:tcPr>
          <w:p w:rsidR="00956E46" w:rsidRPr="00956E46" w:rsidRDefault="00956E46" w:rsidP="00956E46">
            <w:pPr>
              <w:suppressAutoHyphens w:val="0"/>
              <w:rPr>
                <w:rFonts w:eastAsiaTheme="minorHAnsi"/>
                <w:lang w:eastAsia="en-US"/>
              </w:rPr>
            </w:pPr>
            <w:r w:rsidRPr="00956E46">
              <w:rPr>
                <w:rFonts w:eastAsiaTheme="minorHAnsi"/>
                <w:lang w:eastAsia="en-US"/>
              </w:rPr>
              <w:t>18</w:t>
            </w:r>
          </w:p>
        </w:tc>
        <w:tc>
          <w:tcPr>
            <w:tcW w:w="505" w:type="dxa"/>
          </w:tcPr>
          <w:p w:rsidR="00956E46" w:rsidRPr="00956E46" w:rsidRDefault="00956E46" w:rsidP="00956E46">
            <w:pPr>
              <w:suppressAutoHyphens w:val="0"/>
              <w:rPr>
                <w:rFonts w:eastAsiaTheme="minorHAnsi"/>
                <w:lang w:eastAsia="en-US"/>
              </w:rPr>
            </w:pPr>
            <w:r w:rsidRPr="00956E46">
              <w:rPr>
                <w:rFonts w:eastAsiaTheme="minorHAnsi"/>
                <w:lang w:eastAsia="en-US"/>
              </w:rPr>
              <w:t>37</w:t>
            </w:r>
          </w:p>
        </w:tc>
        <w:tc>
          <w:tcPr>
            <w:tcW w:w="537" w:type="dxa"/>
          </w:tcPr>
          <w:p w:rsidR="00956E46" w:rsidRPr="00956E46" w:rsidRDefault="00956E46" w:rsidP="00956E46">
            <w:pPr>
              <w:suppressAutoHyphens w:val="0"/>
              <w:rPr>
                <w:rFonts w:eastAsiaTheme="minorHAnsi"/>
                <w:lang w:eastAsia="en-US"/>
              </w:rPr>
            </w:pPr>
            <w:r w:rsidRPr="00956E46">
              <w:rPr>
                <w:rFonts w:eastAsiaTheme="minorHAnsi"/>
                <w:lang w:eastAsia="en-US"/>
              </w:rPr>
              <w:t>25</w:t>
            </w:r>
          </w:p>
        </w:tc>
        <w:tc>
          <w:tcPr>
            <w:tcW w:w="467" w:type="dxa"/>
          </w:tcPr>
          <w:p w:rsidR="00956E46" w:rsidRPr="00956E46" w:rsidRDefault="00956E46" w:rsidP="00956E46">
            <w:pPr>
              <w:suppressAutoHyphens w:val="0"/>
              <w:rPr>
                <w:rFonts w:eastAsiaTheme="minorHAnsi"/>
                <w:lang w:eastAsia="en-US"/>
              </w:rPr>
            </w:pPr>
            <w:r w:rsidRPr="00956E46">
              <w:rPr>
                <w:rFonts w:eastAsiaTheme="minorHAnsi"/>
                <w:lang w:eastAsia="en-US"/>
              </w:rPr>
              <w:t>12</w:t>
            </w:r>
          </w:p>
        </w:tc>
        <w:tc>
          <w:tcPr>
            <w:tcW w:w="555" w:type="dxa"/>
          </w:tcPr>
          <w:p w:rsidR="00956E46" w:rsidRPr="00956E46" w:rsidRDefault="00956E46" w:rsidP="00956E46">
            <w:pPr>
              <w:suppressAutoHyphens w:val="0"/>
              <w:rPr>
                <w:rFonts w:eastAsiaTheme="minorHAnsi"/>
                <w:lang w:eastAsia="en-US"/>
              </w:rPr>
            </w:pPr>
            <w:r w:rsidRPr="00956E46">
              <w:rPr>
                <w:rFonts w:eastAsiaTheme="minorHAnsi"/>
                <w:lang w:eastAsia="en-US"/>
              </w:rPr>
              <w:t>15</w:t>
            </w:r>
          </w:p>
        </w:tc>
        <w:tc>
          <w:tcPr>
            <w:tcW w:w="506" w:type="dxa"/>
          </w:tcPr>
          <w:p w:rsidR="00956E46" w:rsidRPr="00956E46" w:rsidRDefault="00956E46" w:rsidP="00956E46">
            <w:pPr>
              <w:suppressAutoHyphens w:val="0"/>
              <w:rPr>
                <w:rFonts w:eastAsiaTheme="minorHAnsi"/>
                <w:lang w:eastAsia="en-US"/>
              </w:rPr>
            </w:pPr>
            <w:r w:rsidRPr="00956E46">
              <w:rPr>
                <w:rFonts w:eastAsiaTheme="minorHAnsi"/>
                <w:lang w:eastAsia="en-US"/>
              </w:rPr>
              <w:t>9</w:t>
            </w:r>
          </w:p>
        </w:tc>
        <w:tc>
          <w:tcPr>
            <w:tcW w:w="486" w:type="dxa"/>
          </w:tcPr>
          <w:p w:rsidR="00956E46" w:rsidRPr="00956E46" w:rsidRDefault="00956E46" w:rsidP="00956E46">
            <w:pPr>
              <w:suppressAutoHyphens w:val="0"/>
              <w:rPr>
                <w:rFonts w:eastAsiaTheme="minorHAnsi"/>
                <w:lang w:eastAsia="en-US"/>
              </w:rPr>
            </w:pPr>
            <w:r w:rsidRPr="00956E46">
              <w:rPr>
                <w:rFonts w:eastAsiaTheme="minorHAnsi"/>
                <w:lang w:eastAsia="en-US"/>
              </w:rPr>
              <w:t>10</w:t>
            </w:r>
          </w:p>
        </w:tc>
        <w:tc>
          <w:tcPr>
            <w:tcW w:w="501" w:type="dxa"/>
          </w:tcPr>
          <w:p w:rsidR="00956E46" w:rsidRPr="00956E46" w:rsidRDefault="00956E46" w:rsidP="00956E46">
            <w:pPr>
              <w:suppressAutoHyphens w:val="0"/>
              <w:rPr>
                <w:rFonts w:eastAsiaTheme="minorHAnsi"/>
                <w:lang w:eastAsia="en-US"/>
              </w:rPr>
            </w:pPr>
            <w:r w:rsidRPr="00956E46">
              <w:rPr>
                <w:rFonts w:eastAsiaTheme="minorHAnsi"/>
                <w:lang w:eastAsia="en-US"/>
              </w:rPr>
              <w:t>4</w:t>
            </w:r>
          </w:p>
        </w:tc>
        <w:tc>
          <w:tcPr>
            <w:tcW w:w="543" w:type="dxa"/>
          </w:tcPr>
          <w:p w:rsidR="00956E46" w:rsidRPr="00956E46" w:rsidRDefault="00956E46" w:rsidP="00956E46">
            <w:pPr>
              <w:suppressAutoHyphens w:val="0"/>
              <w:rPr>
                <w:rFonts w:eastAsiaTheme="minorHAnsi"/>
                <w:lang w:eastAsia="en-US"/>
              </w:rPr>
            </w:pPr>
            <w:r w:rsidRPr="00956E46">
              <w:rPr>
                <w:rFonts w:eastAsiaTheme="minorHAnsi"/>
                <w:lang w:eastAsia="en-US"/>
              </w:rPr>
              <w:t>5</w:t>
            </w:r>
          </w:p>
        </w:tc>
        <w:tc>
          <w:tcPr>
            <w:tcW w:w="486" w:type="dxa"/>
          </w:tcPr>
          <w:p w:rsidR="00956E46" w:rsidRPr="00956E46" w:rsidRDefault="00956E46" w:rsidP="00956E46">
            <w:pPr>
              <w:suppressAutoHyphens w:val="0"/>
              <w:rPr>
                <w:rFonts w:eastAsiaTheme="minorHAnsi"/>
                <w:lang w:eastAsia="en-US"/>
              </w:rPr>
            </w:pPr>
            <w:r w:rsidRPr="00956E46">
              <w:rPr>
                <w:rFonts w:eastAsiaTheme="minorHAnsi"/>
                <w:lang w:eastAsia="en-US"/>
              </w:rPr>
              <w:t>0</w:t>
            </w:r>
          </w:p>
        </w:tc>
        <w:tc>
          <w:tcPr>
            <w:tcW w:w="537" w:type="dxa"/>
          </w:tcPr>
          <w:p w:rsidR="00956E46" w:rsidRPr="00956E46" w:rsidRDefault="00956E46" w:rsidP="00956E46">
            <w:pPr>
              <w:suppressAutoHyphens w:val="0"/>
              <w:rPr>
                <w:rFonts w:eastAsiaTheme="minorHAnsi"/>
                <w:lang w:eastAsia="en-US"/>
              </w:rPr>
            </w:pPr>
            <w:r w:rsidRPr="00956E46">
              <w:rPr>
                <w:rFonts w:eastAsiaTheme="minorHAnsi"/>
                <w:lang w:eastAsia="en-US"/>
              </w:rPr>
              <w:t>1</w:t>
            </w:r>
          </w:p>
        </w:tc>
        <w:tc>
          <w:tcPr>
            <w:tcW w:w="606" w:type="dxa"/>
          </w:tcPr>
          <w:p w:rsidR="00956E46" w:rsidRPr="00956E46" w:rsidRDefault="00956E46" w:rsidP="00956E46">
            <w:pPr>
              <w:suppressAutoHyphens w:val="0"/>
              <w:rPr>
                <w:rFonts w:eastAsiaTheme="minorHAnsi"/>
                <w:lang w:eastAsia="en-US"/>
              </w:rPr>
            </w:pPr>
            <w:r w:rsidRPr="00956E46">
              <w:rPr>
                <w:rFonts w:eastAsiaTheme="minorHAnsi"/>
                <w:lang w:eastAsia="en-US"/>
              </w:rPr>
              <w:t>3</w:t>
            </w:r>
          </w:p>
        </w:tc>
      </w:tr>
      <w:tr w:rsidR="00956E46" w:rsidRPr="00956E46" w:rsidTr="00876E86">
        <w:trPr>
          <w:trHeight w:val="540"/>
          <w:jc w:val="center"/>
        </w:trPr>
        <w:tc>
          <w:tcPr>
            <w:tcW w:w="1522" w:type="dxa"/>
            <w:gridSpan w:val="3"/>
          </w:tcPr>
          <w:p w:rsidR="00956E46" w:rsidRPr="00956E46" w:rsidRDefault="00956E46" w:rsidP="00956E46">
            <w:pPr>
              <w:suppressAutoHyphens w:val="0"/>
              <w:jc w:val="center"/>
              <w:rPr>
                <w:rFonts w:eastAsiaTheme="minorHAnsi"/>
                <w:lang w:eastAsia="en-US"/>
              </w:rPr>
            </w:pPr>
            <w:r w:rsidRPr="00956E46">
              <w:rPr>
                <w:rFonts w:eastAsiaTheme="minorHAnsi"/>
                <w:lang w:eastAsia="en-US"/>
              </w:rPr>
              <w:t>28</w:t>
            </w:r>
          </w:p>
        </w:tc>
        <w:tc>
          <w:tcPr>
            <w:tcW w:w="1539" w:type="dxa"/>
            <w:gridSpan w:val="3"/>
          </w:tcPr>
          <w:p w:rsidR="00956E46" w:rsidRPr="00956E46" w:rsidRDefault="00956E46" w:rsidP="00956E46">
            <w:pPr>
              <w:suppressAutoHyphens w:val="0"/>
              <w:jc w:val="center"/>
              <w:rPr>
                <w:rFonts w:eastAsiaTheme="minorHAnsi"/>
                <w:lang w:eastAsia="en-US"/>
              </w:rPr>
            </w:pPr>
            <w:r w:rsidRPr="00956E46">
              <w:rPr>
                <w:rFonts w:eastAsiaTheme="minorHAnsi"/>
                <w:lang w:eastAsia="en-US"/>
              </w:rPr>
              <w:t>61</w:t>
            </w:r>
          </w:p>
        </w:tc>
        <w:tc>
          <w:tcPr>
            <w:tcW w:w="1528" w:type="dxa"/>
            <w:gridSpan w:val="3"/>
          </w:tcPr>
          <w:p w:rsidR="00956E46" w:rsidRPr="00956E46" w:rsidRDefault="00956E46" w:rsidP="00956E46">
            <w:pPr>
              <w:suppressAutoHyphens w:val="0"/>
              <w:jc w:val="center"/>
              <w:rPr>
                <w:rFonts w:eastAsiaTheme="minorHAnsi"/>
                <w:lang w:eastAsia="en-US"/>
              </w:rPr>
            </w:pPr>
            <w:r w:rsidRPr="00956E46">
              <w:rPr>
                <w:rFonts w:eastAsiaTheme="minorHAnsi"/>
                <w:lang w:eastAsia="en-US"/>
              </w:rPr>
              <w:t>80</w:t>
            </w:r>
          </w:p>
        </w:tc>
        <w:tc>
          <w:tcPr>
            <w:tcW w:w="1528" w:type="dxa"/>
            <w:gridSpan w:val="3"/>
          </w:tcPr>
          <w:p w:rsidR="00956E46" w:rsidRPr="00956E46" w:rsidRDefault="00956E46" w:rsidP="00956E46">
            <w:pPr>
              <w:suppressAutoHyphens w:val="0"/>
              <w:jc w:val="center"/>
              <w:rPr>
                <w:rFonts w:eastAsiaTheme="minorHAnsi"/>
                <w:lang w:eastAsia="en-US"/>
              </w:rPr>
            </w:pPr>
            <w:r w:rsidRPr="00956E46">
              <w:rPr>
                <w:rFonts w:eastAsiaTheme="minorHAnsi"/>
                <w:lang w:eastAsia="en-US"/>
              </w:rPr>
              <w:t>36</w:t>
            </w:r>
          </w:p>
        </w:tc>
        <w:tc>
          <w:tcPr>
            <w:tcW w:w="1530" w:type="dxa"/>
            <w:gridSpan w:val="3"/>
          </w:tcPr>
          <w:p w:rsidR="00956E46" w:rsidRPr="00956E46" w:rsidRDefault="00956E46" w:rsidP="00956E46">
            <w:pPr>
              <w:suppressAutoHyphens w:val="0"/>
              <w:jc w:val="center"/>
              <w:rPr>
                <w:rFonts w:eastAsiaTheme="minorHAnsi"/>
                <w:lang w:eastAsia="en-US"/>
              </w:rPr>
            </w:pPr>
            <w:r w:rsidRPr="00956E46">
              <w:rPr>
                <w:rFonts w:eastAsiaTheme="minorHAnsi"/>
                <w:lang w:eastAsia="en-US"/>
              </w:rPr>
              <w:t>19</w:t>
            </w:r>
          </w:p>
        </w:tc>
        <w:tc>
          <w:tcPr>
            <w:tcW w:w="1629" w:type="dxa"/>
            <w:gridSpan w:val="3"/>
          </w:tcPr>
          <w:p w:rsidR="00956E46" w:rsidRPr="00956E46" w:rsidRDefault="00956E46" w:rsidP="00956E46">
            <w:pPr>
              <w:suppressAutoHyphens w:val="0"/>
              <w:jc w:val="center"/>
              <w:rPr>
                <w:rFonts w:eastAsiaTheme="minorHAnsi"/>
                <w:lang w:eastAsia="en-US"/>
              </w:rPr>
            </w:pPr>
            <w:r w:rsidRPr="00956E46">
              <w:rPr>
                <w:rFonts w:eastAsiaTheme="minorHAnsi"/>
                <w:lang w:eastAsia="en-US"/>
              </w:rPr>
              <w:t>4</w:t>
            </w:r>
          </w:p>
        </w:tc>
      </w:tr>
    </w:tbl>
    <w:p w:rsidR="00956E46" w:rsidRPr="00F73430" w:rsidRDefault="00956E46" w:rsidP="00874E78">
      <w:pPr>
        <w:suppressAutoHyphens w:val="0"/>
        <w:ind w:firstLine="708"/>
        <w:jc w:val="both"/>
        <w:rPr>
          <w:rFonts w:eastAsia="Calibri"/>
          <w:shd w:val="clear" w:color="auto" w:fill="FFFFFF"/>
          <w:lang w:eastAsia="en-US"/>
        </w:rPr>
      </w:pPr>
    </w:p>
    <w:p w:rsidR="00445EB2" w:rsidRDefault="00874E78" w:rsidP="00874E78">
      <w:pPr>
        <w:suppressAutoHyphens w:val="0"/>
        <w:ind w:firstLine="360"/>
        <w:jc w:val="both"/>
        <w:rPr>
          <w:rFonts w:eastAsia="Calibri"/>
          <w:lang w:eastAsia="en-US"/>
        </w:rPr>
      </w:pPr>
      <w:r w:rsidRPr="00F73430">
        <w:rPr>
          <w:rFonts w:eastAsia="Calibri"/>
          <w:shd w:val="clear" w:color="auto" w:fill="FFFFFF"/>
          <w:lang w:eastAsia="en-US"/>
        </w:rPr>
        <w:t>Переможцями ІІІ-го (обласного) етапу Всеукраїнських учнівських олімпіад стали 32 учня, з них: І-го ступеня – 5, ІІ-го ступеня – 6, ІІІ-го ступеня – 21.</w:t>
      </w:r>
      <w:r w:rsidR="00445EB2" w:rsidRPr="00F73430">
        <w:rPr>
          <w:rFonts w:eastAsia="Calibri"/>
          <w:lang w:eastAsia="en-US"/>
        </w:rPr>
        <w:tab/>
      </w:r>
    </w:p>
    <w:p w:rsidR="00173524" w:rsidRPr="00F73430" w:rsidRDefault="00173524" w:rsidP="00874E78">
      <w:pPr>
        <w:suppressAutoHyphens w:val="0"/>
        <w:ind w:firstLine="360"/>
        <w:jc w:val="both"/>
        <w:rPr>
          <w:rFonts w:eastAsia="Calibri"/>
          <w:lang w:eastAsia="en-US"/>
        </w:rPr>
      </w:pPr>
    </w:p>
    <w:p w:rsidR="00876E86" w:rsidRPr="00173524" w:rsidRDefault="00445EB2" w:rsidP="00445EB2">
      <w:pPr>
        <w:pStyle w:val="a7"/>
        <w:ind w:firstLine="360"/>
        <w:jc w:val="both"/>
        <w:rPr>
          <w:rFonts w:ascii="Times New Roman" w:hAnsi="Times New Roman"/>
          <w:b/>
          <w:sz w:val="24"/>
          <w:szCs w:val="24"/>
          <w:u w:val="single"/>
          <w:lang w:val="uk-UA"/>
        </w:rPr>
      </w:pPr>
      <w:r w:rsidRPr="00173524">
        <w:rPr>
          <w:rFonts w:ascii="Times New Roman" w:hAnsi="Times New Roman"/>
          <w:b/>
          <w:sz w:val="24"/>
          <w:szCs w:val="24"/>
          <w:u w:val="single"/>
          <w:lang w:val="uk-UA"/>
        </w:rPr>
        <w:t xml:space="preserve">З метою залучення учнівської молоді до науково-дослідної роботи розширено мережу наукових товариств учнів: </w:t>
      </w:r>
    </w:p>
    <w:p w:rsidR="00811373" w:rsidRPr="00811373" w:rsidRDefault="00811373" w:rsidP="00445EB2">
      <w:pPr>
        <w:pStyle w:val="a7"/>
        <w:ind w:firstLine="360"/>
        <w:jc w:val="both"/>
        <w:rPr>
          <w:rFonts w:ascii="Times New Roman" w:hAnsi="Times New Roman"/>
          <w:sz w:val="24"/>
          <w:szCs w:val="24"/>
          <w:u w:val="single"/>
          <w:lang w:val="uk-UA"/>
        </w:rPr>
      </w:pPr>
    </w:p>
    <w:tbl>
      <w:tblPr>
        <w:tblStyle w:val="af4"/>
        <w:tblW w:w="0" w:type="auto"/>
        <w:tblLook w:val="04A0"/>
      </w:tblPr>
      <w:tblGrid>
        <w:gridCol w:w="3397"/>
        <w:gridCol w:w="1843"/>
        <w:gridCol w:w="4104"/>
      </w:tblGrid>
      <w:tr w:rsidR="00876E86" w:rsidTr="00621027">
        <w:tc>
          <w:tcPr>
            <w:tcW w:w="3397" w:type="dxa"/>
          </w:tcPr>
          <w:p w:rsidR="00876E86" w:rsidRDefault="00876E86" w:rsidP="00445EB2">
            <w:pPr>
              <w:pStyle w:val="a7"/>
              <w:jc w:val="both"/>
              <w:rPr>
                <w:rFonts w:ascii="Times New Roman" w:hAnsi="Times New Roman"/>
                <w:sz w:val="24"/>
                <w:szCs w:val="24"/>
                <w:lang w:val="uk-UA"/>
              </w:rPr>
            </w:pPr>
            <w:r>
              <w:rPr>
                <w:rFonts w:ascii="Times New Roman" w:hAnsi="Times New Roman"/>
                <w:sz w:val="24"/>
                <w:szCs w:val="24"/>
                <w:lang w:val="uk-UA"/>
              </w:rPr>
              <w:t>Назва закладу</w:t>
            </w:r>
          </w:p>
        </w:tc>
        <w:tc>
          <w:tcPr>
            <w:tcW w:w="1843" w:type="dxa"/>
          </w:tcPr>
          <w:p w:rsidR="00876E86" w:rsidRDefault="00876E86" w:rsidP="00445EB2">
            <w:pPr>
              <w:pStyle w:val="a7"/>
              <w:jc w:val="both"/>
              <w:rPr>
                <w:rFonts w:ascii="Times New Roman" w:hAnsi="Times New Roman"/>
                <w:sz w:val="24"/>
                <w:szCs w:val="24"/>
                <w:lang w:val="uk-UA"/>
              </w:rPr>
            </w:pPr>
            <w:r>
              <w:rPr>
                <w:rFonts w:ascii="Times New Roman" w:hAnsi="Times New Roman"/>
                <w:sz w:val="24"/>
                <w:szCs w:val="24"/>
                <w:lang w:val="uk-UA"/>
              </w:rPr>
              <w:t>Наукове товариство</w:t>
            </w:r>
          </w:p>
        </w:tc>
        <w:tc>
          <w:tcPr>
            <w:tcW w:w="4104" w:type="dxa"/>
          </w:tcPr>
          <w:p w:rsidR="00876E86" w:rsidRDefault="00876E86" w:rsidP="00445EB2">
            <w:pPr>
              <w:pStyle w:val="a7"/>
              <w:jc w:val="both"/>
              <w:rPr>
                <w:rFonts w:ascii="Times New Roman" w:hAnsi="Times New Roman"/>
                <w:sz w:val="24"/>
                <w:szCs w:val="24"/>
                <w:lang w:val="uk-UA"/>
              </w:rPr>
            </w:pPr>
            <w:r>
              <w:rPr>
                <w:rFonts w:ascii="Times New Roman" w:hAnsi="Times New Roman"/>
                <w:sz w:val="24"/>
                <w:szCs w:val="24"/>
                <w:lang w:val="uk-UA"/>
              </w:rPr>
              <w:t>Кількість секцій</w:t>
            </w:r>
          </w:p>
        </w:tc>
      </w:tr>
      <w:tr w:rsidR="00876E86" w:rsidTr="00621027">
        <w:tc>
          <w:tcPr>
            <w:tcW w:w="3397" w:type="dxa"/>
          </w:tcPr>
          <w:p w:rsidR="00876E86" w:rsidRDefault="00876E86" w:rsidP="00445EB2">
            <w:pPr>
              <w:pStyle w:val="a7"/>
              <w:jc w:val="both"/>
              <w:rPr>
                <w:rFonts w:ascii="Times New Roman" w:hAnsi="Times New Roman"/>
                <w:sz w:val="24"/>
                <w:szCs w:val="24"/>
                <w:lang w:val="uk-UA"/>
              </w:rPr>
            </w:pPr>
            <w:r w:rsidRPr="00F73430">
              <w:rPr>
                <w:rFonts w:ascii="Times New Roman" w:hAnsi="Times New Roman"/>
                <w:sz w:val="24"/>
                <w:szCs w:val="24"/>
                <w:lang w:val="uk-UA"/>
              </w:rPr>
              <w:t>НВК «Знам’янська загальноосвітня школа І-ІІІ ступенів № 2-ліцей»</w:t>
            </w:r>
          </w:p>
        </w:tc>
        <w:tc>
          <w:tcPr>
            <w:tcW w:w="1843" w:type="dxa"/>
          </w:tcPr>
          <w:p w:rsidR="00876E86" w:rsidRDefault="00876E86" w:rsidP="00445EB2">
            <w:pPr>
              <w:pStyle w:val="a7"/>
              <w:jc w:val="both"/>
              <w:rPr>
                <w:rFonts w:ascii="Times New Roman" w:hAnsi="Times New Roman"/>
                <w:sz w:val="24"/>
                <w:szCs w:val="24"/>
                <w:lang w:val="uk-UA"/>
              </w:rPr>
            </w:pPr>
            <w:r w:rsidRPr="00F73430">
              <w:rPr>
                <w:rFonts w:ascii="Times New Roman" w:hAnsi="Times New Roman"/>
                <w:sz w:val="24"/>
                <w:szCs w:val="24"/>
                <w:lang w:val="uk-UA"/>
              </w:rPr>
              <w:t>«Азимут»</w:t>
            </w:r>
          </w:p>
        </w:tc>
        <w:tc>
          <w:tcPr>
            <w:tcW w:w="4104" w:type="dxa"/>
          </w:tcPr>
          <w:p w:rsidR="00876E86" w:rsidRDefault="00876E86" w:rsidP="00621027">
            <w:pPr>
              <w:pStyle w:val="a7"/>
              <w:jc w:val="both"/>
              <w:rPr>
                <w:rFonts w:ascii="Times New Roman" w:hAnsi="Times New Roman"/>
                <w:sz w:val="24"/>
                <w:szCs w:val="24"/>
                <w:lang w:val="uk-UA"/>
              </w:rPr>
            </w:pPr>
            <w:r w:rsidRPr="00F73430">
              <w:rPr>
                <w:rFonts w:ascii="Times New Roman" w:hAnsi="Times New Roman"/>
                <w:sz w:val="24"/>
                <w:szCs w:val="24"/>
                <w:lang w:val="uk-UA"/>
              </w:rPr>
              <w:t>5 секцій</w:t>
            </w:r>
            <w:r w:rsidR="00621027">
              <w:rPr>
                <w:rFonts w:ascii="Times New Roman" w:hAnsi="Times New Roman"/>
                <w:sz w:val="24"/>
                <w:szCs w:val="24"/>
                <w:lang w:val="uk-UA"/>
              </w:rPr>
              <w:t xml:space="preserve"> (</w:t>
            </w:r>
            <w:r w:rsidR="00621027" w:rsidRPr="00621027">
              <w:rPr>
                <w:rFonts w:ascii="Times New Roman" w:hAnsi="Times New Roman"/>
                <w:sz w:val="24"/>
                <w:szCs w:val="24"/>
                <w:lang w:val="uk-UA"/>
              </w:rPr>
              <w:t>математика, фінанси, грошовий обіг і кредит</w:t>
            </w:r>
            <w:r w:rsidR="00621027">
              <w:rPr>
                <w:rFonts w:ascii="Times New Roman" w:hAnsi="Times New Roman"/>
                <w:sz w:val="24"/>
                <w:szCs w:val="24"/>
                <w:lang w:val="uk-UA"/>
              </w:rPr>
              <w:t xml:space="preserve">; </w:t>
            </w:r>
            <w:r w:rsidR="00621027" w:rsidRPr="00621027">
              <w:rPr>
                <w:rFonts w:ascii="Times New Roman" w:hAnsi="Times New Roman"/>
                <w:sz w:val="24"/>
                <w:szCs w:val="24"/>
                <w:lang w:val="uk-UA"/>
              </w:rPr>
              <w:t>англійська мова</w:t>
            </w:r>
            <w:r w:rsidR="00621027">
              <w:rPr>
                <w:rFonts w:ascii="Times New Roman" w:hAnsi="Times New Roman"/>
                <w:sz w:val="24"/>
                <w:szCs w:val="24"/>
                <w:lang w:val="uk-UA"/>
              </w:rPr>
              <w:t>, ж</w:t>
            </w:r>
            <w:r w:rsidR="00621027" w:rsidRPr="00621027">
              <w:rPr>
                <w:rFonts w:ascii="Times New Roman" w:hAnsi="Times New Roman"/>
                <w:sz w:val="24"/>
                <w:szCs w:val="24"/>
                <w:lang w:val="uk-UA"/>
              </w:rPr>
              <w:t>урналістика</w:t>
            </w:r>
            <w:r w:rsidR="00621027">
              <w:rPr>
                <w:rFonts w:ascii="Times New Roman" w:hAnsi="Times New Roman"/>
                <w:sz w:val="24"/>
                <w:szCs w:val="24"/>
                <w:lang w:val="uk-UA"/>
              </w:rPr>
              <w:t xml:space="preserve">, </w:t>
            </w:r>
            <w:r w:rsidR="00621027" w:rsidRPr="00621027">
              <w:rPr>
                <w:rFonts w:ascii="Times New Roman" w:hAnsi="Times New Roman"/>
                <w:sz w:val="24"/>
                <w:szCs w:val="24"/>
                <w:lang w:val="uk-UA"/>
              </w:rPr>
              <w:t>загальна</w:t>
            </w:r>
            <w:r w:rsidR="00621027">
              <w:rPr>
                <w:rFonts w:ascii="Times New Roman" w:hAnsi="Times New Roman"/>
                <w:sz w:val="24"/>
                <w:szCs w:val="24"/>
                <w:lang w:val="uk-UA"/>
              </w:rPr>
              <w:t xml:space="preserve"> </w:t>
            </w:r>
            <w:r w:rsidR="00621027" w:rsidRPr="00621027">
              <w:rPr>
                <w:rFonts w:ascii="Times New Roman" w:hAnsi="Times New Roman"/>
                <w:sz w:val="24"/>
                <w:szCs w:val="24"/>
                <w:lang w:val="uk-UA"/>
              </w:rPr>
              <w:t>біологія, хімія</w:t>
            </w:r>
            <w:r w:rsidR="00621027">
              <w:rPr>
                <w:rFonts w:ascii="Times New Roman" w:hAnsi="Times New Roman"/>
                <w:sz w:val="24"/>
                <w:szCs w:val="24"/>
                <w:lang w:val="uk-UA"/>
              </w:rPr>
              <w:t xml:space="preserve">; </w:t>
            </w:r>
            <w:r w:rsidR="00621027" w:rsidRPr="00621027">
              <w:rPr>
                <w:rFonts w:ascii="Times New Roman" w:hAnsi="Times New Roman"/>
                <w:sz w:val="24"/>
                <w:szCs w:val="24"/>
                <w:lang w:val="uk-UA"/>
              </w:rPr>
              <w:t>історія України</w:t>
            </w:r>
            <w:r w:rsidR="00621027">
              <w:rPr>
                <w:rFonts w:ascii="Times New Roman" w:hAnsi="Times New Roman"/>
                <w:sz w:val="24"/>
                <w:szCs w:val="24"/>
                <w:lang w:val="uk-UA"/>
              </w:rPr>
              <w:t>)</w:t>
            </w:r>
          </w:p>
        </w:tc>
      </w:tr>
      <w:tr w:rsidR="00876E86" w:rsidTr="00621027">
        <w:tc>
          <w:tcPr>
            <w:tcW w:w="3397" w:type="dxa"/>
          </w:tcPr>
          <w:p w:rsidR="00876E86" w:rsidRPr="00F73430" w:rsidRDefault="00876E86" w:rsidP="00445EB2">
            <w:pPr>
              <w:pStyle w:val="a7"/>
              <w:jc w:val="both"/>
              <w:rPr>
                <w:rFonts w:ascii="Times New Roman" w:hAnsi="Times New Roman"/>
                <w:sz w:val="24"/>
                <w:szCs w:val="24"/>
                <w:lang w:val="uk-UA"/>
              </w:rPr>
            </w:pPr>
            <w:r w:rsidRPr="00F73430">
              <w:rPr>
                <w:rFonts w:ascii="Times New Roman" w:hAnsi="Times New Roman"/>
                <w:sz w:val="24"/>
                <w:szCs w:val="24"/>
                <w:lang w:val="uk-UA"/>
              </w:rPr>
              <w:t>НВК «Знам’янська загальноосвітня школа І-ІІІ ступенів № 3-гімназія»</w:t>
            </w:r>
          </w:p>
        </w:tc>
        <w:tc>
          <w:tcPr>
            <w:tcW w:w="1843" w:type="dxa"/>
          </w:tcPr>
          <w:p w:rsidR="00876E86" w:rsidRPr="00F73430" w:rsidRDefault="00876E86" w:rsidP="00445EB2">
            <w:pPr>
              <w:pStyle w:val="a7"/>
              <w:jc w:val="both"/>
              <w:rPr>
                <w:rFonts w:ascii="Times New Roman" w:hAnsi="Times New Roman"/>
                <w:sz w:val="24"/>
                <w:szCs w:val="24"/>
                <w:lang w:val="uk-UA"/>
              </w:rPr>
            </w:pPr>
            <w:r w:rsidRPr="00F73430">
              <w:rPr>
                <w:rFonts w:ascii="Times New Roman" w:hAnsi="Times New Roman"/>
                <w:sz w:val="24"/>
                <w:szCs w:val="24"/>
                <w:lang w:val="uk-UA"/>
              </w:rPr>
              <w:t>«Інтелект»</w:t>
            </w:r>
          </w:p>
        </w:tc>
        <w:tc>
          <w:tcPr>
            <w:tcW w:w="4104" w:type="dxa"/>
          </w:tcPr>
          <w:p w:rsidR="00876E86" w:rsidRPr="00F73430" w:rsidRDefault="00876E86" w:rsidP="00621027">
            <w:pPr>
              <w:pStyle w:val="a7"/>
              <w:jc w:val="both"/>
              <w:rPr>
                <w:rFonts w:ascii="Times New Roman" w:hAnsi="Times New Roman"/>
                <w:sz w:val="24"/>
                <w:szCs w:val="24"/>
                <w:lang w:val="uk-UA"/>
              </w:rPr>
            </w:pPr>
            <w:r w:rsidRPr="00F73430">
              <w:rPr>
                <w:rFonts w:ascii="Times New Roman" w:hAnsi="Times New Roman"/>
                <w:sz w:val="24"/>
                <w:szCs w:val="24"/>
                <w:lang w:val="uk-UA"/>
              </w:rPr>
              <w:t>6 секцій</w:t>
            </w:r>
            <w:r w:rsidR="00621027">
              <w:rPr>
                <w:rFonts w:ascii="Times New Roman" w:hAnsi="Times New Roman"/>
                <w:sz w:val="24"/>
                <w:szCs w:val="24"/>
                <w:lang w:val="uk-UA"/>
              </w:rPr>
              <w:t xml:space="preserve"> (у</w:t>
            </w:r>
            <w:r w:rsidR="00621027" w:rsidRPr="00621027">
              <w:rPr>
                <w:rFonts w:ascii="Times New Roman" w:hAnsi="Times New Roman"/>
                <w:sz w:val="24"/>
                <w:szCs w:val="24"/>
                <w:lang w:val="uk-UA"/>
              </w:rPr>
              <w:t>країнська мова</w:t>
            </w:r>
            <w:r w:rsidR="00621027">
              <w:rPr>
                <w:rFonts w:ascii="Times New Roman" w:hAnsi="Times New Roman"/>
                <w:sz w:val="24"/>
                <w:szCs w:val="24"/>
                <w:lang w:val="uk-UA"/>
              </w:rPr>
              <w:t>, а</w:t>
            </w:r>
            <w:r w:rsidR="00621027" w:rsidRPr="00621027">
              <w:rPr>
                <w:rFonts w:ascii="Times New Roman" w:hAnsi="Times New Roman"/>
                <w:sz w:val="24"/>
                <w:szCs w:val="24"/>
                <w:lang w:val="uk-UA"/>
              </w:rPr>
              <w:t>нглійська мова</w:t>
            </w:r>
            <w:r w:rsidR="00621027">
              <w:rPr>
                <w:rFonts w:ascii="Times New Roman" w:hAnsi="Times New Roman"/>
                <w:sz w:val="24"/>
                <w:szCs w:val="24"/>
                <w:lang w:val="uk-UA"/>
              </w:rPr>
              <w:t>, г</w:t>
            </w:r>
            <w:r w:rsidR="00621027" w:rsidRPr="00621027">
              <w:rPr>
                <w:rFonts w:ascii="Times New Roman" w:hAnsi="Times New Roman"/>
                <w:sz w:val="24"/>
                <w:szCs w:val="24"/>
                <w:lang w:val="uk-UA"/>
              </w:rPr>
              <w:t>еографія</w:t>
            </w:r>
            <w:r w:rsidR="00621027">
              <w:rPr>
                <w:rFonts w:ascii="Times New Roman" w:hAnsi="Times New Roman"/>
                <w:sz w:val="24"/>
                <w:szCs w:val="24"/>
                <w:lang w:val="uk-UA"/>
              </w:rPr>
              <w:t>, х</w:t>
            </w:r>
            <w:r w:rsidR="00621027" w:rsidRPr="00621027">
              <w:rPr>
                <w:rFonts w:ascii="Times New Roman" w:hAnsi="Times New Roman"/>
                <w:sz w:val="24"/>
                <w:szCs w:val="24"/>
                <w:lang w:val="uk-UA"/>
              </w:rPr>
              <w:t>імія</w:t>
            </w:r>
            <w:r w:rsidR="00621027">
              <w:rPr>
                <w:rFonts w:ascii="Times New Roman" w:hAnsi="Times New Roman"/>
                <w:sz w:val="24"/>
                <w:szCs w:val="24"/>
                <w:lang w:val="uk-UA"/>
              </w:rPr>
              <w:t>, б</w:t>
            </w:r>
            <w:r w:rsidR="00621027" w:rsidRPr="00621027">
              <w:rPr>
                <w:rFonts w:ascii="Times New Roman" w:hAnsi="Times New Roman"/>
                <w:sz w:val="24"/>
                <w:szCs w:val="24"/>
                <w:lang w:val="uk-UA"/>
              </w:rPr>
              <w:t>іологія</w:t>
            </w:r>
            <w:r w:rsidR="00621027">
              <w:rPr>
                <w:rFonts w:ascii="Times New Roman" w:hAnsi="Times New Roman"/>
                <w:sz w:val="24"/>
                <w:szCs w:val="24"/>
                <w:lang w:val="uk-UA"/>
              </w:rPr>
              <w:t>, л</w:t>
            </w:r>
            <w:r w:rsidR="00621027" w:rsidRPr="00621027">
              <w:rPr>
                <w:rFonts w:ascii="Times New Roman" w:hAnsi="Times New Roman"/>
                <w:sz w:val="24"/>
                <w:szCs w:val="24"/>
                <w:lang w:val="uk-UA"/>
              </w:rPr>
              <w:t>ісознавство</w:t>
            </w:r>
            <w:r w:rsidR="00621027">
              <w:rPr>
                <w:rFonts w:ascii="Times New Roman" w:hAnsi="Times New Roman"/>
                <w:sz w:val="24"/>
                <w:szCs w:val="24"/>
                <w:lang w:val="uk-UA"/>
              </w:rPr>
              <w:t>, а</w:t>
            </w:r>
            <w:r w:rsidR="00621027" w:rsidRPr="00621027">
              <w:rPr>
                <w:rFonts w:ascii="Times New Roman" w:hAnsi="Times New Roman"/>
                <w:sz w:val="24"/>
                <w:szCs w:val="24"/>
                <w:lang w:val="uk-UA"/>
              </w:rPr>
              <w:t>нглійська мова)</w:t>
            </w:r>
          </w:p>
        </w:tc>
      </w:tr>
      <w:tr w:rsidR="00876E86" w:rsidTr="00621027">
        <w:tc>
          <w:tcPr>
            <w:tcW w:w="3397" w:type="dxa"/>
          </w:tcPr>
          <w:p w:rsidR="00876E86" w:rsidRPr="00F73430" w:rsidRDefault="00876E86" w:rsidP="00445EB2">
            <w:pPr>
              <w:pStyle w:val="a7"/>
              <w:jc w:val="both"/>
              <w:rPr>
                <w:rFonts w:ascii="Times New Roman" w:hAnsi="Times New Roman"/>
                <w:sz w:val="24"/>
                <w:szCs w:val="24"/>
                <w:lang w:val="uk-UA"/>
              </w:rPr>
            </w:pPr>
            <w:r w:rsidRPr="00F73430">
              <w:rPr>
                <w:rFonts w:ascii="Times New Roman" w:hAnsi="Times New Roman"/>
                <w:sz w:val="24"/>
                <w:szCs w:val="24"/>
                <w:lang w:val="uk-UA"/>
              </w:rPr>
              <w:t>Знам’янської загальноосвітня школа І-ІІІ ступенів № 6</w:t>
            </w:r>
          </w:p>
        </w:tc>
        <w:tc>
          <w:tcPr>
            <w:tcW w:w="1843" w:type="dxa"/>
          </w:tcPr>
          <w:p w:rsidR="00876E86" w:rsidRPr="00F73430" w:rsidRDefault="00876E86" w:rsidP="00445EB2">
            <w:pPr>
              <w:pStyle w:val="a7"/>
              <w:jc w:val="both"/>
              <w:rPr>
                <w:rFonts w:ascii="Times New Roman" w:hAnsi="Times New Roman"/>
                <w:sz w:val="24"/>
                <w:szCs w:val="24"/>
                <w:lang w:val="uk-UA"/>
              </w:rPr>
            </w:pPr>
            <w:r>
              <w:rPr>
                <w:rFonts w:ascii="Times New Roman" w:hAnsi="Times New Roman"/>
                <w:sz w:val="24"/>
                <w:szCs w:val="24"/>
                <w:lang w:val="uk-UA"/>
              </w:rPr>
              <w:t>«</w:t>
            </w:r>
            <w:r w:rsidRPr="00F73430">
              <w:rPr>
                <w:rFonts w:ascii="Times New Roman" w:hAnsi="Times New Roman"/>
                <w:sz w:val="24"/>
                <w:szCs w:val="24"/>
                <w:lang w:val="uk-UA"/>
              </w:rPr>
              <w:t>ASTER</w:t>
            </w:r>
            <w:r>
              <w:rPr>
                <w:rFonts w:ascii="Times New Roman" w:hAnsi="Times New Roman"/>
                <w:sz w:val="24"/>
                <w:szCs w:val="24"/>
                <w:lang w:val="uk-UA"/>
              </w:rPr>
              <w:t>»</w:t>
            </w:r>
          </w:p>
        </w:tc>
        <w:tc>
          <w:tcPr>
            <w:tcW w:w="4104" w:type="dxa"/>
          </w:tcPr>
          <w:p w:rsidR="00621027" w:rsidRPr="00621027" w:rsidRDefault="00876E86" w:rsidP="00621027">
            <w:pPr>
              <w:pStyle w:val="a7"/>
              <w:jc w:val="both"/>
              <w:rPr>
                <w:rFonts w:ascii="Times New Roman" w:hAnsi="Times New Roman"/>
                <w:sz w:val="24"/>
                <w:szCs w:val="24"/>
                <w:lang w:val="uk-UA"/>
              </w:rPr>
            </w:pPr>
            <w:r>
              <w:rPr>
                <w:rFonts w:ascii="Times New Roman" w:hAnsi="Times New Roman"/>
                <w:sz w:val="24"/>
                <w:szCs w:val="24"/>
                <w:lang w:val="uk-UA"/>
              </w:rPr>
              <w:t>3 секції</w:t>
            </w:r>
            <w:r w:rsidR="00621027">
              <w:rPr>
                <w:rFonts w:ascii="Times New Roman" w:hAnsi="Times New Roman"/>
                <w:sz w:val="24"/>
                <w:szCs w:val="24"/>
                <w:lang w:val="uk-UA"/>
              </w:rPr>
              <w:t xml:space="preserve"> (і</w:t>
            </w:r>
            <w:r w:rsidR="00621027" w:rsidRPr="00621027">
              <w:rPr>
                <w:rFonts w:ascii="Times New Roman" w:hAnsi="Times New Roman"/>
                <w:sz w:val="24"/>
                <w:szCs w:val="24"/>
                <w:lang w:val="uk-UA"/>
              </w:rPr>
              <w:t>сторія України та краєзнавство</w:t>
            </w:r>
            <w:r w:rsidR="00621027">
              <w:rPr>
                <w:rFonts w:ascii="Times New Roman" w:hAnsi="Times New Roman"/>
                <w:sz w:val="24"/>
                <w:szCs w:val="24"/>
                <w:lang w:val="uk-UA"/>
              </w:rPr>
              <w:t>,</w:t>
            </w:r>
          </w:p>
          <w:p w:rsidR="00876E86" w:rsidRPr="00F73430" w:rsidRDefault="00621027" w:rsidP="00621027">
            <w:pPr>
              <w:pStyle w:val="a7"/>
              <w:jc w:val="both"/>
              <w:rPr>
                <w:rFonts w:ascii="Times New Roman" w:hAnsi="Times New Roman"/>
                <w:sz w:val="24"/>
                <w:szCs w:val="24"/>
                <w:lang w:val="uk-UA"/>
              </w:rPr>
            </w:pPr>
            <w:r>
              <w:rPr>
                <w:rFonts w:ascii="Times New Roman" w:hAnsi="Times New Roman"/>
                <w:sz w:val="24"/>
                <w:szCs w:val="24"/>
                <w:lang w:val="uk-UA"/>
              </w:rPr>
              <w:t>у</w:t>
            </w:r>
            <w:r w:rsidRPr="00621027">
              <w:rPr>
                <w:rFonts w:ascii="Times New Roman" w:hAnsi="Times New Roman"/>
                <w:sz w:val="24"/>
                <w:szCs w:val="24"/>
                <w:lang w:val="uk-UA"/>
              </w:rPr>
              <w:t>країнська мова</w:t>
            </w:r>
            <w:r>
              <w:rPr>
                <w:rFonts w:ascii="Times New Roman" w:hAnsi="Times New Roman"/>
                <w:sz w:val="24"/>
                <w:szCs w:val="24"/>
                <w:lang w:val="uk-UA"/>
              </w:rPr>
              <w:t>, з</w:t>
            </w:r>
            <w:r w:rsidRPr="00621027">
              <w:rPr>
                <w:rFonts w:ascii="Times New Roman" w:hAnsi="Times New Roman"/>
                <w:sz w:val="24"/>
                <w:szCs w:val="24"/>
                <w:lang w:val="uk-UA"/>
              </w:rPr>
              <w:t>арубіжна література</w:t>
            </w:r>
            <w:r>
              <w:rPr>
                <w:rFonts w:ascii="Times New Roman" w:hAnsi="Times New Roman"/>
                <w:sz w:val="24"/>
                <w:szCs w:val="24"/>
                <w:lang w:val="uk-UA"/>
              </w:rPr>
              <w:t>)</w:t>
            </w:r>
          </w:p>
        </w:tc>
      </w:tr>
    </w:tbl>
    <w:p w:rsidR="00876E86" w:rsidRDefault="00876E86" w:rsidP="00445EB2">
      <w:pPr>
        <w:pStyle w:val="a7"/>
        <w:ind w:firstLine="360"/>
        <w:jc w:val="both"/>
        <w:rPr>
          <w:rFonts w:ascii="Times New Roman" w:hAnsi="Times New Roman"/>
          <w:sz w:val="24"/>
          <w:szCs w:val="24"/>
          <w:lang w:val="uk-UA"/>
        </w:rPr>
      </w:pPr>
    </w:p>
    <w:p w:rsidR="00445EB2" w:rsidRDefault="00874E78" w:rsidP="00445EB2">
      <w:pPr>
        <w:pStyle w:val="a7"/>
        <w:ind w:firstLine="360"/>
        <w:jc w:val="both"/>
        <w:rPr>
          <w:rFonts w:ascii="Times New Roman" w:hAnsi="Times New Roman"/>
          <w:sz w:val="24"/>
          <w:szCs w:val="24"/>
          <w:lang w:val="uk-UA"/>
        </w:rPr>
      </w:pPr>
      <w:r w:rsidRPr="00F73430">
        <w:rPr>
          <w:rFonts w:ascii="Times New Roman" w:hAnsi="Times New Roman"/>
          <w:sz w:val="24"/>
          <w:szCs w:val="24"/>
          <w:lang w:val="uk-UA"/>
        </w:rPr>
        <w:t>Переможцями ІІ (обласного) етапу всеукраїнського конкурсу-захисту науково-дослідницьких робіт визначено 6 учнів: 2 – І місце, 2 – ІІ місце, 2 – ІІІ місце.</w:t>
      </w:r>
    </w:p>
    <w:p w:rsidR="00852281" w:rsidRDefault="00852281" w:rsidP="008D1467">
      <w:pPr>
        <w:pStyle w:val="a7"/>
        <w:tabs>
          <w:tab w:val="left" w:pos="916"/>
          <w:tab w:val="left" w:pos="1832"/>
          <w:tab w:val="left" w:pos="2124"/>
          <w:tab w:val="left" w:pos="2832"/>
          <w:tab w:val="left" w:pos="3540"/>
          <w:tab w:val="left" w:pos="4248"/>
          <w:tab w:val="left" w:pos="4956"/>
          <w:tab w:val="left" w:pos="5664"/>
        </w:tabs>
        <w:jc w:val="both"/>
        <w:rPr>
          <w:rFonts w:ascii="Times New Roman" w:hAnsi="Times New Roman"/>
          <w:b/>
          <w:sz w:val="24"/>
          <w:szCs w:val="24"/>
          <w:lang w:val="uk-UA"/>
        </w:rPr>
      </w:pPr>
    </w:p>
    <w:p w:rsidR="00676FD4" w:rsidRDefault="00676FD4" w:rsidP="008D1467">
      <w:pPr>
        <w:pStyle w:val="a7"/>
        <w:tabs>
          <w:tab w:val="left" w:pos="916"/>
          <w:tab w:val="left" w:pos="1832"/>
          <w:tab w:val="left" w:pos="2124"/>
          <w:tab w:val="left" w:pos="2832"/>
          <w:tab w:val="left" w:pos="3540"/>
          <w:tab w:val="left" w:pos="4248"/>
          <w:tab w:val="left" w:pos="4956"/>
          <w:tab w:val="left" w:pos="5664"/>
        </w:tabs>
        <w:jc w:val="both"/>
        <w:rPr>
          <w:rFonts w:ascii="Times New Roman" w:hAnsi="Times New Roman"/>
          <w:b/>
          <w:sz w:val="24"/>
          <w:szCs w:val="24"/>
          <w:lang w:val="uk-UA"/>
        </w:rPr>
      </w:pPr>
    </w:p>
    <w:p w:rsidR="00852281" w:rsidRDefault="00852281" w:rsidP="00852281">
      <w:pPr>
        <w:pStyle w:val="a7"/>
        <w:tabs>
          <w:tab w:val="left" w:pos="0"/>
          <w:tab w:val="left" w:pos="1832"/>
          <w:tab w:val="left" w:pos="2124"/>
          <w:tab w:val="left" w:pos="2832"/>
          <w:tab w:val="left" w:pos="3540"/>
          <w:tab w:val="left" w:pos="4248"/>
          <w:tab w:val="left" w:pos="4956"/>
          <w:tab w:val="left" w:pos="5664"/>
        </w:tabs>
        <w:jc w:val="both"/>
        <w:rPr>
          <w:rFonts w:ascii="Times New Roman" w:hAnsi="Times New Roman"/>
          <w:b/>
          <w:sz w:val="24"/>
          <w:szCs w:val="24"/>
          <w:lang w:val="uk-UA"/>
        </w:rPr>
      </w:pPr>
      <w:r>
        <w:rPr>
          <w:rFonts w:ascii="Times New Roman" w:hAnsi="Times New Roman"/>
          <w:b/>
          <w:sz w:val="24"/>
          <w:szCs w:val="24"/>
          <w:lang w:val="uk-UA"/>
        </w:rPr>
        <w:lastRenderedPageBreak/>
        <w:t xml:space="preserve">Обдарована молодь </w:t>
      </w:r>
    </w:p>
    <w:p w:rsidR="00F72BB7" w:rsidRPr="00852281" w:rsidRDefault="00852281" w:rsidP="00852281">
      <w:pPr>
        <w:pStyle w:val="a7"/>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eastAsia="ru-RU"/>
        </w:rPr>
      </w:pPr>
      <w:r>
        <w:rPr>
          <w:rFonts w:ascii="Times New Roman" w:hAnsi="Times New Roman"/>
          <w:sz w:val="24"/>
          <w:szCs w:val="24"/>
          <w:lang w:val="uk-UA"/>
        </w:rPr>
        <w:tab/>
      </w:r>
      <w:r w:rsidRPr="00852281">
        <w:rPr>
          <w:rFonts w:ascii="Times New Roman" w:hAnsi="Times New Roman"/>
          <w:sz w:val="24"/>
          <w:szCs w:val="24"/>
          <w:lang w:val="uk-UA"/>
        </w:rPr>
        <w:t>Як відомо, у</w:t>
      </w:r>
      <w:r w:rsidR="00445EB2" w:rsidRPr="00852281">
        <w:rPr>
          <w:rFonts w:ascii="Times New Roman" w:hAnsi="Times New Roman"/>
          <w:sz w:val="24"/>
          <w:szCs w:val="24"/>
          <w:lang w:val="uk-UA"/>
        </w:rPr>
        <w:t>спіхи школярів - найвища оцінка діяльності школи.</w:t>
      </w:r>
      <w:r w:rsidR="008D1467" w:rsidRPr="00852281">
        <w:rPr>
          <w:rFonts w:ascii="Times New Roman" w:hAnsi="Times New Roman"/>
          <w:sz w:val="24"/>
          <w:szCs w:val="24"/>
          <w:lang w:val="uk-UA"/>
        </w:rPr>
        <w:t xml:space="preserve"> </w:t>
      </w:r>
      <w:r w:rsidR="00445EB2" w:rsidRPr="00852281">
        <w:rPr>
          <w:rFonts w:ascii="Times New Roman" w:hAnsi="Times New Roman"/>
          <w:sz w:val="24"/>
          <w:szCs w:val="24"/>
        </w:rPr>
        <w:t xml:space="preserve">На </w:t>
      </w:r>
      <w:proofErr w:type="spellStart"/>
      <w:r w:rsidR="00445EB2" w:rsidRPr="00852281">
        <w:rPr>
          <w:rFonts w:ascii="Times New Roman" w:hAnsi="Times New Roman"/>
          <w:sz w:val="24"/>
          <w:szCs w:val="24"/>
        </w:rPr>
        <w:t>території</w:t>
      </w:r>
      <w:proofErr w:type="spellEnd"/>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міста</w:t>
      </w:r>
      <w:proofErr w:type="spellEnd"/>
      <w:r w:rsidR="00445EB2" w:rsidRPr="00852281">
        <w:rPr>
          <w:rFonts w:ascii="Times New Roman" w:hAnsi="Times New Roman"/>
          <w:sz w:val="24"/>
          <w:szCs w:val="24"/>
        </w:rPr>
        <w:t xml:space="preserve"> Знам’янка </w:t>
      </w:r>
      <w:proofErr w:type="spellStart"/>
      <w:r w:rsidR="00445EB2" w:rsidRPr="00852281">
        <w:rPr>
          <w:rFonts w:ascii="Times New Roman" w:hAnsi="Times New Roman"/>
          <w:sz w:val="24"/>
          <w:szCs w:val="24"/>
        </w:rPr>
        <w:t>діє</w:t>
      </w:r>
      <w:proofErr w:type="spellEnd"/>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програма</w:t>
      </w:r>
      <w:proofErr w:type="spellEnd"/>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підтримки</w:t>
      </w:r>
      <w:proofErr w:type="spellEnd"/>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обдарованої</w:t>
      </w:r>
      <w:proofErr w:type="spellEnd"/>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молоді</w:t>
      </w:r>
      <w:proofErr w:type="spellEnd"/>
      <w:r w:rsidR="00445EB2" w:rsidRPr="00852281">
        <w:rPr>
          <w:rFonts w:ascii="Times New Roman" w:hAnsi="Times New Roman"/>
          <w:sz w:val="24"/>
          <w:szCs w:val="24"/>
        </w:rPr>
        <w:t xml:space="preserve"> та </w:t>
      </w:r>
      <w:proofErr w:type="spellStart"/>
      <w:r w:rsidR="00445EB2" w:rsidRPr="00852281">
        <w:rPr>
          <w:rFonts w:ascii="Times New Roman" w:hAnsi="Times New Roman"/>
          <w:sz w:val="24"/>
          <w:szCs w:val="24"/>
        </w:rPr>
        <w:t>педагогічних</w:t>
      </w:r>
      <w:proofErr w:type="spellEnd"/>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працівників</w:t>
      </w:r>
      <w:proofErr w:type="spellEnd"/>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Обдарована</w:t>
      </w:r>
      <w:proofErr w:type="spellEnd"/>
      <w:r w:rsidR="00445EB2" w:rsidRPr="00852281">
        <w:rPr>
          <w:rFonts w:ascii="Times New Roman" w:hAnsi="Times New Roman"/>
          <w:sz w:val="24"/>
          <w:szCs w:val="24"/>
        </w:rPr>
        <w:t xml:space="preserve"> молодь – </w:t>
      </w:r>
      <w:proofErr w:type="spellStart"/>
      <w:r w:rsidR="00445EB2" w:rsidRPr="00852281">
        <w:rPr>
          <w:rFonts w:ascii="Times New Roman" w:hAnsi="Times New Roman"/>
          <w:sz w:val="24"/>
          <w:szCs w:val="24"/>
        </w:rPr>
        <w:t>запорука</w:t>
      </w:r>
      <w:proofErr w:type="spellEnd"/>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розвитку</w:t>
      </w:r>
      <w:proofErr w:type="spellEnd"/>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територіальної</w:t>
      </w:r>
      <w:proofErr w:type="spellEnd"/>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громади</w:t>
      </w:r>
      <w:proofErr w:type="spellEnd"/>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міста</w:t>
      </w:r>
      <w:proofErr w:type="spellEnd"/>
      <w:r w:rsidR="00445EB2" w:rsidRPr="00852281">
        <w:rPr>
          <w:rFonts w:ascii="Times New Roman" w:hAnsi="Times New Roman"/>
          <w:sz w:val="24"/>
          <w:szCs w:val="24"/>
        </w:rPr>
        <w:t xml:space="preserve"> Знам’янка на 2019-2020 роки та </w:t>
      </w:r>
      <w:proofErr w:type="spellStart"/>
      <w:r w:rsidR="00445EB2" w:rsidRPr="00852281">
        <w:rPr>
          <w:rFonts w:ascii="Times New Roman" w:hAnsi="Times New Roman"/>
          <w:sz w:val="24"/>
          <w:szCs w:val="24"/>
        </w:rPr>
        <w:t>Положення</w:t>
      </w:r>
      <w:proofErr w:type="spellEnd"/>
      <w:r w:rsidR="00445EB2" w:rsidRPr="00852281">
        <w:rPr>
          <w:rFonts w:ascii="Times New Roman" w:hAnsi="Times New Roman"/>
          <w:sz w:val="24"/>
          <w:szCs w:val="24"/>
        </w:rPr>
        <w:t xml:space="preserve"> про </w:t>
      </w:r>
      <w:proofErr w:type="spellStart"/>
      <w:r w:rsidR="00445EB2" w:rsidRPr="00852281">
        <w:rPr>
          <w:rFonts w:ascii="Times New Roman" w:hAnsi="Times New Roman"/>
          <w:sz w:val="24"/>
          <w:szCs w:val="24"/>
        </w:rPr>
        <w:t>призначення</w:t>
      </w:r>
      <w:proofErr w:type="spellEnd"/>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премії</w:t>
      </w:r>
      <w:proofErr w:type="spellEnd"/>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ім</w:t>
      </w:r>
      <w:proofErr w:type="spellEnd"/>
      <w:r w:rsidR="00445EB2" w:rsidRPr="00852281">
        <w:rPr>
          <w:rFonts w:ascii="Times New Roman" w:hAnsi="Times New Roman"/>
          <w:sz w:val="24"/>
          <w:szCs w:val="24"/>
        </w:rPr>
        <w:t xml:space="preserve">. В. </w:t>
      </w:r>
      <w:proofErr w:type="spellStart"/>
      <w:r w:rsidR="00445EB2" w:rsidRPr="00852281">
        <w:rPr>
          <w:rFonts w:ascii="Times New Roman" w:hAnsi="Times New Roman"/>
          <w:sz w:val="24"/>
          <w:szCs w:val="24"/>
        </w:rPr>
        <w:t>Шкоди</w:t>
      </w:r>
      <w:proofErr w:type="spellEnd"/>
      <w:r w:rsidR="00445EB2" w:rsidRPr="00852281">
        <w:rPr>
          <w:rFonts w:ascii="Times New Roman" w:hAnsi="Times New Roman"/>
          <w:sz w:val="24"/>
          <w:szCs w:val="24"/>
        </w:rPr>
        <w:t>». У 20</w:t>
      </w:r>
      <w:r w:rsidR="00F72BB7" w:rsidRPr="00852281">
        <w:rPr>
          <w:rFonts w:ascii="Times New Roman" w:hAnsi="Times New Roman"/>
          <w:sz w:val="24"/>
          <w:szCs w:val="24"/>
        </w:rPr>
        <w:t>20</w:t>
      </w:r>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році</w:t>
      </w:r>
      <w:proofErr w:type="spellEnd"/>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премію</w:t>
      </w:r>
      <w:proofErr w:type="spellEnd"/>
      <w:r w:rsidR="00445EB2" w:rsidRPr="00852281">
        <w:rPr>
          <w:rFonts w:ascii="Times New Roman" w:hAnsi="Times New Roman"/>
          <w:sz w:val="24"/>
          <w:szCs w:val="24"/>
        </w:rPr>
        <w:t xml:space="preserve"> за </w:t>
      </w:r>
      <w:proofErr w:type="spellStart"/>
      <w:r w:rsidR="00445EB2" w:rsidRPr="00852281">
        <w:rPr>
          <w:rFonts w:ascii="Times New Roman" w:hAnsi="Times New Roman"/>
          <w:sz w:val="24"/>
          <w:szCs w:val="24"/>
        </w:rPr>
        <w:t>досягнуті</w:t>
      </w:r>
      <w:proofErr w:type="spellEnd"/>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успіхи</w:t>
      </w:r>
      <w:proofErr w:type="spellEnd"/>
      <w:r w:rsidR="00445EB2" w:rsidRPr="00852281">
        <w:rPr>
          <w:rFonts w:ascii="Times New Roman" w:hAnsi="Times New Roman"/>
          <w:sz w:val="24"/>
          <w:szCs w:val="24"/>
        </w:rPr>
        <w:t xml:space="preserve"> </w:t>
      </w:r>
      <w:proofErr w:type="spellStart"/>
      <w:r w:rsidR="00A61533" w:rsidRPr="00852281">
        <w:rPr>
          <w:rFonts w:ascii="Times New Roman" w:hAnsi="Times New Roman"/>
          <w:sz w:val="24"/>
          <w:szCs w:val="24"/>
        </w:rPr>
        <w:t>в</w:t>
      </w:r>
      <w:r w:rsidR="00F72BB7" w:rsidRPr="00852281">
        <w:rPr>
          <w:rFonts w:ascii="Times New Roman" w:hAnsi="Times New Roman"/>
          <w:sz w:val="24"/>
          <w:szCs w:val="24"/>
          <w:lang w:eastAsia="ru-RU"/>
        </w:rPr>
        <w:t>ідповідно</w:t>
      </w:r>
      <w:proofErr w:type="spellEnd"/>
      <w:r w:rsidR="00F72BB7" w:rsidRPr="00852281">
        <w:rPr>
          <w:rFonts w:ascii="Times New Roman" w:hAnsi="Times New Roman"/>
          <w:sz w:val="24"/>
          <w:szCs w:val="24"/>
          <w:lang w:eastAsia="ru-RU"/>
        </w:rPr>
        <w:t xml:space="preserve"> до Міської </w:t>
      </w:r>
      <w:proofErr w:type="spellStart"/>
      <w:r w:rsidR="00F72BB7" w:rsidRPr="00852281">
        <w:rPr>
          <w:rFonts w:ascii="Times New Roman" w:hAnsi="Times New Roman"/>
          <w:sz w:val="24"/>
          <w:szCs w:val="24"/>
          <w:lang w:eastAsia="ru-RU"/>
        </w:rPr>
        <w:t>програми</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Обдарована</w:t>
      </w:r>
      <w:proofErr w:type="spellEnd"/>
      <w:r w:rsidR="00F72BB7" w:rsidRPr="00852281">
        <w:rPr>
          <w:rFonts w:ascii="Times New Roman" w:hAnsi="Times New Roman"/>
          <w:sz w:val="24"/>
          <w:szCs w:val="24"/>
          <w:lang w:eastAsia="ru-RU"/>
        </w:rPr>
        <w:t xml:space="preserve"> молодь – </w:t>
      </w:r>
      <w:proofErr w:type="spellStart"/>
      <w:r w:rsidR="00F72BB7" w:rsidRPr="00852281">
        <w:rPr>
          <w:rFonts w:ascii="Times New Roman" w:hAnsi="Times New Roman"/>
          <w:sz w:val="24"/>
          <w:szCs w:val="24"/>
          <w:lang w:eastAsia="ru-RU"/>
        </w:rPr>
        <w:t>запорука</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розвитку</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територіальної</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громади</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міста</w:t>
      </w:r>
      <w:proofErr w:type="spellEnd"/>
      <w:r w:rsidR="00F72BB7" w:rsidRPr="00852281">
        <w:rPr>
          <w:rFonts w:ascii="Times New Roman" w:hAnsi="Times New Roman"/>
          <w:sz w:val="24"/>
          <w:szCs w:val="24"/>
          <w:lang w:eastAsia="ru-RU"/>
        </w:rPr>
        <w:t xml:space="preserve"> Знам’янка на 2019-2020 роки та </w:t>
      </w:r>
      <w:proofErr w:type="spellStart"/>
      <w:r w:rsidR="00F72BB7" w:rsidRPr="00852281">
        <w:rPr>
          <w:rFonts w:ascii="Times New Roman" w:hAnsi="Times New Roman"/>
          <w:sz w:val="24"/>
          <w:szCs w:val="24"/>
          <w:lang w:eastAsia="ru-RU"/>
        </w:rPr>
        <w:t>Положення</w:t>
      </w:r>
      <w:proofErr w:type="spellEnd"/>
      <w:r w:rsidR="00F72BB7" w:rsidRPr="00852281">
        <w:rPr>
          <w:rFonts w:ascii="Times New Roman" w:hAnsi="Times New Roman"/>
          <w:sz w:val="24"/>
          <w:szCs w:val="24"/>
          <w:lang w:eastAsia="ru-RU"/>
        </w:rPr>
        <w:t xml:space="preserve"> про </w:t>
      </w:r>
      <w:proofErr w:type="spellStart"/>
      <w:r w:rsidR="00F72BB7" w:rsidRPr="00852281">
        <w:rPr>
          <w:rFonts w:ascii="Times New Roman" w:hAnsi="Times New Roman"/>
          <w:sz w:val="24"/>
          <w:szCs w:val="24"/>
          <w:lang w:eastAsia="ru-RU"/>
        </w:rPr>
        <w:t>призначення</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премії</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імен</w:t>
      </w:r>
      <w:proofErr w:type="gramStart"/>
      <w:r w:rsidR="00F72BB7" w:rsidRPr="00852281">
        <w:rPr>
          <w:rFonts w:ascii="Times New Roman" w:hAnsi="Times New Roman"/>
          <w:sz w:val="24"/>
          <w:szCs w:val="24"/>
          <w:lang w:eastAsia="ru-RU"/>
        </w:rPr>
        <w:t>і</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В</w:t>
      </w:r>
      <w:proofErr w:type="gramEnd"/>
      <w:r w:rsidR="00F72BB7" w:rsidRPr="00852281">
        <w:rPr>
          <w:rFonts w:ascii="Times New Roman" w:hAnsi="Times New Roman"/>
          <w:sz w:val="24"/>
          <w:szCs w:val="24"/>
          <w:lang w:eastAsia="ru-RU"/>
        </w:rPr>
        <w:t>’ячеслава</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Шкоди</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учнівській</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молоді</w:t>
      </w:r>
      <w:proofErr w:type="spellEnd"/>
      <w:r w:rsidR="00F72BB7" w:rsidRPr="00852281">
        <w:rPr>
          <w:rFonts w:ascii="Times New Roman" w:hAnsi="Times New Roman"/>
          <w:sz w:val="24"/>
          <w:szCs w:val="24"/>
          <w:lang w:eastAsia="ru-RU"/>
        </w:rPr>
        <w:t xml:space="preserve"> та </w:t>
      </w:r>
      <w:proofErr w:type="spellStart"/>
      <w:r w:rsidR="00F72BB7" w:rsidRPr="00852281">
        <w:rPr>
          <w:rFonts w:ascii="Times New Roman" w:hAnsi="Times New Roman"/>
          <w:sz w:val="24"/>
          <w:szCs w:val="24"/>
          <w:lang w:eastAsia="ru-RU"/>
        </w:rPr>
        <w:t>педагогічним</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працівникам</w:t>
      </w:r>
      <w:proofErr w:type="spellEnd"/>
      <w:r w:rsidR="00F72BB7" w:rsidRPr="00852281">
        <w:rPr>
          <w:rFonts w:ascii="Times New Roman" w:hAnsi="Times New Roman"/>
          <w:sz w:val="24"/>
          <w:szCs w:val="24"/>
          <w:lang w:eastAsia="ru-RU"/>
        </w:rPr>
        <w:t xml:space="preserve"> за </w:t>
      </w:r>
      <w:proofErr w:type="spellStart"/>
      <w:r w:rsidR="00F72BB7" w:rsidRPr="00852281">
        <w:rPr>
          <w:rFonts w:ascii="Times New Roman" w:hAnsi="Times New Roman"/>
          <w:sz w:val="24"/>
          <w:szCs w:val="24"/>
          <w:lang w:eastAsia="ru-RU"/>
        </w:rPr>
        <w:t>досягнуті</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успіхи</w:t>
      </w:r>
      <w:proofErr w:type="spellEnd"/>
      <w:r w:rsidR="00F72BB7" w:rsidRPr="00852281">
        <w:rPr>
          <w:rFonts w:ascii="Times New Roman" w:hAnsi="Times New Roman"/>
          <w:sz w:val="24"/>
          <w:szCs w:val="24"/>
          <w:lang w:eastAsia="ru-RU"/>
        </w:rPr>
        <w:t>»</w:t>
      </w:r>
      <w:r w:rsidR="00A61533" w:rsidRPr="00852281">
        <w:rPr>
          <w:rFonts w:ascii="Times New Roman" w:hAnsi="Times New Roman"/>
          <w:sz w:val="24"/>
          <w:szCs w:val="24"/>
          <w:lang w:eastAsia="ru-RU"/>
        </w:rPr>
        <w:t xml:space="preserve"> </w:t>
      </w:r>
      <w:proofErr w:type="spellStart"/>
      <w:r w:rsidR="00A61533" w:rsidRPr="00852281">
        <w:rPr>
          <w:rFonts w:ascii="Times New Roman" w:hAnsi="Times New Roman"/>
          <w:sz w:val="24"/>
          <w:szCs w:val="24"/>
          <w:lang w:eastAsia="ru-RU"/>
        </w:rPr>
        <w:t>пр</w:t>
      </w:r>
      <w:r w:rsidR="00F72BB7" w:rsidRPr="00852281">
        <w:rPr>
          <w:rFonts w:ascii="Times New Roman" w:hAnsi="Times New Roman"/>
          <w:sz w:val="24"/>
          <w:szCs w:val="24"/>
          <w:lang w:eastAsia="ru-RU"/>
        </w:rPr>
        <w:t>изначено</w:t>
      </w:r>
      <w:proofErr w:type="spellEnd"/>
      <w:r w:rsidR="00F72BB7" w:rsidRPr="00852281">
        <w:rPr>
          <w:rFonts w:ascii="Times New Roman" w:hAnsi="Times New Roman"/>
          <w:sz w:val="24"/>
          <w:szCs w:val="24"/>
          <w:lang w:eastAsia="ru-RU"/>
        </w:rPr>
        <w:t xml:space="preserve"> 57 </w:t>
      </w:r>
      <w:proofErr w:type="spellStart"/>
      <w:r w:rsidR="00F72BB7" w:rsidRPr="00852281">
        <w:rPr>
          <w:rFonts w:ascii="Times New Roman" w:hAnsi="Times New Roman"/>
          <w:sz w:val="24"/>
          <w:szCs w:val="24"/>
          <w:lang w:eastAsia="ru-RU"/>
        </w:rPr>
        <w:t>учн</w:t>
      </w:r>
      <w:r w:rsidR="00A61533" w:rsidRPr="00852281">
        <w:rPr>
          <w:rFonts w:ascii="Times New Roman" w:hAnsi="Times New Roman"/>
          <w:sz w:val="24"/>
          <w:szCs w:val="24"/>
          <w:lang w:eastAsia="ru-RU"/>
        </w:rPr>
        <w:t>ям</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закладів</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загальної</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середньої</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освіти</w:t>
      </w:r>
      <w:proofErr w:type="spellEnd"/>
      <w:r w:rsidR="00F72BB7" w:rsidRPr="00852281">
        <w:rPr>
          <w:rFonts w:ascii="Times New Roman" w:hAnsi="Times New Roman"/>
          <w:sz w:val="24"/>
          <w:szCs w:val="24"/>
          <w:lang w:eastAsia="ru-RU"/>
        </w:rPr>
        <w:t xml:space="preserve">, 3 </w:t>
      </w:r>
      <w:proofErr w:type="spellStart"/>
      <w:r w:rsidR="00F72BB7" w:rsidRPr="00852281">
        <w:rPr>
          <w:rFonts w:ascii="Times New Roman" w:hAnsi="Times New Roman"/>
          <w:sz w:val="24"/>
          <w:szCs w:val="24"/>
          <w:lang w:eastAsia="ru-RU"/>
        </w:rPr>
        <w:t>вихованця</w:t>
      </w:r>
      <w:r w:rsidR="00A61533" w:rsidRPr="00852281">
        <w:rPr>
          <w:rFonts w:ascii="Times New Roman" w:hAnsi="Times New Roman"/>
          <w:sz w:val="24"/>
          <w:szCs w:val="24"/>
          <w:lang w:eastAsia="ru-RU"/>
        </w:rPr>
        <w:t>м</w:t>
      </w:r>
      <w:proofErr w:type="spellEnd"/>
      <w:r w:rsidR="00F72BB7" w:rsidRPr="00852281">
        <w:rPr>
          <w:rFonts w:ascii="Times New Roman" w:hAnsi="Times New Roman"/>
          <w:sz w:val="24"/>
          <w:szCs w:val="24"/>
          <w:lang w:eastAsia="ru-RU"/>
        </w:rPr>
        <w:t xml:space="preserve"> центру </w:t>
      </w:r>
      <w:proofErr w:type="spellStart"/>
      <w:r w:rsidR="00A61533" w:rsidRPr="00852281">
        <w:rPr>
          <w:rFonts w:ascii="Times New Roman" w:hAnsi="Times New Roman"/>
          <w:sz w:val="24"/>
          <w:szCs w:val="24"/>
          <w:lang w:eastAsia="ru-RU"/>
        </w:rPr>
        <w:t>дитячої</w:t>
      </w:r>
      <w:proofErr w:type="spellEnd"/>
      <w:r w:rsidR="00A61533" w:rsidRPr="00852281">
        <w:rPr>
          <w:rFonts w:ascii="Times New Roman" w:hAnsi="Times New Roman"/>
          <w:sz w:val="24"/>
          <w:szCs w:val="24"/>
          <w:lang w:eastAsia="ru-RU"/>
        </w:rPr>
        <w:t xml:space="preserve"> та </w:t>
      </w:r>
      <w:proofErr w:type="spellStart"/>
      <w:r w:rsidR="00A61533" w:rsidRPr="00852281">
        <w:rPr>
          <w:rFonts w:ascii="Times New Roman" w:hAnsi="Times New Roman"/>
          <w:sz w:val="24"/>
          <w:szCs w:val="24"/>
          <w:lang w:eastAsia="ru-RU"/>
        </w:rPr>
        <w:t>юнацької</w:t>
      </w:r>
      <w:proofErr w:type="spellEnd"/>
      <w:r w:rsidR="00A61533" w:rsidRPr="00852281">
        <w:rPr>
          <w:rFonts w:ascii="Times New Roman" w:hAnsi="Times New Roman"/>
          <w:sz w:val="24"/>
          <w:szCs w:val="24"/>
          <w:lang w:eastAsia="ru-RU"/>
        </w:rPr>
        <w:t xml:space="preserve"> </w:t>
      </w:r>
      <w:proofErr w:type="spellStart"/>
      <w:r w:rsidR="00A61533" w:rsidRPr="00852281">
        <w:rPr>
          <w:rFonts w:ascii="Times New Roman" w:hAnsi="Times New Roman"/>
          <w:sz w:val="24"/>
          <w:szCs w:val="24"/>
          <w:lang w:eastAsia="ru-RU"/>
        </w:rPr>
        <w:t>творчості</w:t>
      </w:r>
      <w:proofErr w:type="spellEnd"/>
      <w:r w:rsidR="00A61533" w:rsidRPr="00852281">
        <w:rPr>
          <w:rFonts w:ascii="Times New Roman" w:hAnsi="Times New Roman"/>
          <w:sz w:val="24"/>
          <w:szCs w:val="24"/>
          <w:lang w:eastAsia="ru-RU"/>
        </w:rPr>
        <w:t xml:space="preserve"> та 3 - </w:t>
      </w:r>
      <w:proofErr w:type="spellStart"/>
      <w:r w:rsidR="00F72BB7" w:rsidRPr="00852281">
        <w:rPr>
          <w:rFonts w:ascii="Times New Roman" w:hAnsi="Times New Roman"/>
          <w:sz w:val="24"/>
          <w:szCs w:val="24"/>
          <w:lang w:eastAsia="ru-RU"/>
        </w:rPr>
        <w:t>комплексної</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дитячо-юнацької</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спортивної</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школи</w:t>
      </w:r>
      <w:proofErr w:type="spellEnd"/>
      <w:r w:rsidR="00F72BB7" w:rsidRPr="00852281">
        <w:rPr>
          <w:rFonts w:ascii="Times New Roman" w:hAnsi="Times New Roman"/>
          <w:sz w:val="24"/>
          <w:szCs w:val="24"/>
          <w:lang w:eastAsia="ru-RU"/>
        </w:rPr>
        <w:t xml:space="preserve">, 5 </w:t>
      </w:r>
      <w:proofErr w:type="spellStart"/>
      <w:r w:rsidR="00F72BB7" w:rsidRPr="00852281">
        <w:rPr>
          <w:rFonts w:ascii="Times New Roman" w:hAnsi="Times New Roman"/>
          <w:sz w:val="24"/>
          <w:szCs w:val="24"/>
          <w:lang w:eastAsia="ru-RU"/>
        </w:rPr>
        <w:t>шкільни</w:t>
      </w:r>
      <w:r w:rsidR="00A61533" w:rsidRPr="00852281">
        <w:rPr>
          <w:rFonts w:ascii="Times New Roman" w:hAnsi="Times New Roman"/>
          <w:sz w:val="24"/>
          <w:szCs w:val="24"/>
          <w:lang w:eastAsia="ru-RU"/>
        </w:rPr>
        <w:t>м</w:t>
      </w:r>
      <w:proofErr w:type="spellEnd"/>
      <w:r w:rsidR="00F72BB7" w:rsidRPr="00852281">
        <w:rPr>
          <w:rFonts w:ascii="Times New Roman" w:hAnsi="Times New Roman"/>
          <w:sz w:val="24"/>
          <w:szCs w:val="24"/>
          <w:lang w:eastAsia="ru-RU"/>
        </w:rPr>
        <w:t xml:space="preserve"> </w:t>
      </w:r>
      <w:r w:rsidR="00A61533" w:rsidRPr="00852281">
        <w:rPr>
          <w:rFonts w:ascii="Times New Roman" w:hAnsi="Times New Roman"/>
          <w:sz w:val="24"/>
          <w:szCs w:val="24"/>
          <w:lang w:eastAsia="ru-RU"/>
        </w:rPr>
        <w:t xml:space="preserve">та </w:t>
      </w:r>
      <w:r w:rsidR="00DC42A3" w:rsidRPr="00852281">
        <w:rPr>
          <w:rFonts w:ascii="Times New Roman" w:hAnsi="Times New Roman"/>
          <w:sz w:val="24"/>
          <w:szCs w:val="24"/>
          <w:lang w:eastAsia="ru-RU"/>
        </w:rPr>
        <w:t>2</w:t>
      </w:r>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спортивн</w:t>
      </w:r>
      <w:r w:rsidR="00A61533" w:rsidRPr="00852281">
        <w:rPr>
          <w:rFonts w:ascii="Times New Roman" w:hAnsi="Times New Roman"/>
          <w:sz w:val="24"/>
          <w:szCs w:val="24"/>
          <w:lang w:eastAsia="ru-RU"/>
        </w:rPr>
        <w:t>им</w:t>
      </w:r>
      <w:proofErr w:type="spellEnd"/>
      <w:r w:rsidR="00F72BB7" w:rsidRPr="00852281">
        <w:rPr>
          <w:rFonts w:ascii="Times New Roman" w:hAnsi="Times New Roman"/>
          <w:sz w:val="24"/>
          <w:szCs w:val="24"/>
          <w:lang w:eastAsia="ru-RU"/>
        </w:rPr>
        <w:t xml:space="preserve"> команд</w:t>
      </w:r>
      <w:r w:rsidR="00A61533" w:rsidRPr="00852281">
        <w:rPr>
          <w:rFonts w:ascii="Times New Roman" w:hAnsi="Times New Roman"/>
          <w:sz w:val="24"/>
          <w:szCs w:val="24"/>
          <w:lang w:eastAsia="ru-RU"/>
        </w:rPr>
        <w:t>ам</w:t>
      </w:r>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комплексної</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дитячо-юнацької</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спортивної</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школи</w:t>
      </w:r>
      <w:proofErr w:type="spellEnd"/>
      <w:r w:rsidR="00F72BB7" w:rsidRPr="00852281">
        <w:rPr>
          <w:rFonts w:ascii="Times New Roman" w:hAnsi="Times New Roman"/>
          <w:sz w:val="24"/>
          <w:szCs w:val="24"/>
          <w:lang w:eastAsia="ru-RU"/>
        </w:rPr>
        <w:t xml:space="preserve">, а </w:t>
      </w:r>
      <w:proofErr w:type="spellStart"/>
      <w:r w:rsidR="00F72BB7" w:rsidRPr="00852281">
        <w:rPr>
          <w:rFonts w:ascii="Times New Roman" w:hAnsi="Times New Roman"/>
          <w:sz w:val="24"/>
          <w:szCs w:val="24"/>
          <w:lang w:eastAsia="ru-RU"/>
        </w:rPr>
        <w:t>також</w:t>
      </w:r>
      <w:proofErr w:type="spellEnd"/>
      <w:r w:rsidR="00F72BB7" w:rsidRPr="00852281">
        <w:rPr>
          <w:rFonts w:ascii="Times New Roman" w:hAnsi="Times New Roman"/>
          <w:sz w:val="24"/>
          <w:szCs w:val="24"/>
          <w:lang w:eastAsia="ru-RU"/>
        </w:rPr>
        <w:t xml:space="preserve"> 58 </w:t>
      </w:r>
      <w:proofErr w:type="spellStart"/>
      <w:r w:rsidR="00F72BB7" w:rsidRPr="00852281">
        <w:rPr>
          <w:rFonts w:ascii="Times New Roman" w:hAnsi="Times New Roman"/>
          <w:sz w:val="24"/>
          <w:szCs w:val="24"/>
          <w:lang w:eastAsia="ru-RU"/>
        </w:rPr>
        <w:t>педагогічн</w:t>
      </w:r>
      <w:r w:rsidR="00A61533" w:rsidRPr="00852281">
        <w:rPr>
          <w:rFonts w:ascii="Times New Roman" w:hAnsi="Times New Roman"/>
          <w:sz w:val="24"/>
          <w:szCs w:val="24"/>
          <w:lang w:eastAsia="ru-RU"/>
        </w:rPr>
        <w:t>им</w:t>
      </w:r>
      <w:proofErr w:type="spellEnd"/>
      <w:r w:rsidR="00A61533"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працівника</w:t>
      </w:r>
      <w:r w:rsidR="00A61533" w:rsidRPr="00852281">
        <w:rPr>
          <w:rFonts w:ascii="Times New Roman" w:hAnsi="Times New Roman"/>
          <w:sz w:val="24"/>
          <w:szCs w:val="24"/>
          <w:lang w:eastAsia="ru-RU"/>
        </w:rPr>
        <w:t>м</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закладів</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освіти</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міста</w:t>
      </w:r>
      <w:proofErr w:type="spellEnd"/>
      <w:r w:rsidR="000E1AFC">
        <w:rPr>
          <w:rFonts w:ascii="Times New Roman" w:hAnsi="Times New Roman"/>
          <w:sz w:val="24"/>
          <w:szCs w:val="24"/>
          <w:lang w:val="uk-UA" w:eastAsia="ru-RU"/>
        </w:rPr>
        <w:t>.</w:t>
      </w:r>
      <w:r w:rsidR="00F72BB7" w:rsidRPr="00852281">
        <w:rPr>
          <w:rFonts w:ascii="Times New Roman" w:hAnsi="Times New Roman"/>
          <w:sz w:val="24"/>
          <w:szCs w:val="24"/>
          <w:lang w:eastAsia="ru-RU"/>
        </w:rPr>
        <w:t xml:space="preserve"> </w:t>
      </w:r>
    </w:p>
    <w:p w:rsidR="00D56D98" w:rsidRPr="00F73430" w:rsidRDefault="00D56D98" w:rsidP="00D56D98">
      <w:pPr>
        <w:pStyle w:val="a7"/>
        <w:tabs>
          <w:tab w:val="left" w:pos="916"/>
          <w:tab w:val="left" w:pos="1832"/>
          <w:tab w:val="left" w:pos="2124"/>
          <w:tab w:val="left" w:pos="2832"/>
          <w:tab w:val="left" w:pos="3540"/>
          <w:tab w:val="left" w:pos="4248"/>
          <w:tab w:val="left" w:pos="4956"/>
          <w:tab w:val="left" w:pos="5664"/>
        </w:tabs>
        <w:ind w:firstLine="708"/>
        <w:jc w:val="both"/>
        <w:rPr>
          <w:rFonts w:ascii="Times New Roman" w:hAnsi="Times New Roman"/>
          <w:sz w:val="24"/>
          <w:szCs w:val="24"/>
        </w:rPr>
      </w:pPr>
      <w:proofErr w:type="spellStart"/>
      <w:r w:rsidRPr="00F73430">
        <w:rPr>
          <w:rFonts w:ascii="Times New Roman" w:hAnsi="Times New Roman"/>
          <w:sz w:val="24"/>
          <w:szCs w:val="24"/>
        </w:rPr>
        <w:t>Головним</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завданням</w:t>
      </w:r>
      <w:proofErr w:type="spellEnd"/>
      <w:r w:rsidRPr="00F73430">
        <w:rPr>
          <w:rFonts w:ascii="Times New Roman" w:hAnsi="Times New Roman"/>
          <w:sz w:val="24"/>
          <w:szCs w:val="24"/>
        </w:rPr>
        <w:t xml:space="preserve"> виконання </w:t>
      </w:r>
      <w:proofErr w:type="spellStart"/>
      <w:r w:rsidRPr="00F73430">
        <w:rPr>
          <w:rFonts w:ascii="Times New Roman" w:hAnsi="Times New Roman"/>
          <w:sz w:val="24"/>
          <w:szCs w:val="24"/>
        </w:rPr>
        <w:t>Програми</w:t>
      </w:r>
      <w:proofErr w:type="spellEnd"/>
      <w:r w:rsidRPr="00F73430">
        <w:rPr>
          <w:rFonts w:ascii="Times New Roman" w:hAnsi="Times New Roman"/>
          <w:sz w:val="24"/>
          <w:szCs w:val="24"/>
        </w:rPr>
        <w:t xml:space="preserve"> </w:t>
      </w:r>
      <w:r w:rsidRPr="00F73430">
        <w:rPr>
          <w:rFonts w:ascii="Times New Roman" w:hAnsi="Times New Roman"/>
          <w:sz w:val="24"/>
          <w:szCs w:val="24"/>
          <w:lang w:val="uk-UA"/>
        </w:rPr>
        <w:t>в</w:t>
      </w:r>
      <w:r w:rsidRPr="00F73430">
        <w:rPr>
          <w:rFonts w:ascii="Times New Roman" w:hAnsi="Times New Roman"/>
          <w:sz w:val="24"/>
          <w:szCs w:val="24"/>
        </w:rPr>
        <w:t xml:space="preserve"> </w:t>
      </w:r>
      <w:proofErr w:type="spellStart"/>
      <w:r w:rsidRPr="00F73430">
        <w:rPr>
          <w:rFonts w:ascii="Times New Roman" w:hAnsi="Times New Roman"/>
          <w:sz w:val="24"/>
          <w:szCs w:val="24"/>
        </w:rPr>
        <w:t>роботі</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з</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обдарованими</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учнями</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є</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створення</w:t>
      </w:r>
      <w:proofErr w:type="spellEnd"/>
      <w:r w:rsidRPr="00F73430">
        <w:rPr>
          <w:rFonts w:ascii="Times New Roman" w:hAnsi="Times New Roman"/>
          <w:sz w:val="24"/>
          <w:szCs w:val="24"/>
        </w:rPr>
        <w:t xml:space="preserve"> максимально </w:t>
      </w:r>
      <w:proofErr w:type="spellStart"/>
      <w:r w:rsidRPr="00F73430">
        <w:rPr>
          <w:rFonts w:ascii="Times New Roman" w:hAnsi="Times New Roman"/>
          <w:sz w:val="24"/>
          <w:szCs w:val="24"/>
        </w:rPr>
        <w:t>сприятливих</w:t>
      </w:r>
      <w:proofErr w:type="spellEnd"/>
      <w:r w:rsidRPr="00F73430">
        <w:rPr>
          <w:rFonts w:ascii="Times New Roman" w:hAnsi="Times New Roman"/>
          <w:sz w:val="24"/>
          <w:szCs w:val="24"/>
        </w:rPr>
        <w:t xml:space="preserve"> умов для </w:t>
      </w:r>
      <w:proofErr w:type="spellStart"/>
      <w:r w:rsidRPr="00F73430">
        <w:rPr>
          <w:rFonts w:ascii="Times New Roman" w:hAnsi="Times New Roman"/>
          <w:sz w:val="24"/>
          <w:szCs w:val="24"/>
        </w:rPr>
        <w:t>розвитку</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обдарованих</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учнів</w:t>
      </w:r>
      <w:proofErr w:type="spellEnd"/>
      <w:r w:rsidRPr="00F73430">
        <w:rPr>
          <w:rFonts w:ascii="Times New Roman" w:hAnsi="Times New Roman"/>
          <w:sz w:val="24"/>
          <w:szCs w:val="24"/>
        </w:rPr>
        <w:t xml:space="preserve">, активного </w:t>
      </w:r>
      <w:proofErr w:type="spellStart"/>
      <w:r w:rsidRPr="00F73430">
        <w:rPr>
          <w:rFonts w:ascii="Times New Roman" w:hAnsi="Times New Roman"/>
          <w:sz w:val="24"/>
          <w:szCs w:val="24"/>
        </w:rPr>
        <w:t>їх</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залучення</w:t>
      </w:r>
      <w:proofErr w:type="spellEnd"/>
      <w:r w:rsidRPr="00F73430">
        <w:rPr>
          <w:rFonts w:ascii="Times New Roman" w:hAnsi="Times New Roman"/>
          <w:sz w:val="24"/>
          <w:szCs w:val="24"/>
        </w:rPr>
        <w:t xml:space="preserve"> до </w:t>
      </w:r>
      <w:proofErr w:type="spellStart"/>
      <w:r w:rsidRPr="00F73430">
        <w:rPr>
          <w:rFonts w:ascii="Times New Roman" w:hAnsi="Times New Roman"/>
          <w:sz w:val="24"/>
          <w:szCs w:val="24"/>
        </w:rPr>
        <w:t>персональної</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чи</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командної</w:t>
      </w:r>
      <w:proofErr w:type="spellEnd"/>
      <w:r w:rsidRPr="00F73430">
        <w:rPr>
          <w:rFonts w:ascii="Times New Roman" w:hAnsi="Times New Roman"/>
          <w:sz w:val="24"/>
          <w:szCs w:val="24"/>
        </w:rPr>
        <w:t xml:space="preserve"> участі </w:t>
      </w:r>
      <w:proofErr w:type="gramStart"/>
      <w:r w:rsidRPr="00F73430">
        <w:rPr>
          <w:rFonts w:ascii="Times New Roman" w:hAnsi="Times New Roman"/>
          <w:sz w:val="24"/>
          <w:szCs w:val="24"/>
        </w:rPr>
        <w:t xml:space="preserve">в </w:t>
      </w:r>
      <w:proofErr w:type="spellStart"/>
      <w:r w:rsidRPr="00F73430">
        <w:rPr>
          <w:rFonts w:ascii="Times New Roman" w:hAnsi="Times New Roman"/>
          <w:sz w:val="24"/>
          <w:szCs w:val="24"/>
        </w:rPr>
        <w:t>ол</w:t>
      </w:r>
      <w:proofErr w:type="gramEnd"/>
      <w:r w:rsidRPr="00F73430">
        <w:rPr>
          <w:rFonts w:ascii="Times New Roman" w:hAnsi="Times New Roman"/>
          <w:sz w:val="24"/>
          <w:szCs w:val="24"/>
        </w:rPr>
        <w:t>імпіадах</w:t>
      </w:r>
      <w:proofErr w:type="spellEnd"/>
      <w:r w:rsidRPr="00F73430">
        <w:rPr>
          <w:rFonts w:ascii="Times New Roman" w:hAnsi="Times New Roman"/>
          <w:sz w:val="24"/>
          <w:szCs w:val="24"/>
        </w:rPr>
        <w:t xml:space="preserve">, конкурсах </w:t>
      </w:r>
      <w:proofErr w:type="spellStart"/>
      <w:r w:rsidRPr="00F73430">
        <w:rPr>
          <w:rFonts w:ascii="Times New Roman" w:hAnsi="Times New Roman"/>
          <w:sz w:val="24"/>
          <w:szCs w:val="24"/>
        </w:rPr>
        <w:t>інтелектуального</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мистецького</w:t>
      </w:r>
      <w:proofErr w:type="spellEnd"/>
      <w:r w:rsidRPr="00F73430">
        <w:rPr>
          <w:rFonts w:ascii="Times New Roman" w:hAnsi="Times New Roman"/>
          <w:sz w:val="24"/>
          <w:szCs w:val="24"/>
        </w:rPr>
        <w:t xml:space="preserve">, спортивного </w:t>
      </w:r>
      <w:proofErr w:type="spellStart"/>
      <w:r w:rsidRPr="00F73430">
        <w:rPr>
          <w:rFonts w:ascii="Times New Roman" w:hAnsi="Times New Roman"/>
          <w:sz w:val="24"/>
          <w:szCs w:val="24"/>
        </w:rPr>
        <w:t>напрямків</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впровадження</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інтерактивних</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технологій</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навчання</w:t>
      </w:r>
      <w:proofErr w:type="spellEnd"/>
      <w:r w:rsidRPr="00F73430">
        <w:rPr>
          <w:rFonts w:ascii="Times New Roman" w:hAnsi="Times New Roman"/>
          <w:sz w:val="24"/>
          <w:szCs w:val="24"/>
        </w:rPr>
        <w:t xml:space="preserve"> та </w:t>
      </w:r>
      <w:proofErr w:type="spellStart"/>
      <w:r w:rsidRPr="00F73430">
        <w:rPr>
          <w:rFonts w:ascii="Times New Roman" w:hAnsi="Times New Roman"/>
          <w:sz w:val="24"/>
          <w:szCs w:val="24"/>
        </w:rPr>
        <w:t>виховання</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створення</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сприятливих</w:t>
      </w:r>
      <w:proofErr w:type="spellEnd"/>
      <w:r w:rsidRPr="00F73430">
        <w:rPr>
          <w:rFonts w:ascii="Times New Roman" w:hAnsi="Times New Roman"/>
          <w:sz w:val="24"/>
          <w:szCs w:val="24"/>
        </w:rPr>
        <w:t xml:space="preserve"> умов для </w:t>
      </w:r>
      <w:proofErr w:type="spellStart"/>
      <w:r w:rsidRPr="00F73430">
        <w:rPr>
          <w:rFonts w:ascii="Times New Roman" w:hAnsi="Times New Roman"/>
          <w:sz w:val="24"/>
          <w:szCs w:val="24"/>
        </w:rPr>
        <w:t>самозростання</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і</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розвитку</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творчого</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потенціалу</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вчителів</w:t>
      </w:r>
      <w:proofErr w:type="spellEnd"/>
      <w:r w:rsidRPr="00F73430">
        <w:rPr>
          <w:rFonts w:ascii="Times New Roman" w:hAnsi="Times New Roman"/>
          <w:sz w:val="24"/>
          <w:szCs w:val="24"/>
        </w:rPr>
        <w:t>.</w:t>
      </w:r>
    </w:p>
    <w:p w:rsidR="00D56D98" w:rsidRPr="00F73430" w:rsidRDefault="00D56D98" w:rsidP="00D56D98">
      <w:pPr>
        <w:pStyle w:val="a7"/>
        <w:tabs>
          <w:tab w:val="left" w:pos="916"/>
          <w:tab w:val="left" w:pos="1832"/>
          <w:tab w:val="left" w:pos="2124"/>
          <w:tab w:val="left" w:pos="2832"/>
          <w:tab w:val="left" w:pos="3540"/>
          <w:tab w:val="left" w:pos="4248"/>
          <w:tab w:val="left" w:pos="4956"/>
          <w:tab w:val="left" w:pos="5664"/>
        </w:tabs>
        <w:ind w:firstLine="708"/>
        <w:jc w:val="both"/>
        <w:rPr>
          <w:rFonts w:ascii="Times New Roman" w:hAnsi="Times New Roman"/>
          <w:sz w:val="24"/>
          <w:szCs w:val="24"/>
        </w:rPr>
      </w:pPr>
      <w:r w:rsidRPr="00F73430">
        <w:rPr>
          <w:rFonts w:ascii="Times New Roman" w:hAnsi="Times New Roman"/>
          <w:sz w:val="24"/>
          <w:szCs w:val="24"/>
        </w:rPr>
        <w:t xml:space="preserve">З метою </w:t>
      </w:r>
      <w:proofErr w:type="spellStart"/>
      <w:r w:rsidRPr="00F73430">
        <w:rPr>
          <w:rFonts w:ascii="Times New Roman" w:hAnsi="Times New Roman"/>
          <w:sz w:val="24"/>
          <w:szCs w:val="24"/>
        </w:rPr>
        <w:t>виявлення</w:t>
      </w:r>
      <w:proofErr w:type="spellEnd"/>
      <w:r w:rsidRPr="00F73430">
        <w:rPr>
          <w:rFonts w:ascii="Times New Roman" w:hAnsi="Times New Roman"/>
          <w:sz w:val="24"/>
          <w:szCs w:val="24"/>
        </w:rPr>
        <w:t xml:space="preserve"> та </w:t>
      </w:r>
      <w:proofErr w:type="spellStart"/>
      <w:r w:rsidRPr="00F73430">
        <w:rPr>
          <w:rFonts w:ascii="Times New Roman" w:hAnsi="Times New Roman"/>
          <w:sz w:val="24"/>
          <w:szCs w:val="24"/>
        </w:rPr>
        <w:t>розвитку</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здібностей</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учнів</w:t>
      </w:r>
      <w:proofErr w:type="spellEnd"/>
      <w:r w:rsidRPr="00F73430">
        <w:rPr>
          <w:rFonts w:ascii="Times New Roman" w:hAnsi="Times New Roman"/>
          <w:sz w:val="24"/>
          <w:szCs w:val="24"/>
        </w:rPr>
        <w:t xml:space="preserve"> поновлено банк </w:t>
      </w:r>
      <w:proofErr w:type="spellStart"/>
      <w:r w:rsidRPr="00F73430">
        <w:rPr>
          <w:rFonts w:ascii="Times New Roman" w:hAnsi="Times New Roman"/>
          <w:sz w:val="24"/>
          <w:szCs w:val="24"/>
        </w:rPr>
        <w:t>даних</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обдарованих</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дітей</w:t>
      </w:r>
      <w:proofErr w:type="spellEnd"/>
      <w:r w:rsidRPr="00F73430">
        <w:rPr>
          <w:rFonts w:ascii="Times New Roman" w:hAnsi="Times New Roman"/>
          <w:sz w:val="24"/>
          <w:szCs w:val="24"/>
        </w:rPr>
        <w:t xml:space="preserve"> </w:t>
      </w:r>
      <w:r w:rsidRPr="00F73430">
        <w:rPr>
          <w:rFonts w:ascii="Times New Roman" w:hAnsi="Times New Roman"/>
          <w:sz w:val="24"/>
          <w:szCs w:val="24"/>
          <w:lang w:val="uk-UA"/>
        </w:rPr>
        <w:t xml:space="preserve">в </w:t>
      </w:r>
      <w:r w:rsidRPr="00F73430">
        <w:rPr>
          <w:rFonts w:ascii="Times New Roman" w:hAnsi="Times New Roman"/>
          <w:sz w:val="24"/>
          <w:szCs w:val="24"/>
        </w:rPr>
        <w:t xml:space="preserve">закладах </w:t>
      </w:r>
      <w:r w:rsidRPr="00F73430">
        <w:rPr>
          <w:rFonts w:ascii="Times New Roman" w:hAnsi="Times New Roman"/>
          <w:sz w:val="24"/>
          <w:szCs w:val="24"/>
          <w:lang w:val="uk-UA"/>
        </w:rPr>
        <w:t xml:space="preserve">загальної середньої та позашкільної освіти </w:t>
      </w:r>
      <w:proofErr w:type="spellStart"/>
      <w:r w:rsidRPr="00F73430">
        <w:rPr>
          <w:rFonts w:ascii="Times New Roman" w:hAnsi="Times New Roman"/>
          <w:sz w:val="24"/>
          <w:szCs w:val="24"/>
        </w:rPr>
        <w:t>міста</w:t>
      </w:r>
      <w:proofErr w:type="spellEnd"/>
      <w:r w:rsidRPr="00F73430">
        <w:rPr>
          <w:rFonts w:ascii="Times New Roman" w:hAnsi="Times New Roman"/>
          <w:sz w:val="24"/>
          <w:szCs w:val="24"/>
        </w:rPr>
        <w:t xml:space="preserve">. </w:t>
      </w:r>
    </w:p>
    <w:p w:rsidR="00D56D98" w:rsidRDefault="00D56D98" w:rsidP="00D56D98">
      <w:pPr>
        <w:pStyle w:val="a7"/>
        <w:tabs>
          <w:tab w:val="left" w:pos="916"/>
          <w:tab w:val="left" w:pos="1832"/>
          <w:tab w:val="left" w:pos="2124"/>
          <w:tab w:val="left" w:pos="2832"/>
          <w:tab w:val="left" w:pos="3540"/>
          <w:tab w:val="left" w:pos="4248"/>
          <w:tab w:val="left" w:pos="4956"/>
          <w:tab w:val="left" w:pos="5664"/>
        </w:tabs>
        <w:ind w:firstLine="708"/>
        <w:jc w:val="both"/>
        <w:rPr>
          <w:rFonts w:ascii="Times New Roman" w:hAnsi="Times New Roman"/>
          <w:sz w:val="24"/>
          <w:szCs w:val="24"/>
          <w:lang w:val="uk-UA"/>
        </w:rPr>
      </w:pPr>
      <w:proofErr w:type="spellStart"/>
      <w:r w:rsidRPr="00F73430">
        <w:rPr>
          <w:rFonts w:ascii="Times New Roman" w:hAnsi="Times New Roman"/>
          <w:sz w:val="24"/>
          <w:szCs w:val="24"/>
        </w:rPr>
        <w:t>Обдарована</w:t>
      </w:r>
      <w:proofErr w:type="spellEnd"/>
      <w:r w:rsidRPr="00F73430">
        <w:rPr>
          <w:rFonts w:ascii="Times New Roman" w:hAnsi="Times New Roman"/>
          <w:sz w:val="24"/>
          <w:szCs w:val="24"/>
        </w:rPr>
        <w:t xml:space="preserve"> молодь </w:t>
      </w:r>
      <w:proofErr w:type="spellStart"/>
      <w:r w:rsidRPr="00F73430">
        <w:rPr>
          <w:rFonts w:ascii="Times New Roman" w:hAnsi="Times New Roman"/>
          <w:sz w:val="24"/>
          <w:szCs w:val="24"/>
        </w:rPr>
        <w:t>міста</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залучається</w:t>
      </w:r>
      <w:proofErr w:type="spellEnd"/>
      <w:r w:rsidRPr="00F73430">
        <w:rPr>
          <w:rFonts w:ascii="Times New Roman" w:hAnsi="Times New Roman"/>
          <w:sz w:val="24"/>
          <w:szCs w:val="24"/>
        </w:rPr>
        <w:t xml:space="preserve"> до участі </w:t>
      </w:r>
      <w:r w:rsidR="00D2202E" w:rsidRPr="00F73430">
        <w:rPr>
          <w:rFonts w:ascii="Times New Roman" w:hAnsi="Times New Roman"/>
          <w:sz w:val="24"/>
          <w:szCs w:val="24"/>
          <w:lang w:val="uk-UA"/>
        </w:rPr>
        <w:t>в</w:t>
      </w:r>
      <w:r w:rsidRPr="00F73430">
        <w:rPr>
          <w:rFonts w:ascii="Times New Roman" w:hAnsi="Times New Roman"/>
          <w:sz w:val="24"/>
          <w:szCs w:val="24"/>
        </w:rPr>
        <w:t xml:space="preserve"> конкурсах, </w:t>
      </w:r>
      <w:proofErr w:type="spellStart"/>
      <w:r w:rsidRPr="00F73430">
        <w:rPr>
          <w:rFonts w:ascii="Times New Roman" w:hAnsi="Times New Roman"/>
          <w:sz w:val="24"/>
          <w:szCs w:val="24"/>
        </w:rPr>
        <w:t>олімпіадах</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турнірах</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різних</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рівнів</w:t>
      </w:r>
      <w:proofErr w:type="spellEnd"/>
      <w:r w:rsidRPr="00F73430">
        <w:rPr>
          <w:rFonts w:ascii="Times New Roman" w:hAnsi="Times New Roman"/>
          <w:sz w:val="24"/>
          <w:szCs w:val="24"/>
          <w:lang w:val="uk-UA"/>
        </w:rPr>
        <w:t xml:space="preserve"> в режимах </w:t>
      </w:r>
      <w:proofErr w:type="spellStart"/>
      <w:r w:rsidRPr="00F73430">
        <w:rPr>
          <w:rFonts w:ascii="Times New Roman" w:hAnsi="Times New Roman"/>
          <w:sz w:val="24"/>
          <w:szCs w:val="24"/>
          <w:lang w:val="uk-UA"/>
        </w:rPr>
        <w:t>онлайн</w:t>
      </w:r>
      <w:proofErr w:type="spellEnd"/>
      <w:r w:rsidRPr="00F73430">
        <w:rPr>
          <w:rFonts w:ascii="Times New Roman" w:hAnsi="Times New Roman"/>
          <w:sz w:val="24"/>
          <w:szCs w:val="24"/>
          <w:lang w:val="uk-UA"/>
        </w:rPr>
        <w:t xml:space="preserve"> та </w:t>
      </w:r>
      <w:proofErr w:type="spellStart"/>
      <w:r w:rsidRPr="00F73430">
        <w:rPr>
          <w:rFonts w:ascii="Times New Roman" w:hAnsi="Times New Roman"/>
          <w:sz w:val="24"/>
          <w:szCs w:val="24"/>
          <w:lang w:val="uk-UA"/>
        </w:rPr>
        <w:t>офлайн</w:t>
      </w:r>
      <w:proofErr w:type="spellEnd"/>
      <w:r w:rsidR="00876E86">
        <w:rPr>
          <w:rFonts w:ascii="Times New Roman" w:hAnsi="Times New Roman"/>
          <w:sz w:val="24"/>
          <w:szCs w:val="24"/>
          <w:lang w:val="uk-UA"/>
        </w:rPr>
        <w:t>:</w:t>
      </w:r>
    </w:p>
    <w:p w:rsidR="00876E86" w:rsidRPr="00876E86" w:rsidRDefault="00876E86" w:rsidP="00D56D98">
      <w:pPr>
        <w:pStyle w:val="a7"/>
        <w:tabs>
          <w:tab w:val="left" w:pos="916"/>
          <w:tab w:val="left" w:pos="1832"/>
          <w:tab w:val="left" w:pos="2124"/>
          <w:tab w:val="left" w:pos="2832"/>
          <w:tab w:val="left" w:pos="3540"/>
          <w:tab w:val="left" w:pos="4248"/>
          <w:tab w:val="left" w:pos="4956"/>
          <w:tab w:val="left" w:pos="5664"/>
        </w:tabs>
        <w:ind w:firstLine="708"/>
        <w:jc w:val="both"/>
        <w:rPr>
          <w:rFonts w:ascii="Times New Roman" w:hAnsi="Times New Roman"/>
          <w:sz w:val="24"/>
          <w:szCs w:val="24"/>
          <w:lang w:val="uk-U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12"/>
        <w:gridCol w:w="2552"/>
      </w:tblGrid>
      <w:tr w:rsidR="00D56D98" w:rsidRPr="00F73430" w:rsidTr="00811373">
        <w:tc>
          <w:tcPr>
            <w:tcW w:w="6912" w:type="dxa"/>
          </w:tcPr>
          <w:p w:rsidR="00876E86" w:rsidRPr="00F73430" w:rsidRDefault="00876E86" w:rsidP="00676FD4">
            <w:pPr>
              <w:pStyle w:val="a7"/>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bookmarkStart w:id="2" w:name="_Hlk55200949"/>
            <w:r>
              <w:rPr>
                <w:rFonts w:ascii="Times New Roman" w:hAnsi="Times New Roman"/>
                <w:sz w:val="24"/>
                <w:szCs w:val="24"/>
                <w:lang w:val="uk-UA"/>
              </w:rPr>
              <w:t>З</w:t>
            </w:r>
            <w:r w:rsidR="00D56D98" w:rsidRPr="00F73430">
              <w:rPr>
                <w:rFonts w:ascii="Times New Roman" w:hAnsi="Times New Roman"/>
                <w:sz w:val="24"/>
                <w:szCs w:val="24"/>
                <w:lang w:val="uk-UA"/>
              </w:rPr>
              <w:t>ахід</w:t>
            </w:r>
          </w:p>
        </w:tc>
        <w:tc>
          <w:tcPr>
            <w:tcW w:w="2552" w:type="dxa"/>
          </w:tcPr>
          <w:p w:rsidR="00D56D98" w:rsidRPr="00F73430" w:rsidRDefault="00D56D98" w:rsidP="008826FE">
            <w:pPr>
              <w:pStyle w:val="a7"/>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F73430">
              <w:rPr>
                <w:rFonts w:ascii="Times New Roman" w:hAnsi="Times New Roman"/>
                <w:sz w:val="24"/>
                <w:szCs w:val="24"/>
                <w:lang w:val="uk-UA"/>
              </w:rPr>
              <w:t>Термін проведення</w:t>
            </w:r>
          </w:p>
        </w:tc>
      </w:tr>
      <w:tr w:rsidR="00D56D98" w:rsidRPr="00F73430" w:rsidTr="00811373">
        <w:trPr>
          <w:trHeight w:val="609"/>
        </w:trPr>
        <w:tc>
          <w:tcPr>
            <w:tcW w:w="6912" w:type="dxa"/>
          </w:tcPr>
          <w:p w:rsidR="00D56D98" w:rsidRPr="00F73430" w:rsidRDefault="00D56D98" w:rsidP="00D7500F">
            <w:r w:rsidRPr="00F73430">
              <w:t>Обласна краєзнавча акції учнівської молоді «Українська революці</w:t>
            </w:r>
            <w:r w:rsidR="00876E86">
              <w:t>я: 100 років надії та боротьби».</w:t>
            </w:r>
          </w:p>
        </w:tc>
        <w:tc>
          <w:tcPr>
            <w:tcW w:w="2552" w:type="dxa"/>
          </w:tcPr>
          <w:p w:rsidR="00D56D98" w:rsidRPr="00F73430" w:rsidRDefault="00D56D98" w:rsidP="008826FE">
            <w:pPr>
              <w:jc w:val="center"/>
            </w:pPr>
          </w:p>
          <w:p w:rsidR="00D56D98" w:rsidRPr="00F73430" w:rsidRDefault="00D56D98" w:rsidP="008826FE">
            <w:pPr>
              <w:jc w:val="center"/>
            </w:pPr>
            <w:r w:rsidRPr="00F73430">
              <w:t>Січень 2020 року</w:t>
            </w:r>
          </w:p>
        </w:tc>
      </w:tr>
      <w:tr w:rsidR="00D56D98" w:rsidRPr="00F73430" w:rsidTr="00811373">
        <w:tc>
          <w:tcPr>
            <w:tcW w:w="6912" w:type="dxa"/>
          </w:tcPr>
          <w:p w:rsidR="00D56D98" w:rsidRPr="00F73430" w:rsidRDefault="00D56D98" w:rsidP="00D7500F">
            <w:r w:rsidRPr="00F73430">
              <w:t xml:space="preserve">І-ІІ етапи Всеукраїнського конкурсу-захисту науково-дослідницьких робіт учнів-слухачів МАН, які є  членами НТУ «Інтелект» (НВК № 3 – гімназія»), «Азимут» (НВК № 3), </w:t>
            </w:r>
            <w:r w:rsidRPr="00F73430">
              <w:rPr>
                <w:lang w:val="en-US"/>
              </w:rPr>
              <w:t>ASTER</w:t>
            </w:r>
            <w:r w:rsidRPr="00F73430">
              <w:t xml:space="preserve"> (ЗШ № 6).</w:t>
            </w:r>
          </w:p>
        </w:tc>
        <w:tc>
          <w:tcPr>
            <w:tcW w:w="2552" w:type="dxa"/>
          </w:tcPr>
          <w:p w:rsidR="00D56D98" w:rsidRPr="00F73430" w:rsidRDefault="00D56D98" w:rsidP="008826FE">
            <w:pPr>
              <w:jc w:val="center"/>
            </w:pPr>
            <w:r w:rsidRPr="00F73430">
              <w:t xml:space="preserve">Січень – лютий </w:t>
            </w:r>
          </w:p>
          <w:p w:rsidR="00D56D98" w:rsidRPr="00F73430" w:rsidRDefault="00D56D98" w:rsidP="008826FE">
            <w:pPr>
              <w:jc w:val="center"/>
            </w:pPr>
            <w:r w:rsidRPr="00F73430">
              <w:t>2019 року</w:t>
            </w:r>
          </w:p>
        </w:tc>
      </w:tr>
      <w:tr w:rsidR="00D56D98" w:rsidRPr="00F73430" w:rsidTr="006520B1">
        <w:trPr>
          <w:trHeight w:val="276"/>
        </w:trPr>
        <w:tc>
          <w:tcPr>
            <w:tcW w:w="6912" w:type="dxa"/>
          </w:tcPr>
          <w:p w:rsidR="00D56D98" w:rsidRPr="00F73430" w:rsidRDefault="00D56D98" w:rsidP="00621027">
            <w:pPr>
              <w:pStyle w:val="a7"/>
              <w:tabs>
                <w:tab w:val="left" w:pos="916"/>
                <w:tab w:val="left" w:pos="1832"/>
                <w:tab w:val="left" w:pos="2124"/>
                <w:tab w:val="left" w:pos="2832"/>
                <w:tab w:val="left" w:pos="3540"/>
                <w:tab w:val="left" w:pos="4248"/>
                <w:tab w:val="left" w:pos="4956"/>
                <w:tab w:val="left" w:pos="5664"/>
              </w:tabs>
              <w:rPr>
                <w:rFonts w:ascii="Times New Roman" w:hAnsi="Times New Roman"/>
                <w:sz w:val="24"/>
                <w:szCs w:val="24"/>
                <w:lang w:val="uk-UA"/>
              </w:rPr>
            </w:pPr>
            <w:r w:rsidRPr="00F73430">
              <w:rPr>
                <w:rFonts w:ascii="Times New Roman" w:hAnsi="Times New Roman"/>
                <w:sz w:val="24"/>
                <w:szCs w:val="24"/>
              </w:rPr>
              <w:t>ІІ (</w:t>
            </w:r>
            <w:proofErr w:type="spellStart"/>
            <w:r w:rsidRPr="00F73430">
              <w:rPr>
                <w:rFonts w:ascii="Times New Roman" w:hAnsi="Times New Roman"/>
                <w:sz w:val="24"/>
                <w:szCs w:val="24"/>
              </w:rPr>
              <w:t>обласний</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етап</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Всеукраїнського</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турніру</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юних</w:t>
            </w:r>
            <w:proofErr w:type="spellEnd"/>
            <w:r w:rsidRPr="00F73430">
              <w:rPr>
                <w:rFonts w:ascii="Times New Roman" w:hAnsi="Times New Roman"/>
                <w:sz w:val="24"/>
                <w:szCs w:val="24"/>
              </w:rPr>
              <w:t xml:space="preserve"> </w:t>
            </w:r>
            <w:r w:rsidRPr="00F73430">
              <w:rPr>
                <w:rFonts w:ascii="Times New Roman" w:hAnsi="Times New Roman"/>
                <w:sz w:val="24"/>
                <w:szCs w:val="24"/>
                <w:lang w:val="uk-UA"/>
              </w:rPr>
              <w:t>географів</w:t>
            </w:r>
          </w:p>
        </w:tc>
        <w:tc>
          <w:tcPr>
            <w:tcW w:w="2552" w:type="dxa"/>
          </w:tcPr>
          <w:p w:rsidR="00173524" w:rsidRPr="00F73430" w:rsidRDefault="00676FD4" w:rsidP="00876E86">
            <w:pPr>
              <w:pStyle w:val="a7"/>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Ж</w:t>
            </w:r>
            <w:r w:rsidR="00D56D98" w:rsidRPr="00F73430">
              <w:rPr>
                <w:rFonts w:ascii="Times New Roman" w:hAnsi="Times New Roman"/>
                <w:sz w:val="24"/>
                <w:szCs w:val="24"/>
                <w:lang w:val="uk-UA"/>
              </w:rPr>
              <w:t>овтень</w:t>
            </w:r>
            <w:r w:rsidR="00D56D98" w:rsidRPr="00F73430">
              <w:rPr>
                <w:rFonts w:ascii="Times New Roman" w:hAnsi="Times New Roman"/>
                <w:sz w:val="24"/>
                <w:szCs w:val="24"/>
              </w:rPr>
              <w:t xml:space="preserve"> 20</w:t>
            </w:r>
            <w:proofErr w:type="spellStart"/>
            <w:r w:rsidR="00621027">
              <w:rPr>
                <w:rFonts w:ascii="Times New Roman" w:hAnsi="Times New Roman"/>
                <w:sz w:val="24"/>
                <w:szCs w:val="24"/>
                <w:lang w:val="uk-UA"/>
              </w:rPr>
              <w:t>20</w:t>
            </w:r>
            <w:proofErr w:type="spellEnd"/>
            <w:r w:rsidR="00D56D98" w:rsidRPr="00F73430">
              <w:rPr>
                <w:rFonts w:ascii="Times New Roman" w:hAnsi="Times New Roman"/>
                <w:sz w:val="24"/>
                <w:szCs w:val="24"/>
              </w:rPr>
              <w:t xml:space="preserve"> </w:t>
            </w:r>
            <w:proofErr w:type="spellStart"/>
            <w:r w:rsidR="00D56D98" w:rsidRPr="00F73430">
              <w:rPr>
                <w:rFonts w:ascii="Times New Roman" w:hAnsi="Times New Roman"/>
                <w:sz w:val="24"/>
                <w:szCs w:val="24"/>
              </w:rPr>
              <w:t>р</w:t>
            </w:r>
            <w:proofErr w:type="spellEnd"/>
            <w:r w:rsidR="00D56D98" w:rsidRPr="00F73430">
              <w:rPr>
                <w:rFonts w:ascii="Times New Roman" w:hAnsi="Times New Roman"/>
                <w:sz w:val="24"/>
                <w:szCs w:val="24"/>
                <w:lang w:val="uk-UA"/>
              </w:rPr>
              <w:t>оку</w:t>
            </w:r>
          </w:p>
        </w:tc>
      </w:tr>
      <w:tr w:rsidR="00D56D98" w:rsidRPr="00F73430" w:rsidTr="00811373">
        <w:tc>
          <w:tcPr>
            <w:tcW w:w="6912" w:type="dxa"/>
          </w:tcPr>
          <w:p w:rsidR="00D56D98" w:rsidRPr="00F73430" w:rsidRDefault="00D56D98" w:rsidP="00D7500F">
            <w:pPr>
              <w:pStyle w:val="a7"/>
              <w:tabs>
                <w:tab w:val="left" w:pos="916"/>
                <w:tab w:val="left" w:pos="1832"/>
                <w:tab w:val="left" w:pos="2124"/>
                <w:tab w:val="left" w:pos="2832"/>
                <w:tab w:val="left" w:pos="3540"/>
                <w:tab w:val="left" w:pos="4248"/>
                <w:tab w:val="left" w:pos="4956"/>
                <w:tab w:val="left" w:pos="5664"/>
              </w:tabs>
              <w:rPr>
                <w:rFonts w:ascii="Times New Roman" w:hAnsi="Times New Roman"/>
                <w:sz w:val="24"/>
                <w:szCs w:val="24"/>
                <w:lang w:val="uk-UA"/>
              </w:rPr>
            </w:pPr>
            <w:r w:rsidRPr="00F73430">
              <w:rPr>
                <w:rFonts w:ascii="Times New Roman" w:hAnsi="Times New Roman"/>
                <w:sz w:val="24"/>
                <w:szCs w:val="24"/>
                <w:lang w:val="uk-UA"/>
              </w:rPr>
              <w:t xml:space="preserve">Міський Фестиваль військово-патріотичної творчості «Хоробрі серця» присвячений Героям України,загиблим за свободу, незалежність та територіальну цілісність України </w:t>
            </w:r>
            <w:r w:rsidR="00876E86">
              <w:rPr>
                <w:rFonts w:ascii="Times New Roman" w:hAnsi="Times New Roman"/>
                <w:sz w:val="24"/>
                <w:szCs w:val="24"/>
                <w:lang w:val="uk-UA"/>
              </w:rPr>
              <w:t>.</w:t>
            </w:r>
          </w:p>
        </w:tc>
        <w:tc>
          <w:tcPr>
            <w:tcW w:w="2552" w:type="dxa"/>
          </w:tcPr>
          <w:p w:rsidR="008826FE" w:rsidRDefault="00D56D98" w:rsidP="008826FE">
            <w:pPr>
              <w:pStyle w:val="a7"/>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F73430">
              <w:rPr>
                <w:rFonts w:ascii="Times New Roman" w:hAnsi="Times New Roman"/>
                <w:sz w:val="24"/>
                <w:szCs w:val="24"/>
                <w:lang w:val="uk-UA"/>
              </w:rPr>
              <w:t xml:space="preserve">Жовтень </w:t>
            </w:r>
          </w:p>
          <w:p w:rsidR="00D56D98" w:rsidRPr="00F73430" w:rsidRDefault="00D56D98" w:rsidP="008826FE">
            <w:pPr>
              <w:pStyle w:val="a7"/>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F73430">
              <w:rPr>
                <w:rFonts w:ascii="Times New Roman" w:hAnsi="Times New Roman"/>
                <w:sz w:val="24"/>
                <w:szCs w:val="24"/>
                <w:lang w:val="uk-UA"/>
              </w:rPr>
              <w:t>2019 року</w:t>
            </w:r>
          </w:p>
        </w:tc>
      </w:tr>
      <w:tr w:rsidR="00D56D98" w:rsidRPr="00F73430" w:rsidTr="00811373">
        <w:tc>
          <w:tcPr>
            <w:tcW w:w="6912" w:type="dxa"/>
          </w:tcPr>
          <w:p w:rsidR="00D56D98" w:rsidRPr="00F73430" w:rsidRDefault="00D56D98" w:rsidP="00D7500F">
            <w:pPr>
              <w:pStyle w:val="a7"/>
              <w:tabs>
                <w:tab w:val="left" w:pos="916"/>
                <w:tab w:val="left" w:pos="1832"/>
                <w:tab w:val="left" w:pos="2124"/>
                <w:tab w:val="left" w:pos="2832"/>
                <w:tab w:val="left" w:pos="3540"/>
                <w:tab w:val="left" w:pos="4248"/>
                <w:tab w:val="left" w:pos="4956"/>
                <w:tab w:val="left" w:pos="5664"/>
              </w:tabs>
              <w:rPr>
                <w:rFonts w:ascii="Times New Roman" w:hAnsi="Times New Roman"/>
                <w:sz w:val="24"/>
                <w:szCs w:val="24"/>
                <w:lang w:val="uk-UA"/>
              </w:rPr>
            </w:pPr>
            <w:r w:rsidRPr="00F73430">
              <w:rPr>
                <w:rFonts w:ascii="Times New Roman" w:hAnsi="Times New Roman"/>
                <w:sz w:val="24"/>
                <w:szCs w:val="24"/>
                <w:lang w:val="uk-UA" w:eastAsia="uk-UA"/>
              </w:rPr>
              <w:t>ІІ  (міський)  етап Х</w:t>
            </w:r>
            <w:r w:rsidRPr="00F73430">
              <w:rPr>
                <w:rFonts w:ascii="Times New Roman" w:hAnsi="Times New Roman"/>
                <w:sz w:val="24"/>
                <w:szCs w:val="24"/>
                <w:lang w:val="en-US" w:eastAsia="uk-UA"/>
              </w:rPr>
              <w:t>V</w:t>
            </w:r>
            <w:r w:rsidRPr="00F73430">
              <w:rPr>
                <w:rFonts w:ascii="Times New Roman" w:hAnsi="Times New Roman"/>
                <w:sz w:val="24"/>
                <w:szCs w:val="24"/>
                <w:lang w:val="uk-UA" w:eastAsia="uk-UA"/>
              </w:rPr>
              <w:t>ІІІ Міжнародного конкурсу з  української  мови  імені Петра Яцика</w:t>
            </w:r>
            <w:r w:rsidR="00876E86">
              <w:rPr>
                <w:rFonts w:ascii="Times New Roman" w:hAnsi="Times New Roman"/>
                <w:sz w:val="24"/>
                <w:szCs w:val="24"/>
                <w:lang w:val="uk-UA" w:eastAsia="uk-UA"/>
              </w:rPr>
              <w:t>.</w:t>
            </w:r>
          </w:p>
        </w:tc>
        <w:tc>
          <w:tcPr>
            <w:tcW w:w="2552" w:type="dxa"/>
          </w:tcPr>
          <w:p w:rsidR="008826FE" w:rsidRDefault="00D56D98" w:rsidP="008826FE">
            <w:pPr>
              <w:pStyle w:val="a7"/>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eastAsia="uk-UA"/>
              </w:rPr>
            </w:pPr>
            <w:r w:rsidRPr="00F73430">
              <w:rPr>
                <w:rFonts w:ascii="Times New Roman" w:hAnsi="Times New Roman"/>
                <w:sz w:val="24"/>
                <w:szCs w:val="24"/>
                <w:lang w:eastAsia="uk-UA"/>
              </w:rPr>
              <w:t xml:space="preserve">Листопад </w:t>
            </w:r>
          </w:p>
          <w:p w:rsidR="00D56D98" w:rsidRPr="00F73430" w:rsidRDefault="00D56D98" w:rsidP="008826FE">
            <w:pPr>
              <w:pStyle w:val="a7"/>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F73430">
              <w:rPr>
                <w:rFonts w:ascii="Times New Roman" w:hAnsi="Times New Roman"/>
                <w:sz w:val="24"/>
                <w:szCs w:val="24"/>
                <w:lang w:eastAsia="uk-UA"/>
              </w:rPr>
              <w:t>20</w:t>
            </w:r>
            <w:r w:rsidRPr="00F73430">
              <w:rPr>
                <w:rFonts w:ascii="Times New Roman" w:hAnsi="Times New Roman"/>
                <w:sz w:val="24"/>
                <w:szCs w:val="24"/>
                <w:lang w:val="uk-UA" w:eastAsia="uk-UA"/>
              </w:rPr>
              <w:t>19</w:t>
            </w:r>
            <w:r w:rsidRPr="00F73430">
              <w:rPr>
                <w:rFonts w:ascii="Times New Roman" w:hAnsi="Times New Roman"/>
                <w:sz w:val="24"/>
                <w:szCs w:val="24"/>
                <w:lang w:eastAsia="uk-UA"/>
              </w:rPr>
              <w:t xml:space="preserve"> р</w:t>
            </w:r>
            <w:r w:rsidRPr="00F73430">
              <w:rPr>
                <w:rFonts w:ascii="Times New Roman" w:hAnsi="Times New Roman"/>
                <w:sz w:val="24"/>
                <w:szCs w:val="24"/>
                <w:lang w:val="uk-UA" w:eastAsia="uk-UA"/>
              </w:rPr>
              <w:t>оку</w:t>
            </w:r>
          </w:p>
        </w:tc>
      </w:tr>
      <w:tr w:rsidR="00D56D98" w:rsidRPr="00F73430" w:rsidTr="00811373">
        <w:tc>
          <w:tcPr>
            <w:tcW w:w="6912" w:type="dxa"/>
          </w:tcPr>
          <w:p w:rsidR="00D56D98" w:rsidRPr="00876E86" w:rsidRDefault="00D56D98" w:rsidP="00D7500F">
            <w:pPr>
              <w:pStyle w:val="a7"/>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eastAsia="uk-UA"/>
              </w:rPr>
            </w:pPr>
            <w:r w:rsidRPr="00F73430">
              <w:rPr>
                <w:rFonts w:ascii="Times New Roman" w:hAnsi="Times New Roman"/>
                <w:sz w:val="24"/>
                <w:szCs w:val="24"/>
                <w:lang w:val="uk-UA"/>
              </w:rPr>
              <w:t>2-й</w:t>
            </w:r>
            <w:r w:rsidRPr="00F73430">
              <w:rPr>
                <w:rFonts w:ascii="Times New Roman" w:hAnsi="Times New Roman"/>
                <w:sz w:val="24"/>
                <w:szCs w:val="24"/>
              </w:rPr>
              <w:t xml:space="preserve"> </w:t>
            </w:r>
            <w:proofErr w:type="spellStart"/>
            <w:r w:rsidRPr="00F73430">
              <w:rPr>
                <w:rFonts w:ascii="Times New Roman" w:hAnsi="Times New Roman"/>
                <w:sz w:val="24"/>
                <w:szCs w:val="24"/>
              </w:rPr>
              <w:t>етап</w:t>
            </w:r>
            <w:proofErr w:type="spellEnd"/>
            <w:r w:rsidRPr="00F73430">
              <w:rPr>
                <w:rFonts w:ascii="Times New Roman" w:hAnsi="Times New Roman"/>
                <w:sz w:val="24"/>
                <w:szCs w:val="24"/>
              </w:rPr>
              <w:t xml:space="preserve"> XXІ </w:t>
            </w:r>
            <w:proofErr w:type="spellStart"/>
            <w:r w:rsidRPr="00F73430">
              <w:rPr>
                <w:rFonts w:ascii="Times New Roman" w:hAnsi="Times New Roman"/>
                <w:sz w:val="24"/>
                <w:szCs w:val="24"/>
              </w:rPr>
              <w:t>обласного</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чемпіонату</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з</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інтелектуальних</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ігор</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серед</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школярів</w:t>
            </w:r>
            <w:proofErr w:type="spellEnd"/>
            <w:r w:rsidRPr="00F73430">
              <w:rPr>
                <w:rFonts w:ascii="Times New Roman" w:hAnsi="Times New Roman"/>
                <w:sz w:val="24"/>
                <w:szCs w:val="24"/>
              </w:rPr>
              <w:t xml:space="preserve"> сезону 2019/2020 </w:t>
            </w:r>
            <w:proofErr w:type="spellStart"/>
            <w:r w:rsidRPr="00F73430">
              <w:rPr>
                <w:rFonts w:ascii="Times New Roman" w:hAnsi="Times New Roman"/>
                <w:sz w:val="24"/>
                <w:szCs w:val="24"/>
              </w:rPr>
              <w:t>навчального</w:t>
            </w:r>
            <w:proofErr w:type="spellEnd"/>
            <w:r w:rsidRPr="00F73430">
              <w:rPr>
                <w:rFonts w:ascii="Times New Roman" w:hAnsi="Times New Roman"/>
                <w:sz w:val="24"/>
                <w:szCs w:val="24"/>
              </w:rPr>
              <w:t xml:space="preserve"> року у </w:t>
            </w:r>
            <w:r w:rsidRPr="00F73430">
              <w:rPr>
                <w:rFonts w:ascii="Times New Roman" w:hAnsi="Times New Roman"/>
                <w:sz w:val="24"/>
                <w:szCs w:val="24"/>
                <w:lang w:val="uk-UA"/>
              </w:rPr>
              <w:t>ф</w:t>
            </w:r>
            <w:proofErr w:type="spellStart"/>
            <w:r w:rsidRPr="00F73430">
              <w:rPr>
                <w:rFonts w:ascii="Times New Roman" w:hAnsi="Times New Roman"/>
                <w:sz w:val="24"/>
                <w:szCs w:val="24"/>
              </w:rPr>
              <w:t>орматі</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Асинхронних</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Кубків</w:t>
            </w:r>
            <w:proofErr w:type="spellEnd"/>
            <w:r w:rsidRPr="00F73430">
              <w:rPr>
                <w:rFonts w:ascii="Times New Roman" w:hAnsi="Times New Roman"/>
                <w:sz w:val="24"/>
                <w:szCs w:val="24"/>
                <w:lang w:val="uk-UA"/>
              </w:rPr>
              <w:t xml:space="preserve"> </w:t>
            </w:r>
            <w:proofErr w:type="spellStart"/>
            <w:r w:rsidRPr="00F73430">
              <w:rPr>
                <w:rFonts w:ascii="Times New Roman" w:hAnsi="Times New Roman"/>
                <w:sz w:val="24"/>
                <w:szCs w:val="24"/>
              </w:rPr>
              <w:t>з</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інтелектуальних</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ігор</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Брейн-ринг</w:t>
            </w:r>
            <w:proofErr w:type="spellEnd"/>
            <w:r w:rsidRPr="00F73430">
              <w:rPr>
                <w:rFonts w:ascii="Times New Roman" w:hAnsi="Times New Roman"/>
                <w:sz w:val="24"/>
                <w:szCs w:val="24"/>
              </w:rPr>
              <w:t xml:space="preserve">» та «Своя </w:t>
            </w:r>
            <w:proofErr w:type="spellStart"/>
            <w:r w:rsidRPr="00F73430">
              <w:rPr>
                <w:rFonts w:ascii="Times New Roman" w:hAnsi="Times New Roman"/>
                <w:sz w:val="24"/>
                <w:szCs w:val="24"/>
              </w:rPr>
              <w:t>гра</w:t>
            </w:r>
            <w:proofErr w:type="spellEnd"/>
            <w:r w:rsidRPr="00F73430">
              <w:rPr>
                <w:rFonts w:ascii="Times New Roman" w:hAnsi="Times New Roman"/>
                <w:sz w:val="24"/>
                <w:szCs w:val="24"/>
              </w:rPr>
              <w:t>»</w:t>
            </w:r>
            <w:r w:rsidR="00876E86">
              <w:rPr>
                <w:rFonts w:ascii="Times New Roman" w:hAnsi="Times New Roman"/>
                <w:sz w:val="24"/>
                <w:szCs w:val="24"/>
                <w:lang w:val="uk-UA"/>
              </w:rPr>
              <w:t>.</w:t>
            </w:r>
          </w:p>
        </w:tc>
        <w:tc>
          <w:tcPr>
            <w:tcW w:w="2552" w:type="dxa"/>
          </w:tcPr>
          <w:p w:rsidR="008826FE" w:rsidRDefault="00D56D98" w:rsidP="008826FE">
            <w:pPr>
              <w:pStyle w:val="a7"/>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F73430">
              <w:rPr>
                <w:rFonts w:ascii="Times New Roman" w:hAnsi="Times New Roman"/>
                <w:sz w:val="24"/>
                <w:szCs w:val="24"/>
                <w:lang w:val="uk-UA"/>
              </w:rPr>
              <w:t xml:space="preserve">Жовтень </w:t>
            </w:r>
          </w:p>
          <w:p w:rsidR="00D56D98" w:rsidRPr="00F73430" w:rsidRDefault="00D56D98" w:rsidP="008826FE">
            <w:pPr>
              <w:pStyle w:val="a7"/>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eastAsia="uk-UA"/>
              </w:rPr>
            </w:pPr>
            <w:r w:rsidRPr="00F73430">
              <w:rPr>
                <w:rFonts w:ascii="Times New Roman" w:hAnsi="Times New Roman"/>
                <w:sz w:val="24"/>
                <w:szCs w:val="24"/>
                <w:lang w:val="uk-UA"/>
              </w:rPr>
              <w:t>2019 року</w:t>
            </w:r>
          </w:p>
        </w:tc>
      </w:tr>
      <w:tr w:rsidR="00D56D98" w:rsidRPr="00F73430" w:rsidTr="00811373">
        <w:tc>
          <w:tcPr>
            <w:tcW w:w="6912" w:type="dxa"/>
          </w:tcPr>
          <w:p w:rsidR="00D56D98" w:rsidRPr="00F73430" w:rsidRDefault="00D56D98" w:rsidP="00D7500F">
            <w:pPr>
              <w:pStyle w:val="a7"/>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eastAsia="uk-UA"/>
              </w:rPr>
            </w:pPr>
            <w:r w:rsidRPr="00F73430">
              <w:rPr>
                <w:rFonts w:ascii="Times New Roman" w:hAnsi="Times New Roman"/>
                <w:sz w:val="24"/>
                <w:szCs w:val="24"/>
                <w:lang w:val="uk-UA"/>
              </w:rPr>
              <w:t>ІІ етап Всеукраїнських учнівських олімпіад з базових дисциплін</w:t>
            </w:r>
          </w:p>
        </w:tc>
        <w:tc>
          <w:tcPr>
            <w:tcW w:w="2552" w:type="dxa"/>
          </w:tcPr>
          <w:p w:rsidR="00D56D98" w:rsidRPr="00F73430" w:rsidRDefault="00D56D98" w:rsidP="008826FE">
            <w:pPr>
              <w:pStyle w:val="a7"/>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rPr>
            </w:pPr>
            <w:r w:rsidRPr="00F73430">
              <w:rPr>
                <w:rFonts w:ascii="Times New Roman" w:hAnsi="Times New Roman"/>
                <w:sz w:val="24"/>
                <w:szCs w:val="24"/>
              </w:rPr>
              <w:t xml:space="preserve">Листопад – </w:t>
            </w:r>
            <w:r w:rsidR="00876E86">
              <w:rPr>
                <w:rFonts w:ascii="Times New Roman" w:hAnsi="Times New Roman"/>
                <w:sz w:val="24"/>
                <w:szCs w:val="24"/>
                <w:lang w:val="uk-UA"/>
              </w:rPr>
              <w:t>Г</w:t>
            </w:r>
            <w:proofErr w:type="spellStart"/>
            <w:r w:rsidRPr="00F73430">
              <w:rPr>
                <w:rFonts w:ascii="Times New Roman" w:hAnsi="Times New Roman"/>
                <w:sz w:val="24"/>
                <w:szCs w:val="24"/>
              </w:rPr>
              <w:t>рудень</w:t>
            </w:r>
            <w:proofErr w:type="spellEnd"/>
            <w:r w:rsidRPr="00F73430">
              <w:rPr>
                <w:rFonts w:ascii="Times New Roman" w:hAnsi="Times New Roman"/>
                <w:sz w:val="24"/>
                <w:szCs w:val="24"/>
              </w:rPr>
              <w:t xml:space="preserve"> </w:t>
            </w:r>
          </w:p>
          <w:p w:rsidR="00D56D98" w:rsidRPr="00F73430" w:rsidRDefault="00D56D98" w:rsidP="008826FE">
            <w:pPr>
              <w:pStyle w:val="a7"/>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eastAsia="uk-UA"/>
              </w:rPr>
            </w:pPr>
            <w:r w:rsidRPr="00F73430">
              <w:rPr>
                <w:rFonts w:ascii="Times New Roman" w:hAnsi="Times New Roman"/>
                <w:sz w:val="24"/>
                <w:szCs w:val="24"/>
              </w:rPr>
              <w:t>20</w:t>
            </w:r>
            <w:r w:rsidRPr="00F73430">
              <w:rPr>
                <w:rFonts w:ascii="Times New Roman" w:hAnsi="Times New Roman"/>
                <w:sz w:val="24"/>
                <w:szCs w:val="24"/>
                <w:lang w:val="uk-UA"/>
              </w:rPr>
              <w:t>19</w:t>
            </w:r>
            <w:r w:rsidRPr="00F73430">
              <w:rPr>
                <w:rFonts w:ascii="Times New Roman" w:hAnsi="Times New Roman"/>
                <w:sz w:val="24"/>
                <w:szCs w:val="24"/>
              </w:rPr>
              <w:t xml:space="preserve"> р</w:t>
            </w:r>
            <w:r w:rsidRPr="00F73430">
              <w:rPr>
                <w:rFonts w:ascii="Times New Roman" w:hAnsi="Times New Roman"/>
                <w:sz w:val="24"/>
                <w:szCs w:val="24"/>
                <w:lang w:val="uk-UA"/>
              </w:rPr>
              <w:t>оку</w:t>
            </w:r>
          </w:p>
        </w:tc>
      </w:tr>
      <w:tr w:rsidR="00D56D98" w:rsidRPr="00F73430" w:rsidTr="00811373">
        <w:tc>
          <w:tcPr>
            <w:tcW w:w="6912" w:type="dxa"/>
          </w:tcPr>
          <w:p w:rsidR="00D56D98" w:rsidRPr="00F73430" w:rsidRDefault="00D56D98" w:rsidP="00D56D98">
            <w:pPr>
              <w:pStyle w:val="a7"/>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eastAsia="uk-UA"/>
              </w:rPr>
            </w:pPr>
            <w:r w:rsidRPr="00F73430">
              <w:rPr>
                <w:rFonts w:ascii="Times New Roman" w:hAnsi="Times New Roman"/>
                <w:sz w:val="24"/>
                <w:szCs w:val="24"/>
                <w:lang w:val="uk-UA" w:eastAsia="uk-UA"/>
              </w:rPr>
              <w:t>ІІІ  (обласний)  етап Міжнародного конкурсу з  української  мови  імені П. Яцик</w:t>
            </w:r>
          </w:p>
        </w:tc>
        <w:tc>
          <w:tcPr>
            <w:tcW w:w="2552" w:type="dxa"/>
          </w:tcPr>
          <w:p w:rsidR="00D56D98" w:rsidRPr="00F73430" w:rsidRDefault="00D56D98" w:rsidP="008826FE">
            <w:pPr>
              <w:jc w:val="center"/>
            </w:pPr>
            <w:r w:rsidRPr="00F73430">
              <w:rPr>
                <w:lang w:eastAsia="uk-UA"/>
              </w:rPr>
              <w:t>Грудень 2019 ро</w:t>
            </w:r>
            <w:r w:rsidR="00876E86">
              <w:rPr>
                <w:lang w:eastAsia="uk-UA"/>
              </w:rPr>
              <w:t>к</w:t>
            </w:r>
            <w:r w:rsidRPr="00F73430">
              <w:rPr>
                <w:lang w:eastAsia="uk-UA"/>
              </w:rPr>
              <w:t>у</w:t>
            </w:r>
          </w:p>
        </w:tc>
      </w:tr>
      <w:tr w:rsidR="00D56D98" w:rsidRPr="00F73430" w:rsidTr="00811373">
        <w:tc>
          <w:tcPr>
            <w:tcW w:w="6912" w:type="dxa"/>
          </w:tcPr>
          <w:p w:rsidR="00D56D98" w:rsidRPr="00F73430" w:rsidRDefault="00D56D98" w:rsidP="00D56D98">
            <w:pPr>
              <w:tabs>
                <w:tab w:val="left" w:pos="916"/>
                <w:tab w:val="left" w:pos="1832"/>
                <w:tab w:val="left" w:pos="2124"/>
                <w:tab w:val="left" w:pos="2832"/>
                <w:tab w:val="left" w:pos="3540"/>
                <w:tab w:val="left" w:pos="4248"/>
                <w:tab w:val="left" w:pos="4956"/>
                <w:tab w:val="left" w:pos="5664"/>
              </w:tabs>
              <w:jc w:val="both"/>
            </w:pPr>
            <w:r w:rsidRPr="00F73430">
              <w:t>ІІ (міський) етап Міжнародного мовно-літературного конкурсу учнівської та студентської молоді з  української  мови  імені Тараса Шевченка</w:t>
            </w:r>
          </w:p>
        </w:tc>
        <w:tc>
          <w:tcPr>
            <w:tcW w:w="2552" w:type="dxa"/>
          </w:tcPr>
          <w:p w:rsidR="00D56D98" w:rsidRPr="00F73430" w:rsidRDefault="00D56D98" w:rsidP="008826FE">
            <w:pPr>
              <w:pStyle w:val="a7"/>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F73430">
              <w:rPr>
                <w:rFonts w:ascii="Times New Roman" w:hAnsi="Times New Roman"/>
                <w:sz w:val="24"/>
                <w:szCs w:val="24"/>
                <w:lang w:val="uk-UA"/>
              </w:rPr>
              <w:t>Грудень 2019</w:t>
            </w:r>
            <w:r w:rsidR="00876E86">
              <w:rPr>
                <w:rFonts w:ascii="Times New Roman" w:hAnsi="Times New Roman"/>
                <w:sz w:val="24"/>
                <w:szCs w:val="24"/>
                <w:lang w:val="uk-UA"/>
              </w:rPr>
              <w:t xml:space="preserve"> року</w:t>
            </w:r>
          </w:p>
        </w:tc>
      </w:tr>
      <w:tr w:rsidR="00D56D98" w:rsidRPr="00F73430" w:rsidTr="00811373">
        <w:tc>
          <w:tcPr>
            <w:tcW w:w="6912" w:type="dxa"/>
            <w:tcBorders>
              <w:top w:val="single" w:sz="4" w:space="0" w:color="auto"/>
              <w:left w:val="single" w:sz="4" w:space="0" w:color="auto"/>
              <w:bottom w:val="single" w:sz="4" w:space="0" w:color="auto"/>
              <w:right w:val="single" w:sz="4" w:space="0" w:color="auto"/>
            </w:tcBorders>
            <w:hideMark/>
          </w:tcPr>
          <w:p w:rsidR="00D56D98" w:rsidRPr="00F73430" w:rsidRDefault="00D56D98" w:rsidP="00D7500F">
            <w:r w:rsidRPr="00F73430">
              <w:t>Обласна історико-краєзнавча конференція «Шануй і знай свій рідний край»</w:t>
            </w:r>
          </w:p>
        </w:tc>
        <w:tc>
          <w:tcPr>
            <w:tcW w:w="2552" w:type="dxa"/>
            <w:tcBorders>
              <w:top w:val="single" w:sz="4" w:space="0" w:color="auto"/>
              <w:left w:val="single" w:sz="4" w:space="0" w:color="auto"/>
              <w:bottom w:val="single" w:sz="4" w:space="0" w:color="auto"/>
              <w:right w:val="single" w:sz="4" w:space="0" w:color="auto"/>
            </w:tcBorders>
            <w:hideMark/>
          </w:tcPr>
          <w:p w:rsidR="00D56D98" w:rsidRPr="00F73430" w:rsidRDefault="00D56D98" w:rsidP="008826FE">
            <w:pPr>
              <w:jc w:val="center"/>
            </w:pPr>
            <w:r w:rsidRPr="00F73430">
              <w:t>Листопад-грудень 2019</w:t>
            </w:r>
          </w:p>
        </w:tc>
      </w:tr>
      <w:tr w:rsidR="00D56D98" w:rsidRPr="00F73430" w:rsidTr="00811373">
        <w:tc>
          <w:tcPr>
            <w:tcW w:w="6912" w:type="dxa"/>
            <w:tcBorders>
              <w:top w:val="single" w:sz="4" w:space="0" w:color="auto"/>
              <w:left w:val="single" w:sz="4" w:space="0" w:color="auto"/>
              <w:bottom w:val="single" w:sz="4" w:space="0" w:color="auto"/>
              <w:right w:val="single" w:sz="4" w:space="0" w:color="auto"/>
            </w:tcBorders>
          </w:tcPr>
          <w:p w:rsidR="00173524" w:rsidRPr="00F73430" w:rsidRDefault="00D56D98" w:rsidP="00621027">
            <w:r w:rsidRPr="00F73430">
              <w:t>Обласний етап Всеукраїнської краєзнавчої акції «Українська революція: 100 років надії і боротьби»</w:t>
            </w:r>
            <w:r w:rsidR="00173524">
              <w:t>.</w:t>
            </w:r>
          </w:p>
        </w:tc>
        <w:tc>
          <w:tcPr>
            <w:tcW w:w="2552" w:type="dxa"/>
            <w:tcBorders>
              <w:top w:val="single" w:sz="4" w:space="0" w:color="auto"/>
              <w:left w:val="single" w:sz="4" w:space="0" w:color="auto"/>
              <w:bottom w:val="single" w:sz="4" w:space="0" w:color="auto"/>
              <w:right w:val="single" w:sz="4" w:space="0" w:color="auto"/>
            </w:tcBorders>
          </w:tcPr>
          <w:p w:rsidR="00D56D98" w:rsidRPr="00F73430" w:rsidRDefault="00D56D98" w:rsidP="008826FE">
            <w:pPr>
              <w:jc w:val="center"/>
            </w:pPr>
            <w:r w:rsidRPr="00F73430">
              <w:t>Грудень 2019</w:t>
            </w:r>
          </w:p>
        </w:tc>
      </w:tr>
      <w:tr w:rsidR="00D56D98" w:rsidRPr="00F73430" w:rsidTr="00811373">
        <w:tc>
          <w:tcPr>
            <w:tcW w:w="6912" w:type="dxa"/>
          </w:tcPr>
          <w:p w:rsidR="00D56D98" w:rsidRPr="00F73430" w:rsidRDefault="00D56D98" w:rsidP="00D7500F">
            <w:pPr>
              <w:pStyle w:val="a7"/>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sidRPr="00F73430">
              <w:rPr>
                <w:rFonts w:ascii="Times New Roman" w:hAnsi="Times New Roman"/>
                <w:sz w:val="24"/>
                <w:szCs w:val="24"/>
                <w:lang w:val="uk-UA"/>
              </w:rPr>
              <w:t xml:space="preserve">Кубок області зі спортивного орієнтування </w:t>
            </w:r>
          </w:p>
        </w:tc>
        <w:tc>
          <w:tcPr>
            <w:tcW w:w="2552" w:type="dxa"/>
          </w:tcPr>
          <w:p w:rsidR="00D56D98" w:rsidRPr="00F73430" w:rsidRDefault="00D56D98" w:rsidP="008826FE">
            <w:pPr>
              <w:pStyle w:val="a7"/>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F73430">
              <w:rPr>
                <w:rFonts w:ascii="Times New Roman" w:hAnsi="Times New Roman"/>
                <w:sz w:val="24"/>
                <w:szCs w:val="24"/>
                <w:lang w:val="uk-UA"/>
              </w:rPr>
              <w:t xml:space="preserve">Вересень 2019 – </w:t>
            </w:r>
          </w:p>
          <w:p w:rsidR="00D56D98" w:rsidRPr="00F73430" w:rsidRDefault="00D56D98" w:rsidP="008826FE">
            <w:pPr>
              <w:pStyle w:val="a7"/>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F73430">
              <w:rPr>
                <w:rFonts w:ascii="Times New Roman" w:hAnsi="Times New Roman"/>
                <w:sz w:val="24"/>
                <w:szCs w:val="24"/>
                <w:lang w:val="uk-UA"/>
              </w:rPr>
              <w:t>Листопад 2020</w:t>
            </w:r>
          </w:p>
        </w:tc>
      </w:tr>
    </w:tbl>
    <w:bookmarkEnd w:id="2"/>
    <w:p w:rsidR="00D56D98" w:rsidRPr="00F73430" w:rsidRDefault="00D56D98" w:rsidP="00D56D98">
      <w:pPr>
        <w:pStyle w:val="aa"/>
        <w:ind w:left="0" w:firstLine="708"/>
        <w:jc w:val="both"/>
        <w:rPr>
          <w:rStyle w:val="s2"/>
        </w:rPr>
      </w:pPr>
      <w:r w:rsidRPr="00F73430">
        <w:lastRenderedPageBreak/>
        <w:t xml:space="preserve">Окремою складовою у формуванні всебічно розвиненої та соціально-активної особистості, утвердженні лідерських якостей є здобуття навичок самоуправління. </w:t>
      </w:r>
      <w:r w:rsidRPr="00F73430">
        <w:rPr>
          <w:rStyle w:val="s2"/>
        </w:rPr>
        <w:t xml:space="preserve">Саме з метою визначення чіткої громадянської позиції, виокремлення пріоритетних напрямків діяльності, представники міського парламенту дітей, шкільних </w:t>
      </w:r>
      <w:proofErr w:type="spellStart"/>
      <w:r w:rsidRPr="00F73430">
        <w:rPr>
          <w:rStyle w:val="s2"/>
        </w:rPr>
        <w:t>Євроклубів</w:t>
      </w:r>
      <w:proofErr w:type="spellEnd"/>
      <w:r w:rsidRPr="00F73430">
        <w:rPr>
          <w:rStyle w:val="s2"/>
        </w:rPr>
        <w:t xml:space="preserve"> гуртків за напрямками та учнівського самоврядування шкіл міста є постійними учасниками заходів шкільного, міського, обласного та вищих рівнів, серед яких:</w:t>
      </w:r>
    </w:p>
    <w:p w:rsidR="00876E86" w:rsidRDefault="00D56D98" w:rsidP="00876E86">
      <w:pPr>
        <w:pStyle w:val="a7"/>
        <w:tabs>
          <w:tab w:val="left" w:pos="284"/>
        </w:tabs>
        <w:ind w:firstLine="567"/>
        <w:jc w:val="both"/>
        <w:rPr>
          <w:rFonts w:ascii="Times New Roman" w:hAnsi="Times New Roman"/>
          <w:sz w:val="24"/>
          <w:szCs w:val="24"/>
          <w:lang w:val="uk-UA"/>
        </w:rPr>
      </w:pPr>
      <w:r w:rsidRPr="00F73430">
        <w:rPr>
          <w:rFonts w:ascii="Times New Roman" w:hAnsi="Times New Roman"/>
          <w:sz w:val="24"/>
          <w:szCs w:val="24"/>
        </w:rPr>
        <w:t xml:space="preserve">участь </w:t>
      </w:r>
      <w:r w:rsidRPr="00F73430">
        <w:rPr>
          <w:rFonts w:ascii="Times New Roman" w:hAnsi="Times New Roman"/>
          <w:sz w:val="24"/>
          <w:szCs w:val="24"/>
          <w:lang w:val="uk-UA"/>
        </w:rPr>
        <w:t xml:space="preserve">лідерів міського парламенту дітей (далі – </w:t>
      </w:r>
      <w:r w:rsidRPr="00F73430">
        <w:rPr>
          <w:rFonts w:ascii="Times New Roman" w:hAnsi="Times New Roman"/>
          <w:sz w:val="24"/>
          <w:szCs w:val="24"/>
        </w:rPr>
        <w:t>МПД</w:t>
      </w:r>
      <w:r w:rsidRPr="00F73430">
        <w:rPr>
          <w:rFonts w:ascii="Times New Roman" w:hAnsi="Times New Roman"/>
          <w:sz w:val="24"/>
          <w:szCs w:val="24"/>
          <w:lang w:val="uk-UA"/>
        </w:rPr>
        <w:t>)</w:t>
      </w:r>
      <w:r w:rsidRPr="00F73430">
        <w:rPr>
          <w:rFonts w:ascii="Times New Roman" w:hAnsi="Times New Roman"/>
          <w:sz w:val="24"/>
          <w:szCs w:val="24"/>
        </w:rPr>
        <w:t xml:space="preserve"> у </w:t>
      </w:r>
      <w:proofErr w:type="spellStart"/>
      <w:r w:rsidRPr="00F73430">
        <w:rPr>
          <w:rFonts w:ascii="Times New Roman" w:hAnsi="Times New Roman"/>
          <w:sz w:val="24"/>
          <w:szCs w:val="24"/>
        </w:rPr>
        <w:t>роботі</w:t>
      </w:r>
      <w:proofErr w:type="spellEnd"/>
      <w:r w:rsidRPr="00F73430">
        <w:rPr>
          <w:rFonts w:ascii="Times New Roman" w:hAnsi="Times New Roman"/>
          <w:sz w:val="24"/>
          <w:szCs w:val="24"/>
        </w:rPr>
        <w:t xml:space="preserve"> </w:t>
      </w:r>
      <w:r w:rsidRPr="00F73430">
        <w:rPr>
          <w:rFonts w:ascii="Times New Roman" w:hAnsi="Times New Roman"/>
          <w:sz w:val="24"/>
          <w:szCs w:val="24"/>
          <w:lang w:val="en-US"/>
        </w:rPr>
        <w:t>IV</w:t>
      </w:r>
      <w:r w:rsidRPr="00F73430">
        <w:rPr>
          <w:rFonts w:ascii="Times New Roman" w:hAnsi="Times New Roman"/>
          <w:sz w:val="24"/>
          <w:szCs w:val="24"/>
        </w:rPr>
        <w:t xml:space="preserve"> </w:t>
      </w:r>
      <w:proofErr w:type="spellStart"/>
      <w:r w:rsidRPr="00F73430">
        <w:rPr>
          <w:rFonts w:ascii="Times New Roman" w:hAnsi="Times New Roman"/>
          <w:sz w:val="24"/>
          <w:szCs w:val="24"/>
        </w:rPr>
        <w:t>сесії</w:t>
      </w:r>
      <w:proofErr w:type="spellEnd"/>
      <w:r w:rsidRPr="00F73430">
        <w:rPr>
          <w:rFonts w:ascii="Times New Roman" w:hAnsi="Times New Roman"/>
          <w:sz w:val="24"/>
          <w:szCs w:val="24"/>
        </w:rPr>
        <w:t xml:space="preserve"> ХІІ </w:t>
      </w:r>
      <w:proofErr w:type="spellStart"/>
      <w:r w:rsidRPr="00F73430">
        <w:rPr>
          <w:rFonts w:ascii="Times New Roman" w:hAnsi="Times New Roman"/>
          <w:sz w:val="24"/>
          <w:szCs w:val="24"/>
        </w:rPr>
        <w:t>скликання</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Кіровоградського</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обласного</w:t>
      </w:r>
      <w:proofErr w:type="spellEnd"/>
      <w:r w:rsidRPr="00F73430">
        <w:rPr>
          <w:rFonts w:ascii="Times New Roman" w:hAnsi="Times New Roman"/>
          <w:sz w:val="24"/>
          <w:szCs w:val="24"/>
        </w:rPr>
        <w:t xml:space="preserve"> парламенту </w:t>
      </w:r>
      <w:proofErr w:type="spellStart"/>
      <w:r w:rsidRPr="00F73430">
        <w:rPr>
          <w:rFonts w:ascii="Times New Roman" w:hAnsi="Times New Roman"/>
          <w:sz w:val="24"/>
          <w:szCs w:val="24"/>
        </w:rPr>
        <w:t>дітей</w:t>
      </w:r>
      <w:proofErr w:type="spellEnd"/>
      <w:r w:rsidRPr="00F73430">
        <w:rPr>
          <w:rFonts w:ascii="Times New Roman" w:hAnsi="Times New Roman"/>
          <w:sz w:val="24"/>
          <w:szCs w:val="24"/>
          <w:lang w:val="uk-UA"/>
        </w:rPr>
        <w:t xml:space="preserve"> (протягом звітного періоду);</w:t>
      </w:r>
    </w:p>
    <w:p w:rsidR="00F72BB7" w:rsidRDefault="00D56D98" w:rsidP="00811373">
      <w:pPr>
        <w:pStyle w:val="a7"/>
        <w:tabs>
          <w:tab w:val="left" w:pos="284"/>
        </w:tabs>
        <w:ind w:firstLine="567"/>
        <w:jc w:val="both"/>
        <w:rPr>
          <w:rFonts w:ascii="Times New Roman" w:hAnsi="Times New Roman"/>
          <w:sz w:val="24"/>
          <w:lang w:val="uk-UA"/>
        </w:rPr>
      </w:pPr>
      <w:r w:rsidRPr="00876E86">
        <w:rPr>
          <w:rFonts w:ascii="Times New Roman" w:hAnsi="Times New Roman"/>
          <w:sz w:val="24"/>
          <w:lang w:val="uk-UA"/>
        </w:rPr>
        <w:t>учнівська молодь – вихованці гуртка «Громадянознавство» (НВК «Знам'янська Загальноосвітня школа І-ІІІ ступенів №</w:t>
      </w:r>
      <w:r w:rsidR="00EE2798" w:rsidRPr="00876E86">
        <w:rPr>
          <w:rFonts w:ascii="Times New Roman" w:hAnsi="Times New Roman"/>
          <w:sz w:val="24"/>
          <w:lang w:val="uk-UA"/>
        </w:rPr>
        <w:t xml:space="preserve"> </w:t>
      </w:r>
      <w:r w:rsidR="00621027">
        <w:rPr>
          <w:rFonts w:ascii="Times New Roman" w:hAnsi="Times New Roman"/>
          <w:sz w:val="24"/>
          <w:lang w:val="uk-UA"/>
        </w:rPr>
        <w:t>2-ліцей»</w:t>
      </w:r>
      <w:r w:rsidRPr="00876E86">
        <w:rPr>
          <w:rFonts w:ascii="Times New Roman" w:hAnsi="Times New Roman"/>
          <w:sz w:val="24"/>
          <w:lang w:val="uk-UA"/>
        </w:rPr>
        <w:t>) – учасники українсько-німецького про</w:t>
      </w:r>
      <w:r w:rsidR="00EE2798" w:rsidRPr="00876E86">
        <w:rPr>
          <w:rFonts w:ascii="Times New Roman" w:hAnsi="Times New Roman"/>
          <w:sz w:val="24"/>
          <w:lang w:val="uk-UA"/>
        </w:rPr>
        <w:t>є</w:t>
      </w:r>
      <w:r w:rsidRPr="00876E86">
        <w:rPr>
          <w:rFonts w:ascii="Times New Roman" w:hAnsi="Times New Roman"/>
          <w:sz w:val="24"/>
          <w:lang w:val="uk-UA"/>
        </w:rPr>
        <w:t>кту на Всеукраїнському рівні (</w:t>
      </w:r>
      <w:proofErr w:type="spellStart"/>
      <w:r w:rsidRPr="00876E86">
        <w:rPr>
          <w:rFonts w:ascii="Times New Roman" w:hAnsi="Times New Roman"/>
          <w:sz w:val="24"/>
          <w:lang w:val="uk-UA"/>
        </w:rPr>
        <w:t>м.Одеса</w:t>
      </w:r>
      <w:proofErr w:type="spellEnd"/>
      <w:r w:rsidRPr="00876E86">
        <w:rPr>
          <w:rFonts w:ascii="Times New Roman" w:hAnsi="Times New Roman"/>
          <w:sz w:val="24"/>
          <w:lang w:val="uk-UA"/>
        </w:rPr>
        <w:t>) за результатами участі у 2018/2019 н.р. у міжнародном</w:t>
      </w:r>
      <w:r w:rsidR="00621027">
        <w:rPr>
          <w:rFonts w:ascii="Times New Roman" w:hAnsi="Times New Roman"/>
          <w:sz w:val="24"/>
          <w:lang w:val="uk-UA"/>
        </w:rPr>
        <w:t>у (</w:t>
      </w:r>
      <w:proofErr w:type="spellStart"/>
      <w:r w:rsidR="00621027">
        <w:rPr>
          <w:rFonts w:ascii="Times New Roman" w:hAnsi="Times New Roman"/>
          <w:sz w:val="24"/>
          <w:lang w:val="uk-UA"/>
        </w:rPr>
        <w:t>україно-німецькому</w:t>
      </w:r>
      <w:proofErr w:type="spellEnd"/>
      <w:r w:rsidR="00621027">
        <w:rPr>
          <w:rFonts w:ascii="Times New Roman" w:hAnsi="Times New Roman"/>
          <w:sz w:val="24"/>
          <w:lang w:val="uk-UA"/>
        </w:rPr>
        <w:t xml:space="preserve">) </w:t>
      </w:r>
      <w:proofErr w:type="spellStart"/>
      <w:r w:rsidR="00621027">
        <w:rPr>
          <w:rFonts w:ascii="Times New Roman" w:hAnsi="Times New Roman"/>
          <w:sz w:val="24"/>
          <w:lang w:val="uk-UA"/>
        </w:rPr>
        <w:t>проє</w:t>
      </w:r>
      <w:r w:rsidRPr="00876E86">
        <w:rPr>
          <w:rFonts w:ascii="Times New Roman" w:hAnsi="Times New Roman"/>
          <w:sz w:val="24"/>
          <w:lang w:val="uk-UA"/>
        </w:rPr>
        <w:t>кті</w:t>
      </w:r>
      <w:proofErr w:type="spellEnd"/>
      <w:r w:rsidRPr="00876E86">
        <w:rPr>
          <w:rFonts w:ascii="Times New Roman" w:hAnsi="Times New Roman"/>
          <w:sz w:val="24"/>
          <w:lang w:val="uk-UA"/>
        </w:rPr>
        <w:t xml:space="preserve"> «</w:t>
      </w:r>
      <w:proofErr w:type="spellStart"/>
      <w:r w:rsidRPr="00876E86">
        <w:rPr>
          <w:rFonts w:ascii="Times New Roman" w:hAnsi="Times New Roman"/>
          <w:sz w:val="24"/>
        </w:rPr>
        <w:t>Jugend</w:t>
      </w:r>
      <w:proofErr w:type="spellEnd"/>
      <w:r w:rsidRPr="00876E86">
        <w:rPr>
          <w:rFonts w:ascii="Times New Roman" w:hAnsi="Times New Roman"/>
          <w:sz w:val="24"/>
          <w:lang w:val="uk-UA"/>
        </w:rPr>
        <w:t xml:space="preserve"> </w:t>
      </w:r>
      <w:proofErr w:type="spellStart"/>
      <w:r w:rsidRPr="00876E86">
        <w:rPr>
          <w:rFonts w:ascii="Times New Roman" w:hAnsi="Times New Roman"/>
          <w:sz w:val="24"/>
        </w:rPr>
        <w:t>debattiert</w:t>
      </w:r>
      <w:proofErr w:type="spellEnd"/>
      <w:r w:rsidRPr="00876E86">
        <w:rPr>
          <w:rFonts w:ascii="Times New Roman" w:hAnsi="Times New Roman"/>
          <w:sz w:val="24"/>
          <w:lang w:val="uk-UA"/>
        </w:rPr>
        <w:t xml:space="preserve">» («Молодь дебатує»), реалізація якого була покладена на громадську організацію </w:t>
      </w:r>
      <w:proofErr w:type="spellStart"/>
      <w:r w:rsidRPr="00876E86">
        <w:rPr>
          <w:rFonts w:ascii="Times New Roman" w:hAnsi="Times New Roman"/>
          <w:sz w:val="24"/>
        </w:rPr>
        <w:t>Internationales</w:t>
      </w:r>
      <w:proofErr w:type="spellEnd"/>
      <w:r w:rsidRPr="001F3B39">
        <w:rPr>
          <w:rFonts w:ascii="Times New Roman" w:hAnsi="Times New Roman"/>
          <w:sz w:val="24"/>
          <w:lang w:val="uk-UA"/>
        </w:rPr>
        <w:t xml:space="preserve"> </w:t>
      </w:r>
      <w:proofErr w:type="spellStart"/>
      <w:r w:rsidRPr="00876E86">
        <w:rPr>
          <w:rFonts w:ascii="Times New Roman" w:hAnsi="Times New Roman"/>
          <w:sz w:val="24"/>
        </w:rPr>
        <w:t>Haus</w:t>
      </w:r>
      <w:proofErr w:type="spellEnd"/>
      <w:r w:rsidRPr="001F3B39">
        <w:rPr>
          <w:rFonts w:ascii="Times New Roman" w:hAnsi="Times New Roman"/>
          <w:sz w:val="24"/>
          <w:lang w:val="uk-UA"/>
        </w:rPr>
        <w:t xml:space="preserve"> </w:t>
      </w:r>
      <w:proofErr w:type="spellStart"/>
      <w:r w:rsidRPr="00876E86">
        <w:rPr>
          <w:rFonts w:ascii="Times New Roman" w:hAnsi="Times New Roman"/>
          <w:sz w:val="24"/>
        </w:rPr>
        <w:t>Sonnenberg</w:t>
      </w:r>
      <w:proofErr w:type="spellEnd"/>
      <w:r w:rsidRPr="001F3B39">
        <w:rPr>
          <w:rFonts w:ascii="Times New Roman" w:hAnsi="Times New Roman"/>
          <w:sz w:val="24"/>
          <w:lang w:val="uk-UA"/>
        </w:rPr>
        <w:t xml:space="preserve">, що сприяє міжнародному співробітництву та демократичній освіті. </w:t>
      </w:r>
      <w:r w:rsidRPr="00C5159B">
        <w:rPr>
          <w:rFonts w:ascii="Times New Roman" w:hAnsi="Times New Roman"/>
          <w:sz w:val="24"/>
          <w:lang w:val="uk-UA"/>
        </w:rPr>
        <w:t>Ця ініціатива була запроваджена в партнерстві з "</w:t>
      </w:r>
      <w:proofErr w:type="spellStart"/>
      <w:r w:rsidRPr="00C5159B">
        <w:rPr>
          <w:rFonts w:ascii="Times New Roman" w:hAnsi="Times New Roman"/>
          <w:sz w:val="24"/>
          <w:lang w:val="uk-UA"/>
        </w:rPr>
        <w:t>ЕдКемп</w:t>
      </w:r>
      <w:proofErr w:type="spellEnd"/>
      <w:r w:rsidRPr="00C5159B">
        <w:rPr>
          <w:rFonts w:ascii="Times New Roman" w:hAnsi="Times New Roman"/>
          <w:sz w:val="24"/>
          <w:lang w:val="uk-UA"/>
        </w:rPr>
        <w:t xml:space="preserve"> Україна", "</w:t>
      </w:r>
      <w:proofErr w:type="spellStart"/>
      <w:r w:rsidRPr="00C5159B">
        <w:rPr>
          <w:rFonts w:ascii="Times New Roman" w:hAnsi="Times New Roman"/>
          <w:sz w:val="24"/>
          <w:lang w:val="uk-UA"/>
        </w:rPr>
        <w:t>Смарт</w:t>
      </w:r>
      <w:proofErr w:type="spellEnd"/>
      <w:r w:rsidRPr="00C5159B">
        <w:rPr>
          <w:rFonts w:ascii="Times New Roman" w:hAnsi="Times New Roman"/>
          <w:sz w:val="24"/>
          <w:lang w:val="uk-UA"/>
        </w:rPr>
        <w:t xml:space="preserve"> освіта" та "</w:t>
      </w:r>
      <w:proofErr w:type="spellStart"/>
      <w:r w:rsidRPr="00876E86">
        <w:rPr>
          <w:rFonts w:ascii="Times New Roman" w:hAnsi="Times New Roman"/>
          <w:sz w:val="24"/>
        </w:rPr>
        <w:t>Internationales</w:t>
      </w:r>
      <w:proofErr w:type="spellEnd"/>
      <w:r w:rsidRPr="00C5159B">
        <w:rPr>
          <w:rFonts w:ascii="Times New Roman" w:hAnsi="Times New Roman"/>
          <w:sz w:val="24"/>
          <w:lang w:val="uk-UA"/>
        </w:rPr>
        <w:t xml:space="preserve"> </w:t>
      </w:r>
      <w:proofErr w:type="spellStart"/>
      <w:r w:rsidRPr="00876E86">
        <w:rPr>
          <w:rFonts w:ascii="Times New Roman" w:hAnsi="Times New Roman"/>
          <w:sz w:val="24"/>
        </w:rPr>
        <w:t>Haus</w:t>
      </w:r>
      <w:proofErr w:type="spellEnd"/>
      <w:r w:rsidRPr="00C5159B">
        <w:rPr>
          <w:rFonts w:ascii="Times New Roman" w:hAnsi="Times New Roman"/>
          <w:sz w:val="24"/>
          <w:lang w:val="uk-UA"/>
        </w:rPr>
        <w:t xml:space="preserve"> </w:t>
      </w:r>
      <w:proofErr w:type="spellStart"/>
      <w:r w:rsidRPr="00876E86">
        <w:rPr>
          <w:rFonts w:ascii="Times New Roman" w:hAnsi="Times New Roman"/>
          <w:sz w:val="24"/>
        </w:rPr>
        <w:t>Sonnenberg</w:t>
      </w:r>
      <w:proofErr w:type="spellEnd"/>
      <w:r w:rsidRPr="00C5159B">
        <w:rPr>
          <w:rFonts w:ascii="Times New Roman" w:hAnsi="Times New Roman"/>
          <w:sz w:val="24"/>
          <w:lang w:val="uk-UA"/>
        </w:rPr>
        <w:t>" за фінансової підтримки Міністерства закордонних справ Німеччини.</w:t>
      </w:r>
    </w:p>
    <w:p w:rsidR="00851CEA" w:rsidRPr="00851CEA" w:rsidRDefault="00851CEA" w:rsidP="00811373">
      <w:pPr>
        <w:pStyle w:val="a7"/>
        <w:tabs>
          <w:tab w:val="left" w:pos="284"/>
        </w:tabs>
        <w:ind w:firstLine="567"/>
        <w:jc w:val="both"/>
        <w:rPr>
          <w:rFonts w:ascii="Times New Roman" w:hAnsi="Times New Roman"/>
          <w:sz w:val="24"/>
          <w:lang w:val="uk-UA"/>
        </w:rPr>
      </w:pPr>
    </w:p>
    <w:p w:rsidR="00173524" w:rsidRDefault="00852281" w:rsidP="00852281">
      <w:pPr>
        <w:ind w:firstLine="708"/>
        <w:jc w:val="both"/>
        <w:rPr>
          <w:b/>
          <w:bCs/>
          <w:lang w:eastAsia="ru-RU"/>
        </w:rPr>
      </w:pPr>
      <w:r w:rsidRPr="00EE2798">
        <w:rPr>
          <w:b/>
          <w:bCs/>
          <w:lang w:eastAsia="ru-RU"/>
        </w:rPr>
        <w:t>Нагородження випускників закладів освіти міста</w:t>
      </w:r>
      <w:r w:rsidR="00173524">
        <w:rPr>
          <w:b/>
          <w:bCs/>
          <w:lang w:eastAsia="ru-RU"/>
        </w:rPr>
        <w:t xml:space="preserve"> за досягнуті успіхи в навчанні</w:t>
      </w:r>
    </w:p>
    <w:p w:rsidR="00852281" w:rsidRPr="00F73430" w:rsidRDefault="00851CEA" w:rsidP="00852281">
      <w:pPr>
        <w:ind w:firstLine="708"/>
        <w:jc w:val="both"/>
        <w:rPr>
          <w:bCs/>
          <w:lang w:eastAsia="ru-RU"/>
        </w:rPr>
      </w:pPr>
      <w:r>
        <w:rPr>
          <w:bCs/>
          <w:lang w:eastAsia="ru-RU"/>
        </w:rPr>
        <w:t>В</w:t>
      </w:r>
      <w:r w:rsidR="00852281" w:rsidRPr="00F73430">
        <w:rPr>
          <w:bCs/>
          <w:lang w:eastAsia="ru-RU"/>
        </w:rPr>
        <w:t xml:space="preserve"> результаті проведеної роботи щодо формування бази даних на випускників загальноосвітніх навчальних закладів міста у 2020 році, оформлення та видачу персоніфікованих документів про освіту державного зразка, документами про освіту  забезпечено 387 випускників: 140 учнів загальноосвітніх навчальних закладів отримали атестати про повну загальну середню освіту, 247 учнів одержали свідоцтва про базову середню освіту. </w:t>
      </w:r>
    </w:p>
    <w:p w:rsidR="00852281" w:rsidRPr="00851CEA" w:rsidRDefault="00852281" w:rsidP="00852281">
      <w:pPr>
        <w:suppressAutoHyphens w:val="0"/>
        <w:ind w:firstLine="708"/>
        <w:jc w:val="both"/>
        <w:rPr>
          <w:bCs/>
          <w:lang w:eastAsia="ru-RU"/>
        </w:rPr>
      </w:pPr>
      <w:r w:rsidRPr="00F73430">
        <w:rPr>
          <w:bCs/>
          <w:lang w:eastAsia="ru-RU"/>
        </w:rPr>
        <w:t xml:space="preserve">11 учнів 9-х класів отримали свідоцтва про базову загальну середню освіту з </w:t>
      </w:r>
      <w:r w:rsidRPr="00851CEA">
        <w:rPr>
          <w:bCs/>
          <w:lang w:eastAsia="ru-RU"/>
        </w:rPr>
        <w:t>відзнакою:</w:t>
      </w:r>
    </w:p>
    <w:p w:rsidR="00852281" w:rsidRPr="00851CEA" w:rsidRDefault="00852281" w:rsidP="00851CEA">
      <w:pPr>
        <w:suppressAutoHyphens w:val="0"/>
        <w:ind w:left="709"/>
        <w:jc w:val="both"/>
        <w:rPr>
          <w:bCs/>
          <w:lang w:eastAsia="ru-RU"/>
        </w:rPr>
      </w:pPr>
      <w:r w:rsidRPr="00851CEA">
        <w:rPr>
          <w:bCs/>
          <w:lang w:eastAsia="ru-RU"/>
        </w:rPr>
        <w:t>Знам’янська ЗШ І-ІІІ ступенів № 1 ім. Т.Г.Шевченка – 1 учень;</w:t>
      </w:r>
    </w:p>
    <w:p w:rsidR="00852281" w:rsidRPr="00851CEA" w:rsidRDefault="00852281" w:rsidP="00851CEA">
      <w:pPr>
        <w:suppressAutoHyphens w:val="0"/>
        <w:ind w:left="709"/>
        <w:jc w:val="both"/>
        <w:rPr>
          <w:bCs/>
          <w:lang w:eastAsia="ru-RU"/>
        </w:rPr>
      </w:pPr>
      <w:r w:rsidRPr="00851CEA">
        <w:rPr>
          <w:bCs/>
          <w:lang w:eastAsia="ru-RU"/>
        </w:rPr>
        <w:t>НВК «Знам’янська ЗШ І-ІІІ ступенів № 2-ліцей» – 3 учні;</w:t>
      </w:r>
    </w:p>
    <w:p w:rsidR="00852281" w:rsidRPr="00851CEA" w:rsidRDefault="00852281" w:rsidP="00851CEA">
      <w:pPr>
        <w:suppressAutoHyphens w:val="0"/>
        <w:ind w:left="709"/>
        <w:jc w:val="both"/>
        <w:rPr>
          <w:bCs/>
          <w:lang w:eastAsia="ru-RU"/>
        </w:rPr>
      </w:pPr>
      <w:r w:rsidRPr="00851CEA">
        <w:rPr>
          <w:bCs/>
          <w:lang w:eastAsia="ru-RU"/>
        </w:rPr>
        <w:t>НВК «Знам’янська ЗШ І-ІІІ ступенів № 3-гімназія» – 5 учнів;</w:t>
      </w:r>
    </w:p>
    <w:p w:rsidR="00852281" w:rsidRDefault="00852281" w:rsidP="00851CEA">
      <w:pPr>
        <w:suppressAutoHyphens w:val="0"/>
        <w:ind w:left="709"/>
        <w:jc w:val="both"/>
        <w:rPr>
          <w:bCs/>
          <w:lang w:eastAsia="ru-RU"/>
        </w:rPr>
      </w:pPr>
      <w:r w:rsidRPr="00851CEA">
        <w:rPr>
          <w:bCs/>
          <w:lang w:eastAsia="ru-RU"/>
        </w:rPr>
        <w:t>Знам’янська ЗШ І-ІІІ ступенів № 4 – 2 учні.</w:t>
      </w:r>
    </w:p>
    <w:p w:rsidR="00676FD4" w:rsidRPr="00851CEA" w:rsidRDefault="00676FD4" w:rsidP="00851CEA">
      <w:pPr>
        <w:suppressAutoHyphens w:val="0"/>
        <w:ind w:left="709"/>
        <w:jc w:val="both"/>
        <w:rPr>
          <w:bCs/>
          <w:lang w:eastAsia="ru-RU"/>
        </w:rPr>
      </w:pPr>
    </w:p>
    <w:p w:rsidR="00852281" w:rsidRPr="00F73430" w:rsidRDefault="00852281" w:rsidP="00852281">
      <w:pPr>
        <w:suppressAutoHyphens w:val="0"/>
        <w:jc w:val="both"/>
        <w:rPr>
          <w:bCs/>
          <w:lang w:eastAsia="ru-RU"/>
        </w:rPr>
      </w:pPr>
      <w:r w:rsidRPr="00F73430">
        <w:rPr>
          <w:b/>
          <w:bCs/>
          <w:lang w:eastAsia="ru-RU"/>
        </w:rPr>
        <w:t xml:space="preserve">6 шкіл міста - 140 випускників 11-х класів та 15 відзнак за </w:t>
      </w:r>
      <w:r w:rsidRPr="00F73430">
        <w:t>досягнуті успіхи в навчанні</w:t>
      </w:r>
      <w:r>
        <w:t>.</w:t>
      </w:r>
      <w:r w:rsidRPr="00F73430">
        <w:t xml:space="preserve"> </w:t>
      </w:r>
      <w:r>
        <w:t>К</w:t>
      </w:r>
      <w:r w:rsidRPr="00F73430">
        <w:t>еруючись Положенням про золоту медаль "За високі досягнення у навчанні" та срібну медаль "За досягнення у навчанні"</w:t>
      </w:r>
      <w:r>
        <w:t xml:space="preserve"> у 2020 році</w:t>
      </w:r>
      <w:r w:rsidRPr="00F73430">
        <w:t xml:space="preserve"> нагороджено випускників закладів загальної середньої освіти</w:t>
      </w:r>
      <w:r>
        <w:t xml:space="preserve"> міста</w:t>
      </w:r>
      <w:r w:rsidRPr="00F73430">
        <w:t>.</w:t>
      </w:r>
      <w:r w:rsidRPr="00F73430">
        <w:rPr>
          <w:bCs/>
          <w:lang w:eastAsia="ru-RU"/>
        </w:rPr>
        <w:t xml:space="preserve"> Нагородні відзнаки (медалі) учням 11-х класів-випускникам 2020 року вручено в липні </w:t>
      </w:r>
      <w:r>
        <w:rPr>
          <w:bCs/>
          <w:lang w:eastAsia="ru-RU"/>
        </w:rPr>
        <w:t>звітного</w:t>
      </w:r>
      <w:r w:rsidRPr="00F73430">
        <w:rPr>
          <w:bCs/>
          <w:lang w:eastAsia="ru-RU"/>
        </w:rPr>
        <w:t xml:space="preserve"> року на урочистому загальноміському заході з нагоди Дня міста.</w:t>
      </w:r>
    </w:p>
    <w:p w:rsidR="00852281" w:rsidRPr="00F73430" w:rsidRDefault="00852281" w:rsidP="00852281">
      <w:pPr>
        <w:suppressAutoHyphens w:val="0"/>
        <w:jc w:val="both"/>
        <w:rPr>
          <w:bCs/>
          <w:lang w:eastAsia="ru-RU"/>
        </w:rPr>
      </w:pPr>
      <w:r w:rsidRPr="00F73430">
        <w:rPr>
          <w:b/>
          <w:bCs/>
          <w:u w:val="single"/>
          <w:lang w:eastAsia="ru-RU"/>
        </w:rPr>
        <w:t>Золотою медаллю</w:t>
      </w:r>
      <w:r w:rsidRPr="00F73430">
        <w:rPr>
          <w:bCs/>
          <w:lang w:eastAsia="ru-RU"/>
        </w:rPr>
        <w:t xml:space="preserve"> «За високі досягнення у навчанні» нагороджено:</w:t>
      </w:r>
    </w:p>
    <w:p w:rsidR="00852281" w:rsidRPr="00F73430" w:rsidRDefault="00852281" w:rsidP="00851CEA">
      <w:pPr>
        <w:suppressAutoHyphens w:val="0"/>
        <w:ind w:left="709"/>
        <w:jc w:val="both"/>
        <w:rPr>
          <w:bCs/>
          <w:lang w:eastAsia="ru-RU"/>
        </w:rPr>
      </w:pPr>
      <w:r w:rsidRPr="00F73430">
        <w:rPr>
          <w:bCs/>
          <w:lang w:eastAsia="ru-RU"/>
        </w:rPr>
        <w:t>Знам’янська ЗШ І-ІІІ ступенів № 1 ім. Т.Г.Шевченка – 2 учні;</w:t>
      </w:r>
    </w:p>
    <w:p w:rsidR="00852281" w:rsidRPr="00F73430" w:rsidRDefault="00852281" w:rsidP="00851CEA">
      <w:pPr>
        <w:suppressAutoHyphens w:val="0"/>
        <w:ind w:left="709"/>
        <w:jc w:val="both"/>
        <w:rPr>
          <w:bCs/>
          <w:lang w:eastAsia="ru-RU"/>
        </w:rPr>
      </w:pPr>
      <w:r w:rsidRPr="00F73430">
        <w:rPr>
          <w:bCs/>
          <w:lang w:eastAsia="ru-RU"/>
        </w:rPr>
        <w:t>НВК «Знам’янська ЗШ І-ІІІ ступенів № 2-ліцей» – 7 учнів;</w:t>
      </w:r>
    </w:p>
    <w:p w:rsidR="00852281" w:rsidRPr="00F73430" w:rsidRDefault="00852281" w:rsidP="00851CEA">
      <w:pPr>
        <w:suppressAutoHyphens w:val="0"/>
        <w:ind w:left="709"/>
        <w:jc w:val="both"/>
        <w:rPr>
          <w:bCs/>
          <w:lang w:eastAsia="ru-RU"/>
        </w:rPr>
      </w:pPr>
      <w:r w:rsidRPr="00F73430">
        <w:rPr>
          <w:bCs/>
          <w:lang w:eastAsia="ru-RU"/>
        </w:rPr>
        <w:t>НВК «Знам’янська ЗШ І-ІІІ ступенів № 3-гімназія» – 2 учні;</w:t>
      </w:r>
    </w:p>
    <w:p w:rsidR="00852281" w:rsidRDefault="00852281" w:rsidP="00851CEA">
      <w:pPr>
        <w:suppressAutoHyphens w:val="0"/>
        <w:ind w:left="709"/>
        <w:jc w:val="both"/>
        <w:rPr>
          <w:bCs/>
          <w:lang w:eastAsia="ru-RU"/>
        </w:rPr>
      </w:pPr>
      <w:r w:rsidRPr="00F73430">
        <w:rPr>
          <w:bCs/>
          <w:lang w:eastAsia="ru-RU"/>
        </w:rPr>
        <w:t>Знам’янська ЗШ І-ІІІ ступенів № 4 – 2 учні.</w:t>
      </w:r>
    </w:p>
    <w:p w:rsidR="00676FD4" w:rsidRPr="00F73430" w:rsidRDefault="00676FD4" w:rsidP="00851CEA">
      <w:pPr>
        <w:suppressAutoHyphens w:val="0"/>
        <w:ind w:left="709"/>
        <w:jc w:val="both"/>
        <w:rPr>
          <w:bCs/>
          <w:lang w:eastAsia="ru-RU"/>
        </w:rPr>
      </w:pPr>
    </w:p>
    <w:p w:rsidR="00852281" w:rsidRPr="00F73430" w:rsidRDefault="00852281" w:rsidP="00852281">
      <w:pPr>
        <w:suppressAutoHyphens w:val="0"/>
        <w:ind w:left="1428" w:hanging="1428"/>
        <w:jc w:val="both"/>
        <w:rPr>
          <w:bCs/>
          <w:lang w:eastAsia="ru-RU"/>
        </w:rPr>
      </w:pPr>
      <w:r w:rsidRPr="00F73430">
        <w:rPr>
          <w:b/>
          <w:bCs/>
          <w:u w:val="single"/>
          <w:lang w:eastAsia="ru-RU"/>
        </w:rPr>
        <w:t>Срібною медаллю</w:t>
      </w:r>
      <w:r w:rsidRPr="00F73430">
        <w:rPr>
          <w:bCs/>
          <w:lang w:eastAsia="ru-RU"/>
        </w:rPr>
        <w:t xml:space="preserve"> «За досягнення у навчанні» нагороджено:</w:t>
      </w:r>
    </w:p>
    <w:p w:rsidR="00852281" w:rsidRPr="00F73430" w:rsidRDefault="00852281" w:rsidP="00851CEA">
      <w:pPr>
        <w:suppressAutoHyphens w:val="0"/>
        <w:ind w:left="709"/>
        <w:jc w:val="both"/>
        <w:rPr>
          <w:bCs/>
          <w:lang w:eastAsia="ru-RU"/>
        </w:rPr>
      </w:pPr>
      <w:r w:rsidRPr="00F73430">
        <w:rPr>
          <w:bCs/>
          <w:lang w:eastAsia="ru-RU"/>
        </w:rPr>
        <w:t>НВК «Знам’янська ЗШ І-ІІІ ступенів № 2-ліцей» – 1 учень;</w:t>
      </w:r>
    </w:p>
    <w:p w:rsidR="00852281" w:rsidRPr="00F73430" w:rsidRDefault="00852281" w:rsidP="00852281">
      <w:pPr>
        <w:suppressAutoHyphens w:val="0"/>
        <w:ind w:firstLine="708"/>
        <w:jc w:val="both"/>
        <w:rPr>
          <w:bCs/>
          <w:lang w:eastAsia="ru-RU"/>
        </w:rPr>
      </w:pPr>
      <w:r w:rsidRPr="00F73430">
        <w:rPr>
          <w:bCs/>
          <w:lang w:eastAsia="ru-RU"/>
        </w:rPr>
        <w:t>НВК «Знам’янська ЗШ І-ІІІ ступенів № 3-гімназія» – 1 учень.</w:t>
      </w:r>
    </w:p>
    <w:p w:rsidR="00852281" w:rsidRPr="00F73430" w:rsidRDefault="00852281" w:rsidP="00852281">
      <w:pPr>
        <w:suppressAutoHyphens w:val="0"/>
        <w:ind w:firstLine="708"/>
        <w:jc w:val="both"/>
        <w:rPr>
          <w:bCs/>
          <w:lang w:eastAsia="ru-RU"/>
        </w:rPr>
      </w:pPr>
      <w:r w:rsidRPr="00F73430">
        <w:rPr>
          <w:bCs/>
          <w:lang w:eastAsia="ru-RU"/>
        </w:rPr>
        <w:t xml:space="preserve">Всі випускники 9-х,11-х класів закладів загальної середньої освіти міста отримали документи про освіту державного зразка згідно з визначеними термінами та відповідно до замовлень, наданих керівниками закладів освіти. </w:t>
      </w:r>
    </w:p>
    <w:p w:rsidR="00852281" w:rsidRDefault="00852281" w:rsidP="00852281">
      <w:pPr>
        <w:suppressAutoHyphens w:val="0"/>
        <w:ind w:firstLine="708"/>
        <w:jc w:val="both"/>
        <w:rPr>
          <w:bCs/>
          <w:lang w:eastAsia="ru-RU"/>
        </w:rPr>
      </w:pPr>
      <w:r w:rsidRPr="00F73430">
        <w:rPr>
          <w:bCs/>
          <w:lang w:eastAsia="ru-RU"/>
        </w:rPr>
        <w:t xml:space="preserve">Особливим досягненням стали здобутки випускниці навчально-виховного комплексу Знам'янська загальноосвітня </w:t>
      </w:r>
      <w:r w:rsidR="00621027">
        <w:rPr>
          <w:bCs/>
          <w:lang w:eastAsia="ru-RU"/>
        </w:rPr>
        <w:t>школа І-ІІІ ступенів № 2-ліцей»</w:t>
      </w:r>
      <w:r w:rsidRPr="00F73430">
        <w:rPr>
          <w:bCs/>
          <w:lang w:eastAsia="ru-RU"/>
        </w:rPr>
        <w:t xml:space="preserve">, яка за </w:t>
      </w:r>
      <w:r w:rsidRPr="00F73430">
        <w:rPr>
          <w:bCs/>
          <w:lang w:eastAsia="ru-RU"/>
        </w:rPr>
        <w:lastRenderedPageBreak/>
        <w:t>результатами зовнішнього незалежного оцінювання  у 2019/2020 навчальному році набрала 200 балів з предмета «Історія України».</w:t>
      </w:r>
    </w:p>
    <w:p w:rsidR="00676FD4" w:rsidRPr="00F73430" w:rsidRDefault="00676FD4" w:rsidP="00852281">
      <w:pPr>
        <w:suppressAutoHyphens w:val="0"/>
        <w:ind w:firstLine="708"/>
        <w:jc w:val="both"/>
        <w:rPr>
          <w:bCs/>
          <w:lang w:eastAsia="ru-RU"/>
        </w:rPr>
      </w:pPr>
    </w:p>
    <w:p w:rsidR="00852281" w:rsidRDefault="00852281" w:rsidP="00811373">
      <w:pPr>
        <w:pStyle w:val="a7"/>
        <w:tabs>
          <w:tab w:val="left" w:pos="284"/>
        </w:tabs>
        <w:ind w:firstLine="567"/>
        <w:jc w:val="both"/>
        <w:rPr>
          <w:rFonts w:ascii="Times New Roman" w:hAnsi="Times New Roman"/>
          <w:b/>
          <w:sz w:val="24"/>
          <w:szCs w:val="24"/>
          <w:lang w:val="uk-UA"/>
        </w:rPr>
      </w:pPr>
      <w:r w:rsidRPr="00852281">
        <w:rPr>
          <w:rFonts w:ascii="Times New Roman" w:hAnsi="Times New Roman"/>
          <w:b/>
          <w:sz w:val="24"/>
          <w:szCs w:val="24"/>
          <w:lang w:val="uk-UA"/>
        </w:rPr>
        <w:t>Кадрове забезпечення та п</w:t>
      </w:r>
      <w:r>
        <w:rPr>
          <w:rFonts w:ascii="Times New Roman" w:hAnsi="Times New Roman"/>
          <w:b/>
          <w:sz w:val="24"/>
          <w:szCs w:val="24"/>
          <w:lang w:val="uk-UA"/>
        </w:rPr>
        <w:t>р</w:t>
      </w:r>
      <w:r w:rsidRPr="00852281">
        <w:rPr>
          <w:rFonts w:ascii="Times New Roman" w:hAnsi="Times New Roman"/>
          <w:b/>
          <w:sz w:val="24"/>
          <w:szCs w:val="24"/>
          <w:lang w:val="uk-UA"/>
        </w:rPr>
        <w:t>офесійний рівень.</w:t>
      </w:r>
    </w:p>
    <w:p w:rsidR="00851CEA" w:rsidRDefault="00851CEA" w:rsidP="00851CEA">
      <w:pPr>
        <w:jc w:val="both"/>
        <w:rPr>
          <w:b/>
          <w:bCs/>
          <w:lang w:eastAsia="ru-RU"/>
        </w:rPr>
      </w:pPr>
      <w:r>
        <w:rPr>
          <w:b/>
          <w:bCs/>
          <w:lang w:eastAsia="ru-RU"/>
        </w:rPr>
        <w:t xml:space="preserve">Керівний склад закладів освіти нараховує 16 осіб за напрямками надання освітніх послуг: </w:t>
      </w:r>
    </w:p>
    <w:p w:rsidR="00851CEA" w:rsidRPr="00767B78" w:rsidRDefault="00851CEA" w:rsidP="00851CEA">
      <w:pPr>
        <w:ind w:firstLine="708"/>
        <w:jc w:val="both"/>
        <w:rPr>
          <w:bCs/>
          <w:lang w:eastAsia="ru-RU"/>
        </w:rPr>
      </w:pPr>
      <w:r w:rsidRPr="00767B78">
        <w:rPr>
          <w:bCs/>
          <w:lang w:eastAsia="ru-RU"/>
        </w:rPr>
        <w:t xml:space="preserve">7 закладів дошкільної освіти; </w:t>
      </w:r>
    </w:p>
    <w:p w:rsidR="00851CEA" w:rsidRPr="00767B78" w:rsidRDefault="00851CEA" w:rsidP="00851CEA">
      <w:pPr>
        <w:ind w:firstLine="708"/>
        <w:jc w:val="both"/>
        <w:rPr>
          <w:bCs/>
          <w:lang w:eastAsia="ru-RU"/>
        </w:rPr>
      </w:pPr>
      <w:r w:rsidRPr="00767B78">
        <w:rPr>
          <w:bCs/>
          <w:lang w:eastAsia="ru-RU"/>
        </w:rPr>
        <w:t>6 закладів загальної середньої освіти;</w:t>
      </w:r>
    </w:p>
    <w:p w:rsidR="00851CEA" w:rsidRPr="00767B78" w:rsidRDefault="00851CEA" w:rsidP="00851CEA">
      <w:pPr>
        <w:ind w:firstLine="708"/>
        <w:jc w:val="both"/>
        <w:rPr>
          <w:shd w:val="clear" w:color="auto" w:fill="FFFFFF"/>
        </w:rPr>
      </w:pPr>
      <w:r w:rsidRPr="00767B78">
        <w:rPr>
          <w:bCs/>
          <w:lang w:eastAsia="ru-RU"/>
        </w:rPr>
        <w:t xml:space="preserve">1 заклад позашкільної освіти – центр </w:t>
      </w:r>
      <w:r w:rsidRPr="00767B78">
        <w:rPr>
          <w:shd w:val="clear" w:color="auto" w:fill="FFFFFF"/>
        </w:rPr>
        <w:t>дитячої та юнацької творчості;</w:t>
      </w:r>
    </w:p>
    <w:p w:rsidR="00851CEA" w:rsidRPr="00767B78" w:rsidRDefault="00851CEA" w:rsidP="00851CEA">
      <w:pPr>
        <w:ind w:firstLine="708"/>
        <w:jc w:val="both"/>
        <w:rPr>
          <w:shd w:val="clear" w:color="auto" w:fill="FFFFFF"/>
        </w:rPr>
      </w:pPr>
      <w:r w:rsidRPr="00767B78">
        <w:rPr>
          <w:shd w:val="clear" w:color="auto" w:fill="FFFFFF"/>
        </w:rPr>
        <w:t>1 комплексна дитячо-юнацька спортивна школа;</w:t>
      </w:r>
    </w:p>
    <w:p w:rsidR="00851CEA" w:rsidRDefault="00851CEA" w:rsidP="00851CEA">
      <w:pPr>
        <w:ind w:firstLine="708"/>
        <w:jc w:val="both"/>
        <w:rPr>
          <w:shd w:val="clear" w:color="auto" w:fill="FFFFFF"/>
        </w:rPr>
      </w:pPr>
      <w:r w:rsidRPr="00767B78">
        <w:rPr>
          <w:shd w:val="clear" w:color="auto" w:fill="FFFFFF"/>
        </w:rPr>
        <w:t>1 комунальна установа «Інклюзивно-ресурсний центр Знам’янської міської ради»</w:t>
      </w:r>
      <w:r>
        <w:rPr>
          <w:shd w:val="clear" w:color="auto" w:fill="FFFFFF"/>
        </w:rPr>
        <w:t>.</w:t>
      </w:r>
    </w:p>
    <w:p w:rsidR="00851CEA" w:rsidRDefault="00851CEA" w:rsidP="00851CEA">
      <w:pPr>
        <w:ind w:firstLine="708"/>
        <w:jc w:val="both"/>
        <w:rPr>
          <w:shd w:val="clear" w:color="auto" w:fill="FFFFFF"/>
        </w:rPr>
      </w:pPr>
      <w:r>
        <w:rPr>
          <w:shd w:val="clear" w:color="auto" w:fill="FFFFFF"/>
        </w:rPr>
        <w:t xml:space="preserve"> Слід зазначити, що в червні 2020 року</w:t>
      </w:r>
      <w:r w:rsidR="00262277">
        <w:rPr>
          <w:shd w:val="clear" w:color="auto" w:fill="FFFFFF"/>
        </w:rPr>
        <w:t>,</w:t>
      </w:r>
      <w:r>
        <w:rPr>
          <w:shd w:val="clear" w:color="auto" w:fill="FFFFFF"/>
        </w:rPr>
        <w:t xml:space="preserve"> відділом освіти виконавчого комітету Знам’янської міської ради проведено конкурс на зайняття вакантної посади керівника закладу загальної середньої освіти  - </w:t>
      </w:r>
      <w:r w:rsidRPr="00187FE4">
        <w:rPr>
          <w:shd w:val="clear" w:color="auto" w:fill="FFFFFF"/>
        </w:rPr>
        <w:t>Знам’янськ</w:t>
      </w:r>
      <w:r>
        <w:rPr>
          <w:shd w:val="clear" w:color="auto" w:fill="FFFFFF"/>
        </w:rPr>
        <w:t>ої</w:t>
      </w:r>
      <w:r w:rsidRPr="00187FE4">
        <w:rPr>
          <w:shd w:val="clear" w:color="auto" w:fill="FFFFFF"/>
        </w:rPr>
        <w:t xml:space="preserve"> загальноосвітн</w:t>
      </w:r>
      <w:r>
        <w:rPr>
          <w:shd w:val="clear" w:color="auto" w:fill="FFFFFF"/>
        </w:rPr>
        <w:t>ьої</w:t>
      </w:r>
      <w:r w:rsidRPr="00187FE4">
        <w:rPr>
          <w:shd w:val="clear" w:color="auto" w:fill="FFFFFF"/>
        </w:rPr>
        <w:t xml:space="preserve"> школ</w:t>
      </w:r>
      <w:r>
        <w:rPr>
          <w:shd w:val="clear" w:color="auto" w:fill="FFFFFF"/>
        </w:rPr>
        <w:t>и</w:t>
      </w:r>
      <w:r w:rsidRPr="00187FE4">
        <w:rPr>
          <w:shd w:val="clear" w:color="auto" w:fill="FFFFFF"/>
        </w:rPr>
        <w:t xml:space="preserve"> І-ІІІ ступенів №</w:t>
      </w:r>
      <w:r>
        <w:rPr>
          <w:shd w:val="clear" w:color="auto" w:fill="FFFFFF"/>
        </w:rPr>
        <w:t>7.  За результатами проведеного конкурсу, на посаду директора закладу було призначено Дубровську Галину Миколаївну, як таку, що успішно пройшла конкурсний відбір.</w:t>
      </w:r>
    </w:p>
    <w:p w:rsidR="00D2202E" w:rsidRDefault="00D2202E" w:rsidP="00852281">
      <w:pPr>
        <w:suppressAutoHyphens w:val="0"/>
        <w:ind w:firstLine="567"/>
        <w:jc w:val="both"/>
        <w:rPr>
          <w:shd w:val="clear" w:color="auto" w:fill="FFFFFF"/>
        </w:rPr>
      </w:pPr>
      <w:r w:rsidRPr="00852281">
        <w:rPr>
          <w:shd w:val="clear" w:color="auto" w:fill="FFFFFF"/>
        </w:rPr>
        <w:t>Важливу роль у формуванні професіоналів, здатних працювати</w:t>
      </w:r>
      <w:r w:rsidRPr="00F73430">
        <w:rPr>
          <w:shd w:val="clear" w:color="auto" w:fill="FFFFFF"/>
        </w:rPr>
        <w:t xml:space="preserve"> в умовах швидкого зростання обсягів наукової інформації, готових опановувати й упроваджувати інноваційні освітні технології, сприяти розвитку пізнавальних інтересів і творчих здібностей має підвищення кваліфікації й атестація педагогів, які створюють умови для постійного розвитку їхньої професійної компетентності.</w:t>
      </w:r>
    </w:p>
    <w:p w:rsidR="00453B0E" w:rsidRDefault="00453B0E" w:rsidP="00D2202E">
      <w:pPr>
        <w:ind w:firstLine="708"/>
        <w:jc w:val="both"/>
        <w:rPr>
          <w:shd w:val="clear" w:color="auto" w:fill="FFFFFF"/>
        </w:rPr>
      </w:pPr>
      <w:r>
        <w:rPr>
          <w:shd w:val="clear" w:color="auto" w:fill="FFFFFF"/>
        </w:rPr>
        <w:t xml:space="preserve">Освітні послуги закладах освіти міста надають 255 педагогічних працівників закладів загальної середньої освіти, 131 – закладів дошкільної освіти, 34 – центру дитячої та юнацької творчості, 14 – комплексної дитячо-юнацької спортивної школи, 2- комунальної установи «Інклюзивно-ресурсний центр».  </w:t>
      </w:r>
    </w:p>
    <w:p w:rsidR="002E26B4" w:rsidRDefault="002E26B4" w:rsidP="00D2202E">
      <w:pPr>
        <w:ind w:firstLine="708"/>
        <w:jc w:val="both"/>
        <w:rPr>
          <w:shd w:val="clear" w:color="auto" w:fill="FFFFFF"/>
        </w:rPr>
      </w:pPr>
      <w:r>
        <w:rPr>
          <w:shd w:val="clear" w:color="auto" w:fill="FFFFFF"/>
          <w:lang w:val="ru-RU"/>
        </w:rPr>
        <w:t xml:space="preserve">У 2020 </w:t>
      </w:r>
      <w:proofErr w:type="spellStart"/>
      <w:r>
        <w:rPr>
          <w:shd w:val="clear" w:color="auto" w:fill="FFFFFF"/>
          <w:lang w:val="ru-RU"/>
        </w:rPr>
        <w:t>роц</w:t>
      </w:r>
      <w:proofErr w:type="spellEnd"/>
      <w:r>
        <w:rPr>
          <w:shd w:val="clear" w:color="auto" w:fill="FFFFFF"/>
        </w:rPr>
        <w:t>і атестовано 102 педагогічних працівника, що становить 22,3% від загальної кількості педагогів. Результати атестації наступні:</w:t>
      </w:r>
    </w:p>
    <w:p w:rsidR="00852281" w:rsidRDefault="00852281" w:rsidP="00D2202E">
      <w:pPr>
        <w:ind w:firstLine="708"/>
        <w:jc w:val="both"/>
        <w:rPr>
          <w:shd w:val="clear" w:color="auto" w:fill="FFFFFF"/>
        </w:rPr>
      </w:pPr>
    </w:p>
    <w:p w:rsidR="002E26B4" w:rsidRDefault="002E26B4" w:rsidP="00892677">
      <w:pPr>
        <w:ind w:firstLine="708"/>
        <w:jc w:val="both"/>
        <w:rPr>
          <w:b/>
          <w:bCs/>
          <w:szCs w:val="28"/>
        </w:rPr>
      </w:pPr>
      <w:r>
        <w:rPr>
          <w:b/>
          <w:bCs/>
          <w:szCs w:val="28"/>
        </w:rPr>
        <w:t xml:space="preserve">Педагогічні працівники, </w:t>
      </w:r>
      <w:r w:rsidRPr="009C7048">
        <w:rPr>
          <w:b/>
          <w:bCs/>
          <w:szCs w:val="28"/>
        </w:rPr>
        <w:t>як</w:t>
      </w:r>
      <w:r>
        <w:rPr>
          <w:b/>
          <w:bCs/>
          <w:szCs w:val="28"/>
        </w:rPr>
        <w:t xml:space="preserve">им за підсумками атестації присвоєно </w:t>
      </w:r>
      <w:r w:rsidRPr="009C7048">
        <w:rPr>
          <w:b/>
          <w:bCs/>
          <w:szCs w:val="28"/>
        </w:rPr>
        <w:t xml:space="preserve">педагогічні звання </w:t>
      </w:r>
      <w:r w:rsidR="00892677">
        <w:rPr>
          <w:b/>
          <w:bCs/>
          <w:szCs w:val="28"/>
        </w:rPr>
        <w:t>:</w:t>
      </w:r>
    </w:p>
    <w:tbl>
      <w:tblPr>
        <w:tblW w:w="956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76"/>
        <w:gridCol w:w="708"/>
        <w:gridCol w:w="851"/>
        <w:gridCol w:w="992"/>
        <w:gridCol w:w="740"/>
      </w:tblGrid>
      <w:tr w:rsidR="002E26B4" w:rsidRPr="009C7048" w:rsidTr="00811373">
        <w:trPr>
          <w:cantSplit/>
          <w:trHeight w:val="1214"/>
        </w:trPr>
        <w:tc>
          <w:tcPr>
            <w:tcW w:w="6276" w:type="dxa"/>
            <w:tcBorders>
              <w:top w:val="single" w:sz="4" w:space="0" w:color="auto"/>
              <w:left w:val="single" w:sz="4" w:space="0" w:color="auto"/>
              <w:bottom w:val="single" w:sz="4" w:space="0" w:color="auto"/>
              <w:right w:val="single" w:sz="4" w:space="0" w:color="auto"/>
            </w:tcBorders>
            <w:shd w:val="clear" w:color="auto" w:fill="auto"/>
            <w:hideMark/>
          </w:tcPr>
          <w:p w:rsidR="002E26B4" w:rsidRPr="00811373" w:rsidRDefault="002E26B4" w:rsidP="002E26B4">
            <w:pPr>
              <w:pStyle w:val="a7"/>
              <w:jc w:val="center"/>
              <w:rPr>
                <w:rFonts w:ascii="Times New Roman" w:hAnsi="Times New Roman"/>
                <w:b/>
                <w:lang w:val="uk-UA"/>
              </w:rPr>
            </w:pPr>
            <w:proofErr w:type="spellStart"/>
            <w:r w:rsidRPr="00811373">
              <w:rPr>
                <w:rFonts w:ascii="Times New Roman" w:hAnsi="Times New Roman"/>
                <w:b/>
              </w:rPr>
              <w:t>Педагогічні</w:t>
            </w:r>
            <w:proofErr w:type="spellEnd"/>
            <w:r w:rsidRPr="00811373">
              <w:rPr>
                <w:rFonts w:ascii="Times New Roman" w:hAnsi="Times New Roman"/>
                <w:b/>
              </w:rPr>
              <w:t xml:space="preserve"> </w:t>
            </w:r>
            <w:proofErr w:type="spellStart"/>
            <w:r w:rsidRPr="00811373">
              <w:rPr>
                <w:rFonts w:ascii="Times New Roman" w:hAnsi="Times New Roman"/>
                <w:b/>
              </w:rPr>
              <w:t>звання</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E26B4" w:rsidRPr="00811373" w:rsidRDefault="002E26B4" w:rsidP="002E26B4">
            <w:pPr>
              <w:pStyle w:val="a7"/>
              <w:jc w:val="center"/>
              <w:rPr>
                <w:rFonts w:ascii="Times New Roman" w:hAnsi="Times New Roman"/>
                <w:b/>
                <w:sz w:val="24"/>
                <w:szCs w:val="24"/>
                <w:lang w:val="uk-UA"/>
              </w:rPr>
            </w:pPr>
            <w:r w:rsidRPr="00811373">
              <w:rPr>
                <w:rFonts w:ascii="Times New Roman" w:hAnsi="Times New Roman"/>
                <w:b/>
                <w:sz w:val="24"/>
                <w:szCs w:val="24"/>
              </w:rPr>
              <w:t>Разом</w:t>
            </w:r>
          </w:p>
        </w:tc>
        <w:tc>
          <w:tcPr>
            <w:tcW w:w="851"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E26B4" w:rsidRPr="00811373" w:rsidRDefault="002E26B4" w:rsidP="002E26B4">
            <w:pPr>
              <w:pStyle w:val="a7"/>
              <w:jc w:val="center"/>
              <w:rPr>
                <w:rFonts w:ascii="Times New Roman" w:hAnsi="Times New Roman"/>
                <w:b/>
                <w:i/>
                <w:sz w:val="20"/>
                <w:lang w:val="uk-UA"/>
              </w:rPr>
            </w:pPr>
            <w:r w:rsidRPr="00811373">
              <w:rPr>
                <w:rFonts w:ascii="Times New Roman" w:hAnsi="Times New Roman"/>
                <w:b/>
                <w:i/>
                <w:sz w:val="20"/>
              </w:rPr>
              <w:t>«учитель-методист»</w:t>
            </w:r>
          </w:p>
        </w:tc>
        <w:tc>
          <w:tcPr>
            <w:tcW w:w="992"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E26B4" w:rsidRPr="00811373" w:rsidRDefault="002E26B4" w:rsidP="002E26B4">
            <w:pPr>
              <w:pStyle w:val="a7"/>
              <w:jc w:val="center"/>
              <w:rPr>
                <w:rFonts w:ascii="Times New Roman" w:hAnsi="Times New Roman"/>
                <w:b/>
                <w:i/>
                <w:sz w:val="20"/>
                <w:lang w:val="uk-UA"/>
              </w:rPr>
            </w:pPr>
            <w:r w:rsidRPr="00811373">
              <w:rPr>
                <w:rFonts w:ascii="Times New Roman" w:hAnsi="Times New Roman"/>
                <w:b/>
                <w:i/>
                <w:sz w:val="20"/>
              </w:rPr>
              <w:t>«старший учитель»</w:t>
            </w:r>
          </w:p>
        </w:tc>
        <w:tc>
          <w:tcPr>
            <w:tcW w:w="74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E26B4" w:rsidRPr="00811373" w:rsidRDefault="002E26B4" w:rsidP="002E26B4">
            <w:pPr>
              <w:pStyle w:val="a7"/>
              <w:jc w:val="center"/>
              <w:rPr>
                <w:rFonts w:ascii="Times New Roman" w:hAnsi="Times New Roman"/>
                <w:b/>
                <w:i/>
                <w:sz w:val="18"/>
                <w:szCs w:val="18"/>
                <w:lang w:val="uk-UA"/>
              </w:rPr>
            </w:pPr>
            <w:proofErr w:type="spellStart"/>
            <w:r w:rsidRPr="00811373">
              <w:rPr>
                <w:rFonts w:ascii="Times New Roman" w:hAnsi="Times New Roman"/>
                <w:b/>
                <w:i/>
                <w:sz w:val="18"/>
                <w:szCs w:val="18"/>
              </w:rPr>
              <w:t>вихователь-методист</w:t>
            </w:r>
            <w:proofErr w:type="spellEnd"/>
          </w:p>
        </w:tc>
      </w:tr>
      <w:tr w:rsidR="002E26B4" w:rsidRPr="009C7048" w:rsidTr="002E26B4">
        <w:trPr>
          <w:trHeight w:val="321"/>
        </w:trPr>
        <w:tc>
          <w:tcPr>
            <w:tcW w:w="6276" w:type="dxa"/>
            <w:tcBorders>
              <w:top w:val="single" w:sz="4" w:space="0" w:color="auto"/>
              <w:left w:val="single" w:sz="4" w:space="0" w:color="auto"/>
              <w:bottom w:val="single" w:sz="4" w:space="0" w:color="auto"/>
              <w:right w:val="single" w:sz="4" w:space="0" w:color="auto"/>
            </w:tcBorders>
            <w:hideMark/>
          </w:tcPr>
          <w:p w:rsidR="002E26B4" w:rsidRPr="0046654F" w:rsidRDefault="002E26B4" w:rsidP="002E26B4">
            <w:pPr>
              <w:pStyle w:val="a7"/>
              <w:rPr>
                <w:rFonts w:ascii="Times New Roman" w:hAnsi="Times New Roman"/>
                <w:sz w:val="24"/>
                <w:szCs w:val="24"/>
                <w:lang w:val="uk-UA"/>
              </w:rPr>
            </w:pPr>
            <w:proofErr w:type="spellStart"/>
            <w:r w:rsidRPr="0046654F">
              <w:rPr>
                <w:rFonts w:ascii="Times New Roman" w:hAnsi="Times New Roman"/>
                <w:sz w:val="24"/>
                <w:szCs w:val="24"/>
              </w:rPr>
              <w:t>Відповідають</w:t>
            </w:r>
            <w:proofErr w:type="spellEnd"/>
            <w:r w:rsidRPr="0046654F">
              <w:rPr>
                <w:rFonts w:ascii="Times New Roman" w:hAnsi="Times New Roman"/>
                <w:sz w:val="24"/>
                <w:szCs w:val="24"/>
              </w:rPr>
              <w:t xml:space="preserve"> </w:t>
            </w:r>
            <w:proofErr w:type="spellStart"/>
            <w:r w:rsidRPr="0046654F">
              <w:rPr>
                <w:rFonts w:ascii="Times New Roman" w:hAnsi="Times New Roman"/>
                <w:sz w:val="24"/>
                <w:szCs w:val="24"/>
              </w:rPr>
              <w:t>раніше</w:t>
            </w:r>
            <w:proofErr w:type="spellEnd"/>
            <w:r w:rsidRPr="0046654F">
              <w:rPr>
                <w:rFonts w:ascii="Times New Roman" w:hAnsi="Times New Roman"/>
                <w:sz w:val="24"/>
                <w:szCs w:val="24"/>
              </w:rPr>
              <w:t xml:space="preserve"> </w:t>
            </w:r>
            <w:proofErr w:type="spellStart"/>
            <w:r w:rsidRPr="0046654F">
              <w:rPr>
                <w:rFonts w:ascii="Times New Roman" w:hAnsi="Times New Roman"/>
                <w:sz w:val="24"/>
                <w:szCs w:val="24"/>
              </w:rPr>
              <w:t>присвоєним</w:t>
            </w:r>
            <w:proofErr w:type="spellEnd"/>
            <w:r w:rsidRPr="0046654F">
              <w:rPr>
                <w:rFonts w:ascii="Times New Roman" w:hAnsi="Times New Roman"/>
                <w:sz w:val="24"/>
                <w:szCs w:val="24"/>
              </w:rPr>
              <w:t xml:space="preserve"> </w:t>
            </w:r>
            <w:proofErr w:type="spellStart"/>
            <w:r w:rsidRPr="0046654F">
              <w:rPr>
                <w:rFonts w:ascii="Times New Roman" w:hAnsi="Times New Roman"/>
                <w:sz w:val="24"/>
                <w:szCs w:val="24"/>
              </w:rPr>
              <w:t>педагогічним</w:t>
            </w:r>
            <w:proofErr w:type="spellEnd"/>
            <w:r w:rsidRPr="0046654F">
              <w:rPr>
                <w:rFonts w:ascii="Times New Roman" w:hAnsi="Times New Roman"/>
                <w:sz w:val="24"/>
                <w:szCs w:val="24"/>
              </w:rPr>
              <w:t xml:space="preserve"> </w:t>
            </w:r>
            <w:proofErr w:type="spellStart"/>
            <w:r w:rsidRPr="0046654F">
              <w:rPr>
                <w:rFonts w:ascii="Times New Roman" w:hAnsi="Times New Roman"/>
                <w:sz w:val="24"/>
                <w:szCs w:val="24"/>
              </w:rPr>
              <w:t>званням</w:t>
            </w:r>
            <w:proofErr w:type="spellEnd"/>
          </w:p>
        </w:tc>
        <w:tc>
          <w:tcPr>
            <w:tcW w:w="708" w:type="dxa"/>
            <w:tcBorders>
              <w:top w:val="single" w:sz="4" w:space="0" w:color="auto"/>
              <w:left w:val="single" w:sz="4" w:space="0" w:color="auto"/>
              <w:bottom w:val="single" w:sz="4" w:space="0" w:color="auto"/>
              <w:right w:val="single" w:sz="4" w:space="0" w:color="auto"/>
            </w:tcBorders>
            <w:hideMark/>
          </w:tcPr>
          <w:p w:rsidR="002E26B4" w:rsidRPr="0046654F" w:rsidRDefault="002E26B4" w:rsidP="002E26B4">
            <w:pPr>
              <w:pStyle w:val="a7"/>
              <w:jc w:val="center"/>
              <w:rPr>
                <w:rFonts w:ascii="Times New Roman" w:hAnsi="Times New Roman"/>
                <w:sz w:val="28"/>
                <w:lang w:val="uk-UA"/>
              </w:rPr>
            </w:pPr>
            <w:r w:rsidRPr="0046654F">
              <w:rPr>
                <w:rFonts w:ascii="Times New Roman" w:hAnsi="Times New Roman"/>
              </w:rPr>
              <w:t>31</w:t>
            </w:r>
          </w:p>
        </w:tc>
        <w:tc>
          <w:tcPr>
            <w:tcW w:w="851" w:type="dxa"/>
            <w:tcBorders>
              <w:top w:val="single" w:sz="4" w:space="0" w:color="auto"/>
              <w:left w:val="single" w:sz="4" w:space="0" w:color="auto"/>
              <w:bottom w:val="single" w:sz="4" w:space="0" w:color="auto"/>
              <w:right w:val="single" w:sz="4" w:space="0" w:color="auto"/>
            </w:tcBorders>
            <w:hideMark/>
          </w:tcPr>
          <w:p w:rsidR="002E26B4" w:rsidRPr="0046654F" w:rsidRDefault="002E26B4" w:rsidP="002E26B4">
            <w:pPr>
              <w:pStyle w:val="a7"/>
              <w:jc w:val="center"/>
              <w:rPr>
                <w:rFonts w:ascii="Times New Roman" w:hAnsi="Times New Roman"/>
                <w:sz w:val="28"/>
                <w:lang w:val="uk-UA"/>
              </w:rPr>
            </w:pPr>
            <w:r w:rsidRPr="0046654F">
              <w:rPr>
                <w:rFonts w:ascii="Times New Roman" w:hAnsi="Times New Roman"/>
              </w:rPr>
              <w:t>9</w:t>
            </w:r>
          </w:p>
        </w:tc>
        <w:tc>
          <w:tcPr>
            <w:tcW w:w="992" w:type="dxa"/>
            <w:tcBorders>
              <w:top w:val="single" w:sz="4" w:space="0" w:color="auto"/>
              <w:left w:val="single" w:sz="4" w:space="0" w:color="auto"/>
              <w:bottom w:val="single" w:sz="4" w:space="0" w:color="auto"/>
              <w:right w:val="single" w:sz="4" w:space="0" w:color="auto"/>
            </w:tcBorders>
            <w:hideMark/>
          </w:tcPr>
          <w:p w:rsidR="002E26B4" w:rsidRPr="0046654F" w:rsidRDefault="002E26B4" w:rsidP="002E26B4">
            <w:pPr>
              <w:pStyle w:val="a7"/>
              <w:jc w:val="center"/>
              <w:rPr>
                <w:rFonts w:ascii="Times New Roman" w:hAnsi="Times New Roman"/>
                <w:sz w:val="28"/>
                <w:lang w:val="uk-UA"/>
              </w:rPr>
            </w:pPr>
            <w:r w:rsidRPr="0046654F">
              <w:rPr>
                <w:rFonts w:ascii="Times New Roman" w:hAnsi="Times New Roman"/>
              </w:rPr>
              <w:t>21</w:t>
            </w:r>
          </w:p>
        </w:tc>
        <w:tc>
          <w:tcPr>
            <w:tcW w:w="740" w:type="dxa"/>
            <w:tcBorders>
              <w:top w:val="single" w:sz="4" w:space="0" w:color="auto"/>
              <w:left w:val="single" w:sz="4" w:space="0" w:color="auto"/>
              <w:bottom w:val="single" w:sz="4" w:space="0" w:color="auto"/>
              <w:right w:val="single" w:sz="4" w:space="0" w:color="auto"/>
            </w:tcBorders>
            <w:hideMark/>
          </w:tcPr>
          <w:p w:rsidR="002E26B4" w:rsidRPr="0046654F" w:rsidRDefault="002E26B4" w:rsidP="002E26B4">
            <w:pPr>
              <w:pStyle w:val="a7"/>
              <w:jc w:val="center"/>
              <w:rPr>
                <w:rFonts w:ascii="Times New Roman" w:hAnsi="Times New Roman"/>
                <w:sz w:val="28"/>
                <w:lang w:val="uk-UA"/>
              </w:rPr>
            </w:pPr>
            <w:r w:rsidRPr="0046654F">
              <w:rPr>
                <w:rFonts w:ascii="Times New Roman" w:hAnsi="Times New Roman"/>
              </w:rPr>
              <w:t>1</w:t>
            </w:r>
          </w:p>
        </w:tc>
      </w:tr>
      <w:tr w:rsidR="002E26B4" w:rsidRPr="009C7048" w:rsidTr="002E26B4">
        <w:trPr>
          <w:trHeight w:val="409"/>
        </w:trPr>
        <w:tc>
          <w:tcPr>
            <w:tcW w:w="6276" w:type="dxa"/>
            <w:tcBorders>
              <w:top w:val="single" w:sz="4" w:space="0" w:color="auto"/>
              <w:left w:val="single" w:sz="4" w:space="0" w:color="auto"/>
              <w:bottom w:val="single" w:sz="4" w:space="0" w:color="auto"/>
              <w:right w:val="single" w:sz="4" w:space="0" w:color="auto"/>
            </w:tcBorders>
            <w:hideMark/>
          </w:tcPr>
          <w:p w:rsidR="002E26B4" w:rsidRPr="0046654F" w:rsidRDefault="002E26B4" w:rsidP="002E26B4">
            <w:pPr>
              <w:pStyle w:val="a7"/>
              <w:rPr>
                <w:rFonts w:ascii="Times New Roman" w:hAnsi="Times New Roman"/>
                <w:sz w:val="24"/>
                <w:szCs w:val="24"/>
                <w:lang w:val="uk-UA"/>
              </w:rPr>
            </w:pPr>
            <w:proofErr w:type="spellStart"/>
            <w:r w:rsidRPr="0046654F">
              <w:rPr>
                <w:rFonts w:ascii="Times New Roman" w:hAnsi="Times New Roman"/>
                <w:sz w:val="24"/>
                <w:szCs w:val="24"/>
              </w:rPr>
              <w:t>Присвоєно</w:t>
            </w:r>
            <w:proofErr w:type="spellEnd"/>
            <w:r w:rsidRPr="0046654F">
              <w:rPr>
                <w:rFonts w:ascii="Times New Roman" w:hAnsi="Times New Roman"/>
                <w:sz w:val="24"/>
                <w:szCs w:val="24"/>
              </w:rPr>
              <w:t xml:space="preserve"> </w:t>
            </w:r>
            <w:proofErr w:type="spellStart"/>
            <w:r w:rsidRPr="0046654F">
              <w:rPr>
                <w:rFonts w:ascii="Times New Roman" w:hAnsi="Times New Roman"/>
                <w:sz w:val="24"/>
                <w:szCs w:val="24"/>
              </w:rPr>
              <w:t>педагогічні</w:t>
            </w:r>
            <w:proofErr w:type="spellEnd"/>
            <w:r w:rsidRPr="0046654F">
              <w:rPr>
                <w:rFonts w:ascii="Times New Roman" w:hAnsi="Times New Roman"/>
                <w:sz w:val="24"/>
                <w:szCs w:val="24"/>
              </w:rPr>
              <w:t xml:space="preserve"> </w:t>
            </w:r>
            <w:proofErr w:type="spellStart"/>
            <w:r w:rsidRPr="0046654F">
              <w:rPr>
                <w:rFonts w:ascii="Times New Roman" w:hAnsi="Times New Roman"/>
                <w:sz w:val="24"/>
                <w:szCs w:val="24"/>
              </w:rPr>
              <w:t>звання</w:t>
            </w:r>
            <w:proofErr w:type="spellEnd"/>
          </w:p>
        </w:tc>
        <w:tc>
          <w:tcPr>
            <w:tcW w:w="708" w:type="dxa"/>
            <w:tcBorders>
              <w:top w:val="single" w:sz="4" w:space="0" w:color="auto"/>
              <w:left w:val="single" w:sz="4" w:space="0" w:color="auto"/>
              <w:bottom w:val="single" w:sz="4" w:space="0" w:color="auto"/>
              <w:right w:val="single" w:sz="4" w:space="0" w:color="auto"/>
            </w:tcBorders>
            <w:hideMark/>
          </w:tcPr>
          <w:p w:rsidR="002E26B4" w:rsidRPr="0046654F" w:rsidRDefault="002E26B4" w:rsidP="002E26B4">
            <w:pPr>
              <w:pStyle w:val="a7"/>
              <w:jc w:val="center"/>
              <w:rPr>
                <w:rFonts w:ascii="Times New Roman" w:hAnsi="Times New Roman"/>
                <w:sz w:val="28"/>
                <w:lang w:val="uk-UA"/>
              </w:rPr>
            </w:pPr>
            <w:r w:rsidRPr="0046654F">
              <w:rPr>
                <w:rFonts w:ascii="Times New Roman" w:hAnsi="Times New Roman"/>
              </w:rPr>
              <w:t>3</w:t>
            </w:r>
          </w:p>
        </w:tc>
        <w:tc>
          <w:tcPr>
            <w:tcW w:w="851" w:type="dxa"/>
            <w:tcBorders>
              <w:top w:val="single" w:sz="4" w:space="0" w:color="auto"/>
              <w:left w:val="single" w:sz="4" w:space="0" w:color="auto"/>
              <w:bottom w:val="single" w:sz="4" w:space="0" w:color="auto"/>
              <w:right w:val="single" w:sz="4" w:space="0" w:color="auto"/>
            </w:tcBorders>
            <w:hideMark/>
          </w:tcPr>
          <w:p w:rsidR="002E26B4" w:rsidRPr="0046654F" w:rsidRDefault="002E26B4" w:rsidP="002E26B4">
            <w:pPr>
              <w:pStyle w:val="a7"/>
              <w:jc w:val="center"/>
              <w:rPr>
                <w:rFonts w:ascii="Times New Roman" w:hAnsi="Times New Roman"/>
                <w:sz w:val="28"/>
                <w:lang w:val="uk-UA"/>
              </w:rPr>
            </w:pPr>
            <w:r w:rsidRPr="0046654F">
              <w:rPr>
                <w:rFonts w:ascii="Times New Roman" w:hAnsi="Times New Roman"/>
              </w:rPr>
              <w:t>1</w:t>
            </w:r>
          </w:p>
        </w:tc>
        <w:tc>
          <w:tcPr>
            <w:tcW w:w="992" w:type="dxa"/>
            <w:tcBorders>
              <w:top w:val="single" w:sz="4" w:space="0" w:color="auto"/>
              <w:left w:val="single" w:sz="4" w:space="0" w:color="auto"/>
              <w:bottom w:val="single" w:sz="4" w:space="0" w:color="auto"/>
              <w:right w:val="single" w:sz="4" w:space="0" w:color="auto"/>
            </w:tcBorders>
            <w:hideMark/>
          </w:tcPr>
          <w:p w:rsidR="002E26B4" w:rsidRPr="0046654F" w:rsidRDefault="002E26B4" w:rsidP="002E26B4">
            <w:pPr>
              <w:pStyle w:val="a7"/>
              <w:jc w:val="center"/>
              <w:rPr>
                <w:rFonts w:ascii="Times New Roman" w:hAnsi="Times New Roman"/>
                <w:sz w:val="28"/>
                <w:lang w:val="uk-UA"/>
              </w:rPr>
            </w:pPr>
            <w:r w:rsidRPr="0046654F">
              <w:rPr>
                <w:rFonts w:ascii="Times New Roman" w:hAnsi="Times New Roman"/>
              </w:rPr>
              <w:t>2</w:t>
            </w:r>
          </w:p>
        </w:tc>
        <w:tc>
          <w:tcPr>
            <w:tcW w:w="740" w:type="dxa"/>
            <w:tcBorders>
              <w:top w:val="single" w:sz="4" w:space="0" w:color="auto"/>
              <w:left w:val="single" w:sz="4" w:space="0" w:color="auto"/>
              <w:bottom w:val="single" w:sz="4" w:space="0" w:color="auto"/>
              <w:right w:val="single" w:sz="4" w:space="0" w:color="auto"/>
            </w:tcBorders>
          </w:tcPr>
          <w:p w:rsidR="002E26B4" w:rsidRPr="0046654F" w:rsidRDefault="002E26B4" w:rsidP="002E26B4">
            <w:pPr>
              <w:pStyle w:val="a7"/>
              <w:jc w:val="center"/>
              <w:rPr>
                <w:rFonts w:ascii="Times New Roman" w:hAnsi="Times New Roman"/>
                <w:sz w:val="28"/>
                <w:lang w:val="uk-UA"/>
              </w:rPr>
            </w:pPr>
          </w:p>
        </w:tc>
      </w:tr>
      <w:tr w:rsidR="002E26B4" w:rsidRPr="009C7048" w:rsidTr="002E26B4">
        <w:trPr>
          <w:trHeight w:val="559"/>
        </w:trPr>
        <w:tc>
          <w:tcPr>
            <w:tcW w:w="6276" w:type="dxa"/>
            <w:tcBorders>
              <w:top w:val="single" w:sz="4" w:space="0" w:color="auto"/>
              <w:left w:val="single" w:sz="4" w:space="0" w:color="auto"/>
              <w:bottom w:val="single" w:sz="4" w:space="0" w:color="auto"/>
              <w:right w:val="single" w:sz="4" w:space="0" w:color="auto"/>
            </w:tcBorders>
            <w:hideMark/>
          </w:tcPr>
          <w:p w:rsidR="002E26B4" w:rsidRPr="0046654F" w:rsidRDefault="002E26B4" w:rsidP="002E26B4">
            <w:pPr>
              <w:pStyle w:val="a7"/>
              <w:rPr>
                <w:rFonts w:ascii="Times New Roman" w:hAnsi="Times New Roman"/>
                <w:sz w:val="24"/>
                <w:szCs w:val="24"/>
                <w:lang w:val="uk-UA"/>
              </w:rPr>
            </w:pPr>
            <w:r w:rsidRPr="0046654F">
              <w:rPr>
                <w:rFonts w:ascii="Times New Roman" w:hAnsi="Times New Roman"/>
                <w:sz w:val="24"/>
                <w:szCs w:val="24"/>
              </w:rPr>
              <w:t xml:space="preserve">Не </w:t>
            </w:r>
            <w:proofErr w:type="spellStart"/>
            <w:r w:rsidRPr="0046654F">
              <w:rPr>
                <w:rFonts w:ascii="Times New Roman" w:hAnsi="Times New Roman"/>
                <w:sz w:val="24"/>
                <w:szCs w:val="24"/>
              </w:rPr>
              <w:t>відповідають</w:t>
            </w:r>
            <w:proofErr w:type="spellEnd"/>
            <w:r w:rsidRPr="0046654F">
              <w:rPr>
                <w:rFonts w:ascii="Times New Roman" w:hAnsi="Times New Roman"/>
                <w:sz w:val="24"/>
                <w:szCs w:val="24"/>
              </w:rPr>
              <w:t xml:space="preserve"> </w:t>
            </w:r>
            <w:proofErr w:type="spellStart"/>
            <w:r w:rsidRPr="0046654F">
              <w:rPr>
                <w:rFonts w:ascii="Times New Roman" w:hAnsi="Times New Roman"/>
                <w:sz w:val="24"/>
                <w:szCs w:val="24"/>
              </w:rPr>
              <w:t>раніше</w:t>
            </w:r>
            <w:proofErr w:type="spellEnd"/>
            <w:r w:rsidRPr="0046654F">
              <w:rPr>
                <w:rFonts w:ascii="Times New Roman" w:hAnsi="Times New Roman"/>
                <w:sz w:val="24"/>
                <w:szCs w:val="24"/>
              </w:rPr>
              <w:t xml:space="preserve"> </w:t>
            </w:r>
            <w:proofErr w:type="spellStart"/>
            <w:r w:rsidRPr="0046654F">
              <w:rPr>
                <w:rFonts w:ascii="Times New Roman" w:hAnsi="Times New Roman"/>
                <w:sz w:val="24"/>
                <w:szCs w:val="24"/>
              </w:rPr>
              <w:t>присвоєним</w:t>
            </w:r>
            <w:proofErr w:type="spellEnd"/>
            <w:r w:rsidRPr="0046654F">
              <w:rPr>
                <w:rFonts w:ascii="Times New Roman" w:hAnsi="Times New Roman"/>
                <w:sz w:val="24"/>
                <w:szCs w:val="24"/>
              </w:rPr>
              <w:t xml:space="preserve"> </w:t>
            </w:r>
            <w:proofErr w:type="spellStart"/>
            <w:r w:rsidRPr="0046654F">
              <w:rPr>
                <w:rFonts w:ascii="Times New Roman" w:hAnsi="Times New Roman"/>
                <w:sz w:val="24"/>
                <w:szCs w:val="24"/>
              </w:rPr>
              <w:t>педагогічним</w:t>
            </w:r>
            <w:proofErr w:type="spellEnd"/>
            <w:r w:rsidRPr="0046654F">
              <w:rPr>
                <w:rFonts w:ascii="Times New Roman" w:hAnsi="Times New Roman"/>
                <w:sz w:val="24"/>
                <w:szCs w:val="24"/>
              </w:rPr>
              <w:t xml:space="preserve"> </w:t>
            </w:r>
            <w:proofErr w:type="spellStart"/>
            <w:r w:rsidRPr="0046654F">
              <w:rPr>
                <w:rFonts w:ascii="Times New Roman" w:hAnsi="Times New Roman"/>
                <w:sz w:val="24"/>
                <w:szCs w:val="24"/>
              </w:rPr>
              <w:t>званням</w:t>
            </w:r>
            <w:proofErr w:type="spellEnd"/>
          </w:p>
        </w:tc>
        <w:tc>
          <w:tcPr>
            <w:tcW w:w="708" w:type="dxa"/>
            <w:tcBorders>
              <w:top w:val="single" w:sz="4" w:space="0" w:color="auto"/>
              <w:left w:val="single" w:sz="4" w:space="0" w:color="auto"/>
              <w:bottom w:val="single" w:sz="4" w:space="0" w:color="auto"/>
              <w:right w:val="single" w:sz="4" w:space="0" w:color="auto"/>
            </w:tcBorders>
          </w:tcPr>
          <w:p w:rsidR="002E26B4" w:rsidRPr="0046654F" w:rsidRDefault="00C47F6B" w:rsidP="002E26B4">
            <w:pPr>
              <w:pStyle w:val="a7"/>
              <w:jc w:val="center"/>
              <w:rPr>
                <w:rFonts w:ascii="Times New Roman" w:hAnsi="Times New Roman"/>
                <w:sz w:val="28"/>
                <w:lang w:val="uk-UA"/>
              </w:rPr>
            </w:pPr>
            <w:r>
              <w:rPr>
                <w:rFonts w:ascii="Times New Roman" w:hAnsi="Times New Roman"/>
                <w:sz w:val="28"/>
                <w:lang w:val="uk-UA"/>
              </w:rPr>
              <w:t>-</w:t>
            </w:r>
          </w:p>
        </w:tc>
        <w:tc>
          <w:tcPr>
            <w:tcW w:w="851" w:type="dxa"/>
            <w:tcBorders>
              <w:top w:val="single" w:sz="4" w:space="0" w:color="auto"/>
              <w:left w:val="single" w:sz="4" w:space="0" w:color="auto"/>
              <w:bottom w:val="single" w:sz="4" w:space="0" w:color="auto"/>
              <w:right w:val="single" w:sz="4" w:space="0" w:color="auto"/>
            </w:tcBorders>
          </w:tcPr>
          <w:p w:rsidR="002E26B4" w:rsidRPr="0046654F" w:rsidRDefault="00C47F6B" w:rsidP="002E26B4">
            <w:pPr>
              <w:pStyle w:val="a7"/>
              <w:jc w:val="center"/>
              <w:rPr>
                <w:rFonts w:ascii="Times New Roman" w:hAnsi="Times New Roman"/>
                <w:sz w:val="28"/>
                <w:lang w:val="uk-UA"/>
              </w:rPr>
            </w:pPr>
            <w:r>
              <w:rPr>
                <w:rFonts w:ascii="Times New Roman" w:hAnsi="Times New Roman"/>
                <w:sz w:val="28"/>
                <w:lang w:val="uk-UA"/>
              </w:rPr>
              <w:t>-</w:t>
            </w:r>
          </w:p>
        </w:tc>
        <w:tc>
          <w:tcPr>
            <w:tcW w:w="992" w:type="dxa"/>
            <w:tcBorders>
              <w:top w:val="single" w:sz="4" w:space="0" w:color="auto"/>
              <w:left w:val="single" w:sz="4" w:space="0" w:color="auto"/>
              <w:bottom w:val="single" w:sz="4" w:space="0" w:color="auto"/>
              <w:right w:val="single" w:sz="4" w:space="0" w:color="auto"/>
            </w:tcBorders>
          </w:tcPr>
          <w:p w:rsidR="002E26B4" w:rsidRPr="0046654F" w:rsidRDefault="00C47F6B" w:rsidP="002E26B4">
            <w:pPr>
              <w:pStyle w:val="a7"/>
              <w:jc w:val="center"/>
              <w:rPr>
                <w:rFonts w:ascii="Times New Roman" w:hAnsi="Times New Roman"/>
                <w:sz w:val="28"/>
                <w:lang w:val="uk-UA"/>
              </w:rPr>
            </w:pPr>
            <w:r>
              <w:rPr>
                <w:rFonts w:ascii="Times New Roman" w:hAnsi="Times New Roman"/>
                <w:sz w:val="28"/>
                <w:lang w:val="uk-UA"/>
              </w:rPr>
              <w:t>-</w:t>
            </w:r>
          </w:p>
        </w:tc>
        <w:tc>
          <w:tcPr>
            <w:tcW w:w="740" w:type="dxa"/>
            <w:tcBorders>
              <w:top w:val="single" w:sz="4" w:space="0" w:color="auto"/>
              <w:left w:val="single" w:sz="4" w:space="0" w:color="auto"/>
              <w:bottom w:val="single" w:sz="4" w:space="0" w:color="auto"/>
              <w:right w:val="single" w:sz="4" w:space="0" w:color="auto"/>
            </w:tcBorders>
          </w:tcPr>
          <w:p w:rsidR="002E26B4" w:rsidRPr="0046654F" w:rsidRDefault="00C47F6B" w:rsidP="002E26B4">
            <w:pPr>
              <w:pStyle w:val="a7"/>
              <w:jc w:val="center"/>
              <w:rPr>
                <w:rFonts w:ascii="Times New Roman" w:hAnsi="Times New Roman"/>
                <w:sz w:val="28"/>
                <w:lang w:val="uk-UA"/>
              </w:rPr>
            </w:pPr>
            <w:r>
              <w:rPr>
                <w:rFonts w:ascii="Times New Roman" w:hAnsi="Times New Roman"/>
                <w:sz w:val="28"/>
                <w:lang w:val="uk-UA"/>
              </w:rPr>
              <w:t>-</w:t>
            </w:r>
          </w:p>
        </w:tc>
      </w:tr>
      <w:tr w:rsidR="002E26B4" w:rsidRPr="009C7048" w:rsidTr="002E26B4">
        <w:trPr>
          <w:trHeight w:val="567"/>
        </w:trPr>
        <w:tc>
          <w:tcPr>
            <w:tcW w:w="6276" w:type="dxa"/>
            <w:tcBorders>
              <w:top w:val="single" w:sz="4" w:space="0" w:color="auto"/>
              <w:left w:val="single" w:sz="4" w:space="0" w:color="auto"/>
              <w:bottom w:val="single" w:sz="4" w:space="0" w:color="auto"/>
              <w:right w:val="single" w:sz="4" w:space="0" w:color="auto"/>
            </w:tcBorders>
            <w:hideMark/>
          </w:tcPr>
          <w:p w:rsidR="002E26B4" w:rsidRPr="0046654F" w:rsidRDefault="002E26B4" w:rsidP="002E26B4">
            <w:pPr>
              <w:pStyle w:val="a7"/>
              <w:rPr>
                <w:rFonts w:ascii="Times New Roman" w:hAnsi="Times New Roman"/>
                <w:sz w:val="24"/>
                <w:szCs w:val="24"/>
                <w:lang w:val="uk-UA"/>
              </w:rPr>
            </w:pPr>
            <w:proofErr w:type="spellStart"/>
            <w:r w:rsidRPr="0046654F">
              <w:rPr>
                <w:rFonts w:ascii="Times New Roman" w:hAnsi="Times New Roman"/>
                <w:sz w:val="24"/>
                <w:szCs w:val="24"/>
              </w:rPr>
              <w:t>Всього</w:t>
            </w:r>
            <w:proofErr w:type="spellEnd"/>
            <w:r w:rsidRPr="0046654F">
              <w:rPr>
                <w:rFonts w:ascii="Times New Roman" w:hAnsi="Times New Roman"/>
                <w:sz w:val="24"/>
                <w:szCs w:val="24"/>
              </w:rPr>
              <w:t xml:space="preserve"> </w:t>
            </w:r>
            <w:proofErr w:type="spellStart"/>
            <w:r w:rsidRPr="0046654F">
              <w:rPr>
                <w:rFonts w:ascii="Times New Roman" w:hAnsi="Times New Roman"/>
                <w:sz w:val="24"/>
                <w:szCs w:val="24"/>
              </w:rPr>
              <w:t>педагогічних</w:t>
            </w:r>
            <w:proofErr w:type="spellEnd"/>
            <w:r w:rsidRPr="0046654F">
              <w:rPr>
                <w:rFonts w:ascii="Times New Roman" w:hAnsi="Times New Roman"/>
                <w:sz w:val="24"/>
                <w:szCs w:val="24"/>
              </w:rPr>
              <w:t xml:space="preserve"> </w:t>
            </w:r>
            <w:proofErr w:type="spellStart"/>
            <w:r w:rsidRPr="0046654F">
              <w:rPr>
                <w:rFonts w:ascii="Times New Roman" w:hAnsi="Times New Roman"/>
                <w:sz w:val="24"/>
                <w:szCs w:val="24"/>
              </w:rPr>
              <w:t>працівників</w:t>
            </w:r>
            <w:proofErr w:type="spellEnd"/>
            <w:r w:rsidRPr="0046654F">
              <w:rPr>
                <w:rFonts w:ascii="Times New Roman" w:hAnsi="Times New Roman"/>
                <w:sz w:val="24"/>
                <w:szCs w:val="24"/>
              </w:rPr>
              <w:t xml:space="preserve">, </w:t>
            </w:r>
            <w:proofErr w:type="spellStart"/>
            <w:r w:rsidRPr="0046654F">
              <w:rPr>
                <w:rFonts w:ascii="Times New Roman" w:hAnsi="Times New Roman"/>
                <w:sz w:val="24"/>
                <w:szCs w:val="24"/>
              </w:rPr>
              <w:t>які</w:t>
            </w:r>
            <w:proofErr w:type="spellEnd"/>
            <w:r w:rsidRPr="0046654F">
              <w:rPr>
                <w:rFonts w:ascii="Times New Roman" w:hAnsi="Times New Roman"/>
                <w:sz w:val="24"/>
                <w:szCs w:val="24"/>
              </w:rPr>
              <w:t xml:space="preserve"> </w:t>
            </w:r>
            <w:proofErr w:type="spellStart"/>
            <w:r w:rsidRPr="0046654F">
              <w:rPr>
                <w:rFonts w:ascii="Times New Roman" w:hAnsi="Times New Roman"/>
                <w:sz w:val="24"/>
                <w:szCs w:val="24"/>
              </w:rPr>
              <w:t>отримали</w:t>
            </w:r>
            <w:proofErr w:type="spellEnd"/>
            <w:r w:rsidRPr="0046654F">
              <w:rPr>
                <w:rFonts w:ascii="Times New Roman" w:hAnsi="Times New Roman"/>
                <w:sz w:val="24"/>
                <w:szCs w:val="24"/>
              </w:rPr>
              <w:t xml:space="preserve"> </w:t>
            </w:r>
            <w:proofErr w:type="spellStart"/>
            <w:r w:rsidRPr="0046654F">
              <w:rPr>
                <w:rFonts w:ascii="Times New Roman" w:hAnsi="Times New Roman"/>
                <w:sz w:val="24"/>
                <w:szCs w:val="24"/>
              </w:rPr>
              <w:t>звання</w:t>
            </w:r>
            <w:proofErr w:type="spellEnd"/>
            <w:r w:rsidRPr="0046654F">
              <w:rPr>
                <w:rFonts w:ascii="Times New Roman" w:hAnsi="Times New Roman"/>
                <w:sz w:val="24"/>
                <w:szCs w:val="24"/>
              </w:rPr>
              <w:t xml:space="preserve"> в 2019-2020 </w:t>
            </w:r>
            <w:proofErr w:type="spellStart"/>
            <w:r w:rsidRPr="0046654F">
              <w:rPr>
                <w:rFonts w:ascii="Times New Roman" w:hAnsi="Times New Roman"/>
                <w:sz w:val="24"/>
                <w:szCs w:val="24"/>
              </w:rPr>
              <w:t>навчальному</w:t>
            </w:r>
            <w:proofErr w:type="spellEnd"/>
            <w:r w:rsidRPr="0046654F">
              <w:rPr>
                <w:rFonts w:ascii="Times New Roman" w:hAnsi="Times New Roman"/>
                <w:sz w:val="24"/>
                <w:szCs w:val="24"/>
              </w:rPr>
              <w:t xml:space="preserve"> </w:t>
            </w:r>
            <w:proofErr w:type="spellStart"/>
            <w:r w:rsidRPr="0046654F">
              <w:rPr>
                <w:rFonts w:ascii="Times New Roman" w:hAnsi="Times New Roman"/>
                <w:sz w:val="24"/>
                <w:szCs w:val="24"/>
              </w:rPr>
              <w:t>році</w:t>
            </w:r>
            <w:proofErr w:type="spellEnd"/>
          </w:p>
        </w:tc>
        <w:tc>
          <w:tcPr>
            <w:tcW w:w="708" w:type="dxa"/>
            <w:tcBorders>
              <w:top w:val="single" w:sz="4" w:space="0" w:color="auto"/>
              <w:left w:val="single" w:sz="4" w:space="0" w:color="auto"/>
              <w:bottom w:val="single" w:sz="4" w:space="0" w:color="auto"/>
              <w:right w:val="single" w:sz="4" w:space="0" w:color="auto"/>
            </w:tcBorders>
            <w:hideMark/>
          </w:tcPr>
          <w:p w:rsidR="002E26B4" w:rsidRPr="0046654F" w:rsidRDefault="002E26B4" w:rsidP="002E26B4">
            <w:pPr>
              <w:pStyle w:val="a7"/>
              <w:jc w:val="center"/>
              <w:rPr>
                <w:rFonts w:ascii="Times New Roman" w:hAnsi="Times New Roman"/>
                <w:sz w:val="28"/>
                <w:lang w:val="uk-UA"/>
              </w:rPr>
            </w:pPr>
            <w:r w:rsidRPr="0046654F">
              <w:rPr>
                <w:rFonts w:ascii="Times New Roman" w:hAnsi="Times New Roman"/>
              </w:rPr>
              <w:t>34</w:t>
            </w:r>
          </w:p>
        </w:tc>
        <w:tc>
          <w:tcPr>
            <w:tcW w:w="851" w:type="dxa"/>
            <w:tcBorders>
              <w:top w:val="single" w:sz="4" w:space="0" w:color="auto"/>
              <w:left w:val="single" w:sz="4" w:space="0" w:color="auto"/>
              <w:bottom w:val="single" w:sz="4" w:space="0" w:color="auto"/>
              <w:right w:val="single" w:sz="4" w:space="0" w:color="auto"/>
            </w:tcBorders>
            <w:hideMark/>
          </w:tcPr>
          <w:p w:rsidR="002E26B4" w:rsidRPr="0046654F" w:rsidRDefault="002E26B4" w:rsidP="002E26B4">
            <w:pPr>
              <w:pStyle w:val="a7"/>
              <w:jc w:val="center"/>
              <w:rPr>
                <w:rFonts w:ascii="Times New Roman" w:hAnsi="Times New Roman"/>
                <w:sz w:val="28"/>
                <w:lang w:val="uk-UA"/>
              </w:rPr>
            </w:pPr>
            <w:r w:rsidRPr="0046654F">
              <w:rPr>
                <w:rFonts w:ascii="Times New Roman" w:hAnsi="Times New Roman"/>
              </w:rPr>
              <w:t>10</w:t>
            </w:r>
          </w:p>
        </w:tc>
        <w:tc>
          <w:tcPr>
            <w:tcW w:w="992" w:type="dxa"/>
            <w:tcBorders>
              <w:top w:val="single" w:sz="4" w:space="0" w:color="auto"/>
              <w:left w:val="single" w:sz="4" w:space="0" w:color="auto"/>
              <w:bottom w:val="single" w:sz="4" w:space="0" w:color="auto"/>
              <w:right w:val="single" w:sz="4" w:space="0" w:color="auto"/>
            </w:tcBorders>
            <w:hideMark/>
          </w:tcPr>
          <w:p w:rsidR="002E26B4" w:rsidRPr="0046654F" w:rsidRDefault="002E26B4" w:rsidP="002E26B4">
            <w:pPr>
              <w:pStyle w:val="a7"/>
              <w:jc w:val="center"/>
              <w:rPr>
                <w:rFonts w:ascii="Times New Roman" w:hAnsi="Times New Roman"/>
                <w:sz w:val="28"/>
                <w:lang w:val="uk-UA"/>
              </w:rPr>
            </w:pPr>
            <w:r w:rsidRPr="0046654F">
              <w:rPr>
                <w:rFonts w:ascii="Times New Roman" w:hAnsi="Times New Roman"/>
              </w:rPr>
              <w:t>23</w:t>
            </w:r>
          </w:p>
        </w:tc>
        <w:tc>
          <w:tcPr>
            <w:tcW w:w="740" w:type="dxa"/>
            <w:tcBorders>
              <w:top w:val="single" w:sz="4" w:space="0" w:color="auto"/>
              <w:left w:val="single" w:sz="4" w:space="0" w:color="auto"/>
              <w:bottom w:val="single" w:sz="4" w:space="0" w:color="auto"/>
              <w:right w:val="single" w:sz="4" w:space="0" w:color="auto"/>
            </w:tcBorders>
            <w:hideMark/>
          </w:tcPr>
          <w:p w:rsidR="002E26B4" w:rsidRPr="0046654F" w:rsidRDefault="002E26B4" w:rsidP="002E26B4">
            <w:pPr>
              <w:pStyle w:val="a7"/>
              <w:jc w:val="center"/>
              <w:rPr>
                <w:rFonts w:ascii="Times New Roman" w:hAnsi="Times New Roman"/>
                <w:sz w:val="28"/>
                <w:lang w:val="uk-UA"/>
              </w:rPr>
            </w:pPr>
            <w:r w:rsidRPr="0046654F">
              <w:rPr>
                <w:rFonts w:ascii="Times New Roman" w:hAnsi="Times New Roman"/>
              </w:rPr>
              <w:t>1</w:t>
            </w:r>
          </w:p>
        </w:tc>
      </w:tr>
    </w:tbl>
    <w:p w:rsidR="002E26B4" w:rsidRDefault="002E26B4" w:rsidP="00D2202E">
      <w:pPr>
        <w:ind w:firstLine="708"/>
        <w:jc w:val="both"/>
        <w:rPr>
          <w:shd w:val="clear" w:color="auto" w:fill="FFFFFF"/>
        </w:rPr>
      </w:pPr>
    </w:p>
    <w:p w:rsidR="00876E86" w:rsidRDefault="00892677" w:rsidP="00876E86">
      <w:pPr>
        <w:jc w:val="center"/>
        <w:rPr>
          <w:b/>
          <w:bCs/>
          <w:u w:val="single"/>
        </w:rPr>
      </w:pPr>
      <w:r>
        <w:rPr>
          <w:b/>
          <w:bCs/>
        </w:rPr>
        <w:t>Підсумки</w:t>
      </w:r>
      <w:r w:rsidR="002E26B4" w:rsidRPr="009C7048">
        <w:rPr>
          <w:b/>
          <w:bCs/>
        </w:rPr>
        <w:t xml:space="preserve"> атестації педагогічних працівників</w:t>
      </w:r>
      <w:r w:rsidR="002E26B4">
        <w:rPr>
          <w:b/>
          <w:bCs/>
        </w:rPr>
        <w:t xml:space="preserve"> </w:t>
      </w:r>
      <w:r w:rsidR="002E26B4" w:rsidRPr="009C7048">
        <w:rPr>
          <w:b/>
          <w:bCs/>
          <w:u w:val="single"/>
        </w:rPr>
        <w:t>закладів освіти м. Знам'янка</w:t>
      </w:r>
    </w:p>
    <w:p w:rsidR="002E26B4" w:rsidRPr="009C7048" w:rsidRDefault="002E26B4" w:rsidP="002E26B4">
      <w:pPr>
        <w:jc w:val="center"/>
        <w:rPr>
          <w:b/>
          <w:bCs/>
          <w:i/>
        </w:rPr>
      </w:pPr>
      <w:r w:rsidRPr="009C7048">
        <w:rPr>
          <w:b/>
          <w:bCs/>
        </w:rPr>
        <w:t>у 2019/ 2020  навчальному році</w:t>
      </w:r>
      <w:r w:rsidRPr="009C7048">
        <w:rPr>
          <w:b/>
          <w:bCs/>
          <w:i/>
        </w:rPr>
        <w:t xml:space="preserve"> </w:t>
      </w:r>
    </w:p>
    <w:p w:rsidR="002E26B4" w:rsidRPr="009C7048" w:rsidRDefault="002E26B4" w:rsidP="002E26B4">
      <w:pPr>
        <w:jc w:val="center"/>
        <w:rPr>
          <w:b/>
          <w:bCs/>
          <w:i/>
        </w:rPr>
      </w:pPr>
    </w:p>
    <w:tbl>
      <w:tblPr>
        <w:tblW w:w="992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9"/>
        <w:gridCol w:w="566"/>
        <w:gridCol w:w="575"/>
        <w:gridCol w:w="992"/>
        <w:gridCol w:w="596"/>
        <w:gridCol w:w="567"/>
        <w:gridCol w:w="425"/>
        <w:gridCol w:w="426"/>
        <w:gridCol w:w="425"/>
        <w:gridCol w:w="425"/>
        <w:gridCol w:w="538"/>
        <w:gridCol w:w="426"/>
        <w:gridCol w:w="425"/>
        <w:gridCol w:w="567"/>
        <w:gridCol w:w="566"/>
        <w:gridCol w:w="563"/>
        <w:gridCol w:w="567"/>
        <w:gridCol w:w="430"/>
        <w:gridCol w:w="430"/>
      </w:tblGrid>
      <w:tr w:rsidR="00C47F6B" w:rsidRPr="009C7048" w:rsidTr="00621027">
        <w:trPr>
          <w:cantSplit/>
          <w:trHeight w:val="2094"/>
        </w:trPr>
        <w:tc>
          <w:tcPr>
            <w:tcW w:w="2552" w:type="dxa"/>
            <w:gridSpan w:val="4"/>
            <w:tcBorders>
              <w:top w:val="single" w:sz="4" w:space="0" w:color="auto"/>
              <w:left w:val="single" w:sz="4" w:space="0" w:color="auto"/>
              <w:bottom w:val="single" w:sz="4" w:space="0" w:color="auto"/>
              <w:right w:val="single" w:sz="4" w:space="0" w:color="auto"/>
            </w:tcBorders>
            <w:hideMark/>
          </w:tcPr>
          <w:p w:rsidR="002E26B4" w:rsidRDefault="002E26B4" w:rsidP="002E26B4"/>
          <w:p w:rsidR="002E26B4" w:rsidRDefault="002E26B4" w:rsidP="002E26B4"/>
          <w:p w:rsidR="002E26B4" w:rsidRPr="002E26B4" w:rsidRDefault="002E26B4" w:rsidP="002E26B4">
            <w:r w:rsidRPr="002E26B4">
              <w:t>Кваліфікаційні категорії</w:t>
            </w:r>
          </w:p>
        </w:tc>
        <w:tc>
          <w:tcPr>
            <w:tcW w:w="596" w:type="dxa"/>
            <w:tcBorders>
              <w:top w:val="single" w:sz="4" w:space="0" w:color="auto"/>
              <w:left w:val="single" w:sz="4" w:space="0" w:color="auto"/>
              <w:bottom w:val="single" w:sz="4" w:space="0" w:color="auto"/>
              <w:right w:val="single" w:sz="4" w:space="0" w:color="auto"/>
            </w:tcBorders>
            <w:textDirection w:val="btLr"/>
            <w:hideMark/>
          </w:tcPr>
          <w:p w:rsidR="002E26B4" w:rsidRPr="002E26B4" w:rsidRDefault="002E26B4" w:rsidP="002E26B4">
            <w:pPr>
              <w:rPr>
                <w:rFonts w:eastAsiaTheme="minorEastAsia"/>
                <w:i/>
              </w:rPr>
            </w:pPr>
            <w:r w:rsidRPr="002E26B4">
              <w:rPr>
                <w:rFonts w:eastAsiaTheme="minorEastAsia"/>
              </w:rPr>
              <w:t>Разом</w:t>
            </w:r>
          </w:p>
        </w:tc>
        <w:tc>
          <w:tcPr>
            <w:tcW w:w="567" w:type="dxa"/>
            <w:tcBorders>
              <w:top w:val="single" w:sz="4" w:space="0" w:color="auto"/>
              <w:left w:val="single" w:sz="4" w:space="0" w:color="auto"/>
              <w:bottom w:val="single" w:sz="4" w:space="0" w:color="auto"/>
              <w:right w:val="single" w:sz="4" w:space="0" w:color="auto"/>
            </w:tcBorders>
            <w:textDirection w:val="btLr"/>
          </w:tcPr>
          <w:p w:rsidR="002E26B4" w:rsidRPr="002E26B4" w:rsidRDefault="002E26B4" w:rsidP="002E26B4">
            <w:pPr>
              <w:rPr>
                <w:i/>
                <w:sz w:val="18"/>
                <w:szCs w:val="18"/>
              </w:rPr>
            </w:pPr>
            <w:r w:rsidRPr="002E26B4">
              <w:rPr>
                <w:i/>
                <w:sz w:val="18"/>
                <w:szCs w:val="18"/>
              </w:rPr>
              <w:t>Вчителі</w:t>
            </w:r>
          </w:p>
          <w:p w:rsidR="002E26B4" w:rsidRPr="002E26B4" w:rsidRDefault="002E26B4" w:rsidP="002E26B4">
            <w:pPr>
              <w:rPr>
                <w:i/>
                <w:sz w:val="18"/>
                <w:szCs w:val="18"/>
              </w:rPr>
            </w:pPr>
          </w:p>
        </w:tc>
        <w:tc>
          <w:tcPr>
            <w:tcW w:w="425" w:type="dxa"/>
            <w:tcBorders>
              <w:top w:val="single" w:sz="4" w:space="0" w:color="auto"/>
              <w:left w:val="single" w:sz="4" w:space="0" w:color="auto"/>
              <w:bottom w:val="single" w:sz="4" w:space="0" w:color="auto"/>
              <w:right w:val="single" w:sz="4" w:space="0" w:color="auto"/>
            </w:tcBorders>
            <w:textDirection w:val="btLr"/>
            <w:hideMark/>
          </w:tcPr>
          <w:p w:rsidR="002E26B4" w:rsidRPr="002E26B4" w:rsidRDefault="002E26B4" w:rsidP="002E26B4">
            <w:pPr>
              <w:rPr>
                <w:i/>
                <w:sz w:val="18"/>
                <w:szCs w:val="18"/>
              </w:rPr>
            </w:pPr>
            <w:r w:rsidRPr="002E26B4">
              <w:rPr>
                <w:i/>
                <w:sz w:val="18"/>
                <w:szCs w:val="18"/>
              </w:rPr>
              <w:t>Керівники гуртків ЦДЮТ</w:t>
            </w:r>
          </w:p>
        </w:tc>
        <w:tc>
          <w:tcPr>
            <w:tcW w:w="426" w:type="dxa"/>
            <w:tcBorders>
              <w:top w:val="single" w:sz="4" w:space="0" w:color="auto"/>
              <w:left w:val="single" w:sz="4" w:space="0" w:color="auto"/>
              <w:bottom w:val="single" w:sz="4" w:space="0" w:color="auto"/>
              <w:right w:val="single" w:sz="4" w:space="0" w:color="auto"/>
            </w:tcBorders>
            <w:textDirection w:val="btLr"/>
            <w:hideMark/>
          </w:tcPr>
          <w:p w:rsidR="002E26B4" w:rsidRPr="002E26B4" w:rsidRDefault="002E26B4" w:rsidP="002E26B4">
            <w:pPr>
              <w:rPr>
                <w:i/>
                <w:sz w:val="18"/>
                <w:szCs w:val="18"/>
              </w:rPr>
            </w:pPr>
            <w:r w:rsidRPr="002E26B4">
              <w:rPr>
                <w:i/>
                <w:sz w:val="18"/>
                <w:szCs w:val="18"/>
              </w:rPr>
              <w:t>Педагоги організатори</w:t>
            </w:r>
          </w:p>
        </w:tc>
        <w:tc>
          <w:tcPr>
            <w:tcW w:w="425" w:type="dxa"/>
            <w:tcBorders>
              <w:top w:val="single" w:sz="4" w:space="0" w:color="auto"/>
              <w:left w:val="single" w:sz="4" w:space="0" w:color="auto"/>
              <w:bottom w:val="single" w:sz="4" w:space="0" w:color="auto"/>
              <w:right w:val="single" w:sz="4" w:space="0" w:color="auto"/>
            </w:tcBorders>
            <w:textDirection w:val="btLr"/>
            <w:hideMark/>
          </w:tcPr>
          <w:p w:rsidR="002E26B4" w:rsidRPr="002E26B4" w:rsidRDefault="002E26B4" w:rsidP="002E26B4">
            <w:pPr>
              <w:rPr>
                <w:i/>
                <w:sz w:val="18"/>
                <w:szCs w:val="18"/>
              </w:rPr>
            </w:pPr>
            <w:r w:rsidRPr="002E26B4">
              <w:rPr>
                <w:i/>
                <w:sz w:val="18"/>
                <w:szCs w:val="18"/>
              </w:rPr>
              <w:t>Практичні психологи</w:t>
            </w:r>
          </w:p>
        </w:tc>
        <w:tc>
          <w:tcPr>
            <w:tcW w:w="425" w:type="dxa"/>
            <w:tcBorders>
              <w:top w:val="single" w:sz="4" w:space="0" w:color="auto"/>
              <w:left w:val="single" w:sz="4" w:space="0" w:color="auto"/>
              <w:bottom w:val="single" w:sz="4" w:space="0" w:color="auto"/>
              <w:right w:val="single" w:sz="4" w:space="0" w:color="auto"/>
            </w:tcBorders>
            <w:textDirection w:val="btLr"/>
            <w:hideMark/>
          </w:tcPr>
          <w:p w:rsidR="002E26B4" w:rsidRPr="002E26B4" w:rsidRDefault="002E26B4" w:rsidP="002E26B4">
            <w:pPr>
              <w:rPr>
                <w:i/>
                <w:sz w:val="18"/>
                <w:szCs w:val="18"/>
              </w:rPr>
            </w:pPr>
            <w:r w:rsidRPr="002E26B4">
              <w:rPr>
                <w:i/>
                <w:sz w:val="18"/>
                <w:szCs w:val="18"/>
              </w:rPr>
              <w:t>Соціальні педагоги</w:t>
            </w:r>
          </w:p>
        </w:tc>
        <w:tc>
          <w:tcPr>
            <w:tcW w:w="538" w:type="dxa"/>
            <w:tcBorders>
              <w:top w:val="single" w:sz="4" w:space="0" w:color="auto"/>
              <w:left w:val="single" w:sz="4" w:space="0" w:color="auto"/>
              <w:bottom w:val="single" w:sz="4" w:space="0" w:color="auto"/>
              <w:right w:val="single" w:sz="4" w:space="0" w:color="auto"/>
            </w:tcBorders>
            <w:textDirection w:val="btLr"/>
            <w:hideMark/>
          </w:tcPr>
          <w:p w:rsidR="002E26B4" w:rsidRPr="002E26B4" w:rsidRDefault="002E26B4" w:rsidP="002E26B4">
            <w:pPr>
              <w:rPr>
                <w:i/>
                <w:sz w:val="18"/>
                <w:szCs w:val="18"/>
              </w:rPr>
            </w:pPr>
            <w:r w:rsidRPr="002E26B4">
              <w:rPr>
                <w:i/>
                <w:sz w:val="18"/>
                <w:szCs w:val="18"/>
              </w:rPr>
              <w:t>Вихователі груп продовженого . дня</w:t>
            </w:r>
            <w:r w:rsidR="00621027">
              <w:rPr>
                <w:i/>
                <w:sz w:val="18"/>
                <w:szCs w:val="18"/>
              </w:rPr>
              <w:t xml:space="preserve"> </w:t>
            </w:r>
            <w:r w:rsidRPr="002E26B4">
              <w:rPr>
                <w:i/>
                <w:sz w:val="18"/>
                <w:szCs w:val="18"/>
              </w:rPr>
              <w:t>ЗЗСО</w:t>
            </w:r>
          </w:p>
        </w:tc>
        <w:tc>
          <w:tcPr>
            <w:tcW w:w="426" w:type="dxa"/>
            <w:tcBorders>
              <w:top w:val="single" w:sz="4" w:space="0" w:color="auto"/>
              <w:left w:val="single" w:sz="4" w:space="0" w:color="auto"/>
              <w:bottom w:val="single" w:sz="4" w:space="0" w:color="auto"/>
              <w:right w:val="single" w:sz="4" w:space="0" w:color="auto"/>
            </w:tcBorders>
            <w:textDirection w:val="btLr"/>
            <w:hideMark/>
          </w:tcPr>
          <w:p w:rsidR="002E26B4" w:rsidRPr="002E26B4" w:rsidRDefault="002E26B4" w:rsidP="002E26B4">
            <w:pPr>
              <w:rPr>
                <w:i/>
                <w:sz w:val="18"/>
                <w:szCs w:val="18"/>
              </w:rPr>
            </w:pPr>
            <w:r w:rsidRPr="002E26B4">
              <w:rPr>
                <w:i/>
                <w:sz w:val="18"/>
                <w:szCs w:val="18"/>
              </w:rPr>
              <w:t>Вчителі – логопеди ЗДО</w:t>
            </w:r>
          </w:p>
        </w:tc>
        <w:tc>
          <w:tcPr>
            <w:tcW w:w="425" w:type="dxa"/>
            <w:tcBorders>
              <w:top w:val="single" w:sz="4" w:space="0" w:color="auto"/>
              <w:left w:val="single" w:sz="4" w:space="0" w:color="auto"/>
              <w:bottom w:val="single" w:sz="4" w:space="0" w:color="auto"/>
              <w:right w:val="single" w:sz="4" w:space="0" w:color="auto"/>
            </w:tcBorders>
            <w:textDirection w:val="btLr"/>
            <w:hideMark/>
          </w:tcPr>
          <w:p w:rsidR="002E26B4" w:rsidRPr="002E26B4" w:rsidRDefault="002E26B4" w:rsidP="002E26B4">
            <w:pPr>
              <w:rPr>
                <w:i/>
                <w:sz w:val="18"/>
                <w:szCs w:val="18"/>
              </w:rPr>
            </w:pPr>
            <w:r w:rsidRPr="002E26B4">
              <w:rPr>
                <w:i/>
                <w:sz w:val="18"/>
                <w:szCs w:val="18"/>
              </w:rPr>
              <w:t>Музичні керівники ЗДО</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2E26B4" w:rsidRPr="002E26B4" w:rsidRDefault="002E26B4" w:rsidP="002E26B4">
            <w:pPr>
              <w:rPr>
                <w:i/>
                <w:sz w:val="18"/>
                <w:szCs w:val="18"/>
              </w:rPr>
            </w:pPr>
            <w:r w:rsidRPr="002E26B4">
              <w:rPr>
                <w:i/>
                <w:sz w:val="18"/>
                <w:szCs w:val="18"/>
              </w:rPr>
              <w:t>Вихователі ЗДО</w:t>
            </w:r>
          </w:p>
        </w:tc>
        <w:tc>
          <w:tcPr>
            <w:tcW w:w="566" w:type="dxa"/>
            <w:tcBorders>
              <w:top w:val="single" w:sz="4" w:space="0" w:color="auto"/>
              <w:left w:val="single" w:sz="4" w:space="0" w:color="auto"/>
              <w:bottom w:val="single" w:sz="4" w:space="0" w:color="auto"/>
              <w:right w:val="single" w:sz="4" w:space="0" w:color="auto"/>
            </w:tcBorders>
            <w:textDirection w:val="btLr"/>
            <w:hideMark/>
          </w:tcPr>
          <w:p w:rsidR="002E26B4" w:rsidRPr="002E26B4" w:rsidRDefault="002E26B4" w:rsidP="002E26B4">
            <w:pPr>
              <w:rPr>
                <w:i/>
                <w:sz w:val="18"/>
                <w:szCs w:val="18"/>
              </w:rPr>
            </w:pPr>
            <w:r w:rsidRPr="002E26B4">
              <w:rPr>
                <w:i/>
                <w:sz w:val="18"/>
                <w:szCs w:val="18"/>
              </w:rPr>
              <w:t xml:space="preserve">Керівники </w:t>
            </w:r>
          </w:p>
        </w:tc>
        <w:tc>
          <w:tcPr>
            <w:tcW w:w="563" w:type="dxa"/>
            <w:tcBorders>
              <w:top w:val="single" w:sz="4" w:space="0" w:color="auto"/>
              <w:left w:val="single" w:sz="4" w:space="0" w:color="auto"/>
              <w:bottom w:val="single" w:sz="4" w:space="0" w:color="auto"/>
              <w:right w:val="single" w:sz="4" w:space="0" w:color="auto"/>
            </w:tcBorders>
            <w:textDirection w:val="btLr"/>
            <w:hideMark/>
          </w:tcPr>
          <w:p w:rsidR="002E26B4" w:rsidRPr="002E26B4" w:rsidRDefault="002E26B4" w:rsidP="002E26B4">
            <w:pPr>
              <w:rPr>
                <w:sz w:val="28"/>
                <w:szCs w:val="28"/>
              </w:rPr>
            </w:pPr>
            <w:r w:rsidRPr="002E26B4">
              <w:rPr>
                <w:i/>
                <w:sz w:val="18"/>
                <w:szCs w:val="18"/>
              </w:rPr>
              <w:t xml:space="preserve">Заступники керівників </w:t>
            </w:r>
            <w:r w:rsidRPr="002E26B4">
              <w:rPr>
                <w:szCs w:val="28"/>
              </w:rPr>
              <w:t xml:space="preserve"> </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2E26B4" w:rsidRPr="002E26B4" w:rsidRDefault="002E26B4" w:rsidP="002E26B4">
            <w:pPr>
              <w:rPr>
                <w:i/>
                <w:sz w:val="18"/>
                <w:szCs w:val="18"/>
              </w:rPr>
            </w:pPr>
            <w:r w:rsidRPr="002E26B4">
              <w:rPr>
                <w:i/>
                <w:sz w:val="18"/>
                <w:szCs w:val="18"/>
              </w:rPr>
              <w:t>Новопризначені керівники</w:t>
            </w:r>
          </w:p>
        </w:tc>
        <w:tc>
          <w:tcPr>
            <w:tcW w:w="430" w:type="dxa"/>
            <w:tcBorders>
              <w:top w:val="single" w:sz="4" w:space="0" w:color="auto"/>
              <w:left w:val="single" w:sz="4" w:space="0" w:color="auto"/>
              <w:bottom w:val="single" w:sz="4" w:space="0" w:color="auto"/>
              <w:right w:val="single" w:sz="4" w:space="0" w:color="auto"/>
            </w:tcBorders>
            <w:textDirection w:val="btLr"/>
            <w:hideMark/>
          </w:tcPr>
          <w:p w:rsidR="002E26B4" w:rsidRPr="002E26B4" w:rsidRDefault="002E26B4" w:rsidP="002E26B4">
            <w:pPr>
              <w:rPr>
                <w:i/>
                <w:sz w:val="18"/>
                <w:szCs w:val="18"/>
              </w:rPr>
            </w:pPr>
            <w:r w:rsidRPr="002E26B4">
              <w:rPr>
                <w:i/>
                <w:sz w:val="18"/>
                <w:szCs w:val="18"/>
              </w:rPr>
              <w:t>Методисти РМК</w:t>
            </w:r>
          </w:p>
        </w:tc>
        <w:tc>
          <w:tcPr>
            <w:tcW w:w="430" w:type="dxa"/>
            <w:tcBorders>
              <w:top w:val="single" w:sz="4" w:space="0" w:color="auto"/>
              <w:left w:val="single" w:sz="4" w:space="0" w:color="auto"/>
              <w:bottom w:val="single" w:sz="4" w:space="0" w:color="auto"/>
              <w:right w:val="single" w:sz="4" w:space="0" w:color="auto"/>
            </w:tcBorders>
            <w:textDirection w:val="btLr"/>
            <w:hideMark/>
          </w:tcPr>
          <w:p w:rsidR="002E26B4" w:rsidRPr="002E26B4" w:rsidRDefault="002E26B4" w:rsidP="002E26B4">
            <w:pPr>
              <w:rPr>
                <w:i/>
                <w:sz w:val="18"/>
                <w:szCs w:val="18"/>
              </w:rPr>
            </w:pPr>
            <w:r w:rsidRPr="002E26B4">
              <w:rPr>
                <w:i/>
                <w:sz w:val="18"/>
                <w:szCs w:val="18"/>
              </w:rPr>
              <w:t>Методисти ЗДО</w:t>
            </w:r>
          </w:p>
        </w:tc>
      </w:tr>
      <w:tr w:rsidR="00C47F6B" w:rsidRPr="009C7048" w:rsidTr="00621027">
        <w:tc>
          <w:tcPr>
            <w:tcW w:w="2552" w:type="dxa"/>
            <w:gridSpan w:val="4"/>
            <w:tcBorders>
              <w:top w:val="single" w:sz="4" w:space="0" w:color="auto"/>
              <w:left w:val="single" w:sz="4" w:space="0" w:color="auto"/>
              <w:bottom w:val="single" w:sz="4" w:space="0" w:color="auto"/>
              <w:right w:val="single" w:sz="4" w:space="0" w:color="auto"/>
            </w:tcBorders>
            <w:hideMark/>
          </w:tcPr>
          <w:p w:rsidR="002E26B4" w:rsidRPr="009C7048" w:rsidRDefault="002E26B4" w:rsidP="002E26B4">
            <w:pPr>
              <w:widowControl w:val="0"/>
              <w:autoSpaceDE w:val="0"/>
              <w:autoSpaceDN w:val="0"/>
              <w:adjustRightInd w:val="0"/>
            </w:pPr>
            <w:r w:rsidRPr="009C7048">
              <w:lastRenderedPageBreak/>
              <w:t>Всього працює педпрацівників</w:t>
            </w:r>
          </w:p>
        </w:tc>
        <w:tc>
          <w:tcPr>
            <w:tcW w:w="59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458</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254</w:t>
            </w:r>
          </w:p>
        </w:tc>
        <w:tc>
          <w:tcPr>
            <w:tcW w:w="425"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19</w:t>
            </w:r>
          </w:p>
        </w:tc>
        <w:tc>
          <w:tcPr>
            <w:tcW w:w="42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7</w:t>
            </w:r>
          </w:p>
        </w:tc>
        <w:tc>
          <w:tcPr>
            <w:tcW w:w="425"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6</w:t>
            </w:r>
          </w:p>
        </w:tc>
        <w:tc>
          <w:tcPr>
            <w:tcW w:w="425"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5</w:t>
            </w:r>
          </w:p>
        </w:tc>
        <w:tc>
          <w:tcPr>
            <w:tcW w:w="538"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6</w:t>
            </w:r>
          </w:p>
        </w:tc>
        <w:tc>
          <w:tcPr>
            <w:tcW w:w="42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8</w:t>
            </w:r>
          </w:p>
        </w:tc>
        <w:tc>
          <w:tcPr>
            <w:tcW w:w="425"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8</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103</w:t>
            </w:r>
          </w:p>
        </w:tc>
        <w:tc>
          <w:tcPr>
            <w:tcW w:w="56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16</w:t>
            </w:r>
          </w:p>
        </w:tc>
        <w:tc>
          <w:tcPr>
            <w:tcW w:w="563"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jc w:val="center"/>
              <w:rPr>
                <w:color w:val="000000"/>
              </w:rPr>
            </w:pPr>
            <w:r w:rsidRPr="00453B0E">
              <w:rPr>
                <w:color w:val="000000"/>
              </w:rPr>
              <w:t>18</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jc w:val="center"/>
              <w:rPr>
                <w:color w:val="000000"/>
              </w:rPr>
            </w:pPr>
            <w:r w:rsidRPr="00453B0E">
              <w:rPr>
                <w:color w:val="000000"/>
              </w:rPr>
              <w:t>1</w:t>
            </w:r>
          </w:p>
        </w:tc>
        <w:tc>
          <w:tcPr>
            <w:tcW w:w="430"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jc w:val="center"/>
              <w:rPr>
                <w:color w:val="000000"/>
              </w:rPr>
            </w:pPr>
            <w:r w:rsidRPr="00453B0E">
              <w:rPr>
                <w:color w:val="000000"/>
              </w:rPr>
              <w:t>5</w:t>
            </w:r>
          </w:p>
        </w:tc>
        <w:tc>
          <w:tcPr>
            <w:tcW w:w="430"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jc w:val="center"/>
              <w:rPr>
                <w:color w:val="000000"/>
              </w:rPr>
            </w:pPr>
            <w:r w:rsidRPr="00453B0E">
              <w:rPr>
                <w:color w:val="000000"/>
              </w:rPr>
              <w:t>7</w:t>
            </w:r>
          </w:p>
        </w:tc>
      </w:tr>
      <w:tr w:rsidR="00C47F6B" w:rsidRPr="009C7048" w:rsidTr="00621027">
        <w:tc>
          <w:tcPr>
            <w:tcW w:w="2552" w:type="dxa"/>
            <w:gridSpan w:val="4"/>
            <w:tcBorders>
              <w:top w:val="single" w:sz="4" w:space="0" w:color="auto"/>
              <w:left w:val="single" w:sz="4" w:space="0" w:color="auto"/>
              <w:bottom w:val="single" w:sz="4" w:space="0" w:color="auto"/>
              <w:right w:val="single" w:sz="4" w:space="0" w:color="auto"/>
            </w:tcBorders>
            <w:hideMark/>
          </w:tcPr>
          <w:p w:rsidR="002E26B4" w:rsidRPr="009C7048" w:rsidRDefault="002E26B4" w:rsidP="002E26B4">
            <w:pPr>
              <w:widowControl w:val="0"/>
              <w:autoSpaceDE w:val="0"/>
              <w:autoSpaceDN w:val="0"/>
              <w:adjustRightInd w:val="0"/>
              <w:rPr>
                <w:i/>
              </w:rPr>
            </w:pPr>
            <w:r w:rsidRPr="009C7048">
              <w:rPr>
                <w:i/>
              </w:rPr>
              <w:t>Всього атестовано у поточному році:</w:t>
            </w:r>
          </w:p>
        </w:tc>
        <w:tc>
          <w:tcPr>
            <w:tcW w:w="59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102</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70</w:t>
            </w:r>
          </w:p>
        </w:tc>
        <w:tc>
          <w:tcPr>
            <w:tcW w:w="425"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3</w:t>
            </w: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2</w:t>
            </w:r>
          </w:p>
        </w:tc>
        <w:tc>
          <w:tcPr>
            <w:tcW w:w="42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4</w:t>
            </w:r>
          </w:p>
        </w:tc>
        <w:tc>
          <w:tcPr>
            <w:tcW w:w="425"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3</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13</w:t>
            </w:r>
          </w:p>
        </w:tc>
        <w:tc>
          <w:tcPr>
            <w:tcW w:w="56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3"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jc w:val="center"/>
              <w:rPr>
                <w:color w:val="000000"/>
              </w:rPr>
            </w:pPr>
            <w:r w:rsidRPr="00453B0E">
              <w:rPr>
                <w:color w:val="000000"/>
              </w:rPr>
              <w:t>4</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jc w:val="center"/>
              <w:rPr>
                <w:color w:val="000000"/>
              </w:rPr>
            </w:pPr>
            <w:r w:rsidRPr="00453B0E">
              <w:rPr>
                <w:color w:val="000000"/>
              </w:rPr>
              <w:t>1</w:t>
            </w:r>
          </w:p>
        </w:tc>
        <w:tc>
          <w:tcPr>
            <w:tcW w:w="430"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jc w:val="center"/>
              <w:rPr>
                <w:color w:val="000000"/>
              </w:rPr>
            </w:pPr>
            <w:r w:rsidRPr="00453B0E">
              <w:rPr>
                <w:color w:val="000000"/>
              </w:rPr>
              <w:t>1</w:t>
            </w:r>
          </w:p>
        </w:tc>
        <w:tc>
          <w:tcPr>
            <w:tcW w:w="430"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jc w:val="center"/>
              <w:rPr>
                <w:color w:val="000000"/>
              </w:rPr>
            </w:pPr>
            <w:r w:rsidRPr="00453B0E">
              <w:rPr>
                <w:color w:val="000000"/>
              </w:rPr>
              <w:t>1</w:t>
            </w:r>
          </w:p>
        </w:tc>
      </w:tr>
      <w:tr w:rsidR="008C7AE5" w:rsidRPr="009C7048" w:rsidTr="00621027">
        <w:tc>
          <w:tcPr>
            <w:tcW w:w="985" w:type="dxa"/>
            <w:gridSpan w:val="2"/>
            <w:vMerge w:val="restart"/>
            <w:tcBorders>
              <w:top w:val="single" w:sz="4" w:space="0" w:color="auto"/>
              <w:left w:val="single" w:sz="4" w:space="0" w:color="auto"/>
              <w:bottom w:val="single" w:sz="4" w:space="0" w:color="auto"/>
              <w:right w:val="single" w:sz="4" w:space="0" w:color="auto"/>
            </w:tcBorders>
            <w:hideMark/>
          </w:tcPr>
          <w:p w:rsidR="002E26B4" w:rsidRPr="009C7048" w:rsidRDefault="002E26B4" w:rsidP="002E26B4">
            <w:pPr>
              <w:widowControl w:val="0"/>
              <w:autoSpaceDE w:val="0"/>
              <w:autoSpaceDN w:val="0"/>
              <w:adjustRightInd w:val="0"/>
              <w:rPr>
                <w:i/>
              </w:rPr>
            </w:pPr>
            <w:r w:rsidRPr="009C7048">
              <w:rPr>
                <w:i/>
              </w:rPr>
              <w:t>З них</w:t>
            </w:r>
          </w:p>
        </w:tc>
        <w:tc>
          <w:tcPr>
            <w:tcW w:w="1567" w:type="dxa"/>
            <w:gridSpan w:val="2"/>
            <w:tcBorders>
              <w:top w:val="single" w:sz="4" w:space="0" w:color="auto"/>
              <w:left w:val="single" w:sz="4" w:space="0" w:color="auto"/>
              <w:bottom w:val="single" w:sz="4" w:space="0" w:color="auto"/>
              <w:right w:val="single" w:sz="4" w:space="0" w:color="auto"/>
            </w:tcBorders>
            <w:hideMark/>
          </w:tcPr>
          <w:p w:rsidR="002E26B4" w:rsidRPr="009C7048" w:rsidRDefault="002E26B4" w:rsidP="002E26B4">
            <w:pPr>
              <w:widowControl w:val="0"/>
              <w:autoSpaceDE w:val="0"/>
              <w:autoSpaceDN w:val="0"/>
              <w:adjustRightInd w:val="0"/>
              <w:rPr>
                <w:i/>
              </w:rPr>
            </w:pPr>
            <w:proofErr w:type="spellStart"/>
            <w:r w:rsidRPr="009C7048">
              <w:rPr>
                <w:i/>
              </w:rPr>
              <w:t>чергово</w:t>
            </w:r>
            <w:proofErr w:type="spellEnd"/>
          </w:p>
        </w:tc>
        <w:tc>
          <w:tcPr>
            <w:tcW w:w="59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79</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53</w:t>
            </w:r>
          </w:p>
        </w:tc>
        <w:tc>
          <w:tcPr>
            <w:tcW w:w="425"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2</w:t>
            </w: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2</w:t>
            </w:r>
          </w:p>
        </w:tc>
        <w:tc>
          <w:tcPr>
            <w:tcW w:w="42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4</w:t>
            </w:r>
          </w:p>
        </w:tc>
        <w:tc>
          <w:tcPr>
            <w:tcW w:w="425"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3</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13</w:t>
            </w:r>
          </w:p>
        </w:tc>
        <w:tc>
          <w:tcPr>
            <w:tcW w:w="56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3"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jc w:val="center"/>
              <w:rPr>
                <w:color w:val="000000"/>
              </w:rPr>
            </w:pPr>
            <w:r w:rsidRPr="00453B0E">
              <w:rPr>
                <w:color w:val="000000"/>
              </w:rPr>
              <w:t>1</w:t>
            </w:r>
          </w:p>
        </w:tc>
        <w:tc>
          <w:tcPr>
            <w:tcW w:w="430"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jc w:val="center"/>
              <w:rPr>
                <w:color w:val="000000"/>
              </w:rPr>
            </w:pPr>
            <w:r w:rsidRPr="00453B0E">
              <w:rPr>
                <w:color w:val="000000"/>
              </w:rPr>
              <w:t>1</w:t>
            </w:r>
          </w:p>
        </w:tc>
      </w:tr>
      <w:tr w:rsidR="008C7AE5" w:rsidRPr="009C7048" w:rsidTr="00621027">
        <w:tc>
          <w:tcPr>
            <w:tcW w:w="985" w:type="dxa"/>
            <w:gridSpan w:val="2"/>
            <w:vMerge/>
            <w:tcBorders>
              <w:top w:val="single" w:sz="4" w:space="0" w:color="auto"/>
              <w:left w:val="single" w:sz="4" w:space="0" w:color="auto"/>
              <w:bottom w:val="single" w:sz="4" w:space="0" w:color="auto"/>
              <w:right w:val="single" w:sz="4" w:space="0" w:color="auto"/>
            </w:tcBorders>
            <w:vAlign w:val="center"/>
            <w:hideMark/>
          </w:tcPr>
          <w:p w:rsidR="002E26B4" w:rsidRPr="009C7048" w:rsidRDefault="002E26B4" w:rsidP="002E26B4">
            <w:pPr>
              <w:rPr>
                <w:i/>
              </w:rPr>
            </w:pPr>
          </w:p>
        </w:tc>
        <w:tc>
          <w:tcPr>
            <w:tcW w:w="1567" w:type="dxa"/>
            <w:gridSpan w:val="2"/>
            <w:tcBorders>
              <w:top w:val="single" w:sz="4" w:space="0" w:color="auto"/>
              <w:left w:val="single" w:sz="4" w:space="0" w:color="auto"/>
              <w:bottom w:val="single" w:sz="4" w:space="0" w:color="auto"/>
              <w:right w:val="single" w:sz="4" w:space="0" w:color="auto"/>
            </w:tcBorders>
            <w:hideMark/>
          </w:tcPr>
          <w:p w:rsidR="002E26B4" w:rsidRPr="009C7048" w:rsidRDefault="002E26B4" w:rsidP="002E26B4">
            <w:pPr>
              <w:widowControl w:val="0"/>
              <w:autoSpaceDE w:val="0"/>
              <w:autoSpaceDN w:val="0"/>
              <w:adjustRightInd w:val="0"/>
              <w:rPr>
                <w:i/>
              </w:rPr>
            </w:pPr>
            <w:r w:rsidRPr="009C7048">
              <w:rPr>
                <w:i/>
              </w:rPr>
              <w:t>позачергово</w:t>
            </w:r>
          </w:p>
        </w:tc>
        <w:tc>
          <w:tcPr>
            <w:tcW w:w="59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23</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17</w:t>
            </w:r>
          </w:p>
        </w:tc>
        <w:tc>
          <w:tcPr>
            <w:tcW w:w="425"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w:t>
            </w: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3"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jc w:val="center"/>
              <w:rPr>
                <w:color w:val="000000"/>
              </w:rPr>
            </w:pPr>
            <w:r w:rsidRPr="00453B0E">
              <w:rPr>
                <w:color w:val="000000"/>
              </w:rPr>
              <w:t>4</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jc w:val="center"/>
              <w:rPr>
                <w:color w:val="000000"/>
              </w:rPr>
            </w:pPr>
            <w:r w:rsidRPr="00453B0E">
              <w:rPr>
                <w:color w:val="000000"/>
              </w:rPr>
              <w:t>1</w:t>
            </w: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r>
      <w:tr w:rsidR="00C47F6B" w:rsidRPr="009C7048" w:rsidTr="00621027">
        <w:trPr>
          <w:trHeight w:val="805"/>
        </w:trPr>
        <w:tc>
          <w:tcPr>
            <w:tcW w:w="2552" w:type="dxa"/>
            <w:gridSpan w:val="4"/>
            <w:tcBorders>
              <w:top w:val="single" w:sz="4" w:space="0" w:color="auto"/>
              <w:left w:val="single" w:sz="4" w:space="0" w:color="auto"/>
              <w:bottom w:val="single" w:sz="4" w:space="0" w:color="auto"/>
              <w:right w:val="single" w:sz="4" w:space="0" w:color="auto"/>
            </w:tcBorders>
            <w:hideMark/>
          </w:tcPr>
          <w:p w:rsidR="002E26B4" w:rsidRPr="009C7048" w:rsidRDefault="002E26B4" w:rsidP="002E26B4">
            <w:pPr>
              <w:widowControl w:val="0"/>
              <w:autoSpaceDE w:val="0"/>
              <w:autoSpaceDN w:val="0"/>
              <w:adjustRightInd w:val="0"/>
              <w:rPr>
                <w:i/>
              </w:rPr>
            </w:pPr>
            <w:r w:rsidRPr="009C7048">
              <w:rPr>
                <w:i/>
              </w:rPr>
              <w:t xml:space="preserve">Кількість працівників, яким перенесено строк атестації </w:t>
            </w:r>
          </w:p>
          <w:p w:rsidR="002E26B4" w:rsidRPr="009C7048" w:rsidRDefault="002E26B4" w:rsidP="002E26B4">
            <w:pPr>
              <w:widowControl w:val="0"/>
              <w:autoSpaceDE w:val="0"/>
              <w:autoSpaceDN w:val="0"/>
              <w:adjustRightInd w:val="0"/>
              <w:rPr>
                <w:i/>
                <w:sz w:val="16"/>
                <w:szCs w:val="16"/>
              </w:rPr>
            </w:pPr>
            <w:r w:rsidRPr="009C7048">
              <w:rPr>
                <w:i/>
                <w:sz w:val="16"/>
                <w:szCs w:val="16"/>
              </w:rPr>
              <w:t>(не враховувати в загальну кількість атестованих)</w:t>
            </w:r>
          </w:p>
        </w:tc>
        <w:tc>
          <w:tcPr>
            <w:tcW w:w="59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w:t>
            </w: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w:t>
            </w: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3"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r>
      <w:tr w:rsidR="00C47F6B" w:rsidRPr="009C7048" w:rsidTr="00621027">
        <w:tc>
          <w:tcPr>
            <w:tcW w:w="2552" w:type="dxa"/>
            <w:gridSpan w:val="4"/>
            <w:tcBorders>
              <w:top w:val="single" w:sz="4" w:space="0" w:color="auto"/>
              <w:left w:val="single" w:sz="4" w:space="0" w:color="auto"/>
              <w:bottom w:val="single" w:sz="4" w:space="0" w:color="auto"/>
              <w:right w:val="single" w:sz="4" w:space="0" w:color="auto"/>
            </w:tcBorders>
            <w:hideMark/>
          </w:tcPr>
          <w:p w:rsidR="002E26B4" w:rsidRPr="009C7048" w:rsidRDefault="002E26B4" w:rsidP="002E26B4">
            <w:pPr>
              <w:widowControl w:val="0"/>
              <w:autoSpaceDE w:val="0"/>
              <w:autoSpaceDN w:val="0"/>
              <w:adjustRightInd w:val="0"/>
              <w:rPr>
                <w:i/>
                <w:sz w:val="16"/>
                <w:szCs w:val="16"/>
              </w:rPr>
            </w:pPr>
            <w:r w:rsidRPr="009C7048">
              <w:rPr>
                <w:i/>
              </w:rPr>
              <w:t>Кількість працівників, атестованих з рекомендаціями атестаційної комісії</w:t>
            </w:r>
          </w:p>
        </w:tc>
        <w:tc>
          <w:tcPr>
            <w:tcW w:w="59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w:t>
            </w: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3"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r>
      <w:tr w:rsidR="00C47F6B" w:rsidRPr="009C7048" w:rsidTr="00621027">
        <w:tc>
          <w:tcPr>
            <w:tcW w:w="419" w:type="dxa"/>
            <w:vMerge w:val="restart"/>
            <w:tcBorders>
              <w:top w:val="single" w:sz="4" w:space="0" w:color="auto"/>
              <w:left w:val="single" w:sz="4" w:space="0" w:color="auto"/>
              <w:bottom w:val="single" w:sz="4" w:space="0" w:color="auto"/>
              <w:right w:val="single" w:sz="4" w:space="0" w:color="auto"/>
            </w:tcBorders>
            <w:textDirection w:val="btLr"/>
            <w:hideMark/>
          </w:tcPr>
          <w:p w:rsidR="002E26B4" w:rsidRPr="009C7048" w:rsidRDefault="002E26B4" w:rsidP="002E26B4">
            <w:pPr>
              <w:widowControl w:val="0"/>
              <w:autoSpaceDE w:val="0"/>
              <w:autoSpaceDN w:val="0"/>
              <w:adjustRightInd w:val="0"/>
              <w:ind w:left="113" w:right="113"/>
              <w:jc w:val="center"/>
              <w:rPr>
                <w:i/>
              </w:rPr>
            </w:pPr>
            <w:r w:rsidRPr="009C7048">
              <w:rPr>
                <w:i/>
              </w:rPr>
              <w:t>Повна вища освіта</w:t>
            </w:r>
          </w:p>
        </w:tc>
        <w:tc>
          <w:tcPr>
            <w:tcW w:w="1141" w:type="dxa"/>
            <w:gridSpan w:val="2"/>
            <w:vMerge w:val="restart"/>
            <w:tcBorders>
              <w:top w:val="single" w:sz="4" w:space="0" w:color="auto"/>
              <w:left w:val="single" w:sz="4" w:space="0" w:color="auto"/>
              <w:bottom w:val="single" w:sz="4" w:space="0" w:color="auto"/>
              <w:right w:val="single" w:sz="4" w:space="0" w:color="auto"/>
            </w:tcBorders>
          </w:tcPr>
          <w:p w:rsidR="002E26B4" w:rsidRPr="00C47F6B" w:rsidRDefault="002E26B4" w:rsidP="002E26B4">
            <w:pPr>
              <w:widowControl w:val="0"/>
              <w:autoSpaceDE w:val="0"/>
              <w:autoSpaceDN w:val="0"/>
              <w:adjustRightInd w:val="0"/>
              <w:jc w:val="center"/>
              <w:rPr>
                <w:i/>
                <w:sz w:val="20"/>
                <w:szCs w:val="20"/>
              </w:rPr>
            </w:pPr>
            <w:r w:rsidRPr="00C47F6B">
              <w:rPr>
                <w:i/>
                <w:sz w:val="20"/>
                <w:szCs w:val="20"/>
              </w:rPr>
              <w:t>вища категорія</w:t>
            </w:r>
          </w:p>
          <w:p w:rsidR="002E26B4" w:rsidRPr="00C47F6B" w:rsidRDefault="002E26B4" w:rsidP="002E26B4">
            <w:pPr>
              <w:widowControl w:val="0"/>
              <w:autoSpaceDE w:val="0"/>
              <w:autoSpaceDN w:val="0"/>
              <w:adjustRightInd w:val="0"/>
              <w:jc w:val="center"/>
              <w:rPr>
                <w:i/>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rPr>
                <w:i/>
                <w:sz w:val="20"/>
                <w:szCs w:val="20"/>
              </w:rPr>
            </w:pPr>
            <w:r w:rsidRPr="00C47F6B">
              <w:rPr>
                <w:i/>
                <w:sz w:val="20"/>
                <w:szCs w:val="20"/>
              </w:rPr>
              <w:t>відповідність</w:t>
            </w:r>
          </w:p>
        </w:tc>
        <w:tc>
          <w:tcPr>
            <w:tcW w:w="59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34</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30</w:t>
            </w: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2</w:t>
            </w: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2</w:t>
            </w:r>
          </w:p>
        </w:tc>
        <w:tc>
          <w:tcPr>
            <w:tcW w:w="56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3"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r>
      <w:tr w:rsidR="00C47F6B" w:rsidRPr="009C7048" w:rsidTr="00621027">
        <w:trPr>
          <w:trHeight w:val="221"/>
        </w:trPr>
        <w:tc>
          <w:tcPr>
            <w:tcW w:w="419" w:type="dxa"/>
            <w:vMerge/>
            <w:tcBorders>
              <w:top w:val="single" w:sz="4" w:space="0" w:color="auto"/>
              <w:left w:val="single" w:sz="4" w:space="0" w:color="auto"/>
              <w:bottom w:val="single" w:sz="4" w:space="0" w:color="auto"/>
              <w:right w:val="single" w:sz="4" w:space="0" w:color="auto"/>
            </w:tcBorders>
            <w:vAlign w:val="center"/>
            <w:hideMark/>
          </w:tcPr>
          <w:p w:rsidR="002E26B4" w:rsidRPr="009C7048" w:rsidRDefault="002E26B4" w:rsidP="002E26B4">
            <w:pPr>
              <w:rPr>
                <w:i/>
              </w:rPr>
            </w:pPr>
          </w:p>
        </w:tc>
        <w:tc>
          <w:tcPr>
            <w:tcW w:w="1141" w:type="dxa"/>
            <w:gridSpan w:val="2"/>
            <w:vMerge/>
            <w:tcBorders>
              <w:top w:val="single" w:sz="4" w:space="0" w:color="auto"/>
              <w:left w:val="single" w:sz="4" w:space="0" w:color="auto"/>
              <w:bottom w:val="single" w:sz="4" w:space="0" w:color="auto"/>
              <w:right w:val="single" w:sz="4" w:space="0" w:color="auto"/>
            </w:tcBorders>
            <w:vAlign w:val="center"/>
            <w:hideMark/>
          </w:tcPr>
          <w:p w:rsidR="002E26B4" w:rsidRPr="00C47F6B" w:rsidRDefault="002E26B4" w:rsidP="002E26B4">
            <w:pPr>
              <w:rPr>
                <w:i/>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rPr>
                <w:i/>
                <w:sz w:val="20"/>
                <w:szCs w:val="20"/>
              </w:rPr>
            </w:pPr>
            <w:r w:rsidRPr="00C47F6B">
              <w:rPr>
                <w:i/>
                <w:sz w:val="20"/>
                <w:szCs w:val="20"/>
              </w:rPr>
              <w:t>присвоєння</w:t>
            </w:r>
          </w:p>
        </w:tc>
        <w:tc>
          <w:tcPr>
            <w:tcW w:w="59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7</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6</w:t>
            </w: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w:t>
            </w: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3"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r>
      <w:tr w:rsidR="00C47F6B" w:rsidRPr="009C7048" w:rsidTr="00621027">
        <w:tc>
          <w:tcPr>
            <w:tcW w:w="419" w:type="dxa"/>
            <w:vMerge/>
            <w:tcBorders>
              <w:top w:val="single" w:sz="4" w:space="0" w:color="auto"/>
              <w:left w:val="single" w:sz="4" w:space="0" w:color="auto"/>
              <w:bottom w:val="single" w:sz="4" w:space="0" w:color="auto"/>
              <w:right w:val="single" w:sz="4" w:space="0" w:color="auto"/>
            </w:tcBorders>
            <w:vAlign w:val="center"/>
            <w:hideMark/>
          </w:tcPr>
          <w:p w:rsidR="002E26B4" w:rsidRPr="009C7048" w:rsidRDefault="002E26B4" w:rsidP="002E26B4">
            <w:pPr>
              <w:rPr>
                <w:i/>
              </w:rPr>
            </w:pPr>
          </w:p>
        </w:tc>
        <w:tc>
          <w:tcPr>
            <w:tcW w:w="1141" w:type="dxa"/>
            <w:gridSpan w:val="2"/>
            <w:vMerge w:val="restart"/>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jc w:val="center"/>
              <w:rPr>
                <w:i/>
                <w:sz w:val="20"/>
                <w:szCs w:val="20"/>
              </w:rPr>
            </w:pPr>
            <w:r w:rsidRPr="00C47F6B">
              <w:rPr>
                <w:i/>
                <w:sz w:val="20"/>
                <w:szCs w:val="20"/>
              </w:rPr>
              <w:t>І категорія</w:t>
            </w:r>
          </w:p>
        </w:tc>
        <w:tc>
          <w:tcPr>
            <w:tcW w:w="992" w:type="dxa"/>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rPr>
                <w:i/>
                <w:sz w:val="20"/>
                <w:szCs w:val="20"/>
              </w:rPr>
            </w:pPr>
            <w:r w:rsidRPr="00C47F6B">
              <w:rPr>
                <w:i/>
                <w:sz w:val="20"/>
                <w:szCs w:val="20"/>
              </w:rPr>
              <w:t>відповідність</w:t>
            </w:r>
          </w:p>
        </w:tc>
        <w:tc>
          <w:tcPr>
            <w:tcW w:w="59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6</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3</w:t>
            </w: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2</w:t>
            </w:r>
          </w:p>
        </w:tc>
        <w:tc>
          <w:tcPr>
            <w:tcW w:w="56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3"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r>
      <w:tr w:rsidR="00C47F6B" w:rsidRPr="009C7048" w:rsidTr="00621027">
        <w:tc>
          <w:tcPr>
            <w:tcW w:w="419" w:type="dxa"/>
            <w:vMerge/>
            <w:tcBorders>
              <w:top w:val="single" w:sz="4" w:space="0" w:color="auto"/>
              <w:left w:val="single" w:sz="4" w:space="0" w:color="auto"/>
              <w:bottom w:val="single" w:sz="4" w:space="0" w:color="auto"/>
              <w:right w:val="single" w:sz="4" w:space="0" w:color="auto"/>
            </w:tcBorders>
            <w:vAlign w:val="center"/>
            <w:hideMark/>
          </w:tcPr>
          <w:p w:rsidR="002E26B4" w:rsidRPr="009C7048" w:rsidRDefault="002E26B4" w:rsidP="002E26B4">
            <w:pPr>
              <w:rPr>
                <w:i/>
              </w:rPr>
            </w:pPr>
          </w:p>
        </w:tc>
        <w:tc>
          <w:tcPr>
            <w:tcW w:w="1141" w:type="dxa"/>
            <w:gridSpan w:val="2"/>
            <w:vMerge/>
            <w:tcBorders>
              <w:top w:val="single" w:sz="4" w:space="0" w:color="auto"/>
              <w:left w:val="single" w:sz="4" w:space="0" w:color="auto"/>
              <w:bottom w:val="single" w:sz="4" w:space="0" w:color="auto"/>
              <w:right w:val="single" w:sz="4" w:space="0" w:color="auto"/>
            </w:tcBorders>
            <w:vAlign w:val="center"/>
            <w:hideMark/>
          </w:tcPr>
          <w:p w:rsidR="002E26B4" w:rsidRPr="00C47F6B" w:rsidRDefault="002E26B4" w:rsidP="002E26B4">
            <w:pPr>
              <w:rPr>
                <w:i/>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rPr>
                <w:i/>
                <w:sz w:val="20"/>
                <w:szCs w:val="20"/>
              </w:rPr>
            </w:pPr>
            <w:r w:rsidRPr="00C47F6B">
              <w:rPr>
                <w:i/>
                <w:sz w:val="20"/>
                <w:szCs w:val="20"/>
              </w:rPr>
              <w:t>присвоєння</w:t>
            </w:r>
          </w:p>
        </w:tc>
        <w:tc>
          <w:tcPr>
            <w:tcW w:w="59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6</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4</w:t>
            </w: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3"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jc w:val="center"/>
              <w:rPr>
                <w:color w:val="000000"/>
              </w:rPr>
            </w:pPr>
            <w:r w:rsidRPr="00453B0E">
              <w:rPr>
                <w:color w:val="000000"/>
              </w:rPr>
              <w:t>1</w:t>
            </w:r>
          </w:p>
        </w:tc>
        <w:tc>
          <w:tcPr>
            <w:tcW w:w="430"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jc w:val="center"/>
              <w:rPr>
                <w:color w:val="000000"/>
              </w:rPr>
            </w:pPr>
            <w:r w:rsidRPr="00453B0E">
              <w:rPr>
                <w:color w:val="000000"/>
              </w:rPr>
              <w:t>1</w:t>
            </w:r>
          </w:p>
        </w:tc>
      </w:tr>
      <w:tr w:rsidR="00C47F6B" w:rsidRPr="009C7048" w:rsidTr="00621027">
        <w:tc>
          <w:tcPr>
            <w:tcW w:w="419" w:type="dxa"/>
            <w:vMerge/>
            <w:tcBorders>
              <w:top w:val="single" w:sz="4" w:space="0" w:color="auto"/>
              <w:left w:val="single" w:sz="4" w:space="0" w:color="auto"/>
              <w:bottom w:val="single" w:sz="4" w:space="0" w:color="auto"/>
              <w:right w:val="single" w:sz="4" w:space="0" w:color="auto"/>
            </w:tcBorders>
            <w:vAlign w:val="center"/>
            <w:hideMark/>
          </w:tcPr>
          <w:p w:rsidR="002E26B4" w:rsidRPr="009C7048" w:rsidRDefault="002E26B4" w:rsidP="002E26B4">
            <w:pPr>
              <w:rPr>
                <w:i/>
              </w:rPr>
            </w:pPr>
          </w:p>
        </w:tc>
        <w:tc>
          <w:tcPr>
            <w:tcW w:w="1141" w:type="dxa"/>
            <w:gridSpan w:val="2"/>
            <w:vMerge w:val="restart"/>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jc w:val="center"/>
              <w:rPr>
                <w:i/>
                <w:sz w:val="20"/>
                <w:szCs w:val="20"/>
              </w:rPr>
            </w:pPr>
            <w:r w:rsidRPr="00C47F6B">
              <w:rPr>
                <w:i/>
                <w:sz w:val="20"/>
                <w:szCs w:val="20"/>
              </w:rPr>
              <w:t>ІІ категорія</w:t>
            </w:r>
          </w:p>
        </w:tc>
        <w:tc>
          <w:tcPr>
            <w:tcW w:w="992" w:type="dxa"/>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rPr>
                <w:i/>
                <w:sz w:val="20"/>
                <w:szCs w:val="20"/>
              </w:rPr>
            </w:pPr>
            <w:r w:rsidRPr="00C47F6B">
              <w:rPr>
                <w:i/>
                <w:sz w:val="20"/>
                <w:szCs w:val="20"/>
              </w:rPr>
              <w:t>відповідність</w:t>
            </w:r>
          </w:p>
        </w:tc>
        <w:tc>
          <w:tcPr>
            <w:tcW w:w="59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3"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r>
      <w:tr w:rsidR="00C47F6B" w:rsidRPr="009C7048" w:rsidTr="00621027">
        <w:tc>
          <w:tcPr>
            <w:tcW w:w="419" w:type="dxa"/>
            <w:vMerge/>
            <w:tcBorders>
              <w:top w:val="single" w:sz="4" w:space="0" w:color="auto"/>
              <w:left w:val="single" w:sz="4" w:space="0" w:color="auto"/>
              <w:bottom w:val="single" w:sz="4" w:space="0" w:color="auto"/>
              <w:right w:val="single" w:sz="4" w:space="0" w:color="auto"/>
            </w:tcBorders>
            <w:vAlign w:val="center"/>
            <w:hideMark/>
          </w:tcPr>
          <w:p w:rsidR="002E26B4" w:rsidRPr="009C7048" w:rsidRDefault="002E26B4" w:rsidP="002E26B4">
            <w:pPr>
              <w:rPr>
                <w:i/>
              </w:rPr>
            </w:pPr>
          </w:p>
        </w:tc>
        <w:tc>
          <w:tcPr>
            <w:tcW w:w="1141" w:type="dxa"/>
            <w:gridSpan w:val="2"/>
            <w:vMerge/>
            <w:tcBorders>
              <w:top w:val="single" w:sz="4" w:space="0" w:color="auto"/>
              <w:left w:val="single" w:sz="4" w:space="0" w:color="auto"/>
              <w:bottom w:val="single" w:sz="4" w:space="0" w:color="auto"/>
              <w:right w:val="single" w:sz="4" w:space="0" w:color="auto"/>
            </w:tcBorders>
            <w:vAlign w:val="center"/>
            <w:hideMark/>
          </w:tcPr>
          <w:p w:rsidR="002E26B4" w:rsidRPr="00C47F6B" w:rsidRDefault="002E26B4" w:rsidP="002E26B4">
            <w:pPr>
              <w:rPr>
                <w:i/>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rPr>
                <w:i/>
                <w:sz w:val="20"/>
                <w:szCs w:val="20"/>
              </w:rPr>
            </w:pPr>
            <w:r w:rsidRPr="00C47F6B">
              <w:rPr>
                <w:i/>
                <w:sz w:val="20"/>
                <w:szCs w:val="20"/>
              </w:rPr>
              <w:t>присвоєння</w:t>
            </w:r>
          </w:p>
        </w:tc>
        <w:tc>
          <w:tcPr>
            <w:tcW w:w="59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6</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3</w:t>
            </w: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w:t>
            </w: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2</w:t>
            </w:r>
          </w:p>
        </w:tc>
        <w:tc>
          <w:tcPr>
            <w:tcW w:w="56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3"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r>
      <w:tr w:rsidR="00C47F6B" w:rsidRPr="009C7048" w:rsidTr="00621027">
        <w:trPr>
          <w:trHeight w:val="271"/>
        </w:trPr>
        <w:tc>
          <w:tcPr>
            <w:tcW w:w="419" w:type="dxa"/>
            <w:vMerge/>
            <w:tcBorders>
              <w:top w:val="single" w:sz="4" w:space="0" w:color="auto"/>
              <w:left w:val="single" w:sz="4" w:space="0" w:color="auto"/>
              <w:bottom w:val="single" w:sz="4" w:space="0" w:color="auto"/>
              <w:right w:val="single" w:sz="4" w:space="0" w:color="auto"/>
            </w:tcBorders>
            <w:vAlign w:val="center"/>
            <w:hideMark/>
          </w:tcPr>
          <w:p w:rsidR="002E26B4" w:rsidRPr="009C7048" w:rsidRDefault="002E26B4" w:rsidP="002E26B4">
            <w:pPr>
              <w:rPr>
                <w:i/>
              </w:rPr>
            </w:pPr>
          </w:p>
        </w:tc>
        <w:tc>
          <w:tcPr>
            <w:tcW w:w="1141" w:type="dxa"/>
            <w:gridSpan w:val="2"/>
            <w:vMerge w:val="restart"/>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jc w:val="center"/>
              <w:rPr>
                <w:i/>
                <w:sz w:val="20"/>
                <w:szCs w:val="20"/>
              </w:rPr>
            </w:pPr>
            <w:r w:rsidRPr="00C47F6B">
              <w:rPr>
                <w:i/>
                <w:sz w:val="20"/>
                <w:szCs w:val="20"/>
              </w:rPr>
              <w:t>спеціаліст</w:t>
            </w:r>
          </w:p>
        </w:tc>
        <w:tc>
          <w:tcPr>
            <w:tcW w:w="992" w:type="dxa"/>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rPr>
                <w:i/>
                <w:sz w:val="20"/>
                <w:szCs w:val="20"/>
              </w:rPr>
            </w:pPr>
            <w:r w:rsidRPr="00C47F6B">
              <w:rPr>
                <w:i/>
                <w:sz w:val="20"/>
                <w:szCs w:val="20"/>
              </w:rPr>
              <w:t>відповідність</w:t>
            </w:r>
          </w:p>
        </w:tc>
        <w:tc>
          <w:tcPr>
            <w:tcW w:w="59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4</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w:t>
            </w:r>
          </w:p>
        </w:tc>
        <w:tc>
          <w:tcPr>
            <w:tcW w:w="425"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w:t>
            </w: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2</w:t>
            </w:r>
          </w:p>
        </w:tc>
        <w:tc>
          <w:tcPr>
            <w:tcW w:w="56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3"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r>
      <w:tr w:rsidR="00C47F6B" w:rsidRPr="009C7048" w:rsidTr="00621027">
        <w:tc>
          <w:tcPr>
            <w:tcW w:w="419" w:type="dxa"/>
            <w:vMerge/>
            <w:tcBorders>
              <w:top w:val="single" w:sz="4" w:space="0" w:color="auto"/>
              <w:left w:val="single" w:sz="4" w:space="0" w:color="auto"/>
              <w:bottom w:val="single" w:sz="4" w:space="0" w:color="auto"/>
              <w:right w:val="single" w:sz="4" w:space="0" w:color="auto"/>
            </w:tcBorders>
            <w:vAlign w:val="center"/>
            <w:hideMark/>
          </w:tcPr>
          <w:p w:rsidR="002E26B4" w:rsidRPr="009C7048" w:rsidRDefault="002E26B4" w:rsidP="002E26B4">
            <w:pPr>
              <w:rPr>
                <w:i/>
              </w:rPr>
            </w:pPr>
          </w:p>
        </w:tc>
        <w:tc>
          <w:tcPr>
            <w:tcW w:w="1141" w:type="dxa"/>
            <w:gridSpan w:val="2"/>
            <w:vMerge/>
            <w:tcBorders>
              <w:top w:val="single" w:sz="4" w:space="0" w:color="auto"/>
              <w:left w:val="single" w:sz="4" w:space="0" w:color="auto"/>
              <w:bottom w:val="single" w:sz="4" w:space="0" w:color="auto"/>
              <w:right w:val="single" w:sz="4" w:space="0" w:color="auto"/>
            </w:tcBorders>
            <w:vAlign w:val="center"/>
            <w:hideMark/>
          </w:tcPr>
          <w:p w:rsidR="002E26B4" w:rsidRPr="00C47F6B" w:rsidRDefault="002E26B4" w:rsidP="002E26B4">
            <w:pPr>
              <w:rPr>
                <w:i/>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rPr>
                <w:i/>
                <w:sz w:val="20"/>
                <w:szCs w:val="20"/>
              </w:rPr>
            </w:pPr>
            <w:r w:rsidRPr="00C47F6B">
              <w:rPr>
                <w:i/>
                <w:sz w:val="20"/>
                <w:szCs w:val="20"/>
              </w:rPr>
              <w:t>присвоєння</w:t>
            </w:r>
          </w:p>
        </w:tc>
        <w:tc>
          <w:tcPr>
            <w:tcW w:w="59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3"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r>
      <w:tr w:rsidR="008C7AE5" w:rsidRPr="009C7048" w:rsidTr="00621027">
        <w:trPr>
          <w:trHeight w:val="274"/>
        </w:trPr>
        <w:tc>
          <w:tcPr>
            <w:tcW w:w="419" w:type="dxa"/>
            <w:vMerge/>
            <w:tcBorders>
              <w:top w:val="single" w:sz="4" w:space="0" w:color="auto"/>
              <w:left w:val="single" w:sz="4" w:space="0" w:color="auto"/>
              <w:bottom w:val="single" w:sz="4" w:space="0" w:color="auto"/>
              <w:right w:val="single" w:sz="4" w:space="0" w:color="auto"/>
            </w:tcBorders>
            <w:vAlign w:val="center"/>
            <w:hideMark/>
          </w:tcPr>
          <w:p w:rsidR="002E26B4" w:rsidRPr="009C7048" w:rsidRDefault="002E26B4" w:rsidP="002E26B4">
            <w:pPr>
              <w:rPr>
                <w:i/>
              </w:rPr>
            </w:pPr>
          </w:p>
        </w:tc>
        <w:tc>
          <w:tcPr>
            <w:tcW w:w="1141" w:type="dxa"/>
            <w:gridSpan w:val="2"/>
            <w:vMerge w:val="restart"/>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jc w:val="center"/>
              <w:rPr>
                <w:i/>
                <w:sz w:val="20"/>
                <w:szCs w:val="20"/>
              </w:rPr>
            </w:pPr>
            <w:r w:rsidRPr="00C47F6B">
              <w:rPr>
                <w:i/>
                <w:sz w:val="20"/>
                <w:szCs w:val="20"/>
              </w:rPr>
              <w:t>тарифні розряди</w:t>
            </w:r>
          </w:p>
        </w:tc>
        <w:tc>
          <w:tcPr>
            <w:tcW w:w="992" w:type="dxa"/>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rPr>
                <w:i/>
                <w:sz w:val="20"/>
                <w:szCs w:val="20"/>
              </w:rPr>
            </w:pPr>
            <w:r w:rsidRPr="00C47F6B">
              <w:rPr>
                <w:i/>
                <w:sz w:val="20"/>
                <w:szCs w:val="20"/>
              </w:rPr>
              <w:t>відповідність</w:t>
            </w:r>
          </w:p>
        </w:tc>
        <w:tc>
          <w:tcPr>
            <w:tcW w:w="59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w:t>
            </w: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w:t>
            </w: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3"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r>
      <w:tr w:rsidR="008C7AE5" w:rsidRPr="009C7048" w:rsidTr="00621027">
        <w:trPr>
          <w:trHeight w:val="550"/>
        </w:trPr>
        <w:tc>
          <w:tcPr>
            <w:tcW w:w="419" w:type="dxa"/>
            <w:vMerge/>
            <w:tcBorders>
              <w:top w:val="single" w:sz="4" w:space="0" w:color="auto"/>
              <w:left w:val="single" w:sz="4" w:space="0" w:color="auto"/>
              <w:bottom w:val="single" w:sz="4" w:space="0" w:color="auto"/>
              <w:right w:val="single" w:sz="4" w:space="0" w:color="auto"/>
            </w:tcBorders>
            <w:vAlign w:val="center"/>
            <w:hideMark/>
          </w:tcPr>
          <w:p w:rsidR="002E26B4" w:rsidRPr="009C7048" w:rsidRDefault="002E26B4" w:rsidP="002E26B4">
            <w:pPr>
              <w:rPr>
                <w:i/>
              </w:rPr>
            </w:pPr>
          </w:p>
        </w:tc>
        <w:tc>
          <w:tcPr>
            <w:tcW w:w="1141" w:type="dxa"/>
            <w:gridSpan w:val="2"/>
            <w:vMerge/>
            <w:tcBorders>
              <w:top w:val="single" w:sz="4" w:space="0" w:color="auto"/>
              <w:left w:val="single" w:sz="4" w:space="0" w:color="auto"/>
              <w:bottom w:val="single" w:sz="4" w:space="0" w:color="auto"/>
              <w:right w:val="single" w:sz="4" w:space="0" w:color="auto"/>
            </w:tcBorders>
            <w:vAlign w:val="center"/>
            <w:hideMark/>
          </w:tcPr>
          <w:p w:rsidR="002E26B4" w:rsidRPr="00C47F6B" w:rsidRDefault="002E26B4" w:rsidP="002E26B4">
            <w:pPr>
              <w:rPr>
                <w:i/>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rPr>
                <w:i/>
                <w:sz w:val="20"/>
                <w:szCs w:val="20"/>
              </w:rPr>
            </w:pPr>
            <w:r w:rsidRPr="00C47F6B">
              <w:rPr>
                <w:i/>
                <w:sz w:val="20"/>
                <w:szCs w:val="20"/>
              </w:rPr>
              <w:t>встановлення</w:t>
            </w:r>
          </w:p>
        </w:tc>
        <w:tc>
          <w:tcPr>
            <w:tcW w:w="59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6" w:type="dxa"/>
            <w:tcBorders>
              <w:top w:val="single" w:sz="4" w:space="0" w:color="auto"/>
              <w:left w:val="single" w:sz="4" w:space="0" w:color="auto"/>
              <w:bottom w:val="nil"/>
              <w:right w:val="single" w:sz="4" w:space="0" w:color="auto"/>
            </w:tcBorders>
          </w:tcPr>
          <w:p w:rsidR="002E26B4" w:rsidRDefault="002E26B4" w:rsidP="00453B0E">
            <w:pPr>
              <w:widowControl w:val="0"/>
              <w:autoSpaceDE w:val="0"/>
              <w:autoSpaceDN w:val="0"/>
              <w:adjustRightInd w:val="0"/>
              <w:jc w:val="center"/>
              <w:rPr>
                <w:color w:val="000000"/>
              </w:rPr>
            </w:pPr>
          </w:p>
          <w:p w:rsidR="00851CEA" w:rsidRDefault="00851CEA" w:rsidP="00453B0E">
            <w:pPr>
              <w:widowControl w:val="0"/>
              <w:autoSpaceDE w:val="0"/>
              <w:autoSpaceDN w:val="0"/>
              <w:adjustRightInd w:val="0"/>
              <w:jc w:val="center"/>
              <w:rPr>
                <w:color w:val="000000"/>
              </w:rPr>
            </w:pPr>
          </w:p>
          <w:p w:rsidR="00851CEA" w:rsidRPr="00453B0E" w:rsidRDefault="00851CEA" w:rsidP="00851CEA">
            <w:pPr>
              <w:widowControl w:val="0"/>
              <w:autoSpaceDE w:val="0"/>
              <w:autoSpaceDN w:val="0"/>
              <w:adjustRightInd w:val="0"/>
              <w:rPr>
                <w:color w:val="000000"/>
              </w:rPr>
            </w:pPr>
          </w:p>
        </w:tc>
        <w:tc>
          <w:tcPr>
            <w:tcW w:w="563"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r>
      <w:tr w:rsidR="008C7AE5" w:rsidRPr="009C7048" w:rsidTr="00621027">
        <w:trPr>
          <w:trHeight w:val="1616"/>
        </w:trPr>
        <w:tc>
          <w:tcPr>
            <w:tcW w:w="419" w:type="dxa"/>
            <w:vMerge w:val="restart"/>
            <w:tcBorders>
              <w:top w:val="single" w:sz="4" w:space="0" w:color="auto"/>
              <w:left w:val="single" w:sz="4" w:space="0" w:color="auto"/>
              <w:bottom w:val="single" w:sz="4" w:space="0" w:color="auto"/>
              <w:right w:val="single" w:sz="4" w:space="0" w:color="auto"/>
            </w:tcBorders>
            <w:textDirection w:val="btLr"/>
            <w:hideMark/>
          </w:tcPr>
          <w:p w:rsidR="002E26B4" w:rsidRPr="009C7048" w:rsidRDefault="002E26B4" w:rsidP="002E26B4">
            <w:pPr>
              <w:widowControl w:val="0"/>
              <w:autoSpaceDE w:val="0"/>
              <w:autoSpaceDN w:val="0"/>
              <w:adjustRightInd w:val="0"/>
              <w:ind w:left="113" w:right="113"/>
              <w:jc w:val="both"/>
              <w:rPr>
                <w:i/>
                <w:sz w:val="18"/>
                <w:szCs w:val="18"/>
              </w:rPr>
            </w:pPr>
            <w:r w:rsidRPr="009C7048">
              <w:rPr>
                <w:i/>
                <w:sz w:val="18"/>
                <w:szCs w:val="18"/>
              </w:rPr>
              <w:t>Неповна вища освіта або базова в\о</w:t>
            </w:r>
          </w:p>
        </w:tc>
        <w:tc>
          <w:tcPr>
            <w:tcW w:w="1141" w:type="dxa"/>
            <w:gridSpan w:val="2"/>
            <w:vMerge w:val="restart"/>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jc w:val="center"/>
              <w:rPr>
                <w:i/>
                <w:sz w:val="20"/>
                <w:szCs w:val="20"/>
              </w:rPr>
            </w:pPr>
            <w:r w:rsidRPr="00C47F6B">
              <w:rPr>
                <w:i/>
                <w:sz w:val="20"/>
                <w:szCs w:val="20"/>
              </w:rPr>
              <w:t>тарифні розряди</w:t>
            </w:r>
          </w:p>
        </w:tc>
        <w:tc>
          <w:tcPr>
            <w:tcW w:w="992" w:type="dxa"/>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jc w:val="center"/>
              <w:rPr>
                <w:i/>
                <w:sz w:val="20"/>
                <w:szCs w:val="20"/>
              </w:rPr>
            </w:pPr>
            <w:r w:rsidRPr="00C47F6B">
              <w:rPr>
                <w:i/>
                <w:sz w:val="20"/>
                <w:szCs w:val="20"/>
              </w:rPr>
              <w:t>відповідність</w:t>
            </w:r>
          </w:p>
        </w:tc>
        <w:tc>
          <w:tcPr>
            <w:tcW w:w="59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7</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3</w:t>
            </w:r>
          </w:p>
        </w:tc>
        <w:tc>
          <w:tcPr>
            <w:tcW w:w="425"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w:t>
            </w: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2</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4</w:t>
            </w:r>
          </w:p>
        </w:tc>
        <w:tc>
          <w:tcPr>
            <w:tcW w:w="56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3"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r>
      <w:tr w:rsidR="008C7AE5" w:rsidRPr="009C7048" w:rsidTr="00621027">
        <w:trPr>
          <w:trHeight w:val="274"/>
        </w:trPr>
        <w:tc>
          <w:tcPr>
            <w:tcW w:w="419" w:type="dxa"/>
            <w:vMerge/>
            <w:tcBorders>
              <w:top w:val="single" w:sz="4" w:space="0" w:color="auto"/>
              <w:left w:val="single" w:sz="4" w:space="0" w:color="auto"/>
              <w:bottom w:val="single" w:sz="4" w:space="0" w:color="auto"/>
              <w:right w:val="single" w:sz="4" w:space="0" w:color="auto"/>
            </w:tcBorders>
            <w:vAlign w:val="center"/>
            <w:hideMark/>
          </w:tcPr>
          <w:p w:rsidR="002E26B4" w:rsidRPr="009C7048" w:rsidRDefault="002E26B4" w:rsidP="002E26B4">
            <w:pPr>
              <w:rPr>
                <w:i/>
                <w:sz w:val="18"/>
                <w:szCs w:val="18"/>
              </w:rPr>
            </w:pPr>
          </w:p>
        </w:tc>
        <w:tc>
          <w:tcPr>
            <w:tcW w:w="1141" w:type="dxa"/>
            <w:gridSpan w:val="2"/>
            <w:vMerge/>
            <w:tcBorders>
              <w:top w:val="single" w:sz="4" w:space="0" w:color="auto"/>
              <w:left w:val="single" w:sz="4" w:space="0" w:color="auto"/>
              <w:bottom w:val="single" w:sz="4" w:space="0" w:color="auto"/>
              <w:right w:val="single" w:sz="4" w:space="0" w:color="auto"/>
            </w:tcBorders>
            <w:vAlign w:val="center"/>
            <w:hideMark/>
          </w:tcPr>
          <w:p w:rsidR="002E26B4" w:rsidRPr="00C47F6B" w:rsidRDefault="002E26B4" w:rsidP="002E26B4">
            <w:pPr>
              <w:rPr>
                <w:i/>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jc w:val="center"/>
              <w:rPr>
                <w:i/>
                <w:sz w:val="20"/>
                <w:szCs w:val="20"/>
              </w:rPr>
            </w:pPr>
            <w:r w:rsidRPr="00C47F6B">
              <w:rPr>
                <w:i/>
                <w:sz w:val="20"/>
                <w:szCs w:val="20"/>
              </w:rPr>
              <w:t>встановлення</w:t>
            </w:r>
          </w:p>
        </w:tc>
        <w:tc>
          <w:tcPr>
            <w:tcW w:w="59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w:t>
            </w: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w:t>
            </w:r>
          </w:p>
        </w:tc>
        <w:tc>
          <w:tcPr>
            <w:tcW w:w="56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3"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r>
    </w:tbl>
    <w:p w:rsidR="00453B0E" w:rsidRDefault="00453B0E" w:rsidP="00453B0E">
      <w:pPr>
        <w:jc w:val="both"/>
        <w:rPr>
          <w:b/>
          <w:iCs/>
          <w:color w:val="000000"/>
          <w:spacing w:val="-6"/>
          <w:sz w:val="28"/>
          <w:szCs w:val="28"/>
        </w:rPr>
      </w:pPr>
    </w:p>
    <w:p w:rsidR="00453B0E" w:rsidRDefault="00453B0E" w:rsidP="00453B0E">
      <w:pPr>
        <w:ind w:firstLine="708"/>
        <w:jc w:val="both"/>
      </w:pPr>
      <w:r w:rsidRPr="00CA7AA6">
        <w:t>У 2019/2020 навчальному році відділом освіти проведена відповідна робота по соціальному захисту педагогічних  працівників  закладів освіти  міста та стимулюванню їх праці.</w:t>
      </w:r>
    </w:p>
    <w:p w:rsidR="00453B0E" w:rsidRPr="00173524" w:rsidRDefault="00AE0A70" w:rsidP="00453B0E">
      <w:pPr>
        <w:jc w:val="both"/>
        <w:rPr>
          <w:u w:val="single"/>
        </w:rPr>
      </w:pPr>
      <w:r w:rsidRPr="00173524">
        <w:rPr>
          <w:u w:val="single"/>
        </w:rPr>
        <w:t>В</w:t>
      </w:r>
      <w:r w:rsidR="00453B0E" w:rsidRPr="00173524">
        <w:rPr>
          <w:u w:val="single"/>
        </w:rPr>
        <w:t xml:space="preserve"> рамках відзначення Дня працівників освіти </w:t>
      </w:r>
      <w:r w:rsidRPr="00173524">
        <w:rPr>
          <w:u w:val="single"/>
        </w:rPr>
        <w:t xml:space="preserve"> у 2020 році </w:t>
      </w:r>
      <w:r w:rsidR="00453B0E" w:rsidRPr="00173524">
        <w:rPr>
          <w:u w:val="single"/>
        </w:rPr>
        <w:t>нагороджено:</w:t>
      </w:r>
    </w:p>
    <w:p w:rsidR="0008071F" w:rsidRDefault="0008071F" w:rsidP="00453B0E">
      <w:pPr>
        <w:jc w:val="both"/>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993"/>
        <w:gridCol w:w="1134"/>
        <w:gridCol w:w="1134"/>
        <w:gridCol w:w="1134"/>
        <w:gridCol w:w="1701"/>
        <w:gridCol w:w="1417"/>
      </w:tblGrid>
      <w:tr w:rsidR="00453B0E" w:rsidRPr="00CA7AA6" w:rsidTr="006520B1">
        <w:trPr>
          <w:cantSplit/>
          <w:trHeight w:val="298"/>
        </w:trPr>
        <w:tc>
          <w:tcPr>
            <w:tcW w:w="2376" w:type="dxa"/>
            <w:vMerge w:val="restart"/>
            <w:tcBorders>
              <w:top w:val="single" w:sz="4" w:space="0" w:color="auto"/>
              <w:left w:val="single" w:sz="4" w:space="0" w:color="auto"/>
              <w:bottom w:val="single" w:sz="4" w:space="0" w:color="auto"/>
              <w:right w:val="single" w:sz="4" w:space="0" w:color="auto"/>
            </w:tcBorders>
            <w:hideMark/>
          </w:tcPr>
          <w:p w:rsidR="00453B0E" w:rsidRPr="00453B0E" w:rsidRDefault="00453B0E" w:rsidP="00B21862">
            <w:pPr>
              <w:spacing w:line="254" w:lineRule="auto"/>
              <w:jc w:val="both"/>
              <w:rPr>
                <w:b/>
                <w:bCs/>
                <w:sz w:val="20"/>
                <w:lang w:eastAsia="en-US"/>
              </w:rPr>
            </w:pPr>
            <w:r w:rsidRPr="00453B0E">
              <w:rPr>
                <w:b/>
                <w:bCs/>
                <w:sz w:val="20"/>
                <w:lang w:eastAsia="en-US"/>
              </w:rPr>
              <w:t>Вид нагороди</w:t>
            </w:r>
          </w:p>
        </w:tc>
        <w:tc>
          <w:tcPr>
            <w:tcW w:w="2127" w:type="dxa"/>
            <w:gridSpan w:val="2"/>
            <w:tcBorders>
              <w:top w:val="single" w:sz="4" w:space="0" w:color="auto"/>
              <w:left w:val="single" w:sz="4" w:space="0" w:color="auto"/>
              <w:bottom w:val="single" w:sz="4" w:space="0" w:color="auto"/>
              <w:right w:val="single" w:sz="4" w:space="0" w:color="auto"/>
            </w:tcBorders>
            <w:hideMark/>
          </w:tcPr>
          <w:p w:rsidR="00453B0E" w:rsidRPr="00453B0E" w:rsidRDefault="00453B0E" w:rsidP="00B21862">
            <w:pPr>
              <w:spacing w:line="254" w:lineRule="auto"/>
              <w:jc w:val="both"/>
              <w:rPr>
                <w:b/>
                <w:bCs/>
                <w:sz w:val="20"/>
                <w:lang w:eastAsia="en-US"/>
              </w:rPr>
            </w:pPr>
            <w:r w:rsidRPr="00453B0E">
              <w:rPr>
                <w:b/>
                <w:bCs/>
                <w:sz w:val="20"/>
                <w:lang w:eastAsia="en-US"/>
              </w:rPr>
              <w:t>Кількість нагороджених</w:t>
            </w:r>
          </w:p>
        </w:tc>
        <w:tc>
          <w:tcPr>
            <w:tcW w:w="1134" w:type="dxa"/>
            <w:vMerge w:val="restart"/>
            <w:tcBorders>
              <w:top w:val="single" w:sz="4" w:space="0" w:color="auto"/>
              <w:left w:val="single" w:sz="4" w:space="0" w:color="auto"/>
              <w:bottom w:val="single" w:sz="4" w:space="0" w:color="auto"/>
              <w:right w:val="single" w:sz="4" w:space="0" w:color="auto"/>
            </w:tcBorders>
            <w:hideMark/>
          </w:tcPr>
          <w:p w:rsidR="00453B0E" w:rsidRPr="00453B0E" w:rsidRDefault="00453B0E" w:rsidP="00B21862">
            <w:pPr>
              <w:spacing w:line="254" w:lineRule="auto"/>
              <w:jc w:val="both"/>
              <w:rPr>
                <w:b/>
                <w:bCs/>
                <w:sz w:val="20"/>
                <w:lang w:eastAsia="en-US"/>
              </w:rPr>
            </w:pPr>
            <w:r w:rsidRPr="00453B0E">
              <w:rPr>
                <w:b/>
                <w:bCs/>
                <w:sz w:val="20"/>
                <w:lang w:eastAsia="en-US"/>
              </w:rPr>
              <w:t>Сума нагороди (на одного</w:t>
            </w:r>
            <w:r>
              <w:rPr>
                <w:b/>
                <w:bCs/>
                <w:sz w:val="20"/>
                <w:lang w:eastAsia="en-US"/>
              </w:rPr>
              <w:t>, грн.</w:t>
            </w:r>
            <w:r w:rsidRPr="00453B0E">
              <w:rPr>
                <w:b/>
                <w:bCs/>
                <w:sz w:val="20"/>
                <w:lang w:eastAsia="en-US"/>
              </w:rPr>
              <w:t>)</w:t>
            </w:r>
          </w:p>
        </w:tc>
        <w:tc>
          <w:tcPr>
            <w:tcW w:w="1134" w:type="dxa"/>
            <w:vMerge w:val="restart"/>
            <w:tcBorders>
              <w:top w:val="single" w:sz="4" w:space="0" w:color="auto"/>
              <w:left w:val="single" w:sz="4" w:space="0" w:color="auto"/>
              <w:bottom w:val="single" w:sz="4" w:space="0" w:color="auto"/>
              <w:right w:val="single" w:sz="4" w:space="0" w:color="auto"/>
            </w:tcBorders>
            <w:hideMark/>
          </w:tcPr>
          <w:p w:rsidR="00453B0E" w:rsidRPr="00453B0E" w:rsidRDefault="00453B0E" w:rsidP="00453B0E">
            <w:pPr>
              <w:spacing w:line="254" w:lineRule="auto"/>
              <w:jc w:val="both"/>
              <w:rPr>
                <w:b/>
                <w:bCs/>
                <w:sz w:val="20"/>
                <w:lang w:eastAsia="en-US"/>
              </w:rPr>
            </w:pPr>
            <w:r w:rsidRPr="00453B0E">
              <w:rPr>
                <w:b/>
                <w:bCs/>
                <w:sz w:val="20"/>
                <w:lang w:eastAsia="en-US"/>
              </w:rPr>
              <w:t>Загальна сума (</w:t>
            </w:r>
            <w:proofErr w:type="spellStart"/>
            <w:r w:rsidRPr="00453B0E">
              <w:rPr>
                <w:b/>
                <w:bCs/>
                <w:sz w:val="20"/>
                <w:lang w:eastAsia="en-US"/>
              </w:rPr>
              <w:t>тис.грн</w:t>
            </w:r>
            <w:proofErr w:type="spellEnd"/>
            <w:r w:rsidRPr="00453B0E">
              <w:rPr>
                <w:b/>
                <w:bCs/>
                <w:sz w:val="20"/>
                <w:lang w:eastAsia="en-US"/>
              </w:rPr>
              <w:t>)</w:t>
            </w:r>
          </w:p>
        </w:tc>
        <w:tc>
          <w:tcPr>
            <w:tcW w:w="1701" w:type="dxa"/>
            <w:vMerge w:val="restart"/>
            <w:tcBorders>
              <w:top w:val="single" w:sz="4" w:space="0" w:color="auto"/>
              <w:left w:val="single" w:sz="4" w:space="0" w:color="auto"/>
              <w:bottom w:val="single" w:sz="4" w:space="0" w:color="auto"/>
              <w:right w:val="single" w:sz="4" w:space="0" w:color="auto"/>
            </w:tcBorders>
            <w:hideMark/>
          </w:tcPr>
          <w:p w:rsidR="00453B0E" w:rsidRPr="00453B0E" w:rsidRDefault="00453B0E" w:rsidP="00B21862">
            <w:pPr>
              <w:spacing w:line="254" w:lineRule="auto"/>
              <w:jc w:val="both"/>
              <w:rPr>
                <w:b/>
                <w:bCs/>
                <w:sz w:val="20"/>
                <w:lang w:eastAsia="en-US"/>
              </w:rPr>
            </w:pPr>
            <w:r w:rsidRPr="00453B0E">
              <w:rPr>
                <w:b/>
                <w:bCs/>
                <w:sz w:val="20"/>
                <w:lang w:eastAsia="en-US"/>
              </w:rPr>
              <w:t xml:space="preserve">Підстава </w:t>
            </w:r>
          </w:p>
          <w:p w:rsidR="00453B0E" w:rsidRPr="00453B0E" w:rsidRDefault="00453B0E" w:rsidP="00B21862">
            <w:pPr>
              <w:spacing w:line="254" w:lineRule="auto"/>
              <w:jc w:val="both"/>
              <w:rPr>
                <w:b/>
                <w:bCs/>
                <w:sz w:val="20"/>
                <w:lang w:eastAsia="en-US"/>
              </w:rPr>
            </w:pPr>
            <w:r w:rsidRPr="00453B0E">
              <w:rPr>
                <w:b/>
                <w:bCs/>
                <w:sz w:val="20"/>
                <w:lang w:eastAsia="en-US"/>
              </w:rPr>
              <w:t xml:space="preserve">для </w:t>
            </w:r>
          </w:p>
          <w:p w:rsidR="00453B0E" w:rsidRPr="00453B0E" w:rsidRDefault="00453B0E" w:rsidP="00453B0E">
            <w:pPr>
              <w:spacing w:line="254" w:lineRule="auto"/>
              <w:jc w:val="both"/>
              <w:rPr>
                <w:b/>
                <w:bCs/>
                <w:sz w:val="20"/>
                <w:lang w:eastAsia="en-US"/>
              </w:rPr>
            </w:pPr>
            <w:r w:rsidRPr="00453B0E">
              <w:rPr>
                <w:b/>
                <w:bCs/>
                <w:sz w:val="20"/>
                <w:lang w:eastAsia="en-US"/>
              </w:rPr>
              <w:t>нагородження (за що)</w:t>
            </w:r>
          </w:p>
        </w:tc>
        <w:tc>
          <w:tcPr>
            <w:tcW w:w="1417" w:type="dxa"/>
            <w:vMerge w:val="restart"/>
            <w:tcBorders>
              <w:top w:val="single" w:sz="4" w:space="0" w:color="auto"/>
              <w:left w:val="single" w:sz="4" w:space="0" w:color="auto"/>
              <w:bottom w:val="single" w:sz="4" w:space="0" w:color="auto"/>
              <w:right w:val="single" w:sz="4" w:space="0" w:color="auto"/>
            </w:tcBorders>
            <w:hideMark/>
          </w:tcPr>
          <w:p w:rsidR="00453B0E" w:rsidRPr="00453B0E" w:rsidRDefault="00453B0E" w:rsidP="00B21862">
            <w:pPr>
              <w:spacing w:line="254" w:lineRule="auto"/>
              <w:jc w:val="both"/>
              <w:rPr>
                <w:b/>
                <w:bCs/>
                <w:sz w:val="20"/>
                <w:lang w:eastAsia="en-US"/>
              </w:rPr>
            </w:pPr>
            <w:r w:rsidRPr="00453B0E">
              <w:rPr>
                <w:b/>
                <w:bCs/>
                <w:sz w:val="20"/>
                <w:lang w:eastAsia="en-US"/>
              </w:rPr>
              <w:t>Якщо премія іменна, то назва премії</w:t>
            </w:r>
          </w:p>
        </w:tc>
      </w:tr>
      <w:tr w:rsidR="00453B0E" w:rsidRPr="00CA7AA6" w:rsidTr="006520B1">
        <w:trPr>
          <w:cantSplit/>
          <w:trHeight w:val="615"/>
        </w:trPr>
        <w:tc>
          <w:tcPr>
            <w:tcW w:w="2376" w:type="dxa"/>
            <w:vMerge/>
            <w:tcBorders>
              <w:top w:val="single" w:sz="4" w:space="0" w:color="auto"/>
              <w:left w:val="single" w:sz="4" w:space="0" w:color="auto"/>
              <w:bottom w:val="single" w:sz="4" w:space="0" w:color="auto"/>
              <w:right w:val="single" w:sz="4" w:space="0" w:color="auto"/>
            </w:tcBorders>
            <w:vAlign w:val="center"/>
            <w:hideMark/>
          </w:tcPr>
          <w:p w:rsidR="00453B0E" w:rsidRPr="00CA7AA6" w:rsidRDefault="00453B0E" w:rsidP="00B21862">
            <w:pPr>
              <w:rPr>
                <w:b/>
                <w:bCs/>
                <w:lang w:eastAsia="en-US"/>
              </w:rPr>
            </w:pPr>
          </w:p>
        </w:tc>
        <w:tc>
          <w:tcPr>
            <w:tcW w:w="993" w:type="dxa"/>
            <w:tcBorders>
              <w:top w:val="single" w:sz="4" w:space="0" w:color="auto"/>
              <w:left w:val="single" w:sz="4" w:space="0" w:color="auto"/>
              <w:bottom w:val="single" w:sz="4" w:space="0" w:color="auto"/>
              <w:right w:val="single" w:sz="4" w:space="0" w:color="auto"/>
            </w:tcBorders>
            <w:hideMark/>
          </w:tcPr>
          <w:p w:rsidR="00453B0E" w:rsidRPr="00453B0E" w:rsidRDefault="00453B0E" w:rsidP="00B21862">
            <w:pPr>
              <w:spacing w:line="254" w:lineRule="auto"/>
              <w:jc w:val="both"/>
              <w:rPr>
                <w:b/>
                <w:bCs/>
                <w:sz w:val="20"/>
                <w:lang w:eastAsia="en-US"/>
              </w:rPr>
            </w:pPr>
            <w:r w:rsidRPr="00453B0E">
              <w:rPr>
                <w:b/>
                <w:bCs/>
                <w:sz w:val="20"/>
                <w:lang w:eastAsia="en-US"/>
              </w:rPr>
              <w:t>Усього</w:t>
            </w:r>
          </w:p>
        </w:tc>
        <w:tc>
          <w:tcPr>
            <w:tcW w:w="1134" w:type="dxa"/>
            <w:tcBorders>
              <w:top w:val="single" w:sz="4" w:space="0" w:color="auto"/>
              <w:left w:val="single" w:sz="4" w:space="0" w:color="auto"/>
              <w:bottom w:val="single" w:sz="4" w:space="0" w:color="auto"/>
              <w:right w:val="single" w:sz="4" w:space="0" w:color="auto"/>
            </w:tcBorders>
            <w:hideMark/>
          </w:tcPr>
          <w:p w:rsidR="00453B0E" w:rsidRPr="00453B0E" w:rsidRDefault="00453B0E" w:rsidP="00B21862">
            <w:pPr>
              <w:spacing w:line="254" w:lineRule="auto"/>
              <w:jc w:val="both"/>
              <w:rPr>
                <w:b/>
                <w:bCs/>
                <w:sz w:val="20"/>
                <w:lang w:eastAsia="en-US"/>
              </w:rPr>
            </w:pPr>
            <w:r w:rsidRPr="00453B0E">
              <w:rPr>
                <w:b/>
                <w:bCs/>
                <w:sz w:val="20"/>
                <w:lang w:eastAsia="en-US"/>
              </w:rPr>
              <w:t>З них молодих фахівців</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53B0E" w:rsidRPr="00CA7AA6" w:rsidRDefault="00453B0E" w:rsidP="00B21862">
            <w:pPr>
              <w:rPr>
                <w:b/>
                <w:bCs/>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53B0E" w:rsidRPr="00CA7AA6" w:rsidRDefault="00453B0E" w:rsidP="00B21862">
            <w:pPr>
              <w:rPr>
                <w:b/>
                <w:bCs/>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53B0E" w:rsidRPr="00CA7AA6" w:rsidRDefault="00453B0E" w:rsidP="00B21862">
            <w:pPr>
              <w:rPr>
                <w:b/>
                <w:bCs/>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453B0E" w:rsidRPr="00CA7AA6" w:rsidRDefault="00453B0E" w:rsidP="00B21862">
            <w:pPr>
              <w:rPr>
                <w:b/>
                <w:bCs/>
                <w:lang w:eastAsia="en-US"/>
              </w:rPr>
            </w:pPr>
          </w:p>
        </w:tc>
      </w:tr>
      <w:tr w:rsidR="00453B0E" w:rsidRPr="00CA7AA6" w:rsidTr="006520B1">
        <w:trPr>
          <w:trHeight w:val="1304"/>
        </w:trPr>
        <w:tc>
          <w:tcPr>
            <w:tcW w:w="2376" w:type="dxa"/>
            <w:tcBorders>
              <w:top w:val="single" w:sz="4" w:space="0" w:color="auto"/>
              <w:left w:val="single" w:sz="4" w:space="0" w:color="auto"/>
              <w:bottom w:val="single" w:sz="4" w:space="0" w:color="auto"/>
              <w:right w:val="single" w:sz="4" w:space="0" w:color="auto"/>
            </w:tcBorders>
            <w:hideMark/>
          </w:tcPr>
          <w:p w:rsidR="00453B0E" w:rsidRPr="00CA7AA6" w:rsidRDefault="00453B0E" w:rsidP="00B21862">
            <w:pPr>
              <w:spacing w:line="254" w:lineRule="auto"/>
              <w:jc w:val="both"/>
              <w:rPr>
                <w:lang w:eastAsia="en-US"/>
              </w:rPr>
            </w:pPr>
            <w:r w:rsidRPr="00CA7AA6">
              <w:rPr>
                <w:lang w:eastAsia="en-US"/>
              </w:rPr>
              <w:lastRenderedPageBreak/>
              <w:t>Грошова міська премія за  підготовку переможців олімпіад</w:t>
            </w:r>
            <w:r>
              <w:rPr>
                <w:lang w:eastAsia="en-US"/>
              </w:rPr>
              <w:t xml:space="preserve"> </w:t>
            </w:r>
            <w:r w:rsidRPr="00CA7AA6">
              <w:rPr>
                <w:lang w:eastAsia="en-US"/>
              </w:rPr>
              <w:t xml:space="preserve">з базових дисциплін </w:t>
            </w:r>
          </w:p>
        </w:tc>
        <w:tc>
          <w:tcPr>
            <w:tcW w:w="993" w:type="dxa"/>
            <w:tcBorders>
              <w:top w:val="single" w:sz="4" w:space="0" w:color="auto"/>
              <w:left w:val="single" w:sz="4" w:space="0" w:color="auto"/>
              <w:bottom w:val="single" w:sz="4" w:space="0" w:color="auto"/>
              <w:right w:val="single" w:sz="4" w:space="0" w:color="auto"/>
            </w:tcBorders>
            <w:hideMark/>
          </w:tcPr>
          <w:p w:rsidR="00453B0E" w:rsidRPr="00453B0E" w:rsidRDefault="00453B0E" w:rsidP="00453B0E">
            <w:pPr>
              <w:spacing w:line="254" w:lineRule="auto"/>
              <w:jc w:val="center"/>
              <w:rPr>
                <w:lang w:eastAsia="en-US"/>
              </w:rPr>
            </w:pPr>
            <w:r w:rsidRPr="00453B0E">
              <w:rPr>
                <w:lang w:eastAsia="en-US"/>
              </w:rPr>
              <w:t>58</w:t>
            </w:r>
          </w:p>
        </w:tc>
        <w:tc>
          <w:tcPr>
            <w:tcW w:w="1134" w:type="dxa"/>
            <w:tcBorders>
              <w:top w:val="single" w:sz="4" w:space="0" w:color="auto"/>
              <w:left w:val="single" w:sz="4" w:space="0" w:color="auto"/>
              <w:bottom w:val="single" w:sz="4" w:space="0" w:color="auto"/>
              <w:right w:val="single" w:sz="4" w:space="0" w:color="auto"/>
            </w:tcBorders>
            <w:hideMark/>
          </w:tcPr>
          <w:p w:rsidR="00453B0E" w:rsidRPr="00453B0E" w:rsidRDefault="00453B0E" w:rsidP="00B21862">
            <w:r w:rsidRPr="00453B0E">
              <w:t>-</w:t>
            </w:r>
          </w:p>
        </w:tc>
        <w:tc>
          <w:tcPr>
            <w:tcW w:w="1134" w:type="dxa"/>
            <w:tcBorders>
              <w:top w:val="single" w:sz="4" w:space="0" w:color="auto"/>
              <w:left w:val="single" w:sz="4" w:space="0" w:color="auto"/>
              <w:bottom w:val="single" w:sz="4" w:space="0" w:color="auto"/>
              <w:right w:val="single" w:sz="4" w:space="0" w:color="auto"/>
            </w:tcBorders>
            <w:hideMark/>
          </w:tcPr>
          <w:p w:rsidR="00453B0E" w:rsidRPr="00453B0E" w:rsidRDefault="00453B0E" w:rsidP="00B21862">
            <w:r w:rsidRPr="00453B0E">
              <w:t>400</w:t>
            </w:r>
            <w:r>
              <w:t xml:space="preserve"> </w:t>
            </w:r>
            <w:r w:rsidRPr="00453B0E">
              <w:t>-8400</w:t>
            </w:r>
          </w:p>
        </w:tc>
        <w:tc>
          <w:tcPr>
            <w:tcW w:w="1134" w:type="dxa"/>
            <w:tcBorders>
              <w:top w:val="single" w:sz="4" w:space="0" w:color="auto"/>
              <w:left w:val="single" w:sz="4" w:space="0" w:color="auto"/>
              <w:bottom w:val="single" w:sz="4" w:space="0" w:color="auto"/>
              <w:right w:val="single" w:sz="4" w:space="0" w:color="auto"/>
            </w:tcBorders>
            <w:hideMark/>
          </w:tcPr>
          <w:p w:rsidR="00453B0E" w:rsidRPr="00453B0E" w:rsidRDefault="00453B0E" w:rsidP="00B21862">
            <w:pPr>
              <w:spacing w:line="254" w:lineRule="auto"/>
              <w:jc w:val="both"/>
              <w:rPr>
                <w:lang w:eastAsia="en-US"/>
              </w:rPr>
            </w:pPr>
            <w:r w:rsidRPr="00453B0E">
              <w:rPr>
                <w:lang w:eastAsia="en-US"/>
              </w:rPr>
              <w:t>65600</w:t>
            </w:r>
          </w:p>
        </w:tc>
        <w:tc>
          <w:tcPr>
            <w:tcW w:w="1701"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both"/>
              <w:rPr>
                <w:lang w:eastAsia="en-US"/>
              </w:rPr>
            </w:pPr>
            <w:r w:rsidRPr="00CA7AA6">
              <w:rPr>
                <w:lang w:eastAsia="en-US"/>
              </w:rPr>
              <w:t>За підготовку переможців олімпіад ІІ  етапу</w:t>
            </w:r>
          </w:p>
        </w:tc>
        <w:tc>
          <w:tcPr>
            <w:tcW w:w="1417" w:type="dxa"/>
            <w:tcBorders>
              <w:top w:val="single" w:sz="4" w:space="0" w:color="auto"/>
              <w:left w:val="single" w:sz="4" w:space="0" w:color="auto"/>
              <w:bottom w:val="single" w:sz="4" w:space="0" w:color="auto"/>
              <w:right w:val="single" w:sz="4" w:space="0" w:color="auto"/>
            </w:tcBorders>
            <w:hideMark/>
          </w:tcPr>
          <w:p w:rsidR="00453B0E" w:rsidRPr="00CA7AA6" w:rsidRDefault="00453B0E" w:rsidP="00B21862">
            <w:pPr>
              <w:spacing w:line="254" w:lineRule="auto"/>
              <w:jc w:val="both"/>
              <w:rPr>
                <w:lang w:eastAsia="en-US"/>
              </w:rPr>
            </w:pPr>
            <w:r w:rsidRPr="00CA7AA6">
              <w:rPr>
                <w:lang w:eastAsia="en-US"/>
              </w:rPr>
              <w:t>Імені</w:t>
            </w:r>
          </w:p>
          <w:p w:rsidR="00453B0E" w:rsidRPr="00CA7AA6" w:rsidRDefault="00453B0E" w:rsidP="00B21862">
            <w:pPr>
              <w:spacing w:line="254" w:lineRule="auto"/>
              <w:jc w:val="both"/>
              <w:rPr>
                <w:lang w:eastAsia="en-US"/>
              </w:rPr>
            </w:pPr>
            <w:r w:rsidRPr="00CA7AA6">
              <w:rPr>
                <w:lang w:eastAsia="en-US"/>
              </w:rPr>
              <w:t>В’ячеслава Шкоди</w:t>
            </w:r>
          </w:p>
        </w:tc>
      </w:tr>
      <w:tr w:rsidR="00453B0E" w:rsidRPr="00CA7AA6" w:rsidTr="006520B1">
        <w:tc>
          <w:tcPr>
            <w:tcW w:w="2376" w:type="dxa"/>
            <w:tcBorders>
              <w:top w:val="single" w:sz="4" w:space="0" w:color="auto"/>
              <w:left w:val="single" w:sz="4" w:space="0" w:color="auto"/>
              <w:bottom w:val="single" w:sz="4" w:space="0" w:color="auto"/>
              <w:right w:val="single" w:sz="4" w:space="0" w:color="auto"/>
            </w:tcBorders>
            <w:hideMark/>
          </w:tcPr>
          <w:p w:rsidR="00453B0E" w:rsidRPr="00CA7AA6" w:rsidRDefault="00453B0E" w:rsidP="00B21862">
            <w:pPr>
              <w:spacing w:line="254" w:lineRule="auto"/>
              <w:jc w:val="both"/>
              <w:rPr>
                <w:lang w:eastAsia="en-US"/>
              </w:rPr>
            </w:pPr>
            <w:r w:rsidRPr="00CA7AA6">
              <w:rPr>
                <w:lang w:eastAsia="en-US"/>
              </w:rPr>
              <w:t>Подяка МОН України за 2018 рік</w:t>
            </w:r>
          </w:p>
        </w:tc>
        <w:tc>
          <w:tcPr>
            <w:tcW w:w="993" w:type="dxa"/>
            <w:tcBorders>
              <w:top w:val="single" w:sz="4" w:space="0" w:color="auto"/>
              <w:left w:val="single" w:sz="4" w:space="0" w:color="auto"/>
              <w:bottom w:val="single" w:sz="4" w:space="0" w:color="auto"/>
              <w:right w:val="single" w:sz="4" w:space="0" w:color="auto"/>
            </w:tcBorders>
          </w:tcPr>
          <w:p w:rsidR="00453B0E" w:rsidRPr="00CA7AA6" w:rsidRDefault="00453B0E" w:rsidP="00453B0E">
            <w:pPr>
              <w:spacing w:line="254" w:lineRule="auto"/>
              <w:jc w:val="center"/>
              <w:rPr>
                <w:lang w:eastAsia="en-US"/>
              </w:rPr>
            </w:pPr>
            <w:r w:rsidRPr="00CA7AA6">
              <w:rPr>
                <w:lang w:eastAsia="en-US"/>
              </w:rPr>
              <w:t>4</w:t>
            </w:r>
          </w:p>
        </w:tc>
        <w:tc>
          <w:tcPr>
            <w:tcW w:w="1134" w:type="dxa"/>
            <w:tcBorders>
              <w:top w:val="single" w:sz="4" w:space="0" w:color="auto"/>
              <w:left w:val="single" w:sz="4" w:space="0" w:color="auto"/>
              <w:bottom w:val="single" w:sz="4" w:space="0" w:color="auto"/>
              <w:right w:val="single" w:sz="4" w:space="0" w:color="auto"/>
            </w:tcBorders>
          </w:tcPr>
          <w:p w:rsidR="00453B0E" w:rsidRPr="00CA7AA6" w:rsidRDefault="00453B0E" w:rsidP="00453B0E">
            <w:pPr>
              <w:spacing w:line="254"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453B0E" w:rsidRPr="00CA7AA6" w:rsidRDefault="00453B0E" w:rsidP="00453B0E">
            <w:pPr>
              <w:spacing w:line="254"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453B0E" w:rsidRPr="00CA7AA6" w:rsidRDefault="00453B0E" w:rsidP="00453B0E">
            <w:pPr>
              <w:spacing w:line="254"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tcPr>
          <w:p w:rsidR="00453B0E" w:rsidRPr="00CA7AA6" w:rsidRDefault="00453B0E" w:rsidP="00453B0E">
            <w:pPr>
              <w:spacing w:line="254" w:lineRule="auto"/>
              <w:jc w:val="cente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r>
      <w:tr w:rsidR="00453B0E" w:rsidRPr="00CA7AA6" w:rsidTr="006520B1">
        <w:tc>
          <w:tcPr>
            <w:tcW w:w="2376" w:type="dxa"/>
            <w:tcBorders>
              <w:top w:val="single" w:sz="4" w:space="0" w:color="auto"/>
              <w:left w:val="single" w:sz="4" w:space="0" w:color="auto"/>
              <w:right w:val="single" w:sz="4" w:space="0" w:color="auto"/>
            </w:tcBorders>
            <w:hideMark/>
          </w:tcPr>
          <w:p w:rsidR="00453B0E" w:rsidRPr="00CA7AA6" w:rsidRDefault="00453B0E" w:rsidP="00B21862">
            <w:pPr>
              <w:spacing w:line="254" w:lineRule="auto"/>
              <w:jc w:val="both"/>
              <w:rPr>
                <w:lang w:eastAsia="en-US"/>
              </w:rPr>
            </w:pPr>
            <w:r w:rsidRPr="00CA7AA6">
              <w:rPr>
                <w:lang w:eastAsia="en-US"/>
              </w:rPr>
              <w:t>Грамота облради</w:t>
            </w:r>
          </w:p>
        </w:tc>
        <w:tc>
          <w:tcPr>
            <w:tcW w:w="993"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2</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p>
        </w:tc>
      </w:tr>
      <w:tr w:rsidR="00453B0E" w:rsidRPr="00CA7AA6" w:rsidTr="006520B1">
        <w:trPr>
          <w:trHeight w:val="300"/>
        </w:trPr>
        <w:tc>
          <w:tcPr>
            <w:tcW w:w="2376" w:type="dxa"/>
            <w:tcBorders>
              <w:top w:val="single" w:sz="4" w:space="0" w:color="auto"/>
              <w:left w:val="single" w:sz="4" w:space="0" w:color="auto"/>
              <w:bottom w:val="single" w:sz="4" w:space="0" w:color="auto"/>
              <w:right w:val="single" w:sz="4" w:space="0" w:color="auto"/>
            </w:tcBorders>
            <w:hideMark/>
          </w:tcPr>
          <w:p w:rsidR="00453B0E" w:rsidRPr="00CA7AA6" w:rsidRDefault="00453B0E" w:rsidP="00B21862">
            <w:pPr>
              <w:spacing w:line="254" w:lineRule="auto"/>
              <w:jc w:val="both"/>
              <w:rPr>
                <w:lang w:eastAsia="en-US"/>
              </w:rPr>
            </w:pPr>
            <w:r w:rsidRPr="00CA7AA6">
              <w:rPr>
                <w:lang w:eastAsia="en-US"/>
              </w:rPr>
              <w:t>Подяка облдержадміністрації</w:t>
            </w:r>
          </w:p>
        </w:tc>
        <w:tc>
          <w:tcPr>
            <w:tcW w:w="993"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r>
      <w:tr w:rsidR="00453B0E" w:rsidRPr="00CA7AA6" w:rsidTr="006520B1">
        <w:trPr>
          <w:trHeight w:val="570"/>
        </w:trPr>
        <w:tc>
          <w:tcPr>
            <w:tcW w:w="2376" w:type="dxa"/>
            <w:tcBorders>
              <w:top w:val="single" w:sz="4" w:space="0" w:color="auto"/>
              <w:left w:val="single" w:sz="4" w:space="0" w:color="auto"/>
              <w:bottom w:val="single" w:sz="4" w:space="0" w:color="auto"/>
              <w:right w:val="single" w:sz="4" w:space="0" w:color="auto"/>
            </w:tcBorders>
            <w:hideMark/>
          </w:tcPr>
          <w:p w:rsidR="00453B0E" w:rsidRPr="00CA7AA6" w:rsidRDefault="00453B0E" w:rsidP="00B21862">
            <w:pPr>
              <w:spacing w:line="254" w:lineRule="auto"/>
              <w:jc w:val="both"/>
              <w:rPr>
                <w:lang w:eastAsia="en-US"/>
              </w:rPr>
            </w:pPr>
            <w:r w:rsidRPr="00CA7AA6">
              <w:rPr>
                <w:lang w:eastAsia="en-US"/>
              </w:rPr>
              <w:t>Почесна грамота УОН ОДА</w:t>
            </w:r>
          </w:p>
        </w:tc>
        <w:tc>
          <w:tcPr>
            <w:tcW w:w="993"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7</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r>
      <w:tr w:rsidR="00453B0E" w:rsidRPr="00CA7AA6" w:rsidTr="006520B1">
        <w:trPr>
          <w:trHeight w:val="241"/>
        </w:trPr>
        <w:tc>
          <w:tcPr>
            <w:tcW w:w="2376" w:type="dxa"/>
            <w:tcBorders>
              <w:top w:val="single" w:sz="4" w:space="0" w:color="auto"/>
              <w:left w:val="single" w:sz="4" w:space="0" w:color="auto"/>
              <w:right w:val="single" w:sz="4" w:space="0" w:color="auto"/>
            </w:tcBorders>
            <w:hideMark/>
          </w:tcPr>
          <w:p w:rsidR="00453B0E" w:rsidRPr="00CA7AA6" w:rsidRDefault="00453B0E" w:rsidP="00B21862">
            <w:pPr>
              <w:spacing w:line="254" w:lineRule="auto"/>
              <w:jc w:val="both"/>
              <w:rPr>
                <w:lang w:eastAsia="en-US"/>
              </w:rPr>
            </w:pPr>
            <w:r w:rsidRPr="00CA7AA6">
              <w:rPr>
                <w:lang w:eastAsia="en-US"/>
              </w:rPr>
              <w:t>Грамота  УОН ОДА</w:t>
            </w:r>
          </w:p>
        </w:tc>
        <w:tc>
          <w:tcPr>
            <w:tcW w:w="993" w:type="dxa"/>
            <w:tcBorders>
              <w:top w:val="single" w:sz="4" w:space="0" w:color="auto"/>
              <w:left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3</w:t>
            </w:r>
          </w:p>
        </w:tc>
        <w:tc>
          <w:tcPr>
            <w:tcW w:w="1134" w:type="dxa"/>
            <w:tcBorders>
              <w:top w:val="single" w:sz="4" w:space="0" w:color="auto"/>
              <w:left w:val="single" w:sz="4" w:space="0" w:color="auto"/>
              <w:right w:val="single" w:sz="4" w:space="0" w:color="auto"/>
            </w:tcBorders>
            <w:hideMark/>
          </w:tcPr>
          <w:p w:rsidR="00453B0E" w:rsidRPr="00CA7AA6" w:rsidRDefault="00453B0E" w:rsidP="00453B0E">
            <w:pPr>
              <w:spacing w:line="254" w:lineRule="auto"/>
              <w:jc w:val="center"/>
            </w:pPr>
            <w:r w:rsidRPr="00CA7AA6">
              <w:rPr>
                <w:lang w:eastAsia="en-US"/>
              </w:rPr>
              <w:t>-</w:t>
            </w:r>
          </w:p>
        </w:tc>
        <w:tc>
          <w:tcPr>
            <w:tcW w:w="1134" w:type="dxa"/>
            <w:tcBorders>
              <w:top w:val="single" w:sz="4" w:space="0" w:color="auto"/>
              <w:left w:val="single" w:sz="4" w:space="0" w:color="auto"/>
              <w:right w:val="single" w:sz="4" w:space="0" w:color="auto"/>
            </w:tcBorders>
            <w:hideMark/>
          </w:tcPr>
          <w:p w:rsidR="00453B0E" w:rsidRPr="00CA7AA6" w:rsidRDefault="00453B0E" w:rsidP="00453B0E">
            <w:pPr>
              <w:spacing w:line="254" w:lineRule="auto"/>
              <w:jc w:val="center"/>
            </w:pPr>
            <w:r w:rsidRPr="00CA7AA6">
              <w:rPr>
                <w:lang w:eastAsia="en-US"/>
              </w:rPr>
              <w:t>-</w:t>
            </w:r>
          </w:p>
        </w:tc>
        <w:tc>
          <w:tcPr>
            <w:tcW w:w="1134" w:type="dxa"/>
            <w:tcBorders>
              <w:top w:val="single" w:sz="4" w:space="0" w:color="auto"/>
              <w:left w:val="single" w:sz="4" w:space="0" w:color="auto"/>
              <w:right w:val="single" w:sz="4" w:space="0" w:color="auto"/>
            </w:tcBorders>
            <w:hideMark/>
          </w:tcPr>
          <w:p w:rsidR="00453B0E" w:rsidRPr="00CA7AA6" w:rsidRDefault="00453B0E" w:rsidP="00453B0E">
            <w:pPr>
              <w:spacing w:line="254" w:lineRule="auto"/>
              <w:jc w:val="center"/>
            </w:pPr>
            <w:r w:rsidRPr="00CA7AA6">
              <w:rPr>
                <w:lang w:eastAsia="en-US"/>
              </w:rPr>
              <w:t>-</w:t>
            </w:r>
          </w:p>
        </w:tc>
        <w:tc>
          <w:tcPr>
            <w:tcW w:w="1701" w:type="dxa"/>
            <w:tcBorders>
              <w:top w:val="single" w:sz="4" w:space="0" w:color="auto"/>
              <w:left w:val="single" w:sz="4" w:space="0" w:color="auto"/>
              <w:right w:val="single" w:sz="4" w:space="0" w:color="auto"/>
            </w:tcBorders>
            <w:hideMark/>
          </w:tcPr>
          <w:p w:rsidR="00453B0E" w:rsidRPr="00CA7AA6" w:rsidRDefault="00453B0E" w:rsidP="00453B0E">
            <w:pPr>
              <w:spacing w:line="254" w:lineRule="auto"/>
              <w:jc w:val="center"/>
            </w:pPr>
            <w:r w:rsidRPr="00CA7AA6">
              <w:rPr>
                <w:lang w:eastAsia="en-US"/>
              </w:rPr>
              <w:t>-</w:t>
            </w:r>
          </w:p>
        </w:tc>
        <w:tc>
          <w:tcPr>
            <w:tcW w:w="1417" w:type="dxa"/>
            <w:tcBorders>
              <w:top w:val="single" w:sz="4" w:space="0" w:color="auto"/>
              <w:left w:val="single" w:sz="4" w:space="0" w:color="auto"/>
              <w:right w:val="single" w:sz="4" w:space="0" w:color="auto"/>
            </w:tcBorders>
            <w:hideMark/>
          </w:tcPr>
          <w:p w:rsidR="00453B0E" w:rsidRPr="00CA7AA6" w:rsidRDefault="00453B0E" w:rsidP="00453B0E">
            <w:pPr>
              <w:spacing w:line="254" w:lineRule="auto"/>
              <w:jc w:val="center"/>
            </w:pPr>
            <w:r w:rsidRPr="00CA7AA6">
              <w:rPr>
                <w:lang w:eastAsia="en-US"/>
              </w:rPr>
              <w:t>-</w:t>
            </w:r>
          </w:p>
        </w:tc>
      </w:tr>
      <w:tr w:rsidR="00453B0E" w:rsidRPr="00CA7AA6" w:rsidTr="006520B1">
        <w:tc>
          <w:tcPr>
            <w:tcW w:w="2376" w:type="dxa"/>
            <w:tcBorders>
              <w:top w:val="single" w:sz="4" w:space="0" w:color="auto"/>
              <w:left w:val="single" w:sz="4" w:space="0" w:color="auto"/>
              <w:bottom w:val="single" w:sz="4" w:space="0" w:color="auto"/>
              <w:right w:val="single" w:sz="4" w:space="0" w:color="auto"/>
            </w:tcBorders>
            <w:hideMark/>
          </w:tcPr>
          <w:p w:rsidR="00453B0E" w:rsidRPr="00CA7AA6" w:rsidRDefault="00453B0E" w:rsidP="00B21862">
            <w:pPr>
              <w:spacing w:line="254" w:lineRule="auto"/>
              <w:jc w:val="both"/>
              <w:rPr>
                <w:lang w:eastAsia="en-US"/>
              </w:rPr>
            </w:pPr>
            <w:r w:rsidRPr="00CA7AA6">
              <w:rPr>
                <w:lang w:eastAsia="en-US"/>
              </w:rPr>
              <w:t>Подяка  УОН ОДА</w:t>
            </w:r>
          </w:p>
        </w:tc>
        <w:tc>
          <w:tcPr>
            <w:tcW w:w="993"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12</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r>
      <w:tr w:rsidR="00453B0E" w:rsidRPr="00CA7AA6" w:rsidTr="006520B1">
        <w:trPr>
          <w:trHeight w:val="703"/>
        </w:trPr>
        <w:tc>
          <w:tcPr>
            <w:tcW w:w="2376" w:type="dxa"/>
            <w:tcBorders>
              <w:top w:val="single" w:sz="4" w:space="0" w:color="auto"/>
              <w:left w:val="single" w:sz="4" w:space="0" w:color="auto"/>
              <w:right w:val="single" w:sz="4" w:space="0" w:color="auto"/>
            </w:tcBorders>
            <w:hideMark/>
          </w:tcPr>
          <w:p w:rsidR="00453B0E" w:rsidRPr="00CA7AA6" w:rsidRDefault="00453B0E" w:rsidP="00B21862">
            <w:pPr>
              <w:spacing w:line="254" w:lineRule="auto"/>
              <w:jc w:val="both"/>
              <w:rPr>
                <w:lang w:eastAsia="en-US"/>
              </w:rPr>
            </w:pPr>
            <w:r w:rsidRPr="00CA7AA6">
              <w:rPr>
                <w:lang w:eastAsia="en-US"/>
              </w:rPr>
              <w:t>Почесна грамота виконавчого комітету міської ради</w:t>
            </w:r>
          </w:p>
        </w:tc>
        <w:tc>
          <w:tcPr>
            <w:tcW w:w="993" w:type="dxa"/>
            <w:tcBorders>
              <w:top w:val="single" w:sz="4" w:space="0" w:color="auto"/>
              <w:left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1</w:t>
            </w:r>
          </w:p>
        </w:tc>
        <w:tc>
          <w:tcPr>
            <w:tcW w:w="1134" w:type="dxa"/>
            <w:tcBorders>
              <w:top w:val="single" w:sz="4" w:space="0" w:color="auto"/>
              <w:left w:val="single" w:sz="4" w:space="0" w:color="auto"/>
              <w:right w:val="single" w:sz="4" w:space="0" w:color="auto"/>
            </w:tcBorders>
          </w:tcPr>
          <w:p w:rsidR="00453B0E" w:rsidRPr="00CA7AA6" w:rsidRDefault="00453B0E" w:rsidP="00453B0E">
            <w:pPr>
              <w:spacing w:line="254" w:lineRule="auto"/>
              <w:jc w:val="center"/>
              <w:rPr>
                <w:lang w:eastAsia="en-US"/>
              </w:rPr>
            </w:pPr>
            <w:r w:rsidRPr="00CA7AA6">
              <w:rPr>
                <w:lang w:eastAsia="en-US"/>
              </w:rPr>
              <w:t>-</w:t>
            </w:r>
          </w:p>
        </w:tc>
        <w:tc>
          <w:tcPr>
            <w:tcW w:w="1134" w:type="dxa"/>
            <w:tcBorders>
              <w:top w:val="single" w:sz="4" w:space="0" w:color="auto"/>
              <w:left w:val="single" w:sz="4" w:space="0" w:color="auto"/>
              <w:right w:val="single" w:sz="4" w:space="0" w:color="auto"/>
            </w:tcBorders>
          </w:tcPr>
          <w:p w:rsidR="00453B0E" w:rsidRPr="00CA7AA6" w:rsidRDefault="00453B0E" w:rsidP="00453B0E">
            <w:pPr>
              <w:spacing w:line="254" w:lineRule="auto"/>
              <w:jc w:val="center"/>
              <w:rPr>
                <w:lang w:eastAsia="en-US"/>
              </w:rPr>
            </w:pPr>
            <w:r w:rsidRPr="00CA7AA6">
              <w:rPr>
                <w:lang w:eastAsia="en-US"/>
              </w:rPr>
              <w:t>-</w:t>
            </w:r>
          </w:p>
        </w:tc>
        <w:tc>
          <w:tcPr>
            <w:tcW w:w="1134" w:type="dxa"/>
            <w:tcBorders>
              <w:top w:val="single" w:sz="4" w:space="0" w:color="auto"/>
              <w:left w:val="single" w:sz="4" w:space="0" w:color="auto"/>
              <w:right w:val="single" w:sz="4" w:space="0" w:color="auto"/>
            </w:tcBorders>
          </w:tcPr>
          <w:p w:rsidR="00453B0E" w:rsidRPr="00CA7AA6" w:rsidRDefault="00453B0E" w:rsidP="00453B0E">
            <w:pPr>
              <w:spacing w:line="254" w:lineRule="auto"/>
              <w:jc w:val="center"/>
              <w:rPr>
                <w:lang w:eastAsia="en-US"/>
              </w:rPr>
            </w:pPr>
            <w:r w:rsidRPr="00CA7AA6">
              <w:rPr>
                <w:lang w:eastAsia="en-US"/>
              </w:rPr>
              <w:t>-</w:t>
            </w:r>
          </w:p>
        </w:tc>
        <w:tc>
          <w:tcPr>
            <w:tcW w:w="1701" w:type="dxa"/>
            <w:tcBorders>
              <w:top w:val="single" w:sz="4" w:space="0" w:color="auto"/>
              <w:left w:val="single" w:sz="4" w:space="0" w:color="auto"/>
              <w:right w:val="single" w:sz="4" w:space="0" w:color="auto"/>
            </w:tcBorders>
          </w:tcPr>
          <w:p w:rsidR="00453B0E" w:rsidRPr="00CA7AA6" w:rsidRDefault="00453B0E" w:rsidP="00453B0E">
            <w:pPr>
              <w:spacing w:line="254" w:lineRule="auto"/>
              <w:jc w:val="center"/>
              <w:rPr>
                <w:lang w:eastAsia="en-US"/>
              </w:rPr>
            </w:pPr>
            <w:r w:rsidRPr="00CA7AA6">
              <w:rPr>
                <w:lang w:eastAsia="en-US"/>
              </w:rPr>
              <w:t>-</w:t>
            </w:r>
          </w:p>
        </w:tc>
        <w:tc>
          <w:tcPr>
            <w:tcW w:w="1417" w:type="dxa"/>
            <w:tcBorders>
              <w:top w:val="single" w:sz="4" w:space="0" w:color="auto"/>
              <w:left w:val="single" w:sz="4" w:space="0" w:color="auto"/>
              <w:right w:val="single" w:sz="4" w:space="0" w:color="auto"/>
            </w:tcBorders>
          </w:tcPr>
          <w:p w:rsidR="00453B0E" w:rsidRPr="00CA7AA6" w:rsidRDefault="00453B0E" w:rsidP="00453B0E">
            <w:pPr>
              <w:spacing w:line="254" w:lineRule="auto"/>
              <w:jc w:val="center"/>
              <w:rPr>
                <w:lang w:eastAsia="en-US"/>
              </w:rPr>
            </w:pPr>
            <w:r w:rsidRPr="00CA7AA6">
              <w:rPr>
                <w:lang w:eastAsia="en-US"/>
              </w:rPr>
              <w:t>-</w:t>
            </w:r>
          </w:p>
        </w:tc>
      </w:tr>
      <w:tr w:rsidR="00453B0E" w:rsidRPr="00CA7AA6" w:rsidTr="006520B1">
        <w:trPr>
          <w:cantSplit/>
          <w:trHeight w:val="390"/>
        </w:trPr>
        <w:tc>
          <w:tcPr>
            <w:tcW w:w="2376" w:type="dxa"/>
            <w:tcBorders>
              <w:top w:val="single" w:sz="4" w:space="0" w:color="auto"/>
              <w:left w:val="single" w:sz="4" w:space="0" w:color="auto"/>
              <w:bottom w:val="single" w:sz="4" w:space="0" w:color="auto"/>
              <w:right w:val="single" w:sz="4" w:space="0" w:color="auto"/>
            </w:tcBorders>
            <w:hideMark/>
          </w:tcPr>
          <w:p w:rsidR="00453B0E" w:rsidRPr="00CA7AA6" w:rsidRDefault="00453B0E" w:rsidP="00B21862">
            <w:pPr>
              <w:spacing w:line="254" w:lineRule="auto"/>
              <w:jc w:val="both"/>
              <w:rPr>
                <w:lang w:eastAsia="en-US"/>
              </w:rPr>
            </w:pPr>
            <w:r w:rsidRPr="00CA7AA6">
              <w:rPr>
                <w:lang w:eastAsia="en-US"/>
              </w:rPr>
              <w:t>Грамота виконавчого комітету міської ради</w:t>
            </w:r>
          </w:p>
        </w:tc>
        <w:tc>
          <w:tcPr>
            <w:tcW w:w="993" w:type="dxa"/>
            <w:tcBorders>
              <w:top w:val="single" w:sz="4" w:space="0" w:color="auto"/>
              <w:left w:val="single" w:sz="4" w:space="0" w:color="auto"/>
              <w:bottom w:val="single" w:sz="4" w:space="0" w:color="auto"/>
              <w:right w:val="single" w:sz="4" w:space="0" w:color="auto"/>
            </w:tcBorders>
          </w:tcPr>
          <w:p w:rsidR="00453B0E" w:rsidRPr="00CA7AA6" w:rsidRDefault="00453B0E" w:rsidP="00453B0E">
            <w:pPr>
              <w:spacing w:line="254" w:lineRule="auto"/>
              <w:jc w:val="center"/>
              <w:rPr>
                <w:lang w:eastAsia="en-US"/>
              </w:rPr>
            </w:pPr>
            <w:r w:rsidRPr="00CA7AA6">
              <w:rPr>
                <w:lang w:eastAsia="en-US"/>
              </w:rPr>
              <w:t>3</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r>
      <w:tr w:rsidR="00453B0E" w:rsidRPr="00CA7AA6" w:rsidTr="006520B1">
        <w:trPr>
          <w:cantSplit/>
          <w:trHeight w:val="360"/>
        </w:trPr>
        <w:tc>
          <w:tcPr>
            <w:tcW w:w="2376" w:type="dxa"/>
            <w:tcBorders>
              <w:top w:val="single" w:sz="4" w:space="0" w:color="auto"/>
              <w:left w:val="single" w:sz="4" w:space="0" w:color="auto"/>
              <w:bottom w:val="single" w:sz="4" w:space="0" w:color="auto"/>
              <w:right w:val="single" w:sz="4" w:space="0" w:color="auto"/>
            </w:tcBorders>
            <w:hideMark/>
          </w:tcPr>
          <w:p w:rsidR="00453B0E" w:rsidRPr="00CA7AA6" w:rsidRDefault="00453B0E" w:rsidP="00B21862">
            <w:pPr>
              <w:spacing w:line="254" w:lineRule="auto"/>
              <w:jc w:val="both"/>
              <w:rPr>
                <w:lang w:eastAsia="en-US"/>
              </w:rPr>
            </w:pPr>
            <w:r w:rsidRPr="00CA7AA6">
              <w:rPr>
                <w:lang w:eastAsia="en-US"/>
              </w:rPr>
              <w:t>Подяка виконавчого комітету</w:t>
            </w:r>
          </w:p>
        </w:tc>
        <w:tc>
          <w:tcPr>
            <w:tcW w:w="993"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r>
      <w:tr w:rsidR="00453B0E" w:rsidRPr="00CA7AA6" w:rsidTr="006520B1">
        <w:trPr>
          <w:cantSplit/>
        </w:trPr>
        <w:tc>
          <w:tcPr>
            <w:tcW w:w="2376" w:type="dxa"/>
            <w:tcBorders>
              <w:top w:val="single" w:sz="4" w:space="0" w:color="auto"/>
              <w:left w:val="single" w:sz="4" w:space="0" w:color="auto"/>
              <w:bottom w:val="single" w:sz="4" w:space="0" w:color="auto"/>
              <w:right w:val="single" w:sz="4" w:space="0" w:color="auto"/>
            </w:tcBorders>
            <w:hideMark/>
          </w:tcPr>
          <w:p w:rsidR="00453B0E" w:rsidRPr="00CA7AA6" w:rsidRDefault="00453B0E" w:rsidP="00B21862">
            <w:pPr>
              <w:spacing w:line="254" w:lineRule="auto"/>
              <w:jc w:val="both"/>
              <w:rPr>
                <w:lang w:eastAsia="en-US"/>
              </w:rPr>
            </w:pPr>
            <w:r w:rsidRPr="00CA7AA6">
              <w:rPr>
                <w:lang w:eastAsia="en-US"/>
              </w:rPr>
              <w:t>Почесна грамота відділу освіти</w:t>
            </w:r>
          </w:p>
        </w:tc>
        <w:tc>
          <w:tcPr>
            <w:tcW w:w="993"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8</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r>
      <w:tr w:rsidR="00453B0E" w:rsidRPr="00CA7AA6" w:rsidTr="006520B1">
        <w:trPr>
          <w:cantSplit/>
          <w:trHeight w:val="300"/>
        </w:trPr>
        <w:tc>
          <w:tcPr>
            <w:tcW w:w="2376" w:type="dxa"/>
            <w:tcBorders>
              <w:top w:val="single" w:sz="4" w:space="0" w:color="auto"/>
              <w:left w:val="single" w:sz="4" w:space="0" w:color="auto"/>
              <w:bottom w:val="single" w:sz="4" w:space="0" w:color="auto"/>
              <w:right w:val="single" w:sz="4" w:space="0" w:color="auto"/>
            </w:tcBorders>
            <w:hideMark/>
          </w:tcPr>
          <w:p w:rsidR="00453B0E" w:rsidRPr="00CA7AA6" w:rsidRDefault="00453B0E" w:rsidP="00B21862">
            <w:pPr>
              <w:spacing w:line="254" w:lineRule="auto"/>
              <w:jc w:val="both"/>
              <w:rPr>
                <w:lang w:eastAsia="en-US"/>
              </w:rPr>
            </w:pPr>
            <w:r w:rsidRPr="00CA7AA6">
              <w:rPr>
                <w:lang w:eastAsia="en-US"/>
              </w:rPr>
              <w:t>Грамота відділу освіти</w:t>
            </w:r>
          </w:p>
        </w:tc>
        <w:tc>
          <w:tcPr>
            <w:tcW w:w="993"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2</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r>
      <w:tr w:rsidR="00453B0E" w:rsidRPr="00CA7AA6" w:rsidTr="006520B1">
        <w:trPr>
          <w:cantSplit/>
          <w:trHeight w:val="210"/>
        </w:trPr>
        <w:tc>
          <w:tcPr>
            <w:tcW w:w="2376" w:type="dxa"/>
            <w:tcBorders>
              <w:top w:val="single" w:sz="4" w:space="0" w:color="auto"/>
              <w:left w:val="single" w:sz="4" w:space="0" w:color="auto"/>
              <w:bottom w:val="single" w:sz="4" w:space="0" w:color="auto"/>
              <w:right w:val="single" w:sz="4" w:space="0" w:color="auto"/>
            </w:tcBorders>
            <w:hideMark/>
          </w:tcPr>
          <w:p w:rsidR="00453B0E" w:rsidRPr="00CA7AA6" w:rsidRDefault="00453B0E" w:rsidP="00B21862">
            <w:pPr>
              <w:spacing w:line="254" w:lineRule="auto"/>
              <w:jc w:val="both"/>
              <w:rPr>
                <w:lang w:eastAsia="en-US"/>
              </w:rPr>
            </w:pPr>
            <w:r w:rsidRPr="00CA7AA6">
              <w:rPr>
                <w:lang w:eastAsia="en-US"/>
              </w:rPr>
              <w:t>Подяка відділу освіти</w:t>
            </w:r>
          </w:p>
        </w:tc>
        <w:tc>
          <w:tcPr>
            <w:tcW w:w="993"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18</w:t>
            </w:r>
          </w:p>
        </w:tc>
        <w:tc>
          <w:tcPr>
            <w:tcW w:w="1134" w:type="dxa"/>
            <w:tcBorders>
              <w:top w:val="single" w:sz="4" w:space="0" w:color="auto"/>
              <w:left w:val="single" w:sz="4" w:space="0" w:color="auto"/>
              <w:bottom w:val="single" w:sz="4" w:space="0" w:color="auto"/>
              <w:right w:val="single" w:sz="4" w:space="0" w:color="auto"/>
            </w:tcBorders>
          </w:tcPr>
          <w:p w:rsidR="00453B0E" w:rsidRPr="00CA7AA6" w:rsidRDefault="00453B0E" w:rsidP="00453B0E">
            <w:pPr>
              <w:spacing w:line="254"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453B0E" w:rsidRPr="00CA7AA6" w:rsidRDefault="00453B0E" w:rsidP="00453B0E">
            <w:pPr>
              <w:spacing w:line="254"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453B0E" w:rsidRPr="00CA7AA6" w:rsidRDefault="00453B0E" w:rsidP="00453B0E">
            <w:pPr>
              <w:spacing w:line="254"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tcPr>
          <w:p w:rsidR="00453B0E" w:rsidRPr="00CA7AA6" w:rsidRDefault="00453B0E" w:rsidP="00453B0E">
            <w:pPr>
              <w:spacing w:line="254" w:lineRule="auto"/>
              <w:jc w:val="center"/>
              <w:rPr>
                <w:lang w:eastAsia="en-US"/>
              </w:rPr>
            </w:pPr>
          </w:p>
        </w:tc>
        <w:tc>
          <w:tcPr>
            <w:tcW w:w="1417" w:type="dxa"/>
            <w:tcBorders>
              <w:top w:val="single" w:sz="4" w:space="0" w:color="auto"/>
              <w:left w:val="single" w:sz="4" w:space="0" w:color="auto"/>
              <w:bottom w:val="single" w:sz="4" w:space="0" w:color="auto"/>
              <w:right w:val="single" w:sz="4" w:space="0" w:color="auto"/>
            </w:tcBorders>
          </w:tcPr>
          <w:p w:rsidR="00453B0E" w:rsidRPr="00CA7AA6" w:rsidRDefault="00453B0E" w:rsidP="00453B0E">
            <w:pPr>
              <w:spacing w:line="254" w:lineRule="auto"/>
              <w:jc w:val="center"/>
              <w:rPr>
                <w:lang w:eastAsia="en-US"/>
              </w:rPr>
            </w:pPr>
          </w:p>
        </w:tc>
      </w:tr>
    </w:tbl>
    <w:p w:rsidR="000A4F08" w:rsidRDefault="000A4F08" w:rsidP="00453B0E">
      <w:pPr>
        <w:jc w:val="both"/>
      </w:pPr>
    </w:p>
    <w:p w:rsidR="0008071F" w:rsidRPr="001771EF" w:rsidRDefault="0008071F" w:rsidP="0008071F">
      <w:pPr>
        <w:jc w:val="both"/>
        <w:rPr>
          <w:b/>
        </w:rPr>
      </w:pPr>
      <w:r w:rsidRPr="001771EF">
        <w:rPr>
          <w:b/>
        </w:rPr>
        <w:t xml:space="preserve">Забезпечено  фінансування:  </w:t>
      </w:r>
    </w:p>
    <w:p w:rsidR="00453B0E" w:rsidRPr="00CA7AA6" w:rsidRDefault="00453B0E" w:rsidP="0008071F">
      <w:pPr>
        <w:ind w:firstLine="360"/>
        <w:jc w:val="both"/>
      </w:pPr>
      <w:r w:rsidRPr="00CA7AA6">
        <w:t xml:space="preserve">курсової  перепідготовки </w:t>
      </w:r>
      <w:r w:rsidRPr="00CA7AA6">
        <w:rPr>
          <w:lang w:eastAsia="en-US"/>
        </w:rPr>
        <w:t>87 педагогічних  працівників  на загальну  суму 16,7 тис. грн.;</w:t>
      </w:r>
    </w:p>
    <w:p w:rsidR="00453B0E" w:rsidRPr="00453B0E" w:rsidRDefault="00453B0E" w:rsidP="0008071F">
      <w:pPr>
        <w:pStyle w:val="a7"/>
        <w:ind w:firstLine="360"/>
        <w:jc w:val="both"/>
        <w:rPr>
          <w:rFonts w:ascii="Times New Roman" w:hAnsi="Times New Roman"/>
          <w:sz w:val="24"/>
        </w:rPr>
      </w:pPr>
      <w:proofErr w:type="spellStart"/>
      <w:r w:rsidRPr="00453B0E">
        <w:rPr>
          <w:rFonts w:ascii="Times New Roman" w:hAnsi="Times New Roman"/>
          <w:sz w:val="24"/>
        </w:rPr>
        <w:t>оздоровлення</w:t>
      </w:r>
      <w:proofErr w:type="spellEnd"/>
      <w:r w:rsidRPr="00453B0E">
        <w:rPr>
          <w:rFonts w:ascii="Times New Roman" w:hAnsi="Times New Roman"/>
          <w:sz w:val="24"/>
        </w:rPr>
        <w:t xml:space="preserve"> </w:t>
      </w:r>
      <w:r w:rsidR="00AE0A70">
        <w:rPr>
          <w:rFonts w:ascii="Times New Roman" w:hAnsi="Times New Roman"/>
          <w:sz w:val="24"/>
          <w:lang w:val="uk-UA"/>
        </w:rPr>
        <w:t xml:space="preserve">- </w:t>
      </w:r>
      <w:r w:rsidRPr="00453B0E">
        <w:rPr>
          <w:rFonts w:ascii="Times New Roman" w:hAnsi="Times New Roman"/>
          <w:sz w:val="24"/>
        </w:rPr>
        <w:t xml:space="preserve">405  </w:t>
      </w:r>
      <w:proofErr w:type="spellStart"/>
      <w:r w:rsidRPr="00453B0E">
        <w:rPr>
          <w:rFonts w:ascii="Times New Roman" w:hAnsi="Times New Roman"/>
          <w:sz w:val="24"/>
        </w:rPr>
        <w:t>педагогічних</w:t>
      </w:r>
      <w:proofErr w:type="spellEnd"/>
      <w:r w:rsidRPr="00453B0E">
        <w:rPr>
          <w:rFonts w:ascii="Times New Roman" w:hAnsi="Times New Roman"/>
          <w:sz w:val="24"/>
        </w:rPr>
        <w:t xml:space="preserve">  </w:t>
      </w:r>
      <w:proofErr w:type="spellStart"/>
      <w:r w:rsidRPr="00453B0E">
        <w:rPr>
          <w:rFonts w:ascii="Times New Roman" w:hAnsi="Times New Roman"/>
          <w:sz w:val="24"/>
        </w:rPr>
        <w:t>працівників</w:t>
      </w:r>
      <w:proofErr w:type="spellEnd"/>
      <w:r w:rsidRPr="00453B0E">
        <w:rPr>
          <w:rFonts w:ascii="Times New Roman" w:hAnsi="Times New Roman"/>
          <w:sz w:val="24"/>
        </w:rPr>
        <w:t xml:space="preserve">  на </w:t>
      </w:r>
      <w:proofErr w:type="spellStart"/>
      <w:r w:rsidRPr="00453B0E">
        <w:rPr>
          <w:rFonts w:ascii="Times New Roman" w:hAnsi="Times New Roman"/>
          <w:sz w:val="24"/>
        </w:rPr>
        <w:t>загальну</w:t>
      </w:r>
      <w:proofErr w:type="spellEnd"/>
      <w:r w:rsidRPr="00453B0E">
        <w:rPr>
          <w:rFonts w:ascii="Times New Roman" w:hAnsi="Times New Roman"/>
          <w:sz w:val="24"/>
        </w:rPr>
        <w:t xml:space="preserve">  суму </w:t>
      </w:r>
      <w:r>
        <w:rPr>
          <w:rFonts w:ascii="Times New Roman" w:hAnsi="Times New Roman"/>
          <w:sz w:val="24"/>
        </w:rPr>
        <w:t xml:space="preserve">2125,0 </w:t>
      </w:r>
      <w:proofErr w:type="spellStart"/>
      <w:r>
        <w:rPr>
          <w:rFonts w:ascii="Times New Roman" w:hAnsi="Times New Roman"/>
          <w:sz w:val="24"/>
        </w:rPr>
        <w:t>тис</w:t>
      </w:r>
      <w:proofErr w:type="gramStart"/>
      <w:r>
        <w:rPr>
          <w:rFonts w:ascii="Times New Roman" w:hAnsi="Times New Roman"/>
          <w:sz w:val="24"/>
        </w:rPr>
        <w:t>.г</w:t>
      </w:r>
      <w:proofErr w:type="gramEnd"/>
      <w:r>
        <w:rPr>
          <w:rFonts w:ascii="Times New Roman" w:hAnsi="Times New Roman"/>
          <w:sz w:val="24"/>
        </w:rPr>
        <w:t>рн</w:t>
      </w:r>
      <w:proofErr w:type="spellEnd"/>
      <w:r>
        <w:rPr>
          <w:rFonts w:ascii="Times New Roman" w:hAnsi="Times New Roman"/>
          <w:sz w:val="24"/>
        </w:rPr>
        <w:t>.</w:t>
      </w:r>
    </w:p>
    <w:p w:rsidR="00453B0E" w:rsidRPr="00CA7AA6" w:rsidRDefault="00453B0E" w:rsidP="00453B0E">
      <w:pPr>
        <w:ind w:left="360"/>
        <w:jc w:val="both"/>
        <w:rPr>
          <w:bCs/>
        </w:rPr>
      </w:pPr>
      <w:r w:rsidRPr="00CA7AA6">
        <w:rPr>
          <w:bCs/>
        </w:rPr>
        <w:t xml:space="preserve">Щорічну грошову винагороду за сумлінну працю  виплачено всім  педагогічним працівникам у розмірі  посадового окладу на  загальну  суму </w:t>
      </w:r>
      <w:r w:rsidRPr="00CA7AA6">
        <w:t xml:space="preserve">2214,1 </w:t>
      </w:r>
      <w:proofErr w:type="spellStart"/>
      <w:r w:rsidRPr="00CA7AA6">
        <w:t>тис.грн</w:t>
      </w:r>
      <w:proofErr w:type="spellEnd"/>
      <w:r w:rsidRPr="00CA7AA6">
        <w:t>.</w:t>
      </w:r>
    </w:p>
    <w:p w:rsidR="00D2202E" w:rsidRPr="00F73430" w:rsidRDefault="00D2202E" w:rsidP="00D2202E">
      <w:pPr>
        <w:ind w:firstLine="708"/>
        <w:jc w:val="both"/>
        <w:rPr>
          <w:shd w:val="clear" w:color="auto" w:fill="FFFFFF"/>
        </w:rPr>
      </w:pPr>
      <w:r w:rsidRPr="00F73430">
        <w:rPr>
          <w:shd w:val="clear" w:color="auto" w:fill="FFFFFF"/>
        </w:rPr>
        <w:t xml:space="preserve">Підвищення кваліфікації педагогічних працівників в 2019/2020 навчальному році (навчання за програмами, участь у методичних заходах різних рівнів тощо) здійснювалося відповідно до плану та потреб у підвищенні кваліфікації і професійної перепідготовки згідно з Порядком підвищення  педагогічних та наукових працівників (зі змінами), затвердженого Постановою Кабінету Міністрів України від 21.08.2019 року № 800. Завдяки злагодженості, чіткій координації зусиль, замовлення на підвищення кваліфікації станом на 01.07.2020 року виконано в повному обсязі. На базі комунального закладу «Кіровоградський обласний інститут післядипломної педагогічної освіти імені Василя Сухомлинського», на </w:t>
      </w:r>
      <w:proofErr w:type="spellStart"/>
      <w:r w:rsidRPr="00F73430">
        <w:rPr>
          <w:shd w:val="clear" w:color="auto" w:fill="FFFFFF"/>
        </w:rPr>
        <w:t>онлайн-платформах</w:t>
      </w:r>
      <w:proofErr w:type="spellEnd"/>
      <w:r w:rsidRPr="00F73430">
        <w:rPr>
          <w:shd w:val="clear" w:color="auto" w:fill="FFFFFF"/>
        </w:rPr>
        <w:t xml:space="preserve"> «</w:t>
      </w:r>
      <w:proofErr w:type="spellStart"/>
      <w:r w:rsidRPr="00F73430">
        <w:rPr>
          <w:shd w:val="clear" w:color="auto" w:fill="FFFFFF"/>
        </w:rPr>
        <w:t>Всеоствіта</w:t>
      </w:r>
      <w:proofErr w:type="spellEnd"/>
      <w:r w:rsidRPr="00F73430">
        <w:rPr>
          <w:shd w:val="clear" w:color="auto" w:fill="FFFFFF"/>
        </w:rPr>
        <w:t>», «</w:t>
      </w:r>
      <w:proofErr w:type="spellStart"/>
      <w:r w:rsidRPr="00F73430">
        <w:rPr>
          <w:shd w:val="clear" w:color="auto" w:fill="FFFFFF"/>
        </w:rPr>
        <w:t>Прометеус</w:t>
      </w:r>
      <w:proofErr w:type="spellEnd"/>
      <w:r w:rsidRPr="00F73430">
        <w:rPr>
          <w:shd w:val="clear" w:color="auto" w:fill="FFFFFF"/>
        </w:rPr>
        <w:t>», «На урок», «</w:t>
      </w:r>
      <w:proofErr w:type="spellStart"/>
      <w:r w:rsidRPr="00F73430">
        <w:rPr>
          <w:shd w:val="clear" w:color="auto" w:fill="FFFFFF"/>
        </w:rPr>
        <w:t>Edera</w:t>
      </w:r>
      <w:proofErr w:type="spellEnd"/>
      <w:r w:rsidRPr="00F73430">
        <w:rPr>
          <w:shd w:val="clear" w:color="auto" w:fill="FFFFFF"/>
        </w:rPr>
        <w:t xml:space="preserve">» підвищили свій професійний рівень понад 190 педагогічних працівників різних фахів (45 %). </w:t>
      </w:r>
    </w:p>
    <w:p w:rsidR="00D2202E" w:rsidRDefault="00D2202E" w:rsidP="00D2202E">
      <w:pPr>
        <w:ind w:firstLine="708"/>
        <w:jc w:val="both"/>
        <w:rPr>
          <w:shd w:val="clear" w:color="auto" w:fill="FFFFFF"/>
        </w:rPr>
      </w:pPr>
      <w:r w:rsidRPr="00F73430">
        <w:rPr>
          <w:shd w:val="clear" w:color="auto" w:fill="FFFFFF"/>
        </w:rPr>
        <w:t xml:space="preserve">З метою виявлення, узагальнення і поширення досвіду роботи кращих педагогічних працівників, стимулювання творчої праці вчителів, підвищення їх професійної компетентності було проведено зональний етап конкурсу «Учитель року – 2020» у </w:t>
      </w:r>
      <w:r w:rsidRPr="00F73430">
        <w:rPr>
          <w:shd w:val="clear" w:color="auto" w:fill="FFFFFF"/>
        </w:rPr>
        <w:lastRenderedPageBreak/>
        <w:t>номінації «Хімія», у якому взяли участь 2 педагогічних працівника</w:t>
      </w:r>
      <w:r w:rsidRPr="00F73430">
        <w:t>» (</w:t>
      </w:r>
      <w:r w:rsidR="00956E46">
        <w:t xml:space="preserve">Знам’янська загальноосвітня школа І-ІІІ ступенів № 1 </w:t>
      </w:r>
      <w:proofErr w:type="spellStart"/>
      <w:r w:rsidR="00956E46">
        <w:t>ім.Т.Г.Шевченка</w:t>
      </w:r>
      <w:proofErr w:type="spellEnd"/>
      <w:r w:rsidR="00956E46">
        <w:t>, НВК «</w:t>
      </w:r>
      <w:proofErr w:type="spellStart"/>
      <w:r w:rsidR="00956E46">
        <w:t>Знам’янська</w:t>
      </w:r>
      <w:proofErr w:type="spellEnd"/>
      <w:r w:rsidR="00956E46">
        <w:t xml:space="preserve"> загальноосвітня школа І-ІІІ ступенів № 3 – гімназія»</w:t>
      </w:r>
      <w:r w:rsidRPr="00F73430">
        <w:t>)</w:t>
      </w:r>
      <w:r w:rsidRPr="00F73430">
        <w:rPr>
          <w:shd w:val="clear" w:color="auto" w:fill="FFFFFF"/>
        </w:rPr>
        <w:t xml:space="preserve">, та у номінації «Зарубіжна література» – 1 педагогічний працівник </w:t>
      </w:r>
      <w:r w:rsidRPr="00F73430">
        <w:t>(</w:t>
      </w:r>
      <w:r w:rsidR="00956E46">
        <w:t>Знам’янська загальноосвітня школа І-ІІІ ступенів № 4</w:t>
      </w:r>
      <w:r w:rsidRPr="00F73430">
        <w:t>).</w:t>
      </w:r>
      <w:r w:rsidRPr="00F73430">
        <w:rPr>
          <w:shd w:val="clear" w:color="auto" w:fill="FFFFFF"/>
        </w:rPr>
        <w:t xml:space="preserve"> </w:t>
      </w:r>
      <w:r w:rsidR="00956E46" w:rsidRPr="00F73430">
        <w:rPr>
          <w:shd w:val="clear" w:color="auto" w:fill="FFFFFF"/>
        </w:rPr>
        <w:t>В</w:t>
      </w:r>
      <w:r w:rsidRPr="00F73430">
        <w:rPr>
          <w:shd w:val="clear" w:color="auto" w:fill="FFFFFF"/>
        </w:rPr>
        <w:t>читель</w:t>
      </w:r>
      <w:r w:rsidR="00956E46">
        <w:rPr>
          <w:shd w:val="clear" w:color="auto" w:fill="FFFFFF"/>
        </w:rPr>
        <w:t xml:space="preserve"> </w:t>
      </w:r>
      <w:r w:rsidRPr="00F73430">
        <w:rPr>
          <w:shd w:val="clear" w:color="auto" w:fill="FFFFFF"/>
        </w:rPr>
        <w:t xml:space="preserve">зарубіжної літератури Знам’янської загальноосвітньої школи І-ІІІ ступенів № 4 стала переможцем зонального та учасником обласного етапу конкурсу. </w:t>
      </w:r>
    </w:p>
    <w:p w:rsidR="0059546F" w:rsidRDefault="0059546F" w:rsidP="00D2202E">
      <w:pPr>
        <w:ind w:firstLine="708"/>
        <w:jc w:val="both"/>
        <w:rPr>
          <w:shd w:val="clear" w:color="auto" w:fill="FFFFFF"/>
        </w:rPr>
      </w:pPr>
    </w:p>
    <w:p w:rsidR="00D32B3C" w:rsidRDefault="0059546F" w:rsidP="00A63BE4">
      <w:pPr>
        <w:ind w:firstLine="708"/>
        <w:jc w:val="both"/>
        <w:rPr>
          <w:shd w:val="clear" w:color="auto" w:fill="FFFFFF"/>
        </w:rPr>
      </w:pPr>
      <w:r w:rsidRPr="001771EF">
        <w:rPr>
          <w:b/>
          <w:shd w:val="clear" w:color="auto" w:fill="FFFFFF"/>
        </w:rPr>
        <w:t>К</w:t>
      </w:r>
      <w:r w:rsidR="00852281" w:rsidRPr="001771EF">
        <w:rPr>
          <w:b/>
          <w:shd w:val="clear" w:color="auto" w:fill="FFFFFF"/>
        </w:rPr>
        <w:t>адр</w:t>
      </w:r>
      <w:r w:rsidRPr="001771EF">
        <w:rPr>
          <w:b/>
          <w:shd w:val="clear" w:color="auto" w:fill="FFFFFF"/>
        </w:rPr>
        <w:t>ове забезпечення</w:t>
      </w:r>
      <w:r w:rsidR="00716AD5">
        <w:rPr>
          <w:b/>
          <w:shd w:val="clear" w:color="auto" w:fill="FFFFFF"/>
        </w:rPr>
        <w:t xml:space="preserve"> </w:t>
      </w:r>
      <w:r w:rsidR="00852281">
        <w:rPr>
          <w:shd w:val="clear" w:color="auto" w:fill="FFFFFF"/>
        </w:rPr>
        <w:t>закладів освіти м</w:t>
      </w:r>
      <w:r w:rsidR="006520B1">
        <w:rPr>
          <w:shd w:val="clear" w:color="auto" w:fill="FFFFFF"/>
        </w:rPr>
        <w:t>і</w:t>
      </w:r>
      <w:r w:rsidR="00852281">
        <w:rPr>
          <w:shd w:val="clear" w:color="auto" w:fill="FFFFFF"/>
        </w:rPr>
        <w:t xml:space="preserve">ста. В розрізі навчальних закладів </w:t>
      </w:r>
      <w:r w:rsidR="00187FE4">
        <w:rPr>
          <w:shd w:val="clear" w:color="auto" w:fill="FFFFFF"/>
        </w:rPr>
        <w:t xml:space="preserve">станом на жовтень 2020 року </w:t>
      </w:r>
      <w:r w:rsidR="00852281">
        <w:rPr>
          <w:shd w:val="clear" w:color="auto" w:fill="FFFFFF"/>
        </w:rPr>
        <w:t>маємо наступну потребу:</w:t>
      </w:r>
    </w:p>
    <w:tbl>
      <w:tblPr>
        <w:tblStyle w:val="af4"/>
        <w:tblW w:w="0" w:type="auto"/>
        <w:tblLook w:val="04A0"/>
      </w:tblPr>
      <w:tblGrid>
        <w:gridCol w:w="4361"/>
        <w:gridCol w:w="5209"/>
      </w:tblGrid>
      <w:tr w:rsidR="00D32B3C" w:rsidTr="001F3B39">
        <w:tc>
          <w:tcPr>
            <w:tcW w:w="4361" w:type="dxa"/>
          </w:tcPr>
          <w:p w:rsidR="00D32B3C" w:rsidRPr="00D32B3C" w:rsidRDefault="00D32B3C" w:rsidP="00D32B3C">
            <w:pPr>
              <w:jc w:val="center"/>
              <w:rPr>
                <w:b/>
                <w:shd w:val="clear" w:color="auto" w:fill="FFFFFF"/>
              </w:rPr>
            </w:pPr>
            <w:r w:rsidRPr="00D32B3C">
              <w:rPr>
                <w:b/>
                <w:shd w:val="clear" w:color="auto" w:fill="FFFFFF"/>
              </w:rPr>
              <w:t>Заклад освіти</w:t>
            </w:r>
          </w:p>
        </w:tc>
        <w:tc>
          <w:tcPr>
            <w:tcW w:w="5209" w:type="dxa"/>
          </w:tcPr>
          <w:p w:rsidR="00D32B3C" w:rsidRPr="00D32B3C" w:rsidRDefault="00D32B3C" w:rsidP="00D32B3C">
            <w:pPr>
              <w:jc w:val="center"/>
              <w:rPr>
                <w:b/>
                <w:shd w:val="clear" w:color="auto" w:fill="FFFFFF"/>
              </w:rPr>
            </w:pPr>
            <w:r w:rsidRPr="00D32B3C">
              <w:rPr>
                <w:b/>
                <w:shd w:val="clear" w:color="auto" w:fill="FFFFFF"/>
              </w:rPr>
              <w:t>Наявна вакансія</w:t>
            </w:r>
          </w:p>
        </w:tc>
      </w:tr>
      <w:tr w:rsidR="00D32B3C" w:rsidTr="008C7AE5">
        <w:tc>
          <w:tcPr>
            <w:tcW w:w="9570" w:type="dxa"/>
            <w:gridSpan w:val="2"/>
          </w:tcPr>
          <w:p w:rsidR="00D32B3C" w:rsidRDefault="00D32B3C" w:rsidP="00D32B3C">
            <w:pPr>
              <w:jc w:val="center"/>
              <w:rPr>
                <w:shd w:val="clear" w:color="auto" w:fill="FFFFFF"/>
              </w:rPr>
            </w:pPr>
            <w:r>
              <w:rPr>
                <w:shd w:val="clear" w:color="auto" w:fill="FFFFFF"/>
              </w:rPr>
              <w:t>Дошкільна освіта</w:t>
            </w:r>
          </w:p>
        </w:tc>
      </w:tr>
      <w:tr w:rsidR="00D32B3C" w:rsidTr="001F3B39">
        <w:tc>
          <w:tcPr>
            <w:tcW w:w="4361" w:type="dxa"/>
          </w:tcPr>
          <w:p w:rsidR="00D32B3C" w:rsidRDefault="00D32B3C" w:rsidP="00D2202E">
            <w:pPr>
              <w:jc w:val="both"/>
              <w:rPr>
                <w:shd w:val="clear" w:color="auto" w:fill="FFFFFF"/>
              </w:rPr>
            </w:pPr>
            <w:r>
              <w:rPr>
                <w:shd w:val="clear" w:color="auto" w:fill="FFFFFF"/>
              </w:rPr>
              <w:t>Заклад дошкільної освіти № 4 «Ромашка»</w:t>
            </w:r>
          </w:p>
        </w:tc>
        <w:tc>
          <w:tcPr>
            <w:tcW w:w="5209" w:type="dxa"/>
          </w:tcPr>
          <w:p w:rsidR="00D32B3C" w:rsidRDefault="00D32B3C" w:rsidP="00D2202E">
            <w:pPr>
              <w:jc w:val="both"/>
              <w:rPr>
                <w:shd w:val="clear" w:color="auto" w:fill="FFFFFF"/>
              </w:rPr>
            </w:pPr>
            <w:r>
              <w:rPr>
                <w:shd w:val="clear" w:color="auto" w:fill="FFFFFF"/>
              </w:rPr>
              <w:t>Вихователь (1 ст.)</w:t>
            </w:r>
          </w:p>
        </w:tc>
      </w:tr>
      <w:tr w:rsidR="00D32B3C" w:rsidTr="001F3B39">
        <w:tc>
          <w:tcPr>
            <w:tcW w:w="4361" w:type="dxa"/>
          </w:tcPr>
          <w:p w:rsidR="00D32B3C" w:rsidRDefault="00D32B3C" w:rsidP="00D32B3C">
            <w:pPr>
              <w:jc w:val="both"/>
              <w:rPr>
                <w:shd w:val="clear" w:color="auto" w:fill="FFFFFF"/>
              </w:rPr>
            </w:pPr>
            <w:r>
              <w:rPr>
                <w:shd w:val="clear" w:color="auto" w:fill="FFFFFF"/>
              </w:rPr>
              <w:t xml:space="preserve">Заклад дошкільної освіти № 6 </w:t>
            </w:r>
            <w:r w:rsidRPr="00D32B3C">
              <w:rPr>
                <w:shd w:val="clear" w:color="auto" w:fill="FFFFFF"/>
              </w:rPr>
              <w:t>«</w:t>
            </w:r>
            <w:r>
              <w:rPr>
                <w:shd w:val="clear" w:color="auto" w:fill="FFFFFF"/>
              </w:rPr>
              <w:t>Сонечко</w:t>
            </w:r>
            <w:r w:rsidRPr="00D32B3C">
              <w:rPr>
                <w:shd w:val="clear" w:color="auto" w:fill="FFFFFF"/>
              </w:rPr>
              <w:t>»</w:t>
            </w:r>
          </w:p>
        </w:tc>
        <w:tc>
          <w:tcPr>
            <w:tcW w:w="5209" w:type="dxa"/>
          </w:tcPr>
          <w:p w:rsidR="00D32B3C" w:rsidRDefault="00D32B3C" w:rsidP="00D32B3C">
            <w:pPr>
              <w:jc w:val="both"/>
              <w:rPr>
                <w:shd w:val="clear" w:color="auto" w:fill="FFFFFF"/>
              </w:rPr>
            </w:pPr>
            <w:r w:rsidRPr="001F3B39">
              <w:rPr>
                <w:shd w:val="clear" w:color="auto" w:fill="FFFFFF"/>
              </w:rPr>
              <w:t>Вихователь (0,87ст.);</w:t>
            </w:r>
            <w:r>
              <w:rPr>
                <w:shd w:val="clear" w:color="auto" w:fill="FFFFFF"/>
              </w:rPr>
              <w:t xml:space="preserve"> вчитель-логопед (0,25 ст.)</w:t>
            </w:r>
          </w:p>
        </w:tc>
      </w:tr>
      <w:tr w:rsidR="00D32B3C" w:rsidTr="008C7AE5">
        <w:tc>
          <w:tcPr>
            <w:tcW w:w="9570" w:type="dxa"/>
            <w:gridSpan w:val="2"/>
          </w:tcPr>
          <w:p w:rsidR="00D32B3C" w:rsidRPr="00D32B3C" w:rsidRDefault="00D32B3C" w:rsidP="00D32B3C">
            <w:pPr>
              <w:jc w:val="center"/>
              <w:rPr>
                <w:shd w:val="clear" w:color="auto" w:fill="FFFFFF"/>
              </w:rPr>
            </w:pPr>
            <w:r w:rsidRPr="00D32B3C">
              <w:rPr>
                <w:shd w:val="clear" w:color="auto" w:fill="FFFFFF"/>
              </w:rPr>
              <w:t>Загальна середня освіта</w:t>
            </w:r>
          </w:p>
        </w:tc>
      </w:tr>
      <w:tr w:rsidR="00D32B3C" w:rsidTr="001F3B39">
        <w:tc>
          <w:tcPr>
            <w:tcW w:w="4361" w:type="dxa"/>
          </w:tcPr>
          <w:p w:rsidR="00D32B3C" w:rsidRDefault="00187FE4" w:rsidP="00D32B3C">
            <w:pPr>
              <w:jc w:val="both"/>
              <w:rPr>
                <w:shd w:val="clear" w:color="auto" w:fill="FFFFFF"/>
              </w:rPr>
            </w:pPr>
            <w:r>
              <w:rPr>
                <w:shd w:val="clear" w:color="auto" w:fill="FFFFFF"/>
              </w:rPr>
              <w:t>НВК «Знам’янська загальноосвітня школа І-ІІІ ступенів № 3-гімназія»</w:t>
            </w:r>
          </w:p>
        </w:tc>
        <w:tc>
          <w:tcPr>
            <w:tcW w:w="5209" w:type="dxa"/>
          </w:tcPr>
          <w:p w:rsidR="00D32B3C" w:rsidRPr="00D32B3C" w:rsidRDefault="00187FE4" w:rsidP="00D32B3C">
            <w:pPr>
              <w:jc w:val="both"/>
              <w:rPr>
                <w:shd w:val="clear" w:color="auto" w:fill="FFFFFF"/>
              </w:rPr>
            </w:pPr>
            <w:r>
              <w:rPr>
                <w:shd w:val="clear" w:color="auto" w:fill="FFFFFF"/>
              </w:rPr>
              <w:t>Практичний психолог (1 ст.)</w:t>
            </w:r>
          </w:p>
        </w:tc>
      </w:tr>
      <w:tr w:rsidR="00187FE4" w:rsidTr="001F3B39">
        <w:tc>
          <w:tcPr>
            <w:tcW w:w="4361" w:type="dxa"/>
          </w:tcPr>
          <w:p w:rsidR="00187FE4" w:rsidRDefault="00187FE4" w:rsidP="00767B78">
            <w:pPr>
              <w:jc w:val="both"/>
              <w:rPr>
                <w:shd w:val="clear" w:color="auto" w:fill="FFFFFF"/>
              </w:rPr>
            </w:pPr>
            <w:r w:rsidRPr="00187FE4">
              <w:rPr>
                <w:shd w:val="clear" w:color="auto" w:fill="FFFFFF"/>
              </w:rPr>
              <w:t xml:space="preserve">Знам’янська загальноосвітня школа І-ІІІ ступенів № </w:t>
            </w:r>
            <w:r w:rsidR="00767B78">
              <w:rPr>
                <w:shd w:val="clear" w:color="auto" w:fill="FFFFFF"/>
              </w:rPr>
              <w:t>7</w:t>
            </w:r>
          </w:p>
        </w:tc>
        <w:tc>
          <w:tcPr>
            <w:tcW w:w="5209" w:type="dxa"/>
          </w:tcPr>
          <w:p w:rsidR="00187FE4" w:rsidRDefault="00187FE4" w:rsidP="00D32B3C">
            <w:pPr>
              <w:jc w:val="both"/>
              <w:rPr>
                <w:shd w:val="clear" w:color="auto" w:fill="FFFFFF"/>
              </w:rPr>
            </w:pPr>
            <w:r>
              <w:rPr>
                <w:shd w:val="clear" w:color="auto" w:fill="FFFFFF"/>
              </w:rPr>
              <w:t xml:space="preserve">Вчитель образотворчого мистецтва </w:t>
            </w:r>
          </w:p>
          <w:p w:rsidR="00187FE4" w:rsidRDefault="00187FE4" w:rsidP="00D32B3C">
            <w:pPr>
              <w:jc w:val="both"/>
              <w:rPr>
                <w:shd w:val="clear" w:color="auto" w:fill="FFFFFF"/>
              </w:rPr>
            </w:pPr>
            <w:r>
              <w:rPr>
                <w:shd w:val="clear" w:color="auto" w:fill="FFFFFF"/>
              </w:rPr>
              <w:t>Вчитель музичного мистецтва</w:t>
            </w:r>
          </w:p>
          <w:p w:rsidR="00187FE4" w:rsidRDefault="00187FE4" w:rsidP="00D32B3C">
            <w:pPr>
              <w:jc w:val="both"/>
              <w:rPr>
                <w:shd w:val="clear" w:color="auto" w:fill="FFFFFF"/>
              </w:rPr>
            </w:pPr>
            <w:r>
              <w:rPr>
                <w:shd w:val="clear" w:color="auto" w:fill="FFFFFF"/>
              </w:rPr>
              <w:t>Вчитель географії</w:t>
            </w:r>
          </w:p>
        </w:tc>
      </w:tr>
      <w:tr w:rsidR="00187FE4" w:rsidTr="008C7AE5">
        <w:tc>
          <w:tcPr>
            <w:tcW w:w="9570" w:type="dxa"/>
            <w:gridSpan w:val="2"/>
          </w:tcPr>
          <w:p w:rsidR="00187FE4" w:rsidRDefault="00187FE4" w:rsidP="00187FE4">
            <w:pPr>
              <w:jc w:val="center"/>
              <w:rPr>
                <w:shd w:val="clear" w:color="auto" w:fill="FFFFFF"/>
              </w:rPr>
            </w:pPr>
            <w:r>
              <w:rPr>
                <w:shd w:val="clear" w:color="auto" w:fill="FFFFFF"/>
              </w:rPr>
              <w:t>Позашкільна освіта</w:t>
            </w:r>
          </w:p>
        </w:tc>
      </w:tr>
      <w:tr w:rsidR="00187FE4" w:rsidTr="001F3B39">
        <w:tc>
          <w:tcPr>
            <w:tcW w:w="4361" w:type="dxa"/>
          </w:tcPr>
          <w:p w:rsidR="00187FE4" w:rsidRPr="00187FE4" w:rsidRDefault="0059546F" w:rsidP="00D32B3C">
            <w:pPr>
              <w:jc w:val="both"/>
              <w:rPr>
                <w:shd w:val="clear" w:color="auto" w:fill="FFFFFF"/>
              </w:rPr>
            </w:pPr>
            <w:r>
              <w:rPr>
                <w:shd w:val="clear" w:color="auto" w:fill="FFFFFF"/>
              </w:rPr>
              <w:t>Центр дитячої та юнацької творчості</w:t>
            </w:r>
          </w:p>
        </w:tc>
        <w:tc>
          <w:tcPr>
            <w:tcW w:w="5209" w:type="dxa"/>
          </w:tcPr>
          <w:p w:rsidR="00187FE4" w:rsidRDefault="0059546F" w:rsidP="0059546F">
            <w:pPr>
              <w:jc w:val="both"/>
              <w:rPr>
                <w:shd w:val="clear" w:color="auto" w:fill="FFFFFF"/>
              </w:rPr>
            </w:pPr>
            <w:r>
              <w:rPr>
                <w:shd w:val="clear" w:color="auto" w:fill="FFFFFF"/>
              </w:rPr>
              <w:t>Керівник гуртка «Вокально-хоровий спів»</w:t>
            </w:r>
          </w:p>
        </w:tc>
      </w:tr>
      <w:tr w:rsidR="0059546F" w:rsidTr="008C7AE5">
        <w:tc>
          <w:tcPr>
            <w:tcW w:w="9570" w:type="dxa"/>
            <w:gridSpan w:val="2"/>
          </w:tcPr>
          <w:p w:rsidR="0059546F" w:rsidRDefault="0059546F" w:rsidP="0059546F">
            <w:pPr>
              <w:jc w:val="center"/>
              <w:rPr>
                <w:shd w:val="clear" w:color="auto" w:fill="FFFFFF"/>
              </w:rPr>
            </w:pPr>
            <w:r>
              <w:rPr>
                <w:shd w:val="clear" w:color="auto" w:fill="FFFFFF"/>
              </w:rPr>
              <w:t>Інклюзивна освіта</w:t>
            </w:r>
          </w:p>
        </w:tc>
      </w:tr>
      <w:tr w:rsidR="0059546F" w:rsidTr="001F3B39">
        <w:tc>
          <w:tcPr>
            <w:tcW w:w="4361" w:type="dxa"/>
          </w:tcPr>
          <w:p w:rsidR="0059546F" w:rsidRDefault="0059546F" w:rsidP="0059546F">
            <w:pPr>
              <w:jc w:val="both"/>
              <w:rPr>
                <w:shd w:val="clear" w:color="auto" w:fill="FFFFFF"/>
              </w:rPr>
            </w:pPr>
            <w:r>
              <w:rPr>
                <w:shd w:val="clear" w:color="auto" w:fill="FFFFFF"/>
              </w:rPr>
              <w:t>Комунальна установа «Інклюзивно ресурсний центр Знам’янської міської ради»</w:t>
            </w:r>
          </w:p>
        </w:tc>
        <w:tc>
          <w:tcPr>
            <w:tcW w:w="5209" w:type="dxa"/>
          </w:tcPr>
          <w:p w:rsidR="0059546F" w:rsidRDefault="0059546F" w:rsidP="000E1AFC">
            <w:pPr>
              <w:jc w:val="both"/>
              <w:rPr>
                <w:shd w:val="clear" w:color="auto" w:fill="FFFFFF"/>
              </w:rPr>
            </w:pPr>
            <w:proofErr w:type="spellStart"/>
            <w:r>
              <w:rPr>
                <w:shd w:val="clear" w:color="auto" w:fill="FFFFFF"/>
              </w:rPr>
              <w:t>Вчитель</w:t>
            </w:r>
            <w:r w:rsidR="000E1AFC">
              <w:rPr>
                <w:shd w:val="clear" w:color="auto" w:fill="FFFFFF"/>
              </w:rPr>
              <w:t>-</w:t>
            </w:r>
            <w:r>
              <w:rPr>
                <w:shd w:val="clear" w:color="auto" w:fill="FFFFFF"/>
              </w:rPr>
              <w:t>реабілітолог</w:t>
            </w:r>
            <w:proofErr w:type="spellEnd"/>
          </w:p>
        </w:tc>
      </w:tr>
    </w:tbl>
    <w:p w:rsidR="000A4F08" w:rsidRDefault="000A4F08" w:rsidP="00445EB2">
      <w:pPr>
        <w:ind w:firstLine="708"/>
        <w:jc w:val="both"/>
        <w:rPr>
          <w:b/>
          <w:bCs/>
          <w:lang w:eastAsia="ru-RU"/>
        </w:rPr>
      </w:pPr>
    </w:p>
    <w:p w:rsidR="0059546F" w:rsidRPr="001771EF" w:rsidRDefault="0059546F" w:rsidP="00445EB2">
      <w:pPr>
        <w:ind w:firstLine="708"/>
        <w:jc w:val="both"/>
        <w:rPr>
          <w:b/>
          <w:bCs/>
          <w:lang w:eastAsia="ru-RU"/>
        </w:rPr>
      </w:pPr>
      <w:r w:rsidRPr="001771EF">
        <w:rPr>
          <w:b/>
          <w:bCs/>
          <w:lang w:eastAsia="ru-RU"/>
        </w:rPr>
        <w:t>Позашкільна освіта</w:t>
      </w:r>
    </w:p>
    <w:p w:rsidR="00445EB2" w:rsidRDefault="00445EB2" w:rsidP="00445EB2">
      <w:pPr>
        <w:tabs>
          <w:tab w:val="left" w:pos="916"/>
          <w:tab w:val="left" w:pos="1832"/>
          <w:tab w:val="left" w:pos="2748"/>
          <w:tab w:val="left" w:pos="3664"/>
          <w:tab w:val="left" w:pos="4580"/>
          <w:tab w:val="left" w:pos="5496"/>
          <w:tab w:val="left" w:pos="6412"/>
          <w:tab w:val="left" w:pos="7328"/>
          <w:tab w:val="left" w:pos="9160"/>
          <w:tab w:val="left" w:pos="9356"/>
          <w:tab w:val="left" w:pos="10076"/>
          <w:tab w:val="left" w:pos="10992"/>
          <w:tab w:val="left" w:pos="11908"/>
          <w:tab w:val="left" w:pos="12824"/>
          <w:tab w:val="left" w:pos="13740"/>
          <w:tab w:val="left" w:pos="14656"/>
        </w:tabs>
        <w:ind w:firstLine="567"/>
        <w:jc w:val="both"/>
      </w:pPr>
      <w:r w:rsidRPr="00F73430">
        <w:rPr>
          <w:shd w:val="clear" w:color="auto" w:fill="FFFFFF"/>
        </w:rPr>
        <w:t xml:space="preserve">Позашкільна освіта, як складова системи безперервної освіти, визначеної </w:t>
      </w:r>
      <w:hyperlink r:id="rId8" w:tgtFrame="_blank" w:history="1">
        <w:r w:rsidRPr="00F73430">
          <w:rPr>
            <w:rStyle w:val="a9"/>
            <w:color w:val="auto"/>
            <w:bdr w:val="none" w:sz="0" w:space="0" w:color="auto" w:frame="1"/>
            <w:shd w:val="clear" w:color="auto" w:fill="FFFFFF"/>
          </w:rPr>
          <w:t>Конституцією України</w:t>
        </w:r>
      </w:hyperlink>
      <w:r w:rsidRPr="00F73430">
        <w:rPr>
          <w:shd w:val="clear" w:color="auto" w:fill="FFFFFF"/>
        </w:rPr>
        <w:t xml:space="preserve">, Законами України </w:t>
      </w:r>
      <w:hyperlink r:id="rId9" w:tgtFrame="_blank" w:history="1">
        <w:r w:rsidRPr="00F73430">
          <w:rPr>
            <w:rStyle w:val="a9"/>
            <w:color w:val="auto"/>
            <w:bdr w:val="none" w:sz="0" w:space="0" w:color="auto" w:frame="1"/>
            <w:shd w:val="clear" w:color="auto" w:fill="FFFFFF"/>
          </w:rPr>
          <w:t>“Про освіту”</w:t>
        </w:r>
      </w:hyperlink>
      <w:r w:rsidRPr="00F73430">
        <w:rPr>
          <w:shd w:val="clear" w:color="auto" w:fill="FFFFFF"/>
        </w:rPr>
        <w:t xml:space="preserve">, </w:t>
      </w:r>
      <w:hyperlink r:id="rId10" w:tgtFrame="_blank" w:history="1">
        <w:r w:rsidRPr="00F73430">
          <w:rPr>
            <w:rStyle w:val="a9"/>
            <w:color w:val="auto"/>
            <w:bdr w:val="none" w:sz="0" w:space="0" w:color="auto" w:frame="1"/>
            <w:shd w:val="clear" w:color="auto" w:fill="FFFFFF"/>
          </w:rPr>
          <w:t>“Про позашкільну освіту”</w:t>
        </w:r>
      </w:hyperlink>
      <w:r w:rsidRPr="00F73430">
        <w:rPr>
          <w:shd w:val="clear" w:color="auto" w:fill="FFFFFF"/>
        </w:rPr>
        <w:t xml:space="preserve">,  спрямована на розвиток здібностей та обдарувань вихованців, учнів і слухачів, задоволення їх інтересів, духовних запитів і потреб у професійному визначенні представлена на території міста </w:t>
      </w:r>
      <w:r w:rsidRPr="00F73430">
        <w:t xml:space="preserve">Центром дитячої та юнацької творчості та комплексною дитячо-юнацькою спортивною школою. </w:t>
      </w:r>
    </w:p>
    <w:p w:rsidR="00445EB2" w:rsidRPr="00F73430" w:rsidRDefault="00445EB2" w:rsidP="00445EB2">
      <w:pPr>
        <w:tabs>
          <w:tab w:val="left" w:pos="916"/>
          <w:tab w:val="left" w:pos="1832"/>
          <w:tab w:val="left" w:pos="2748"/>
          <w:tab w:val="left" w:pos="3664"/>
          <w:tab w:val="left" w:pos="4580"/>
          <w:tab w:val="left" w:pos="5496"/>
          <w:tab w:val="left" w:pos="6412"/>
          <w:tab w:val="left" w:pos="7328"/>
          <w:tab w:val="left" w:pos="9160"/>
          <w:tab w:val="left" w:pos="9356"/>
          <w:tab w:val="left" w:pos="10076"/>
          <w:tab w:val="left" w:pos="10992"/>
          <w:tab w:val="left" w:pos="11908"/>
          <w:tab w:val="left" w:pos="12824"/>
          <w:tab w:val="left" w:pos="13740"/>
          <w:tab w:val="left" w:pos="14656"/>
        </w:tabs>
        <w:suppressAutoHyphens w:val="0"/>
        <w:ind w:firstLine="567"/>
        <w:jc w:val="center"/>
        <w:rPr>
          <w:b/>
          <w:lang w:eastAsia="ru-RU"/>
        </w:rPr>
      </w:pPr>
      <w:r w:rsidRPr="00F73430">
        <w:rPr>
          <w:b/>
          <w:lang w:eastAsia="ru-RU"/>
        </w:rPr>
        <w:t xml:space="preserve">Охоплення дітей позашкільною освітою </w:t>
      </w:r>
    </w:p>
    <w:p w:rsidR="00445EB2" w:rsidRDefault="00445EB2" w:rsidP="00445EB2">
      <w:pPr>
        <w:tabs>
          <w:tab w:val="left" w:pos="916"/>
          <w:tab w:val="left" w:pos="1832"/>
          <w:tab w:val="left" w:pos="2748"/>
          <w:tab w:val="left" w:pos="3664"/>
          <w:tab w:val="left" w:pos="4580"/>
          <w:tab w:val="left" w:pos="5496"/>
          <w:tab w:val="left" w:pos="6412"/>
          <w:tab w:val="left" w:pos="7328"/>
          <w:tab w:val="left" w:pos="9160"/>
          <w:tab w:val="left" w:pos="9356"/>
          <w:tab w:val="left" w:pos="10076"/>
          <w:tab w:val="left" w:pos="10992"/>
          <w:tab w:val="left" w:pos="11908"/>
          <w:tab w:val="left" w:pos="12824"/>
          <w:tab w:val="left" w:pos="13740"/>
          <w:tab w:val="left" w:pos="14656"/>
        </w:tabs>
        <w:suppressAutoHyphens w:val="0"/>
        <w:ind w:firstLine="567"/>
        <w:jc w:val="center"/>
        <w:rPr>
          <w:b/>
          <w:lang w:eastAsia="ru-RU"/>
        </w:rPr>
      </w:pPr>
      <w:r w:rsidRPr="00F73430">
        <w:rPr>
          <w:b/>
          <w:lang w:eastAsia="ru-RU"/>
        </w:rPr>
        <w:t>від загальної чисельності дітей шкільного віку у 201</w:t>
      </w:r>
      <w:r w:rsidR="00EA07B0" w:rsidRPr="00F73430">
        <w:rPr>
          <w:b/>
          <w:lang w:eastAsia="ru-RU"/>
        </w:rPr>
        <w:t>9</w:t>
      </w:r>
      <w:r w:rsidRPr="00F73430">
        <w:rPr>
          <w:b/>
          <w:lang w:eastAsia="ru-RU"/>
        </w:rPr>
        <w:t>/20</w:t>
      </w:r>
      <w:r w:rsidR="00EA07B0" w:rsidRPr="00F73430">
        <w:rPr>
          <w:b/>
          <w:lang w:eastAsia="ru-RU"/>
        </w:rPr>
        <w:t>20</w:t>
      </w:r>
      <w:r w:rsidRPr="00F73430">
        <w:rPr>
          <w:b/>
          <w:lang w:eastAsia="ru-RU"/>
        </w:rPr>
        <w:t xml:space="preserve"> н.р.</w:t>
      </w:r>
    </w:p>
    <w:p w:rsidR="0059546F" w:rsidRPr="00F73430" w:rsidRDefault="0059546F" w:rsidP="00445EB2">
      <w:pPr>
        <w:tabs>
          <w:tab w:val="left" w:pos="916"/>
          <w:tab w:val="left" w:pos="1832"/>
          <w:tab w:val="left" w:pos="2748"/>
          <w:tab w:val="left" w:pos="3664"/>
          <w:tab w:val="left" w:pos="4580"/>
          <w:tab w:val="left" w:pos="5496"/>
          <w:tab w:val="left" w:pos="6412"/>
          <w:tab w:val="left" w:pos="7328"/>
          <w:tab w:val="left" w:pos="9160"/>
          <w:tab w:val="left" w:pos="9356"/>
          <w:tab w:val="left" w:pos="10076"/>
          <w:tab w:val="left" w:pos="10992"/>
          <w:tab w:val="left" w:pos="11908"/>
          <w:tab w:val="left" w:pos="12824"/>
          <w:tab w:val="left" w:pos="13740"/>
          <w:tab w:val="left" w:pos="14656"/>
        </w:tabs>
        <w:suppressAutoHyphens w:val="0"/>
        <w:ind w:firstLine="567"/>
        <w:jc w:val="center"/>
        <w:rPr>
          <w:b/>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1"/>
        <w:gridCol w:w="1214"/>
        <w:gridCol w:w="1508"/>
        <w:gridCol w:w="1830"/>
        <w:gridCol w:w="1691"/>
        <w:gridCol w:w="1721"/>
      </w:tblGrid>
      <w:tr w:rsidR="00D56D98" w:rsidRPr="00F73430" w:rsidTr="008D1467">
        <w:trPr>
          <w:jc w:val="center"/>
        </w:trPr>
        <w:tc>
          <w:tcPr>
            <w:tcW w:w="1381" w:type="dxa"/>
          </w:tcPr>
          <w:p w:rsidR="00445EB2" w:rsidRPr="00F73430" w:rsidRDefault="00445EB2" w:rsidP="00D7500F">
            <w:pPr>
              <w:tabs>
                <w:tab w:val="left" w:pos="1305"/>
              </w:tabs>
              <w:suppressAutoHyphens w:val="0"/>
              <w:jc w:val="center"/>
              <w:rPr>
                <w:lang w:eastAsia="ru-RU"/>
              </w:rPr>
            </w:pPr>
            <w:r w:rsidRPr="00F73430">
              <w:rPr>
                <w:lang w:eastAsia="ru-RU"/>
              </w:rPr>
              <w:t>Всього дітей шкільного віку</w:t>
            </w:r>
          </w:p>
        </w:tc>
        <w:tc>
          <w:tcPr>
            <w:tcW w:w="2722" w:type="dxa"/>
            <w:gridSpan w:val="2"/>
          </w:tcPr>
          <w:p w:rsidR="00445EB2" w:rsidRPr="00F73430" w:rsidRDefault="00445EB2" w:rsidP="00D7500F">
            <w:pPr>
              <w:suppressAutoHyphens w:val="0"/>
              <w:jc w:val="center"/>
              <w:rPr>
                <w:lang w:eastAsia="ru-RU"/>
              </w:rPr>
            </w:pPr>
            <w:r w:rsidRPr="00F73430">
              <w:rPr>
                <w:lang w:eastAsia="ru-RU"/>
              </w:rPr>
              <w:t>Дітей  в гуртках при закладах позашкільної освіти</w:t>
            </w:r>
          </w:p>
        </w:tc>
        <w:tc>
          <w:tcPr>
            <w:tcW w:w="1830" w:type="dxa"/>
          </w:tcPr>
          <w:p w:rsidR="00445EB2" w:rsidRPr="00F73430" w:rsidRDefault="00445EB2" w:rsidP="00D7500F">
            <w:pPr>
              <w:suppressAutoHyphens w:val="0"/>
              <w:jc w:val="center"/>
              <w:rPr>
                <w:lang w:eastAsia="ru-RU"/>
              </w:rPr>
            </w:pPr>
            <w:r w:rsidRPr="00F73430">
              <w:rPr>
                <w:lang w:eastAsia="ru-RU"/>
              </w:rPr>
              <w:t>Дітей в гуртках при закладах загальної середньої освіти</w:t>
            </w:r>
          </w:p>
        </w:tc>
        <w:tc>
          <w:tcPr>
            <w:tcW w:w="1691" w:type="dxa"/>
          </w:tcPr>
          <w:p w:rsidR="00445EB2" w:rsidRPr="00F73430" w:rsidRDefault="00445EB2" w:rsidP="00D7500F">
            <w:pPr>
              <w:suppressAutoHyphens w:val="0"/>
              <w:jc w:val="center"/>
              <w:rPr>
                <w:lang w:eastAsia="ru-RU"/>
              </w:rPr>
            </w:pPr>
            <w:r w:rsidRPr="00F73430">
              <w:rPr>
                <w:lang w:eastAsia="ru-RU"/>
              </w:rPr>
              <w:t>Всього дітей, охоплених позашкільною освітою</w:t>
            </w:r>
          </w:p>
        </w:tc>
        <w:tc>
          <w:tcPr>
            <w:tcW w:w="1721" w:type="dxa"/>
          </w:tcPr>
          <w:p w:rsidR="00445EB2" w:rsidRPr="00F73430" w:rsidRDefault="00445EB2" w:rsidP="00D7500F">
            <w:pPr>
              <w:suppressAutoHyphens w:val="0"/>
              <w:jc w:val="center"/>
              <w:rPr>
                <w:lang w:eastAsia="ru-RU"/>
              </w:rPr>
            </w:pPr>
            <w:r w:rsidRPr="00F73430">
              <w:rPr>
                <w:lang w:eastAsia="ru-RU"/>
              </w:rPr>
              <w:t>% охоплення позашкільною освітою</w:t>
            </w:r>
          </w:p>
        </w:tc>
      </w:tr>
      <w:tr w:rsidR="00D56D98" w:rsidRPr="00F73430" w:rsidTr="008D1467">
        <w:trPr>
          <w:trHeight w:val="169"/>
          <w:jc w:val="center"/>
        </w:trPr>
        <w:tc>
          <w:tcPr>
            <w:tcW w:w="1381" w:type="dxa"/>
            <w:vMerge w:val="restart"/>
          </w:tcPr>
          <w:p w:rsidR="00445EB2" w:rsidRPr="00F73430" w:rsidRDefault="00445EB2" w:rsidP="00D7500F">
            <w:pPr>
              <w:suppressAutoHyphens w:val="0"/>
              <w:jc w:val="center"/>
              <w:rPr>
                <w:lang w:eastAsia="ru-RU"/>
              </w:rPr>
            </w:pPr>
            <w:r w:rsidRPr="00F73430">
              <w:rPr>
                <w:lang w:eastAsia="ru-RU"/>
              </w:rPr>
              <w:t>3</w:t>
            </w:r>
            <w:r w:rsidR="00A00757" w:rsidRPr="00F73430">
              <w:rPr>
                <w:lang w:eastAsia="ru-RU"/>
              </w:rPr>
              <w:t>265</w:t>
            </w:r>
          </w:p>
        </w:tc>
        <w:tc>
          <w:tcPr>
            <w:tcW w:w="2722" w:type="dxa"/>
            <w:gridSpan w:val="2"/>
          </w:tcPr>
          <w:p w:rsidR="00445EB2" w:rsidRPr="00F73430" w:rsidRDefault="00445EB2" w:rsidP="00D7500F">
            <w:pPr>
              <w:suppressAutoHyphens w:val="0"/>
              <w:jc w:val="center"/>
              <w:rPr>
                <w:lang w:eastAsia="ru-RU"/>
              </w:rPr>
            </w:pPr>
            <w:r w:rsidRPr="00F73430">
              <w:rPr>
                <w:lang w:eastAsia="ru-RU"/>
              </w:rPr>
              <w:t>15</w:t>
            </w:r>
            <w:r w:rsidR="00A00757" w:rsidRPr="00F73430">
              <w:rPr>
                <w:lang w:eastAsia="ru-RU"/>
              </w:rPr>
              <w:t>40</w:t>
            </w:r>
          </w:p>
        </w:tc>
        <w:tc>
          <w:tcPr>
            <w:tcW w:w="1830" w:type="dxa"/>
            <w:vMerge w:val="restart"/>
          </w:tcPr>
          <w:p w:rsidR="00445EB2" w:rsidRPr="00F73430" w:rsidRDefault="00445EB2" w:rsidP="00D7500F">
            <w:pPr>
              <w:suppressAutoHyphens w:val="0"/>
              <w:jc w:val="center"/>
              <w:rPr>
                <w:lang w:eastAsia="ru-RU"/>
              </w:rPr>
            </w:pPr>
          </w:p>
          <w:p w:rsidR="00445EB2" w:rsidRPr="00F73430" w:rsidRDefault="006477EF" w:rsidP="00D7500F">
            <w:pPr>
              <w:suppressAutoHyphens w:val="0"/>
              <w:jc w:val="center"/>
              <w:rPr>
                <w:lang w:eastAsia="ru-RU"/>
              </w:rPr>
            </w:pPr>
            <w:r w:rsidRPr="00F73430">
              <w:rPr>
                <w:lang w:eastAsia="ru-RU"/>
              </w:rPr>
              <w:t>544</w:t>
            </w:r>
          </w:p>
        </w:tc>
        <w:tc>
          <w:tcPr>
            <w:tcW w:w="1691" w:type="dxa"/>
            <w:vMerge w:val="restart"/>
          </w:tcPr>
          <w:p w:rsidR="00445EB2" w:rsidRPr="00F73430" w:rsidRDefault="00445EB2" w:rsidP="00D7500F">
            <w:pPr>
              <w:suppressAutoHyphens w:val="0"/>
              <w:jc w:val="center"/>
              <w:rPr>
                <w:lang w:eastAsia="ru-RU"/>
              </w:rPr>
            </w:pPr>
          </w:p>
          <w:p w:rsidR="00445EB2" w:rsidRPr="00F73430" w:rsidRDefault="006477EF" w:rsidP="00D7500F">
            <w:pPr>
              <w:suppressAutoHyphens w:val="0"/>
              <w:jc w:val="center"/>
              <w:rPr>
                <w:lang w:eastAsia="ru-RU"/>
              </w:rPr>
            </w:pPr>
            <w:r w:rsidRPr="00F73430">
              <w:rPr>
                <w:lang w:eastAsia="ru-RU"/>
              </w:rPr>
              <w:t>2084</w:t>
            </w:r>
          </w:p>
        </w:tc>
        <w:tc>
          <w:tcPr>
            <w:tcW w:w="1721" w:type="dxa"/>
            <w:vMerge w:val="restart"/>
          </w:tcPr>
          <w:p w:rsidR="00445EB2" w:rsidRPr="00F73430" w:rsidRDefault="00445EB2" w:rsidP="00D7500F">
            <w:pPr>
              <w:suppressAutoHyphens w:val="0"/>
              <w:jc w:val="center"/>
              <w:rPr>
                <w:lang w:eastAsia="ru-RU"/>
              </w:rPr>
            </w:pPr>
          </w:p>
          <w:p w:rsidR="00445EB2" w:rsidRPr="00F73430" w:rsidRDefault="006477EF" w:rsidP="00D7500F">
            <w:pPr>
              <w:suppressAutoHyphens w:val="0"/>
              <w:jc w:val="center"/>
              <w:rPr>
                <w:lang w:eastAsia="ru-RU"/>
              </w:rPr>
            </w:pPr>
            <w:r w:rsidRPr="00F73430">
              <w:rPr>
                <w:lang w:eastAsia="ru-RU"/>
              </w:rPr>
              <w:t>64</w:t>
            </w:r>
            <w:r w:rsidR="00445EB2" w:rsidRPr="00F73430">
              <w:rPr>
                <w:lang w:eastAsia="ru-RU"/>
              </w:rPr>
              <w:t xml:space="preserve"> %</w:t>
            </w:r>
          </w:p>
        </w:tc>
      </w:tr>
      <w:tr w:rsidR="00D56D98" w:rsidRPr="00F73430" w:rsidTr="008D1467">
        <w:trPr>
          <w:trHeight w:val="167"/>
          <w:jc w:val="center"/>
        </w:trPr>
        <w:tc>
          <w:tcPr>
            <w:tcW w:w="1381" w:type="dxa"/>
            <w:vMerge/>
          </w:tcPr>
          <w:p w:rsidR="00445EB2" w:rsidRPr="00F73430" w:rsidRDefault="00445EB2" w:rsidP="00D7500F">
            <w:pPr>
              <w:suppressAutoHyphens w:val="0"/>
              <w:jc w:val="center"/>
              <w:rPr>
                <w:lang w:eastAsia="ru-RU"/>
              </w:rPr>
            </w:pPr>
          </w:p>
        </w:tc>
        <w:tc>
          <w:tcPr>
            <w:tcW w:w="2722" w:type="dxa"/>
            <w:gridSpan w:val="2"/>
          </w:tcPr>
          <w:p w:rsidR="00445EB2" w:rsidRPr="00F73430" w:rsidRDefault="00445EB2" w:rsidP="00D7500F">
            <w:pPr>
              <w:suppressAutoHyphens w:val="0"/>
              <w:jc w:val="center"/>
              <w:rPr>
                <w:lang w:eastAsia="ru-RU"/>
              </w:rPr>
            </w:pPr>
            <w:r w:rsidRPr="00F73430">
              <w:rPr>
                <w:lang w:eastAsia="ru-RU"/>
              </w:rPr>
              <w:t>з них:</w:t>
            </w:r>
          </w:p>
        </w:tc>
        <w:tc>
          <w:tcPr>
            <w:tcW w:w="1830" w:type="dxa"/>
            <w:vMerge/>
          </w:tcPr>
          <w:p w:rsidR="00445EB2" w:rsidRPr="00F73430" w:rsidRDefault="00445EB2" w:rsidP="00D7500F">
            <w:pPr>
              <w:suppressAutoHyphens w:val="0"/>
              <w:jc w:val="center"/>
              <w:rPr>
                <w:lang w:eastAsia="ru-RU"/>
              </w:rPr>
            </w:pPr>
          </w:p>
        </w:tc>
        <w:tc>
          <w:tcPr>
            <w:tcW w:w="1691" w:type="dxa"/>
            <w:vMerge/>
          </w:tcPr>
          <w:p w:rsidR="00445EB2" w:rsidRPr="00F73430" w:rsidRDefault="00445EB2" w:rsidP="00D7500F">
            <w:pPr>
              <w:suppressAutoHyphens w:val="0"/>
              <w:jc w:val="center"/>
              <w:rPr>
                <w:lang w:eastAsia="ru-RU"/>
              </w:rPr>
            </w:pPr>
          </w:p>
        </w:tc>
        <w:tc>
          <w:tcPr>
            <w:tcW w:w="1721" w:type="dxa"/>
            <w:vMerge/>
          </w:tcPr>
          <w:p w:rsidR="00445EB2" w:rsidRPr="00F73430" w:rsidRDefault="00445EB2" w:rsidP="00D7500F">
            <w:pPr>
              <w:suppressAutoHyphens w:val="0"/>
              <w:jc w:val="center"/>
              <w:rPr>
                <w:lang w:eastAsia="ru-RU"/>
              </w:rPr>
            </w:pPr>
          </w:p>
        </w:tc>
      </w:tr>
      <w:tr w:rsidR="00D56D98" w:rsidRPr="00F73430" w:rsidTr="008D1467">
        <w:trPr>
          <w:trHeight w:val="167"/>
          <w:jc w:val="center"/>
        </w:trPr>
        <w:tc>
          <w:tcPr>
            <w:tcW w:w="1381" w:type="dxa"/>
            <w:vMerge/>
          </w:tcPr>
          <w:p w:rsidR="00445EB2" w:rsidRPr="00F73430" w:rsidRDefault="00445EB2" w:rsidP="00D7500F">
            <w:pPr>
              <w:suppressAutoHyphens w:val="0"/>
              <w:jc w:val="center"/>
              <w:rPr>
                <w:lang w:eastAsia="ru-RU"/>
              </w:rPr>
            </w:pPr>
          </w:p>
        </w:tc>
        <w:tc>
          <w:tcPr>
            <w:tcW w:w="1214" w:type="dxa"/>
          </w:tcPr>
          <w:p w:rsidR="00445EB2" w:rsidRPr="00F73430" w:rsidRDefault="00445EB2" w:rsidP="00D7500F">
            <w:pPr>
              <w:suppressAutoHyphens w:val="0"/>
              <w:jc w:val="center"/>
              <w:rPr>
                <w:lang w:eastAsia="ru-RU"/>
              </w:rPr>
            </w:pPr>
            <w:r w:rsidRPr="00F73430">
              <w:rPr>
                <w:lang w:eastAsia="ru-RU"/>
              </w:rPr>
              <w:t>11</w:t>
            </w:r>
            <w:r w:rsidR="00A00757" w:rsidRPr="00F73430">
              <w:rPr>
                <w:lang w:eastAsia="ru-RU"/>
              </w:rPr>
              <w:t>15</w:t>
            </w:r>
            <w:r w:rsidRPr="00F73430">
              <w:rPr>
                <w:lang w:eastAsia="ru-RU"/>
              </w:rPr>
              <w:t xml:space="preserve"> - ЦДЮТ</w:t>
            </w:r>
          </w:p>
        </w:tc>
        <w:tc>
          <w:tcPr>
            <w:tcW w:w="1508" w:type="dxa"/>
          </w:tcPr>
          <w:p w:rsidR="00445EB2" w:rsidRPr="00F73430" w:rsidRDefault="00445EB2" w:rsidP="00D7500F">
            <w:pPr>
              <w:suppressAutoHyphens w:val="0"/>
              <w:jc w:val="center"/>
              <w:rPr>
                <w:lang w:eastAsia="ru-RU"/>
              </w:rPr>
            </w:pPr>
            <w:r w:rsidRPr="00F73430">
              <w:rPr>
                <w:lang w:eastAsia="ru-RU"/>
              </w:rPr>
              <w:t>425  -КДЮСШ</w:t>
            </w:r>
          </w:p>
        </w:tc>
        <w:tc>
          <w:tcPr>
            <w:tcW w:w="1830" w:type="dxa"/>
            <w:vMerge/>
          </w:tcPr>
          <w:p w:rsidR="00445EB2" w:rsidRPr="00F73430" w:rsidRDefault="00445EB2" w:rsidP="00D7500F">
            <w:pPr>
              <w:suppressAutoHyphens w:val="0"/>
              <w:jc w:val="center"/>
              <w:rPr>
                <w:lang w:eastAsia="ru-RU"/>
              </w:rPr>
            </w:pPr>
          </w:p>
        </w:tc>
        <w:tc>
          <w:tcPr>
            <w:tcW w:w="1691" w:type="dxa"/>
            <w:vMerge/>
          </w:tcPr>
          <w:p w:rsidR="00445EB2" w:rsidRPr="00F73430" w:rsidRDefault="00445EB2" w:rsidP="00D7500F">
            <w:pPr>
              <w:suppressAutoHyphens w:val="0"/>
              <w:jc w:val="center"/>
              <w:rPr>
                <w:lang w:eastAsia="ru-RU"/>
              </w:rPr>
            </w:pPr>
          </w:p>
        </w:tc>
        <w:tc>
          <w:tcPr>
            <w:tcW w:w="1721" w:type="dxa"/>
            <w:vMerge/>
          </w:tcPr>
          <w:p w:rsidR="00445EB2" w:rsidRPr="00F73430" w:rsidRDefault="00445EB2" w:rsidP="00D7500F">
            <w:pPr>
              <w:suppressAutoHyphens w:val="0"/>
              <w:jc w:val="center"/>
              <w:rPr>
                <w:lang w:eastAsia="ru-RU"/>
              </w:rPr>
            </w:pPr>
          </w:p>
        </w:tc>
      </w:tr>
    </w:tbl>
    <w:p w:rsidR="0059546F" w:rsidRDefault="0059546F" w:rsidP="008D1467">
      <w:pPr>
        <w:pStyle w:val="ae"/>
        <w:spacing w:after="0"/>
        <w:ind w:firstLine="360"/>
        <w:jc w:val="both"/>
        <w:rPr>
          <w:lang w:eastAsia="zh-CN"/>
        </w:rPr>
      </w:pPr>
    </w:p>
    <w:p w:rsidR="009948EB" w:rsidRDefault="008D1467" w:rsidP="00173524">
      <w:pPr>
        <w:pStyle w:val="ae"/>
        <w:spacing w:after="0"/>
        <w:ind w:firstLine="360"/>
        <w:jc w:val="both"/>
        <w:rPr>
          <w:lang w:eastAsia="zh-CN"/>
        </w:rPr>
      </w:pPr>
      <w:r w:rsidRPr="00F73430">
        <w:rPr>
          <w:lang w:eastAsia="zh-CN"/>
        </w:rPr>
        <w:t>Робота центру дитячої та юнацької творчості у 2019/2020 навчальному році здійснювалася за напрямками та відділами: художньо-естетичний (представлений хореографічним відділом), вокально-хоровий, декоративно-прикладний відділ, гуманітарний, еколого-натуралістичний, науково-технічний, та туристсько-краєзнавчий.</w:t>
      </w:r>
      <w:r w:rsidR="00173524">
        <w:rPr>
          <w:lang w:eastAsia="zh-CN"/>
        </w:rPr>
        <w:t xml:space="preserve"> </w:t>
      </w:r>
    </w:p>
    <w:p w:rsidR="009948EB" w:rsidRDefault="00173524" w:rsidP="00173524">
      <w:pPr>
        <w:pStyle w:val="ae"/>
        <w:spacing w:after="0"/>
        <w:ind w:firstLine="360"/>
        <w:jc w:val="both"/>
        <w:rPr>
          <w:lang w:eastAsia="zh-CN"/>
        </w:rPr>
      </w:pPr>
      <w:r>
        <w:rPr>
          <w:lang w:eastAsia="zh-CN"/>
        </w:rPr>
        <w:t xml:space="preserve">У 2020/2021 н.р. </w:t>
      </w:r>
      <w:r w:rsidR="009948EB">
        <w:rPr>
          <w:lang w:eastAsia="zh-CN"/>
        </w:rPr>
        <w:t>рішенням виконавчого комітету Знам’янської міської ради від 29.08.2020 року № 202 «Про затвердження мережі закладів дошкільної, загальної середньої та позашкільної освіти міста на 2020/2021 навчальний рік» розширено</w:t>
      </w:r>
      <w:r w:rsidR="00026D22">
        <w:rPr>
          <w:lang w:eastAsia="zh-CN"/>
        </w:rPr>
        <w:t xml:space="preserve"> надання освітніх послуг</w:t>
      </w:r>
      <w:r w:rsidR="009948EB">
        <w:rPr>
          <w:lang w:eastAsia="zh-CN"/>
        </w:rPr>
        <w:t xml:space="preserve"> </w:t>
      </w:r>
      <w:r w:rsidR="00026D22">
        <w:rPr>
          <w:lang w:eastAsia="zh-CN"/>
        </w:rPr>
        <w:t>за</w:t>
      </w:r>
      <w:r w:rsidR="009948EB">
        <w:rPr>
          <w:lang w:eastAsia="zh-CN"/>
        </w:rPr>
        <w:t xml:space="preserve"> </w:t>
      </w:r>
      <w:r>
        <w:rPr>
          <w:lang w:eastAsia="zh-CN"/>
        </w:rPr>
        <w:t xml:space="preserve">напрямки позашкільної освіти </w:t>
      </w:r>
      <w:r w:rsidR="009948EB">
        <w:rPr>
          <w:lang w:eastAsia="zh-CN"/>
        </w:rPr>
        <w:t xml:space="preserve"> - </w:t>
      </w:r>
      <w:r w:rsidR="008C7AE5">
        <w:rPr>
          <w:lang w:eastAsia="zh-CN"/>
        </w:rPr>
        <w:t>введено</w:t>
      </w:r>
      <w:r w:rsidR="009948EB">
        <w:rPr>
          <w:lang w:eastAsia="zh-CN"/>
        </w:rPr>
        <w:t xml:space="preserve"> </w:t>
      </w:r>
      <w:r>
        <w:rPr>
          <w:lang w:eastAsia="zh-CN"/>
        </w:rPr>
        <w:t>гурток іноземних мов «</w:t>
      </w:r>
      <w:r>
        <w:rPr>
          <w:lang w:val="en-US" w:eastAsia="zh-CN"/>
        </w:rPr>
        <w:t>English</w:t>
      </w:r>
      <w:r w:rsidRPr="00173524">
        <w:rPr>
          <w:lang w:eastAsia="zh-CN"/>
        </w:rPr>
        <w:t xml:space="preserve"> &amp; </w:t>
      </w:r>
      <w:r>
        <w:rPr>
          <w:lang w:val="en-US" w:eastAsia="zh-CN"/>
        </w:rPr>
        <w:t>Deutsch</w:t>
      </w:r>
      <w:r>
        <w:rPr>
          <w:lang w:eastAsia="zh-CN"/>
        </w:rPr>
        <w:t>»</w:t>
      </w:r>
      <w:r w:rsidR="009948EB">
        <w:rPr>
          <w:lang w:eastAsia="zh-CN"/>
        </w:rPr>
        <w:t>; введено напрям військово-патріотичний</w:t>
      </w:r>
      <w:r w:rsidR="00026D22">
        <w:rPr>
          <w:lang w:eastAsia="zh-CN"/>
        </w:rPr>
        <w:t xml:space="preserve"> (гурток військово-патріотичного </w:t>
      </w:r>
      <w:r w:rsidR="00026D22">
        <w:rPr>
          <w:lang w:eastAsia="zh-CN"/>
        </w:rPr>
        <w:lastRenderedPageBreak/>
        <w:t>виховання «Сокіл («Джура»)</w:t>
      </w:r>
      <w:r w:rsidR="009948EB">
        <w:rPr>
          <w:lang w:eastAsia="zh-CN"/>
        </w:rPr>
        <w:t xml:space="preserve">; змінено концепцію </w:t>
      </w:r>
      <w:r w:rsidR="00026D22">
        <w:rPr>
          <w:lang w:eastAsia="zh-CN"/>
        </w:rPr>
        <w:t>роботи</w:t>
      </w:r>
      <w:r w:rsidR="000E1AFC">
        <w:rPr>
          <w:lang w:eastAsia="zh-CN"/>
        </w:rPr>
        <w:t>,</w:t>
      </w:r>
      <w:r w:rsidR="00026D22">
        <w:rPr>
          <w:lang w:eastAsia="zh-CN"/>
        </w:rPr>
        <w:t xml:space="preserve"> </w:t>
      </w:r>
      <w:r w:rsidR="00D56936">
        <w:rPr>
          <w:lang w:eastAsia="zh-CN"/>
        </w:rPr>
        <w:t xml:space="preserve">форму організації </w:t>
      </w:r>
      <w:r w:rsidR="00026D22">
        <w:rPr>
          <w:lang w:eastAsia="zh-CN"/>
        </w:rPr>
        <w:t xml:space="preserve">та назву </w:t>
      </w:r>
      <w:r w:rsidR="009948EB">
        <w:rPr>
          <w:lang w:eastAsia="zh-CN"/>
        </w:rPr>
        <w:t>гуртка декоративно</w:t>
      </w:r>
      <w:r w:rsidR="00026D22">
        <w:rPr>
          <w:lang w:eastAsia="zh-CN"/>
        </w:rPr>
        <w:t>-</w:t>
      </w:r>
      <w:r w:rsidR="009948EB">
        <w:rPr>
          <w:lang w:eastAsia="zh-CN"/>
        </w:rPr>
        <w:t xml:space="preserve">прикладного відділу </w:t>
      </w:r>
      <w:r w:rsidR="00026D22">
        <w:rPr>
          <w:lang w:eastAsia="zh-CN"/>
        </w:rPr>
        <w:t>на</w:t>
      </w:r>
      <w:r w:rsidR="009948EB">
        <w:rPr>
          <w:lang w:eastAsia="zh-CN"/>
        </w:rPr>
        <w:t xml:space="preserve"> арт-клуб «Фарба»</w:t>
      </w:r>
      <w:r w:rsidR="00026D22">
        <w:rPr>
          <w:lang w:eastAsia="zh-CN"/>
        </w:rPr>
        <w:t xml:space="preserve">; введено гурток – </w:t>
      </w:r>
      <w:proofErr w:type="spellStart"/>
      <w:r w:rsidR="00026D22">
        <w:rPr>
          <w:lang w:eastAsia="zh-CN"/>
        </w:rPr>
        <w:t>дебатний</w:t>
      </w:r>
      <w:proofErr w:type="spellEnd"/>
      <w:r w:rsidR="00026D22">
        <w:rPr>
          <w:lang w:eastAsia="zh-CN"/>
        </w:rPr>
        <w:t xml:space="preserve"> клуб «Молодь дебатує».</w:t>
      </w:r>
    </w:p>
    <w:p w:rsidR="00EA07B0" w:rsidRDefault="009948EB" w:rsidP="00173524">
      <w:pPr>
        <w:pStyle w:val="ae"/>
        <w:spacing w:after="0"/>
        <w:ind w:firstLine="360"/>
        <w:jc w:val="both"/>
      </w:pPr>
      <w:r>
        <w:rPr>
          <w:lang w:eastAsia="zh-CN"/>
        </w:rPr>
        <w:t xml:space="preserve"> </w:t>
      </w:r>
      <w:r w:rsidR="00EA07B0" w:rsidRPr="00F73430">
        <w:t xml:space="preserve">Педагогічний колектив </w:t>
      </w:r>
      <w:proofErr w:type="spellStart"/>
      <w:r w:rsidR="00EA07B0" w:rsidRPr="00F73430">
        <w:t>Знам’янського</w:t>
      </w:r>
      <w:proofErr w:type="spellEnd"/>
      <w:r w:rsidR="00EA07B0" w:rsidRPr="00F73430">
        <w:t xml:space="preserve"> центру дитячої та юнацької творчості забезпечує якісний рівень надання освітніх послуг, про що свідчать досягнення вихованців та педагогів:</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43"/>
        <w:gridCol w:w="2165"/>
        <w:gridCol w:w="2151"/>
        <w:gridCol w:w="206"/>
        <w:gridCol w:w="2233"/>
      </w:tblGrid>
      <w:tr w:rsidR="00EA07B0" w:rsidRPr="00F73430" w:rsidTr="008C7AE5">
        <w:tc>
          <w:tcPr>
            <w:tcW w:w="2743" w:type="dxa"/>
          </w:tcPr>
          <w:p w:rsidR="00EA07B0" w:rsidRPr="00F73430" w:rsidRDefault="00EA07B0" w:rsidP="00D7500F">
            <w:pPr>
              <w:jc w:val="center"/>
            </w:pPr>
            <w:bookmarkStart w:id="3" w:name="_Hlk25070037"/>
            <w:r w:rsidRPr="00F73430">
              <w:t>Захід</w:t>
            </w:r>
          </w:p>
          <w:p w:rsidR="00EA07B0" w:rsidRPr="00F73430" w:rsidRDefault="00EA07B0" w:rsidP="00D7500F">
            <w:pPr>
              <w:jc w:val="center"/>
            </w:pPr>
          </w:p>
        </w:tc>
        <w:tc>
          <w:tcPr>
            <w:tcW w:w="2165" w:type="dxa"/>
          </w:tcPr>
          <w:p w:rsidR="00EA07B0" w:rsidRPr="00F73430" w:rsidRDefault="00EA07B0" w:rsidP="00D7500F">
            <w:pPr>
              <w:jc w:val="center"/>
            </w:pPr>
            <w:r w:rsidRPr="00F73430">
              <w:t>Дата та місце проведення</w:t>
            </w:r>
          </w:p>
        </w:tc>
        <w:tc>
          <w:tcPr>
            <w:tcW w:w="2151" w:type="dxa"/>
          </w:tcPr>
          <w:p w:rsidR="00EA07B0" w:rsidRPr="00F73430" w:rsidRDefault="00EA07B0" w:rsidP="00D7500F">
            <w:pPr>
              <w:jc w:val="center"/>
            </w:pPr>
            <w:r w:rsidRPr="00F73430">
              <w:t>Назва колективу/</w:t>
            </w:r>
          </w:p>
          <w:p w:rsidR="00EA07B0" w:rsidRPr="00F73430" w:rsidRDefault="00EA07B0" w:rsidP="00D7500F">
            <w:pPr>
              <w:jc w:val="center"/>
            </w:pPr>
            <w:r w:rsidRPr="00F73430">
              <w:t>учасники заходу</w:t>
            </w:r>
          </w:p>
        </w:tc>
        <w:tc>
          <w:tcPr>
            <w:tcW w:w="2439" w:type="dxa"/>
            <w:gridSpan w:val="2"/>
          </w:tcPr>
          <w:p w:rsidR="00EA07B0" w:rsidRPr="00F73430" w:rsidRDefault="00EA07B0" w:rsidP="00D7500F">
            <w:pPr>
              <w:jc w:val="center"/>
            </w:pPr>
            <w:r w:rsidRPr="00F73430">
              <w:t>Досягнення</w:t>
            </w:r>
          </w:p>
        </w:tc>
      </w:tr>
      <w:tr w:rsidR="00EA07B0" w:rsidRPr="00F73430" w:rsidTr="008C7AE5">
        <w:trPr>
          <w:trHeight w:val="1365"/>
        </w:trPr>
        <w:tc>
          <w:tcPr>
            <w:tcW w:w="2743" w:type="dxa"/>
          </w:tcPr>
          <w:p w:rsidR="00EA07B0" w:rsidRPr="00F73430" w:rsidRDefault="00EA07B0" w:rsidP="00D7500F">
            <w:pPr>
              <w:pStyle w:val="aa"/>
              <w:widowControl w:val="0"/>
              <w:tabs>
                <w:tab w:val="left" w:pos="864"/>
                <w:tab w:val="left" w:pos="2160"/>
                <w:tab w:val="left" w:pos="5472"/>
              </w:tabs>
              <w:overflowPunct w:val="0"/>
              <w:autoSpaceDE w:val="0"/>
              <w:autoSpaceDN w:val="0"/>
              <w:adjustRightInd w:val="0"/>
              <w:ind w:left="0"/>
              <w:textAlignment w:val="baseline"/>
            </w:pPr>
            <w:r w:rsidRPr="00F73430">
              <w:t>Мистецький проект «Відкриваємо нові таланти» у рамках відкриття 29-го концертного сезону Дитячої філармонії.</w:t>
            </w:r>
          </w:p>
        </w:tc>
        <w:tc>
          <w:tcPr>
            <w:tcW w:w="2165" w:type="dxa"/>
          </w:tcPr>
          <w:p w:rsidR="00EA07B0" w:rsidRPr="00F73430" w:rsidRDefault="00EA07B0" w:rsidP="00D7500F">
            <w:pPr>
              <w:jc w:val="center"/>
            </w:pPr>
            <w:r w:rsidRPr="00F73430">
              <w:t xml:space="preserve">09 жовтня </w:t>
            </w:r>
          </w:p>
          <w:p w:rsidR="00EA07B0" w:rsidRPr="00F73430" w:rsidRDefault="00EA07B0" w:rsidP="00D7500F">
            <w:pPr>
              <w:jc w:val="center"/>
            </w:pPr>
            <w:r w:rsidRPr="00F73430">
              <w:t>2019 року,</w:t>
            </w:r>
          </w:p>
          <w:p w:rsidR="00EA07B0" w:rsidRPr="00F73430" w:rsidRDefault="00EA07B0" w:rsidP="00D7500F">
            <w:pPr>
              <w:jc w:val="center"/>
            </w:pPr>
            <w:r w:rsidRPr="00F73430">
              <w:t>м. Кропивницький</w:t>
            </w:r>
          </w:p>
        </w:tc>
        <w:tc>
          <w:tcPr>
            <w:tcW w:w="2151" w:type="dxa"/>
            <w:vMerge w:val="restart"/>
          </w:tcPr>
          <w:p w:rsidR="00EA07B0" w:rsidRPr="00F73430" w:rsidRDefault="00EA07B0" w:rsidP="00D7500F">
            <w:pPr>
              <w:jc w:val="center"/>
            </w:pPr>
          </w:p>
          <w:p w:rsidR="00EA07B0" w:rsidRPr="00F73430" w:rsidRDefault="00EA07B0" w:rsidP="00D7500F">
            <w:pPr>
              <w:jc w:val="center"/>
            </w:pPr>
            <w:r w:rsidRPr="00F73430">
              <w:t xml:space="preserve">Зразковий художній хореографічний колектив сучасного танцю «Екстраверт» </w:t>
            </w:r>
          </w:p>
        </w:tc>
        <w:tc>
          <w:tcPr>
            <w:tcW w:w="2439" w:type="dxa"/>
            <w:gridSpan w:val="2"/>
          </w:tcPr>
          <w:p w:rsidR="00EA07B0" w:rsidRPr="00F73430" w:rsidRDefault="00EA07B0" w:rsidP="00D7500F">
            <w:pPr>
              <w:jc w:val="center"/>
            </w:pPr>
            <w:r w:rsidRPr="00F73430">
              <w:t>І місце</w:t>
            </w:r>
          </w:p>
        </w:tc>
      </w:tr>
      <w:tr w:rsidR="00EA07B0" w:rsidRPr="00F73430" w:rsidTr="008C7AE5">
        <w:tc>
          <w:tcPr>
            <w:tcW w:w="2743" w:type="dxa"/>
          </w:tcPr>
          <w:p w:rsidR="00EA07B0" w:rsidRPr="00F73430" w:rsidRDefault="00EA07B0" w:rsidP="00D7500F">
            <w:pPr>
              <w:pStyle w:val="aa"/>
              <w:widowControl w:val="0"/>
              <w:tabs>
                <w:tab w:val="left" w:pos="864"/>
                <w:tab w:val="left" w:pos="2160"/>
                <w:tab w:val="left" w:pos="5472"/>
              </w:tabs>
              <w:overflowPunct w:val="0"/>
              <w:autoSpaceDE w:val="0"/>
              <w:autoSpaceDN w:val="0"/>
              <w:adjustRightInd w:val="0"/>
              <w:ind w:left="0"/>
              <w:textAlignment w:val="baseline"/>
            </w:pPr>
            <w:r w:rsidRPr="00F73430">
              <w:t>Всеукраїнський фестиваль «</w:t>
            </w:r>
            <w:r w:rsidRPr="00F73430">
              <w:rPr>
                <w:lang w:val="en-US"/>
              </w:rPr>
              <w:t>Dance</w:t>
            </w:r>
            <w:r w:rsidRPr="00F73430">
              <w:t>-</w:t>
            </w:r>
            <w:r w:rsidRPr="00F73430">
              <w:rPr>
                <w:lang w:val="en-US"/>
              </w:rPr>
              <w:t>time</w:t>
            </w:r>
            <w:r w:rsidRPr="00F73430">
              <w:t>»</w:t>
            </w:r>
            <w:r w:rsidRPr="00F73430">
              <w:rPr>
                <w:rStyle w:val="textexposedshow"/>
              </w:rPr>
              <w:t xml:space="preserve"> </w:t>
            </w:r>
          </w:p>
        </w:tc>
        <w:tc>
          <w:tcPr>
            <w:tcW w:w="2165" w:type="dxa"/>
          </w:tcPr>
          <w:p w:rsidR="00EA07B0" w:rsidRPr="00F73430" w:rsidRDefault="00EA07B0" w:rsidP="00D7500F">
            <w:pPr>
              <w:jc w:val="center"/>
            </w:pPr>
            <w:r w:rsidRPr="00F73430">
              <w:t xml:space="preserve">10 жовтня </w:t>
            </w:r>
          </w:p>
          <w:p w:rsidR="00EA07B0" w:rsidRPr="00F73430" w:rsidRDefault="00EA07B0" w:rsidP="00D7500F">
            <w:pPr>
              <w:jc w:val="center"/>
            </w:pPr>
            <w:r w:rsidRPr="00F73430">
              <w:t xml:space="preserve">2019 року, </w:t>
            </w:r>
            <w:proofErr w:type="spellStart"/>
            <w:r w:rsidRPr="00F73430">
              <w:t>м.Умань</w:t>
            </w:r>
            <w:proofErr w:type="spellEnd"/>
          </w:p>
        </w:tc>
        <w:tc>
          <w:tcPr>
            <w:tcW w:w="2151" w:type="dxa"/>
            <w:vMerge/>
          </w:tcPr>
          <w:p w:rsidR="00EA07B0" w:rsidRPr="00F73430" w:rsidRDefault="00EA07B0" w:rsidP="00D7500F">
            <w:pPr>
              <w:jc w:val="center"/>
            </w:pPr>
          </w:p>
        </w:tc>
        <w:tc>
          <w:tcPr>
            <w:tcW w:w="2439" w:type="dxa"/>
            <w:gridSpan w:val="2"/>
          </w:tcPr>
          <w:p w:rsidR="00EA07B0" w:rsidRPr="00F73430" w:rsidRDefault="00EA07B0" w:rsidP="00D7500F">
            <w:pPr>
              <w:jc w:val="center"/>
            </w:pPr>
            <w:r w:rsidRPr="00F73430">
              <w:rPr>
                <w:rStyle w:val="textexposedshow"/>
              </w:rPr>
              <w:t>Два I-х місця та одне II-e місце в номінації «Естрадний танець»</w:t>
            </w:r>
          </w:p>
        </w:tc>
      </w:tr>
      <w:bookmarkEnd w:id="3"/>
      <w:tr w:rsidR="00EA07B0" w:rsidRPr="00F73430" w:rsidTr="008C7AE5">
        <w:tc>
          <w:tcPr>
            <w:tcW w:w="2743" w:type="dxa"/>
            <w:vMerge w:val="restart"/>
          </w:tcPr>
          <w:p w:rsidR="00EA07B0" w:rsidRPr="00F73430" w:rsidRDefault="00EA07B0" w:rsidP="00D7500F">
            <w:pPr>
              <w:pStyle w:val="aa"/>
              <w:widowControl w:val="0"/>
              <w:tabs>
                <w:tab w:val="left" w:pos="864"/>
                <w:tab w:val="left" w:pos="2160"/>
                <w:tab w:val="left" w:pos="5472"/>
              </w:tabs>
              <w:overflowPunct w:val="0"/>
              <w:autoSpaceDE w:val="0"/>
              <w:autoSpaceDN w:val="0"/>
              <w:adjustRightInd w:val="0"/>
              <w:ind w:left="0"/>
              <w:textAlignment w:val="baseline"/>
            </w:pPr>
          </w:p>
          <w:p w:rsidR="00EA07B0" w:rsidRPr="00F73430" w:rsidRDefault="00EA07B0" w:rsidP="00D7500F">
            <w:pPr>
              <w:pStyle w:val="aa"/>
              <w:widowControl w:val="0"/>
              <w:tabs>
                <w:tab w:val="left" w:pos="864"/>
                <w:tab w:val="left" w:pos="2160"/>
                <w:tab w:val="left" w:pos="5472"/>
              </w:tabs>
              <w:overflowPunct w:val="0"/>
              <w:autoSpaceDE w:val="0"/>
              <w:autoSpaceDN w:val="0"/>
              <w:adjustRightInd w:val="0"/>
              <w:ind w:left="0"/>
              <w:textAlignment w:val="baseline"/>
            </w:pPr>
          </w:p>
          <w:p w:rsidR="00EA07B0" w:rsidRPr="00F73430" w:rsidRDefault="00EA07B0" w:rsidP="00D7500F">
            <w:pPr>
              <w:pStyle w:val="aa"/>
              <w:widowControl w:val="0"/>
              <w:tabs>
                <w:tab w:val="left" w:pos="864"/>
                <w:tab w:val="left" w:pos="2160"/>
                <w:tab w:val="left" w:pos="5472"/>
              </w:tabs>
              <w:overflowPunct w:val="0"/>
              <w:autoSpaceDE w:val="0"/>
              <w:autoSpaceDN w:val="0"/>
              <w:adjustRightInd w:val="0"/>
              <w:ind w:left="0"/>
              <w:textAlignment w:val="baseline"/>
            </w:pPr>
          </w:p>
          <w:p w:rsidR="00EA07B0" w:rsidRPr="00F73430" w:rsidRDefault="00EA07B0" w:rsidP="00D7500F">
            <w:pPr>
              <w:pStyle w:val="aa"/>
              <w:widowControl w:val="0"/>
              <w:tabs>
                <w:tab w:val="left" w:pos="864"/>
                <w:tab w:val="left" w:pos="2160"/>
                <w:tab w:val="left" w:pos="5472"/>
              </w:tabs>
              <w:overflowPunct w:val="0"/>
              <w:autoSpaceDE w:val="0"/>
              <w:autoSpaceDN w:val="0"/>
              <w:adjustRightInd w:val="0"/>
              <w:ind w:left="0"/>
              <w:textAlignment w:val="baseline"/>
            </w:pPr>
            <w:r w:rsidRPr="00F73430">
              <w:t>III Міжнародний фестиваль-конкурс талантів «Твоя мрія</w:t>
            </w:r>
          </w:p>
        </w:tc>
        <w:tc>
          <w:tcPr>
            <w:tcW w:w="2165" w:type="dxa"/>
            <w:vMerge w:val="restart"/>
          </w:tcPr>
          <w:p w:rsidR="00EA07B0" w:rsidRPr="00F73430" w:rsidRDefault="00EA07B0" w:rsidP="00D7500F">
            <w:pPr>
              <w:jc w:val="center"/>
            </w:pPr>
          </w:p>
          <w:p w:rsidR="00EA07B0" w:rsidRPr="00F73430" w:rsidRDefault="00EA07B0" w:rsidP="00D7500F">
            <w:pPr>
              <w:jc w:val="center"/>
            </w:pPr>
          </w:p>
          <w:p w:rsidR="00EA07B0" w:rsidRPr="00F73430" w:rsidRDefault="00EA07B0" w:rsidP="00D7500F">
            <w:pPr>
              <w:jc w:val="center"/>
            </w:pPr>
          </w:p>
          <w:p w:rsidR="00EA07B0" w:rsidRPr="00F73430" w:rsidRDefault="00EA07B0" w:rsidP="00D7500F">
            <w:pPr>
              <w:jc w:val="center"/>
            </w:pPr>
            <w:r w:rsidRPr="00F73430">
              <w:t xml:space="preserve">03 листопада </w:t>
            </w:r>
          </w:p>
          <w:p w:rsidR="00EA07B0" w:rsidRPr="00F73430" w:rsidRDefault="00EA07B0" w:rsidP="00D7500F">
            <w:pPr>
              <w:jc w:val="center"/>
            </w:pPr>
            <w:r w:rsidRPr="00F73430">
              <w:t xml:space="preserve">2019 року </w:t>
            </w:r>
          </w:p>
          <w:p w:rsidR="00EA07B0" w:rsidRPr="00F73430" w:rsidRDefault="00EA07B0" w:rsidP="00D7500F">
            <w:pPr>
              <w:jc w:val="center"/>
            </w:pPr>
            <w:r w:rsidRPr="00F73430">
              <w:t>м. Кропивницький</w:t>
            </w:r>
          </w:p>
          <w:p w:rsidR="00EA07B0" w:rsidRPr="00F73430" w:rsidRDefault="00EA07B0" w:rsidP="00D7500F">
            <w:pPr>
              <w:jc w:val="center"/>
            </w:pPr>
          </w:p>
          <w:p w:rsidR="00EA07B0" w:rsidRPr="00F73430" w:rsidRDefault="00EA07B0" w:rsidP="00D7500F">
            <w:pPr>
              <w:jc w:val="center"/>
            </w:pPr>
          </w:p>
        </w:tc>
        <w:tc>
          <w:tcPr>
            <w:tcW w:w="2151" w:type="dxa"/>
          </w:tcPr>
          <w:p w:rsidR="00EA07B0" w:rsidRPr="00F73430" w:rsidRDefault="00EA07B0" w:rsidP="00FD47E2">
            <w:pPr>
              <w:jc w:val="center"/>
            </w:pPr>
            <w:r w:rsidRPr="00F73430">
              <w:t xml:space="preserve">Зразковий хореографічний колектив сучасного танцю «Екстраверт» </w:t>
            </w:r>
          </w:p>
        </w:tc>
        <w:tc>
          <w:tcPr>
            <w:tcW w:w="2439" w:type="dxa"/>
            <w:gridSpan w:val="2"/>
          </w:tcPr>
          <w:p w:rsidR="00EA07B0" w:rsidRPr="00F73430" w:rsidRDefault="00EA07B0" w:rsidP="00D7500F">
            <w:pPr>
              <w:jc w:val="center"/>
              <w:rPr>
                <w:rStyle w:val="textexposedshow"/>
              </w:rPr>
            </w:pPr>
            <w:r w:rsidRPr="00F73430">
              <w:rPr>
                <w:rStyle w:val="textexposedshow"/>
              </w:rPr>
              <w:t xml:space="preserve">I- місце </w:t>
            </w:r>
          </w:p>
          <w:p w:rsidR="00EA07B0" w:rsidRPr="00F73430" w:rsidRDefault="00EA07B0" w:rsidP="00D7500F">
            <w:pPr>
              <w:jc w:val="center"/>
            </w:pPr>
            <w:r w:rsidRPr="00F73430">
              <w:rPr>
                <w:rStyle w:val="textexposedshow"/>
              </w:rPr>
              <w:t xml:space="preserve">в номінації </w:t>
            </w:r>
            <w:r w:rsidRPr="00F73430">
              <w:t>«Хореографія. Естрадний  танець</w:t>
            </w:r>
            <w:r w:rsidRPr="00F73430">
              <w:rPr>
                <w:rStyle w:val="textexposedshow"/>
              </w:rPr>
              <w:t>»</w:t>
            </w:r>
          </w:p>
        </w:tc>
      </w:tr>
      <w:tr w:rsidR="00EA07B0" w:rsidRPr="00F73430" w:rsidTr="008C7AE5">
        <w:tc>
          <w:tcPr>
            <w:tcW w:w="2743" w:type="dxa"/>
            <w:vMerge/>
          </w:tcPr>
          <w:p w:rsidR="00EA07B0" w:rsidRPr="00F73430" w:rsidRDefault="00EA07B0" w:rsidP="00D7500F">
            <w:pPr>
              <w:jc w:val="center"/>
            </w:pPr>
          </w:p>
        </w:tc>
        <w:tc>
          <w:tcPr>
            <w:tcW w:w="2165" w:type="dxa"/>
            <w:vMerge/>
          </w:tcPr>
          <w:p w:rsidR="00EA07B0" w:rsidRPr="00F73430" w:rsidRDefault="00EA07B0" w:rsidP="00D7500F">
            <w:pPr>
              <w:jc w:val="center"/>
            </w:pPr>
          </w:p>
        </w:tc>
        <w:tc>
          <w:tcPr>
            <w:tcW w:w="2151" w:type="dxa"/>
          </w:tcPr>
          <w:p w:rsidR="00EA07B0" w:rsidRPr="00F73430" w:rsidRDefault="00EA07B0" w:rsidP="00D7500F">
            <w:pPr>
              <w:jc w:val="center"/>
            </w:pPr>
            <w:r w:rsidRPr="00F73430">
              <w:t xml:space="preserve">Зразковий хореографічний колектив бального танцю «Перлина» </w:t>
            </w:r>
          </w:p>
        </w:tc>
        <w:tc>
          <w:tcPr>
            <w:tcW w:w="2439" w:type="dxa"/>
            <w:gridSpan w:val="2"/>
          </w:tcPr>
          <w:p w:rsidR="00EA07B0" w:rsidRPr="00F73430" w:rsidRDefault="00EA07B0" w:rsidP="00D7500F">
            <w:pPr>
              <w:jc w:val="center"/>
            </w:pPr>
            <w:r w:rsidRPr="00F73430">
              <w:t>II- місце в номінації «Хореографія. Бальний танець»</w:t>
            </w:r>
          </w:p>
        </w:tc>
      </w:tr>
      <w:tr w:rsidR="00EA07B0" w:rsidRPr="00F73430" w:rsidTr="008C7AE5">
        <w:trPr>
          <w:trHeight w:val="5512"/>
        </w:trPr>
        <w:tc>
          <w:tcPr>
            <w:tcW w:w="2743" w:type="dxa"/>
          </w:tcPr>
          <w:p w:rsidR="00EA07B0" w:rsidRPr="00F73430" w:rsidRDefault="00EA07B0" w:rsidP="00D7500F">
            <w:pPr>
              <w:jc w:val="center"/>
            </w:pPr>
            <w:r w:rsidRPr="00F73430">
              <w:t>IV тур Кубку області зі спортивного орієнтування</w:t>
            </w:r>
          </w:p>
          <w:p w:rsidR="00EA07B0" w:rsidRPr="00F73430" w:rsidRDefault="00EA07B0" w:rsidP="00D7500F">
            <w:pPr>
              <w:jc w:val="center"/>
            </w:pPr>
          </w:p>
          <w:p w:rsidR="00EA07B0" w:rsidRPr="00F73430" w:rsidRDefault="00EA07B0" w:rsidP="00D7500F">
            <w:pPr>
              <w:jc w:val="center"/>
            </w:pPr>
          </w:p>
          <w:p w:rsidR="00EA07B0" w:rsidRPr="00F73430" w:rsidRDefault="00EA07B0" w:rsidP="00D7500F">
            <w:pPr>
              <w:jc w:val="center"/>
            </w:pPr>
          </w:p>
          <w:p w:rsidR="00EA07B0" w:rsidRPr="00F73430" w:rsidRDefault="00EA07B0" w:rsidP="00D7500F">
            <w:pPr>
              <w:jc w:val="center"/>
            </w:pPr>
            <w:r w:rsidRPr="00F73430">
              <w:t>V тур Кубку області зі спортивного орієнтування</w:t>
            </w:r>
          </w:p>
          <w:p w:rsidR="00EA07B0" w:rsidRPr="00F73430" w:rsidRDefault="00EA07B0" w:rsidP="00D7500F">
            <w:pPr>
              <w:jc w:val="center"/>
            </w:pPr>
          </w:p>
          <w:p w:rsidR="00EA07B0" w:rsidRPr="00F73430" w:rsidRDefault="00EA07B0" w:rsidP="00D7500F">
            <w:pPr>
              <w:jc w:val="center"/>
            </w:pPr>
          </w:p>
          <w:p w:rsidR="00EA07B0" w:rsidRPr="00F73430" w:rsidRDefault="00EA07B0" w:rsidP="00D7500F">
            <w:pPr>
              <w:jc w:val="center"/>
            </w:pPr>
          </w:p>
          <w:p w:rsidR="00EA07B0" w:rsidRPr="00F73430" w:rsidRDefault="00EA07B0" w:rsidP="00D7500F">
            <w:pPr>
              <w:jc w:val="center"/>
            </w:pPr>
            <w:r w:rsidRPr="00F73430">
              <w:t>VI тур Кубку області зі спортивного орієнтування («Команда «Туризм»)</w:t>
            </w:r>
          </w:p>
        </w:tc>
        <w:tc>
          <w:tcPr>
            <w:tcW w:w="2165" w:type="dxa"/>
          </w:tcPr>
          <w:p w:rsidR="00EA07B0" w:rsidRPr="00F73430" w:rsidRDefault="00EA07B0" w:rsidP="00D7500F">
            <w:pPr>
              <w:jc w:val="center"/>
            </w:pPr>
            <w:r w:rsidRPr="00F73430">
              <w:t xml:space="preserve">22 вересня </w:t>
            </w:r>
          </w:p>
          <w:p w:rsidR="00EA07B0" w:rsidRPr="00F73430" w:rsidRDefault="00EA07B0" w:rsidP="00D7500F">
            <w:pPr>
              <w:jc w:val="center"/>
            </w:pPr>
            <w:r w:rsidRPr="00F73430">
              <w:t>2019 р.</w:t>
            </w:r>
          </w:p>
          <w:p w:rsidR="00EA07B0" w:rsidRPr="00F73430" w:rsidRDefault="00EA07B0" w:rsidP="00D7500F">
            <w:pPr>
              <w:jc w:val="center"/>
            </w:pPr>
            <w:proofErr w:type="spellStart"/>
            <w:r w:rsidRPr="00F73430">
              <w:t>с.Звенигородка</w:t>
            </w:r>
            <w:proofErr w:type="spellEnd"/>
            <w:r w:rsidRPr="00F73430">
              <w:t>, Олександрійський район</w:t>
            </w:r>
          </w:p>
          <w:p w:rsidR="00EA07B0" w:rsidRPr="00F73430" w:rsidRDefault="00EA07B0" w:rsidP="00D7500F">
            <w:pPr>
              <w:jc w:val="center"/>
            </w:pPr>
          </w:p>
          <w:p w:rsidR="00EA07B0" w:rsidRPr="00F73430" w:rsidRDefault="00EA07B0" w:rsidP="00D7500F">
            <w:pPr>
              <w:jc w:val="center"/>
            </w:pPr>
            <w:r w:rsidRPr="00F73430">
              <w:t xml:space="preserve">20 жовтня 2019р. </w:t>
            </w:r>
            <w:proofErr w:type="spellStart"/>
            <w:r w:rsidRPr="00F73430">
              <w:t>с.Созонівка</w:t>
            </w:r>
            <w:proofErr w:type="spellEnd"/>
            <w:r w:rsidRPr="00F73430">
              <w:t xml:space="preserve">, Кіровоградського району </w:t>
            </w:r>
          </w:p>
          <w:p w:rsidR="00EA07B0" w:rsidRPr="00F73430" w:rsidRDefault="00EA07B0" w:rsidP="00D7500F">
            <w:pPr>
              <w:jc w:val="center"/>
            </w:pPr>
          </w:p>
          <w:p w:rsidR="00EA07B0" w:rsidRPr="00F73430" w:rsidRDefault="00EA07B0" w:rsidP="00D7500F">
            <w:pPr>
              <w:jc w:val="center"/>
            </w:pPr>
          </w:p>
          <w:p w:rsidR="00EA07B0" w:rsidRPr="00F73430" w:rsidRDefault="00EA07B0" w:rsidP="00D7500F">
            <w:pPr>
              <w:jc w:val="center"/>
            </w:pPr>
            <w:r w:rsidRPr="00F73430">
              <w:t xml:space="preserve">02 листопада </w:t>
            </w:r>
          </w:p>
          <w:p w:rsidR="00EA07B0" w:rsidRPr="00F73430" w:rsidRDefault="00EA07B0" w:rsidP="00D7500F">
            <w:pPr>
              <w:jc w:val="center"/>
            </w:pPr>
            <w:r w:rsidRPr="00F73430">
              <w:t xml:space="preserve">2019 року, </w:t>
            </w:r>
          </w:p>
          <w:p w:rsidR="00EA07B0" w:rsidRPr="00F73430" w:rsidRDefault="00EA07B0" w:rsidP="00D7500F">
            <w:pPr>
              <w:jc w:val="center"/>
            </w:pPr>
            <w:r w:rsidRPr="00F73430">
              <w:t>м. Кропивницький</w:t>
            </w:r>
          </w:p>
        </w:tc>
        <w:tc>
          <w:tcPr>
            <w:tcW w:w="2151" w:type="dxa"/>
          </w:tcPr>
          <w:p w:rsidR="00EA07B0" w:rsidRPr="00F73430" w:rsidRDefault="00EA07B0" w:rsidP="00D7500F">
            <w:pPr>
              <w:jc w:val="center"/>
            </w:pPr>
            <w:r w:rsidRPr="00F73430">
              <w:t>Гурток «Туристсько-краєзнавчий»</w:t>
            </w:r>
          </w:p>
          <w:p w:rsidR="00EA07B0" w:rsidRPr="00F73430" w:rsidRDefault="00EA07B0" w:rsidP="00D7500F">
            <w:pPr>
              <w:jc w:val="center"/>
            </w:pPr>
          </w:p>
        </w:tc>
        <w:tc>
          <w:tcPr>
            <w:tcW w:w="2439" w:type="dxa"/>
            <w:gridSpan w:val="2"/>
          </w:tcPr>
          <w:p w:rsidR="00EA07B0" w:rsidRPr="00F73430" w:rsidRDefault="00EA07B0" w:rsidP="00D7500F">
            <w:r w:rsidRPr="00F73430">
              <w:rPr>
                <w:lang w:val="en-US"/>
              </w:rPr>
              <w:t>VIII</w:t>
            </w:r>
            <w:r w:rsidRPr="00F73430">
              <w:t xml:space="preserve"> місце в загальному заліку VI- ти етапів Кубку області зі спортивного орієнтування серед 24 команд учасниць.</w:t>
            </w:r>
          </w:p>
          <w:p w:rsidR="00EA07B0" w:rsidRPr="00F73430" w:rsidRDefault="00EA07B0" w:rsidP="00D7500F">
            <w:r w:rsidRPr="00F73430">
              <w:t>Одне ІІ місце (Щупка Аліна) та одне ІІІ місце  в особистому заліку та сертифікат на придбання особистого туристичного спорядження, грамоту та медаль. (Шевченко Михайло).</w:t>
            </w:r>
          </w:p>
        </w:tc>
      </w:tr>
      <w:tr w:rsidR="00EA07B0" w:rsidRPr="00F73430" w:rsidTr="008C7AE5">
        <w:trPr>
          <w:trHeight w:val="1380"/>
        </w:trPr>
        <w:tc>
          <w:tcPr>
            <w:tcW w:w="2743" w:type="dxa"/>
          </w:tcPr>
          <w:p w:rsidR="00EA07B0" w:rsidRPr="00F73430" w:rsidRDefault="00EA07B0" w:rsidP="00D7500F">
            <w:pPr>
              <w:jc w:val="center"/>
            </w:pPr>
            <w:r w:rsidRPr="00F73430">
              <w:t>III Міжнародний</w:t>
            </w:r>
          </w:p>
          <w:p w:rsidR="00EA07B0" w:rsidRPr="00F73430" w:rsidRDefault="00EA07B0" w:rsidP="00D7500F">
            <w:pPr>
              <w:jc w:val="center"/>
            </w:pPr>
            <w:r w:rsidRPr="00F73430">
              <w:t xml:space="preserve">фестиваль-конкурс талантів «Єдина Країна» </w:t>
            </w:r>
          </w:p>
        </w:tc>
        <w:tc>
          <w:tcPr>
            <w:tcW w:w="2165" w:type="dxa"/>
          </w:tcPr>
          <w:p w:rsidR="00EA07B0" w:rsidRPr="00F73430" w:rsidRDefault="00EA07B0" w:rsidP="00D7500F">
            <w:pPr>
              <w:jc w:val="center"/>
            </w:pPr>
            <w:r w:rsidRPr="00F73430">
              <w:t xml:space="preserve">24 листопада </w:t>
            </w:r>
          </w:p>
          <w:p w:rsidR="00EA07B0" w:rsidRPr="00F73430" w:rsidRDefault="00EA07B0" w:rsidP="00D7500F">
            <w:pPr>
              <w:jc w:val="center"/>
            </w:pPr>
            <w:r w:rsidRPr="00F73430">
              <w:t xml:space="preserve">2019 р. </w:t>
            </w:r>
          </w:p>
          <w:p w:rsidR="00EA07B0" w:rsidRPr="00F73430" w:rsidRDefault="00EA07B0" w:rsidP="00D7500F">
            <w:pPr>
              <w:jc w:val="center"/>
            </w:pPr>
            <w:proofErr w:type="spellStart"/>
            <w:r w:rsidRPr="00F73430">
              <w:t>м.Київ</w:t>
            </w:r>
            <w:proofErr w:type="spellEnd"/>
          </w:p>
        </w:tc>
        <w:tc>
          <w:tcPr>
            <w:tcW w:w="2151" w:type="dxa"/>
          </w:tcPr>
          <w:p w:rsidR="00EA07B0" w:rsidRPr="00F73430" w:rsidRDefault="00EA07B0" w:rsidP="00D7500F">
            <w:pPr>
              <w:jc w:val="center"/>
            </w:pPr>
            <w:r w:rsidRPr="00F73430">
              <w:t xml:space="preserve">Зразковий хореографічний колектив бального танцю «Перлина» </w:t>
            </w:r>
          </w:p>
        </w:tc>
        <w:tc>
          <w:tcPr>
            <w:tcW w:w="2439" w:type="dxa"/>
            <w:gridSpan w:val="2"/>
          </w:tcPr>
          <w:p w:rsidR="00EA07B0" w:rsidRPr="00F73430" w:rsidRDefault="00EA07B0" w:rsidP="00D7500F">
            <w:pPr>
              <w:jc w:val="center"/>
            </w:pPr>
            <w:r w:rsidRPr="00F73430">
              <w:t xml:space="preserve">Диплом </w:t>
            </w:r>
          </w:p>
          <w:p w:rsidR="00EA07B0" w:rsidRPr="00F73430" w:rsidRDefault="00EA07B0" w:rsidP="00D7500F">
            <w:pPr>
              <w:jc w:val="center"/>
            </w:pPr>
            <w:r w:rsidRPr="00F73430">
              <w:t>I – ступеню</w:t>
            </w:r>
          </w:p>
        </w:tc>
      </w:tr>
      <w:tr w:rsidR="00EA07B0" w:rsidRPr="00F73430" w:rsidTr="008C7AE5">
        <w:trPr>
          <w:trHeight w:val="1380"/>
        </w:trPr>
        <w:tc>
          <w:tcPr>
            <w:tcW w:w="2743" w:type="dxa"/>
          </w:tcPr>
          <w:p w:rsidR="00EA07B0" w:rsidRPr="00F73430" w:rsidRDefault="00EA07B0" w:rsidP="00D7500F">
            <w:pPr>
              <w:jc w:val="center"/>
            </w:pPr>
            <w:r w:rsidRPr="00F73430">
              <w:lastRenderedPageBreak/>
              <w:t>Творчий проект «Фестиваль зірок»</w:t>
            </w:r>
          </w:p>
        </w:tc>
        <w:tc>
          <w:tcPr>
            <w:tcW w:w="2165" w:type="dxa"/>
          </w:tcPr>
          <w:p w:rsidR="00EA07B0" w:rsidRPr="00F73430" w:rsidRDefault="00EA07B0" w:rsidP="00D7500F">
            <w:pPr>
              <w:jc w:val="center"/>
            </w:pPr>
            <w:r w:rsidRPr="00F73430">
              <w:t xml:space="preserve">16 листопада </w:t>
            </w:r>
          </w:p>
          <w:p w:rsidR="00EA07B0" w:rsidRPr="00F73430" w:rsidRDefault="00EA07B0" w:rsidP="00D7500F">
            <w:pPr>
              <w:jc w:val="center"/>
            </w:pPr>
            <w:r w:rsidRPr="00F73430">
              <w:t>2019 р.</w:t>
            </w:r>
          </w:p>
          <w:p w:rsidR="00EA07B0" w:rsidRPr="00F73430" w:rsidRDefault="00EA07B0" w:rsidP="00D7500F">
            <w:pPr>
              <w:jc w:val="center"/>
            </w:pPr>
            <w:r w:rsidRPr="00F73430">
              <w:t>м. Знам’янка</w:t>
            </w:r>
          </w:p>
        </w:tc>
        <w:tc>
          <w:tcPr>
            <w:tcW w:w="2151" w:type="dxa"/>
          </w:tcPr>
          <w:p w:rsidR="00EA07B0" w:rsidRPr="00F73430" w:rsidRDefault="00EA07B0" w:rsidP="00D7500F">
            <w:pPr>
              <w:jc w:val="center"/>
            </w:pPr>
            <w:r w:rsidRPr="00F73430">
              <w:t xml:space="preserve">Зразковий хореографічний колектив сучасного танцю «Екстраверт» </w:t>
            </w:r>
          </w:p>
          <w:p w:rsidR="00EA07B0" w:rsidRPr="00F73430" w:rsidRDefault="00EA07B0" w:rsidP="00D7500F">
            <w:pPr>
              <w:jc w:val="center"/>
            </w:pPr>
          </w:p>
        </w:tc>
        <w:tc>
          <w:tcPr>
            <w:tcW w:w="2439" w:type="dxa"/>
            <w:gridSpan w:val="2"/>
          </w:tcPr>
          <w:p w:rsidR="00EA07B0" w:rsidRPr="00F73430" w:rsidRDefault="00EA07B0" w:rsidP="00D7500F">
            <w:pPr>
              <w:jc w:val="center"/>
            </w:pPr>
            <w:r w:rsidRPr="00F73430">
              <w:t>Диплом I – ступеню в  номінації  «Хореографія. Тріо II молодша група</w:t>
            </w:r>
          </w:p>
        </w:tc>
      </w:tr>
      <w:tr w:rsidR="00EA07B0" w:rsidRPr="00F73430" w:rsidTr="008C7AE5">
        <w:tc>
          <w:tcPr>
            <w:tcW w:w="2743" w:type="dxa"/>
            <w:vMerge w:val="restart"/>
          </w:tcPr>
          <w:p w:rsidR="00EA07B0" w:rsidRDefault="00EA07B0" w:rsidP="00D7500F">
            <w:pPr>
              <w:jc w:val="center"/>
              <w:rPr>
                <w:bCs/>
              </w:rPr>
            </w:pPr>
            <w:r w:rsidRPr="00F73430">
              <w:rPr>
                <w:bCs/>
              </w:rPr>
              <w:t>Конкурс-виставка «Український сувенір»</w:t>
            </w:r>
          </w:p>
          <w:p w:rsidR="0059546F" w:rsidRDefault="0059546F" w:rsidP="00D7500F">
            <w:pPr>
              <w:jc w:val="center"/>
              <w:rPr>
                <w:bCs/>
              </w:rPr>
            </w:pPr>
          </w:p>
          <w:p w:rsidR="0059546F" w:rsidRPr="00F73430" w:rsidRDefault="0059546F" w:rsidP="00D7500F">
            <w:pPr>
              <w:jc w:val="center"/>
            </w:pPr>
          </w:p>
        </w:tc>
        <w:tc>
          <w:tcPr>
            <w:tcW w:w="2165" w:type="dxa"/>
            <w:vMerge w:val="restart"/>
          </w:tcPr>
          <w:p w:rsidR="00EA07B0" w:rsidRDefault="00EA07B0" w:rsidP="00D7500F">
            <w:pPr>
              <w:jc w:val="center"/>
            </w:pPr>
            <w:r w:rsidRPr="00F73430">
              <w:rPr>
                <w:bCs/>
              </w:rPr>
              <w:t xml:space="preserve">20 листопада 2019р. </w:t>
            </w:r>
            <w:proofErr w:type="spellStart"/>
            <w:r w:rsidRPr="00F73430">
              <w:t>м.Кропивницький</w:t>
            </w:r>
            <w:proofErr w:type="spellEnd"/>
          </w:p>
          <w:p w:rsidR="0059546F" w:rsidRPr="00F73430" w:rsidRDefault="0059546F" w:rsidP="00D7500F">
            <w:pPr>
              <w:jc w:val="center"/>
            </w:pPr>
          </w:p>
        </w:tc>
        <w:tc>
          <w:tcPr>
            <w:tcW w:w="2151" w:type="dxa"/>
          </w:tcPr>
          <w:p w:rsidR="00EA07B0" w:rsidRPr="00F73430" w:rsidRDefault="00EA07B0" w:rsidP="00D7500F">
            <w:pPr>
              <w:jc w:val="center"/>
            </w:pPr>
            <w:r w:rsidRPr="00F73430">
              <w:t xml:space="preserve">Гурток </w:t>
            </w:r>
          </w:p>
          <w:p w:rsidR="00EA07B0" w:rsidRPr="00F73430" w:rsidRDefault="00EA07B0" w:rsidP="00D7500F">
            <w:pPr>
              <w:jc w:val="center"/>
              <w:rPr>
                <w:lang w:val="ru-RU"/>
              </w:rPr>
            </w:pPr>
            <w:r w:rsidRPr="00F73430">
              <w:t xml:space="preserve">«Фантазія» </w:t>
            </w:r>
          </w:p>
        </w:tc>
        <w:tc>
          <w:tcPr>
            <w:tcW w:w="2439" w:type="dxa"/>
            <w:gridSpan w:val="2"/>
          </w:tcPr>
          <w:p w:rsidR="00EA07B0" w:rsidRDefault="00EA07B0" w:rsidP="00D7500F">
            <w:r w:rsidRPr="00F73430">
              <w:t>1 диплом ІІІ ступеню</w:t>
            </w:r>
          </w:p>
          <w:p w:rsidR="0059546F" w:rsidRPr="00F73430" w:rsidRDefault="0059546F" w:rsidP="00D7500F"/>
        </w:tc>
      </w:tr>
      <w:tr w:rsidR="00EA07B0" w:rsidRPr="00F73430" w:rsidTr="008C7AE5">
        <w:tc>
          <w:tcPr>
            <w:tcW w:w="2743" w:type="dxa"/>
            <w:vMerge/>
          </w:tcPr>
          <w:p w:rsidR="00EA07B0" w:rsidRPr="00F73430" w:rsidRDefault="00EA07B0" w:rsidP="00D7500F">
            <w:pPr>
              <w:jc w:val="center"/>
              <w:rPr>
                <w:bCs/>
              </w:rPr>
            </w:pPr>
          </w:p>
        </w:tc>
        <w:tc>
          <w:tcPr>
            <w:tcW w:w="2165" w:type="dxa"/>
            <w:vMerge/>
          </w:tcPr>
          <w:p w:rsidR="00EA07B0" w:rsidRPr="00F73430" w:rsidRDefault="00EA07B0" w:rsidP="00D7500F">
            <w:pPr>
              <w:jc w:val="center"/>
            </w:pPr>
          </w:p>
        </w:tc>
        <w:tc>
          <w:tcPr>
            <w:tcW w:w="2151" w:type="dxa"/>
          </w:tcPr>
          <w:p w:rsidR="00EA07B0" w:rsidRPr="00F73430" w:rsidRDefault="00EA07B0" w:rsidP="00D7500F">
            <w:pPr>
              <w:jc w:val="center"/>
            </w:pPr>
            <w:r w:rsidRPr="00F73430">
              <w:t xml:space="preserve">Гурток </w:t>
            </w:r>
          </w:p>
          <w:p w:rsidR="00EA07B0" w:rsidRPr="00F73430" w:rsidRDefault="00EA07B0" w:rsidP="00D7500F">
            <w:pPr>
              <w:jc w:val="center"/>
              <w:rPr>
                <w:lang w:val="ru-RU"/>
              </w:rPr>
            </w:pPr>
            <w:r w:rsidRPr="00F73430">
              <w:t xml:space="preserve">«Незвичайне поряд» </w:t>
            </w:r>
          </w:p>
        </w:tc>
        <w:tc>
          <w:tcPr>
            <w:tcW w:w="2439" w:type="dxa"/>
            <w:gridSpan w:val="2"/>
          </w:tcPr>
          <w:p w:rsidR="00EA07B0" w:rsidRPr="00F73430" w:rsidRDefault="00EA07B0" w:rsidP="00D7500F">
            <w:r w:rsidRPr="00F73430">
              <w:t>1 диплом ІІІ ступеню</w:t>
            </w:r>
          </w:p>
        </w:tc>
      </w:tr>
      <w:tr w:rsidR="00EA07B0" w:rsidRPr="00F73430" w:rsidTr="008C7AE5">
        <w:tc>
          <w:tcPr>
            <w:tcW w:w="2743" w:type="dxa"/>
            <w:vMerge/>
          </w:tcPr>
          <w:p w:rsidR="00EA07B0" w:rsidRPr="00F73430" w:rsidRDefault="00EA07B0" w:rsidP="00D7500F">
            <w:pPr>
              <w:jc w:val="center"/>
              <w:rPr>
                <w:bCs/>
              </w:rPr>
            </w:pPr>
          </w:p>
        </w:tc>
        <w:tc>
          <w:tcPr>
            <w:tcW w:w="2165" w:type="dxa"/>
            <w:vMerge/>
          </w:tcPr>
          <w:p w:rsidR="00EA07B0" w:rsidRPr="00F73430" w:rsidRDefault="00EA07B0" w:rsidP="00D7500F">
            <w:pPr>
              <w:jc w:val="center"/>
            </w:pPr>
          </w:p>
        </w:tc>
        <w:tc>
          <w:tcPr>
            <w:tcW w:w="2151" w:type="dxa"/>
          </w:tcPr>
          <w:p w:rsidR="00EA07B0" w:rsidRPr="00F73430" w:rsidRDefault="00EA07B0" w:rsidP="00D7500F">
            <w:pPr>
              <w:jc w:val="center"/>
            </w:pPr>
            <w:r w:rsidRPr="00F73430">
              <w:t>Гурток</w:t>
            </w:r>
          </w:p>
          <w:p w:rsidR="00EA07B0" w:rsidRPr="00F73430" w:rsidRDefault="00EA07B0" w:rsidP="00D7500F">
            <w:pPr>
              <w:jc w:val="center"/>
            </w:pPr>
            <w:r w:rsidRPr="00F73430">
              <w:t xml:space="preserve">«Чарівної світ іграшки» </w:t>
            </w:r>
          </w:p>
        </w:tc>
        <w:tc>
          <w:tcPr>
            <w:tcW w:w="2439" w:type="dxa"/>
            <w:gridSpan w:val="2"/>
          </w:tcPr>
          <w:p w:rsidR="00EA07B0" w:rsidRPr="00F73430" w:rsidRDefault="00EA07B0" w:rsidP="00D7500F">
            <w:r w:rsidRPr="00F73430">
              <w:t>1 диплом ІІІ ступеню</w:t>
            </w:r>
          </w:p>
        </w:tc>
      </w:tr>
      <w:tr w:rsidR="00EA07B0" w:rsidRPr="00F73430" w:rsidTr="008C7AE5">
        <w:tc>
          <w:tcPr>
            <w:tcW w:w="2743" w:type="dxa"/>
          </w:tcPr>
          <w:p w:rsidR="00EA07B0" w:rsidRPr="00F73430" w:rsidRDefault="00EA07B0" w:rsidP="00D7500F">
            <w:pPr>
              <w:jc w:val="center"/>
              <w:rPr>
                <w:bCs/>
              </w:rPr>
            </w:pPr>
            <w:r w:rsidRPr="00F73430">
              <w:t>Обласні змагання з початкового-технічного моделювання</w:t>
            </w:r>
          </w:p>
        </w:tc>
        <w:tc>
          <w:tcPr>
            <w:tcW w:w="2165" w:type="dxa"/>
          </w:tcPr>
          <w:p w:rsidR="00EA07B0" w:rsidRPr="00F73430" w:rsidRDefault="00EA07B0" w:rsidP="00D7500F">
            <w:pPr>
              <w:jc w:val="center"/>
            </w:pPr>
            <w:r w:rsidRPr="00F73430">
              <w:t>27-28.11.2019р.</w:t>
            </w:r>
          </w:p>
          <w:p w:rsidR="00EA07B0" w:rsidRPr="00F73430" w:rsidRDefault="00EA07B0" w:rsidP="00D7500F">
            <w:pPr>
              <w:jc w:val="center"/>
            </w:pPr>
            <w:proofErr w:type="spellStart"/>
            <w:r w:rsidRPr="00F73430">
              <w:t>м.Кропивницький</w:t>
            </w:r>
            <w:proofErr w:type="spellEnd"/>
          </w:p>
        </w:tc>
        <w:tc>
          <w:tcPr>
            <w:tcW w:w="2151" w:type="dxa"/>
          </w:tcPr>
          <w:p w:rsidR="00EA07B0" w:rsidRPr="00F73430" w:rsidRDefault="00EA07B0" w:rsidP="00D7500F">
            <w:pPr>
              <w:jc w:val="center"/>
              <w:rPr>
                <w:lang w:val="ru-RU"/>
              </w:rPr>
            </w:pPr>
            <w:r w:rsidRPr="00F73430">
              <w:t>Гурток «Початкове технічне моделювання»</w:t>
            </w:r>
          </w:p>
        </w:tc>
        <w:tc>
          <w:tcPr>
            <w:tcW w:w="2439" w:type="dxa"/>
            <w:gridSpan w:val="2"/>
          </w:tcPr>
          <w:p w:rsidR="00EA07B0" w:rsidRPr="00F73430" w:rsidRDefault="00EA07B0" w:rsidP="00D7500F">
            <w:r w:rsidRPr="00F73430">
              <w:t>ІІ  командне місце</w:t>
            </w:r>
          </w:p>
        </w:tc>
      </w:tr>
      <w:tr w:rsidR="00EA07B0" w:rsidRPr="00F73430" w:rsidTr="008C7AE5">
        <w:tc>
          <w:tcPr>
            <w:tcW w:w="2743" w:type="dxa"/>
          </w:tcPr>
          <w:p w:rsidR="00EA07B0" w:rsidRPr="00F73430" w:rsidRDefault="00EA07B0" w:rsidP="00D7500F">
            <w:pPr>
              <w:jc w:val="center"/>
            </w:pPr>
            <w:r w:rsidRPr="00F73430">
              <w:t xml:space="preserve">Міжнародний фестиваль-конкурс талантів «IAM- 2020» </w:t>
            </w:r>
          </w:p>
        </w:tc>
        <w:tc>
          <w:tcPr>
            <w:tcW w:w="2165" w:type="dxa"/>
          </w:tcPr>
          <w:p w:rsidR="00EA07B0" w:rsidRPr="00F73430" w:rsidRDefault="00EA07B0" w:rsidP="00D7500F">
            <w:pPr>
              <w:jc w:val="center"/>
            </w:pPr>
            <w:r w:rsidRPr="00F73430">
              <w:t xml:space="preserve">28 лютого 2020 р. </w:t>
            </w:r>
            <w:proofErr w:type="spellStart"/>
            <w:r w:rsidRPr="00F73430">
              <w:t>м.Львів</w:t>
            </w:r>
            <w:proofErr w:type="spellEnd"/>
          </w:p>
        </w:tc>
        <w:tc>
          <w:tcPr>
            <w:tcW w:w="2151" w:type="dxa"/>
          </w:tcPr>
          <w:p w:rsidR="00EA07B0" w:rsidRPr="00F73430" w:rsidRDefault="00EA07B0" w:rsidP="00D7500F">
            <w:pPr>
              <w:jc w:val="center"/>
            </w:pPr>
            <w:r w:rsidRPr="00F73430">
              <w:t>Хореографічний колектив естрадного танцю «Сузір’я»</w:t>
            </w:r>
          </w:p>
        </w:tc>
        <w:tc>
          <w:tcPr>
            <w:tcW w:w="2439" w:type="dxa"/>
            <w:gridSpan w:val="2"/>
          </w:tcPr>
          <w:p w:rsidR="00EA07B0" w:rsidRPr="00F73430" w:rsidRDefault="00EA07B0" w:rsidP="00D7500F">
            <w:pPr>
              <w:jc w:val="center"/>
            </w:pPr>
            <w:r w:rsidRPr="00F73430">
              <w:t>І місце</w:t>
            </w:r>
          </w:p>
        </w:tc>
      </w:tr>
      <w:tr w:rsidR="00EA07B0" w:rsidRPr="00F73430" w:rsidTr="008C7AE5">
        <w:tc>
          <w:tcPr>
            <w:tcW w:w="2743" w:type="dxa"/>
          </w:tcPr>
          <w:p w:rsidR="00EA07B0" w:rsidRPr="00F73430" w:rsidRDefault="00EA07B0" w:rsidP="00D7500F">
            <w:pPr>
              <w:jc w:val="both"/>
            </w:pPr>
            <w:r w:rsidRPr="00F73430">
              <w:t xml:space="preserve">I тур Кубку області зі спортивного орієнтування </w:t>
            </w:r>
          </w:p>
          <w:p w:rsidR="00EA07B0" w:rsidRPr="00F73430" w:rsidRDefault="00EA07B0" w:rsidP="00D7500F">
            <w:pPr>
              <w:jc w:val="both"/>
            </w:pPr>
            <w:r w:rsidRPr="00F73430">
              <w:t xml:space="preserve">(Команда «Туризм») </w:t>
            </w:r>
          </w:p>
        </w:tc>
        <w:tc>
          <w:tcPr>
            <w:tcW w:w="2165" w:type="dxa"/>
          </w:tcPr>
          <w:p w:rsidR="00EA07B0" w:rsidRPr="00F73430" w:rsidRDefault="00EA07B0" w:rsidP="00D7500F">
            <w:pPr>
              <w:jc w:val="center"/>
            </w:pPr>
            <w:r w:rsidRPr="00F73430">
              <w:t xml:space="preserve">20 вересня </w:t>
            </w:r>
          </w:p>
          <w:p w:rsidR="00EA07B0" w:rsidRPr="00F73430" w:rsidRDefault="00EA07B0" w:rsidP="00D7500F">
            <w:pPr>
              <w:jc w:val="center"/>
            </w:pPr>
            <w:r w:rsidRPr="00F73430">
              <w:t xml:space="preserve">2020 року, </w:t>
            </w:r>
          </w:p>
          <w:p w:rsidR="00EA07B0" w:rsidRPr="00F73430" w:rsidRDefault="00EA07B0" w:rsidP="00D7500F">
            <w:pPr>
              <w:jc w:val="center"/>
            </w:pPr>
            <w:r w:rsidRPr="00F73430">
              <w:t>м. Кропивницький</w:t>
            </w:r>
          </w:p>
        </w:tc>
        <w:tc>
          <w:tcPr>
            <w:tcW w:w="2151" w:type="dxa"/>
          </w:tcPr>
          <w:p w:rsidR="00EA07B0" w:rsidRPr="00F73430" w:rsidRDefault="00EA07B0" w:rsidP="00D7500F">
            <w:pPr>
              <w:jc w:val="center"/>
            </w:pPr>
            <w:r w:rsidRPr="00F73430">
              <w:t>Гурток «Туристсько-краєзнавчий»</w:t>
            </w:r>
          </w:p>
        </w:tc>
        <w:tc>
          <w:tcPr>
            <w:tcW w:w="2439" w:type="dxa"/>
            <w:gridSpan w:val="2"/>
          </w:tcPr>
          <w:p w:rsidR="00EA07B0" w:rsidRPr="00F73430" w:rsidRDefault="00EA07B0" w:rsidP="00D7500F">
            <w:pPr>
              <w:jc w:val="both"/>
            </w:pPr>
            <w:r w:rsidRPr="00F73430">
              <w:rPr>
                <w:lang w:val="en-US"/>
              </w:rPr>
              <w:t>VII</w:t>
            </w:r>
            <w:r w:rsidRPr="00F73430">
              <w:t xml:space="preserve"> місце в загальному заліку Кубку області зі спортивного орієнтування серед 28 команд учасниць.</w:t>
            </w:r>
          </w:p>
          <w:p w:rsidR="00EA07B0" w:rsidRPr="00F73430" w:rsidRDefault="00EA07B0" w:rsidP="00D7500F">
            <w:pPr>
              <w:jc w:val="both"/>
            </w:pPr>
            <w:r w:rsidRPr="00F73430">
              <w:t>Особисті - 2 І-х місця (середня вікова категорія).</w:t>
            </w:r>
          </w:p>
          <w:p w:rsidR="00EA07B0" w:rsidRPr="00F73430" w:rsidRDefault="00EA07B0" w:rsidP="00D7500F">
            <w:pPr>
              <w:jc w:val="both"/>
            </w:pPr>
            <w:r w:rsidRPr="00F73430">
              <w:t>Здобули 2 кубки та 3 медалі.</w:t>
            </w:r>
          </w:p>
        </w:tc>
      </w:tr>
      <w:tr w:rsidR="00EA07B0" w:rsidRPr="00F73430" w:rsidTr="00FD47E2">
        <w:tc>
          <w:tcPr>
            <w:tcW w:w="9498" w:type="dxa"/>
            <w:gridSpan w:val="5"/>
          </w:tcPr>
          <w:p w:rsidR="00EA07B0" w:rsidRPr="00F73430" w:rsidRDefault="00EA07B0" w:rsidP="00D7500F">
            <w:pPr>
              <w:jc w:val="center"/>
              <w:rPr>
                <w:i/>
              </w:rPr>
            </w:pPr>
            <w:r w:rsidRPr="00F73430">
              <w:rPr>
                <w:i/>
              </w:rPr>
              <w:t xml:space="preserve">Участь в заходах різних рівнів у </w:t>
            </w:r>
            <w:proofErr w:type="spellStart"/>
            <w:r w:rsidRPr="00F73430">
              <w:rPr>
                <w:i/>
              </w:rPr>
              <w:t>дистанційноу</w:t>
            </w:r>
            <w:proofErr w:type="spellEnd"/>
            <w:r w:rsidRPr="00F73430">
              <w:rPr>
                <w:i/>
              </w:rPr>
              <w:t xml:space="preserve"> форматі (режим </w:t>
            </w:r>
            <w:proofErr w:type="spellStart"/>
            <w:r w:rsidRPr="00F73430">
              <w:rPr>
                <w:i/>
              </w:rPr>
              <w:t>онлайн</w:t>
            </w:r>
            <w:proofErr w:type="spellEnd"/>
            <w:r w:rsidRPr="00F73430">
              <w:rPr>
                <w:i/>
              </w:rPr>
              <w:t>)</w:t>
            </w:r>
          </w:p>
        </w:tc>
      </w:tr>
      <w:tr w:rsidR="00FD47E2" w:rsidRPr="00F73430" w:rsidTr="008C7AE5">
        <w:tc>
          <w:tcPr>
            <w:tcW w:w="2743" w:type="dxa"/>
            <w:vMerge w:val="restart"/>
          </w:tcPr>
          <w:p w:rsidR="0059546F" w:rsidRDefault="0059546F" w:rsidP="00D7500F">
            <w:pPr>
              <w:jc w:val="center"/>
              <w:rPr>
                <w:bCs/>
              </w:rPr>
            </w:pPr>
          </w:p>
          <w:p w:rsidR="00FD47E2" w:rsidRPr="00F73430" w:rsidRDefault="00FD47E2" w:rsidP="00D7500F">
            <w:pPr>
              <w:jc w:val="center"/>
            </w:pPr>
            <w:r w:rsidRPr="00F73430">
              <w:rPr>
                <w:bCs/>
              </w:rPr>
              <w:t>Обласний конкурс-виставка «Наш пошук і творчість тобі,Україно!»</w:t>
            </w:r>
          </w:p>
        </w:tc>
        <w:tc>
          <w:tcPr>
            <w:tcW w:w="2165" w:type="dxa"/>
            <w:vMerge w:val="restart"/>
          </w:tcPr>
          <w:p w:rsidR="0059546F" w:rsidRDefault="0059546F" w:rsidP="00D7500F">
            <w:pPr>
              <w:jc w:val="center"/>
              <w:rPr>
                <w:bCs/>
              </w:rPr>
            </w:pPr>
          </w:p>
          <w:p w:rsidR="00FD47E2" w:rsidRPr="00F73430" w:rsidRDefault="00FD47E2" w:rsidP="00D7500F">
            <w:pPr>
              <w:jc w:val="center"/>
              <w:rPr>
                <w:bCs/>
              </w:rPr>
            </w:pPr>
            <w:r w:rsidRPr="00F73430">
              <w:rPr>
                <w:bCs/>
              </w:rPr>
              <w:t>Травень 2020р.</w:t>
            </w:r>
          </w:p>
          <w:p w:rsidR="00FD47E2" w:rsidRPr="00F73430" w:rsidRDefault="00FD47E2" w:rsidP="00D7500F">
            <w:pPr>
              <w:jc w:val="center"/>
            </w:pPr>
            <w:proofErr w:type="spellStart"/>
            <w:r w:rsidRPr="00F73430">
              <w:t>м.Кропивницький</w:t>
            </w:r>
            <w:proofErr w:type="spellEnd"/>
          </w:p>
        </w:tc>
        <w:tc>
          <w:tcPr>
            <w:tcW w:w="2357" w:type="dxa"/>
            <w:gridSpan w:val="2"/>
          </w:tcPr>
          <w:p w:rsidR="0059546F" w:rsidRDefault="0059546F" w:rsidP="00D7500F">
            <w:pPr>
              <w:jc w:val="center"/>
            </w:pPr>
          </w:p>
          <w:p w:rsidR="00FD47E2" w:rsidRPr="00F73430" w:rsidRDefault="00FD47E2" w:rsidP="00D7500F">
            <w:pPr>
              <w:jc w:val="center"/>
            </w:pPr>
            <w:r w:rsidRPr="00F73430">
              <w:t xml:space="preserve">Гурток «Фантазія» </w:t>
            </w:r>
          </w:p>
          <w:p w:rsidR="00FD47E2" w:rsidRPr="00F73430" w:rsidRDefault="00FD47E2" w:rsidP="00D7500F">
            <w:pPr>
              <w:jc w:val="center"/>
            </w:pPr>
          </w:p>
          <w:p w:rsidR="00FD47E2" w:rsidRPr="00F73430" w:rsidRDefault="00FD47E2" w:rsidP="00FD47E2">
            <w:pPr>
              <w:jc w:val="center"/>
            </w:pPr>
          </w:p>
        </w:tc>
        <w:tc>
          <w:tcPr>
            <w:tcW w:w="2233" w:type="dxa"/>
          </w:tcPr>
          <w:p w:rsidR="00FD47E2" w:rsidRPr="00F73430" w:rsidRDefault="00FD47E2" w:rsidP="00D7500F">
            <w:pPr>
              <w:jc w:val="center"/>
            </w:pPr>
            <w:r w:rsidRPr="00F73430">
              <w:t xml:space="preserve">1 диплом </w:t>
            </w:r>
          </w:p>
          <w:p w:rsidR="00FD47E2" w:rsidRPr="00F73430" w:rsidRDefault="00FD47E2" w:rsidP="00D7500F">
            <w:pPr>
              <w:jc w:val="center"/>
            </w:pPr>
            <w:r w:rsidRPr="00F73430">
              <w:t xml:space="preserve">ІІІ ступеню </w:t>
            </w:r>
          </w:p>
          <w:p w:rsidR="00FD47E2" w:rsidRPr="00F73430" w:rsidRDefault="00FD47E2" w:rsidP="00D7500F">
            <w:pPr>
              <w:jc w:val="center"/>
            </w:pPr>
            <w:r w:rsidRPr="00F73430">
              <w:t>(особисте)</w:t>
            </w:r>
          </w:p>
        </w:tc>
      </w:tr>
      <w:tr w:rsidR="00FD47E2" w:rsidRPr="00F73430" w:rsidTr="008C7AE5">
        <w:tc>
          <w:tcPr>
            <w:tcW w:w="2743" w:type="dxa"/>
            <w:vMerge/>
          </w:tcPr>
          <w:p w:rsidR="00FD47E2" w:rsidRPr="00F73430" w:rsidRDefault="00FD47E2" w:rsidP="00D7500F">
            <w:pPr>
              <w:jc w:val="center"/>
              <w:rPr>
                <w:bCs/>
              </w:rPr>
            </w:pPr>
          </w:p>
        </w:tc>
        <w:tc>
          <w:tcPr>
            <w:tcW w:w="2165" w:type="dxa"/>
            <w:vMerge/>
          </w:tcPr>
          <w:p w:rsidR="00FD47E2" w:rsidRPr="00F73430" w:rsidRDefault="00FD47E2" w:rsidP="00D7500F">
            <w:pPr>
              <w:jc w:val="center"/>
              <w:rPr>
                <w:bCs/>
              </w:rPr>
            </w:pPr>
          </w:p>
        </w:tc>
        <w:tc>
          <w:tcPr>
            <w:tcW w:w="2357" w:type="dxa"/>
            <w:gridSpan w:val="2"/>
          </w:tcPr>
          <w:p w:rsidR="00FD47E2" w:rsidRPr="00F73430" w:rsidRDefault="00FD47E2" w:rsidP="00FD47E2">
            <w:pPr>
              <w:jc w:val="center"/>
            </w:pPr>
            <w:r w:rsidRPr="00F73430">
              <w:t xml:space="preserve">Гурток «Паперопластика» </w:t>
            </w:r>
          </w:p>
          <w:p w:rsidR="00FD47E2" w:rsidRPr="00F73430" w:rsidRDefault="00FD47E2" w:rsidP="00D7500F">
            <w:pPr>
              <w:jc w:val="center"/>
            </w:pPr>
          </w:p>
        </w:tc>
        <w:tc>
          <w:tcPr>
            <w:tcW w:w="2233" w:type="dxa"/>
          </w:tcPr>
          <w:p w:rsidR="00FD47E2" w:rsidRPr="00F73430" w:rsidRDefault="00FD47E2" w:rsidP="00FD47E2">
            <w:pPr>
              <w:jc w:val="center"/>
            </w:pPr>
            <w:r w:rsidRPr="00F73430">
              <w:t xml:space="preserve">1 диплом </w:t>
            </w:r>
          </w:p>
          <w:p w:rsidR="00FD47E2" w:rsidRPr="00F73430" w:rsidRDefault="00FD47E2" w:rsidP="00FD47E2">
            <w:pPr>
              <w:jc w:val="center"/>
            </w:pPr>
            <w:r w:rsidRPr="00F73430">
              <w:t>І ступеню (особисте)</w:t>
            </w:r>
          </w:p>
        </w:tc>
      </w:tr>
      <w:tr w:rsidR="00EA07B0" w:rsidRPr="00F73430" w:rsidTr="008C7AE5">
        <w:tc>
          <w:tcPr>
            <w:tcW w:w="2743" w:type="dxa"/>
          </w:tcPr>
          <w:p w:rsidR="00EA07B0" w:rsidRPr="00F73430" w:rsidRDefault="00EA07B0" w:rsidP="00D7500F">
            <w:pPr>
              <w:jc w:val="center"/>
            </w:pPr>
            <w:r w:rsidRPr="00F73430">
              <w:rPr>
                <w:lang w:val="en-US"/>
              </w:rPr>
              <w:t>II</w:t>
            </w:r>
            <w:r w:rsidRPr="00F73430">
              <w:t xml:space="preserve"> Всеукраїнський </w:t>
            </w:r>
            <w:proofErr w:type="spellStart"/>
            <w:r w:rsidRPr="00F73430">
              <w:t>фестивал-конкурс</w:t>
            </w:r>
            <w:proofErr w:type="spellEnd"/>
            <w:r w:rsidRPr="00F73430">
              <w:t xml:space="preserve"> мистецтв </w:t>
            </w:r>
          </w:p>
          <w:p w:rsidR="00EA07B0" w:rsidRPr="00F73430" w:rsidRDefault="00EA07B0" w:rsidP="00D7500F">
            <w:pPr>
              <w:jc w:val="center"/>
            </w:pPr>
            <w:r w:rsidRPr="00F73430">
              <w:t>«</w:t>
            </w:r>
            <w:r w:rsidRPr="00F73430">
              <w:rPr>
                <w:lang w:val="en-US"/>
              </w:rPr>
              <w:t>UNIVERSE</w:t>
            </w:r>
            <w:r w:rsidRPr="00F73430">
              <w:t xml:space="preserve">  </w:t>
            </w:r>
            <w:r w:rsidRPr="00F73430">
              <w:rPr>
                <w:lang w:val="en-US"/>
              </w:rPr>
              <w:t>OF</w:t>
            </w:r>
            <w:r w:rsidRPr="00F73430">
              <w:t xml:space="preserve"> </w:t>
            </w:r>
            <w:r w:rsidRPr="00F73430">
              <w:rPr>
                <w:lang w:val="en-US"/>
              </w:rPr>
              <w:t>ARTS</w:t>
            </w:r>
            <w:r w:rsidRPr="00F73430">
              <w:t>»</w:t>
            </w:r>
          </w:p>
        </w:tc>
        <w:tc>
          <w:tcPr>
            <w:tcW w:w="2165" w:type="dxa"/>
          </w:tcPr>
          <w:p w:rsidR="00EA07B0" w:rsidRPr="00F73430" w:rsidRDefault="00EA07B0" w:rsidP="00D7500F">
            <w:pPr>
              <w:jc w:val="center"/>
            </w:pPr>
            <w:r w:rsidRPr="00F73430">
              <w:t>Травень 2020р.</w:t>
            </w:r>
          </w:p>
        </w:tc>
        <w:tc>
          <w:tcPr>
            <w:tcW w:w="2357" w:type="dxa"/>
            <w:gridSpan w:val="2"/>
            <w:vMerge w:val="restart"/>
          </w:tcPr>
          <w:p w:rsidR="00EA07B0" w:rsidRPr="00F73430" w:rsidRDefault="00EA07B0" w:rsidP="00D7500F">
            <w:pPr>
              <w:jc w:val="center"/>
            </w:pPr>
          </w:p>
          <w:p w:rsidR="00EA07B0" w:rsidRPr="00F73430" w:rsidRDefault="00EA07B0" w:rsidP="00D7500F">
            <w:pPr>
              <w:jc w:val="center"/>
            </w:pPr>
          </w:p>
          <w:p w:rsidR="00EA07B0" w:rsidRPr="00F73430" w:rsidRDefault="00EA07B0" w:rsidP="00D7500F">
            <w:pPr>
              <w:jc w:val="center"/>
            </w:pPr>
            <w:r w:rsidRPr="00F73430">
              <w:t xml:space="preserve">Хореографічний колектив естрадного танцю «Сузір’я» </w:t>
            </w:r>
          </w:p>
        </w:tc>
        <w:tc>
          <w:tcPr>
            <w:tcW w:w="2233" w:type="dxa"/>
          </w:tcPr>
          <w:p w:rsidR="00EA07B0" w:rsidRPr="00F73430" w:rsidRDefault="00EA07B0" w:rsidP="00D7500F">
            <w:pPr>
              <w:jc w:val="center"/>
            </w:pPr>
            <w:r w:rsidRPr="00F73430">
              <w:t>ІІ місце</w:t>
            </w:r>
          </w:p>
        </w:tc>
      </w:tr>
      <w:tr w:rsidR="00EA07B0" w:rsidRPr="00F73430" w:rsidTr="008C7AE5">
        <w:tc>
          <w:tcPr>
            <w:tcW w:w="2743" w:type="dxa"/>
          </w:tcPr>
          <w:p w:rsidR="00EA07B0" w:rsidRPr="00F73430" w:rsidRDefault="00EA07B0" w:rsidP="00D7500F">
            <w:pPr>
              <w:jc w:val="both"/>
            </w:pPr>
            <w:r w:rsidRPr="00F73430">
              <w:t>Міжнародний фестиваль-конкурс талантів «</w:t>
            </w:r>
            <w:r w:rsidRPr="00F73430">
              <w:rPr>
                <w:lang w:val="en-US"/>
              </w:rPr>
              <w:t>CTARBIRTH</w:t>
            </w:r>
            <w:r w:rsidRPr="00F73430">
              <w:t>» в номінації «Естрадна хореографія, категорія «С».</w:t>
            </w:r>
          </w:p>
        </w:tc>
        <w:tc>
          <w:tcPr>
            <w:tcW w:w="2165" w:type="dxa"/>
          </w:tcPr>
          <w:p w:rsidR="00EA07B0" w:rsidRPr="00F73430" w:rsidRDefault="00EA07B0" w:rsidP="00D7500F">
            <w:pPr>
              <w:jc w:val="center"/>
            </w:pPr>
            <w:r w:rsidRPr="00F73430">
              <w:t>К</w:t>
            </w:r>
            <w:proofErr w:type="spellStart"/>
            <w:r w:rsidRPr="00F73430">
              <w:rPr>
                <w:lang w:val="en-US"/>
              </w:rPr>
              <w:t>вітень</w:t>
            </w:r>
            <w:proofErr w:type="spellEnd"/>
            <w:r w:rsidRPr="00F73430">
              <w:rPr>
                <w:lang w:val="en-US"/>
              </w:rPr>
              <w:t xml:space="preserve"> 2020 р</w:t>
            </w:r>
          </w:p>
        </w:tc>
        <w:tc>
          <w:tcPr>
            <w:tcW w:w="2357" w:type="dxa"/>
            <w:gridSpan w:val="2"/>
            <w:vMerge/>
          </w:tcPr>
          <w:p w:rsidR="00EA07B0" w:rsidRPr="00F73430" w:rsidRDefault="00EA07B0" w:rsidP="00D7500F">
            <w:pPr>
              <w:jc w:val="center"/>
            </w:pPr>
          </w:p>
        </w:tc>
        <w:tc>
          <w:tcPr>
            <w:tcW w:w="2233" w:type="dxa"/>
          </w:tcPr>
          <w:p w:rsidR="00EA07B0" w:rsidRPr="00F73430" w:rsidRDefault="00EA07B0" w:rsidP="00D7500F">
            <w:pPr>
              <w:jc w:val="center"/>
            </w:pPr>
            <w:r w:rsidRPr="00F73430">
              <w:t>ІІ місце</w:t>
            </w:r>
          </w:p>
        </w:tc>
      </w:tr>
    </w:tbl>
    <w:p w:rsidR="0059546F" w:rsidRDefault="0059546F" w:rsidP="00EA07B0">
      <w:pPr>
        <w:pStyle w:val="ae"/>
        <w:spacing w:after="0"/>
        <w:ind w:firstLine="360"/>
        <w:jc w:val="both"/>
      </w:pPr>
    </w:p>
    <w:p w:rsidR="00EA07B0" w:rsidRDefault="00EA07B0" w:rsidP="00EA07B0">
      <w:pPr>
        <w:pStyle w:val="ae"/>
        <w:spacing w:after="0"/>
        <w:ind w:firstLine="360"/>
        <w:jc w:val="both"/>
        <w:rPr>
          <w:lang w:eastAsia="zh-CN"/>
        </w:rPr>
      </w:pPr>
      <w:r w:rsidRPr="00F73430">
        <w:lastRenderedPageBreak/>
        <w:t xml:space="preserve">Досягнення Знам’янської комплексної дитячо-юнацької школи представлені в розрізі видів спорту: </w:t>
      </w:r>
      <w:r w:rsidRPr="00F73430">
        <w:rPr>
          <w:lang w:eastAsia="zh-CN"/>
        </w:rPr>
        <w:t>футбол, гандбол, баскетбол, боротьба греко-римська, велоспорт та легка атлетика:</w:t>
      </w:r>
    </w:p>
    <w:p w:rsidR="0059546F" w:rsidRPr="00F73430" w:rsidRDefault="0059546F" w:rsidP="00EA07B0">
      <w:pPr>
        <w:pStyle w:val="ae"/>
        <w:spacing w:after="0"/>
        <w:ind w:firstLine="360"/>
        <w:jc w:val="both"/>
        <w:rPr>
          <w:lang w:eastAsia="zh-CN"/>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72"/>
        <w:gridCol w:w="1517"/>
        <w:gridCol w:w="4515"/>
        <w:gridCol w:w="1647"/>
      </w:tblGrid>
      <w:tr w:rsidR="00EA07B0" w:rsidRPr="00F73430" w:rsidTr="00D03B15">
        <w:tc>
          <w:tcPr>
            <w:tcW w:w="1672"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Дата</w:t>
            </w:r>
          </w:p>
        </w:tc>
        <w:tc>
          <w:tcPr>
            <w:tcW w:w="1517"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Вид спорту</w:t>
            </w:r>
          </w:p>
        </w:tc>
        <w:tc>
          <w:tcPr>
            <w:tcW w:w="4515"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Назва заходу</w:t>
            </w:r>
          </w:p>
        </w:tc>
        <w:tc>
          <w:tcPr>
            <w:tcW w:w="1647"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Результат</w:t>
            </w:r>
          </w:p>
        </w:tc>
      </w:tr>
      <w:tr w:rsidR="00EA07B0" w:rsidRPr="00F73430" w:rsidTr="00D03B15">
        <w:trPr>
          <w:trHeight w:val="600"/>
        </w:trPr>
        <w:tc>
          <w:tcPr>
            <w:tcW w:w="1672" w:type="dxa"/>
            <w:shd w:val="clear" w:color="auto" w:fill="auto"/>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06-08.09.19</w:t>
            </w:r>
          </w:p>
          <w:p w:rsidR="00EA07B0" w:rsidRPr="00F73430" w:rsidRDefault="00EA07B0" w:rsidP="00D7500F">
            <w:pPr>
              <w:pStyle w:val="a7"/>
              <w:rPr>
                <w:rFonts w:ascii="Times New Roman" w:eastAsia="Times New Roman" w:hAnsi="Times New Roman"/>
                <w:sz w:val="24"/>
                <w:szCs w:val="24"/>
                <w:lang w:val="uk-UA"/>
              </w:rPr>
            </w:pPr>
          </w:p>
        </w:tc>
        <w:tc>
          <w:tcPr>
            <w:tcW w:w="1517" w:type="dxa"/>
            <w:vMerge w:val="restart"/>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Гандбол</w:t>
            </w:r>
          </w:p>
        </w:tc>
        <w:tc>
          <w:tcPr>
            <w:tcW w:w="4515"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 xml:space="preserve">Всеукраїнський турнір «Придніпровська дитяча гандбольна ліга»(дівчата 2005/06)  </w:t>
            </w:r>
            <w:proofErr w:type="spellStart"/>
            <w:r w:rsidRPr="00F73430">
              <w:rPr>
                <w:rFonts w:ascii="Times New Roman" w:eastAsia="Times New Roman" w:hAnsi="Times New Roman"/>
                <w:sz w:val="24"/>
                <w:szCs w:val="24"/>
                <w:lang w:val="uk-UA"/>
              </w:rPr>
              <w:t>м.Знам’янка</w:t>
            </w:r>
            <w:proofErr w:type="spellEnd"/>
          </w:p>
        </w:tc>
        <w:tc>
          <w:tcPr>
            <w:tcW w:w="1647" w:type="dxa"/>
            <w:shd w:val="clear" w:color="auto" w:fill="auto"/>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ІІІ місце</w:t>
            </w:r>
          </w:p>
          <w:p w:rsidR="00EA07B0" w:rsidRPr="00F73430" w:rsidRDefault="00EA07B0" w:rsidP="00D7500F">
            <w:pPr>
              <w:pStyle w:val="a7"/>
              <w:jc w:val="center"/>
              <w:rPr>
                <w:rFonts w:ascii="Times New Roman" w:eastAsia="Times New Roman" w:hAnsi="Times New Roman"/>
                <w:sz w:val="24"/>
                <w:szCs w:val="24"/>
                <w:lang w:val="uk-UA"/>
              </w:rPr>
            </w:pPr>
          </w:p>
          <w:p w:rsidR="00EA07B0" w:rsidRPr="00F73430" w:rsidRDefault="00EA07B0" w:rsidP="00D7500F">
            <w:pPr>
              <w:pStyle w:val="a7"/>
              <w:jc w:val="center"/>
              <w:rPr>
                <w:rFonts w:ascii="Times New Roman" w:eastAsia="Times New Roman" w:hAnsi="Times New Roman"/>
                <w:sz w:val="24"/>
                <w:szCs w:val="24"/>
                <w:lang w:val="uk-UA"/>
              </w:rPr>
            </w:pPr>
          </w:p>
        </w:tc>
      </w:tr>
      <w:tr w:rsidR="00EA07B0" w:rsidRPr="00F73430" w:rsidTr="00D03B15">
        <w:trPr>
          <w:trHeight w:val="556"/>
        </w:trPr>
        <w:tc>
          <w:tcPr>
            <w:tcW w:w="1672" w:type="dxa"/>
            <w:shd w:val="clear" w:color="auto" w:fill="auto"/>
          </w:tcPr>
          <w:p w:rsidR="00EA07B0" w:rsidRPr="00F73430" w:rsidRDefault="00EA07B0" w:rsidP="00D7500F">
            <w:pPr>
              <w:pStyle w:val="a7"/>
              <w:rPr>
                <w:rFonts w:ascii="Times New Roman" w:eastAsia="Times New Roman" w:hAnsi="Times New Roman"/>
                <w:sz w:val="24"/>
                <w:szCs w:val="24"/>
                <w:lang w:val="uk-UA"/>
              </w:rPr>
            </w:pPr>
          </w:p>
          <w:p w:rsidR="00EA07B0" w:rsidRPr="00F73430" w:rsidRDefault="00EA07B0" w:rsidP="00D7500F">
            <w:pPr>
              <w:pStyle w:val="a7"/>
              <w:rPr>
                <w:rFonts w:ascii="Times New Roman" w:eastAsia="Times New Roman" w:hAnsi="Times New Roman"/>
                <w:sz w:val="24"/>
                <w:szCs w:val="24"/>
                <w:lang w:val="uk-UA"/>
              </w:rPr>
            </w:pPr>
            <w:r w:rsidRPr="00F73430">
              <w:rPr>
                <w:rFonts w:ascii="Times New Roman" w:eastAsia="Times New Roman" w:hAnsi="Times New Roman"/>
                <w:sz w:val="24"/>
                <w:szCs w:val="24"/>
                <w:lang w:val="uk-UA" w:eastAsia="uk-UA"/>
              </w:rPr>
              <w:t>27-29.09.19</w:t>
            </w:r>
          </w:p>
        </w:tc>
        <w:tc>
          <w:tcPr>
            <w:tcW w:w="1517" w:type="dxa"/>
            <w:vMerge/>
            <w:shd w:val="clear" w:color="auto" w:fill="auto"/>
            <w:vAlign w:val="center"/>
            <w:hideMark/>
          </w:tcPr>
          <w:p w:rsidR="00EA07B0" w:rsidRPr="00F73430" w:rsidRDefault="00EA07B0" w:rsidP="00D7500F">
            <w:pPr>
              <w:rPr>
                <w:lang w:eastAsia="en-US"/>
              </w:rPr>
            </w:pPr>
          </w:p>
        </w:tc>
        <w:tc>
          <w:tcPr>
            <w:tcW w:w="4515"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 xml:space="preserve">Відкритий міський  турнір </w:t>
            </w:r>
          </w:p>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м. Кривий Ріг  (дівчата 2006/07)</w:t>
            </w:r>
          </w:p>
        </w:tc>
        <w:tc>
          <w:tcPr>
            <w:tcW w:w="1647" w:type="dxa"/>
            <w:shd w:val="clear" w:color="auto" w:fill="auto"/>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en-US"/>
              </w:rPr>
              <w:t xml:space="preserve">V </w:t>
            </w:r>
            <w:r w:rsidRPr="00F73430">
              <w:rPr>
                <w:rFonts w:ascii="Times New Roman" w:eastAsia="Times New Roman" w:hAnsi="Times New Roman"/>
                <w:sz w:val="24"/>
                <w:szCs w:val="24"/>
                <w:lang w:val="uk-UA"/>
              </w:rPr>
              <w:t>місце – 12 команд</w:t>
            </w:r>
          </w:p>
        </w:tc>
      </w:tr>
      <w:tr w:rsidR="00EA07B0" w:rsidRPr="00F73430" w:rsidTr="00D03B15">
        <w:trPr>
          <w:trHeight w:val="556"/>
        </w:trPr>
        <w:tc>
          <w:tcPr>
            <w:tcW w:w="1672" w:type="dxa"/>
            <w:shd w:val="clear" w:color="auto" w:fill="auto"/>
          </w:tcPr>
          <w:p w:rsidR="00EA07B0" w:rsidRPr="00F73430" w:rsidRDefault="00EA07B0" w:rsidP="00D7500F">
            <w:pPr>
              <w:rPr>
                <w:lang w:eastAsia="uk-UA"/>
              </w:rPr>
            </w:pPr>
            <w:r w:rsidRPr="00F73430">
              <w:rPr>
                <w:lang w:eastAsia="uk-UA"/>
              </w:rPr>
              <w:t>23-24.11.19</w:t>
            </w:r>
          </w:p>
        </w:tc>
        <w:tc>
          <w:tcPr>
            <w:tcW w:w="1517" w:type="dxa"/>
            <w:vMerge/>
            <w:shd w:val="clear" w:color="auto" w:fill="auto"/>
          </w:tcPr>
          <w:p w:rsidR="00EA07B0" w:rsidRPr="00F73430" w:rsidRDefault="00EA07B0" w:rsidP="00D7500F">
            <w:pPr>
              <w:rPr>
                <w:lang w:eastAsia="uk-UA"/>
              </w:rPr>
            </w:pPr>
          </w:p>
        </w:tc>
        <w:tc>
          <w:tcPr>
            <w:tcW w:w="4515" w:type="dxa"/>
            <w:shd w:val="clear" w:color="auto" w:fill="auto"/>
          </w:tcPr>
          <w:p w:rsidR="00EA07B0" w:rsidRPr="00F73430" w:rsidRDefault="00EA07B0" w:rsidP="00D7500F">
            <w:pPr>
              <w:jc w:val="both"/>
              <w:rPr>
                <w:lang w:eastAsia="uk-UA"/>
              </w:rPr>
            </w:pPr>
            <w:r w:rsidRPr="00F73430">
              <w:rPr>
                <w:lang w:eastAsia="uk-UA"/>
              </w:rPr>
              <w:t xml:space="preserve">Обласна Спартакіада школярів (дівчата, юнаки) Знам’янка </w:t>
            </w:r>
          </w:p>
          <w:p w:rsidR="00EA07B0" w:rsidRPr="00F73430" w:rsidRDefault="00EA07B0" w:rsidP="00D7500F">
            <w:pPr>
              <w:rPr>
                <w:lang w:eastAsia="uk-UA"/>
              </w:rPr>
            </w:pPr>
          </w:p>
        </w:tc>
        <w:tc>
          <w:tcPr>
            <w:tcW w:w="1647" w:type="dxa"/>
            <w:shd w:val="clear" w:color="auto" w:fill="auto"/>
          </w:tcPr>
          <w:p w:rsidR="00EA07B0" w:rsidRPr="00F73430" w:rsidRDefault="00EA07B0" w:rsidP="00D7500F">
            <w:pPr>
              <w:rPr>
                <w:lang w:eastAsia="uk-UA"/>
              </w:rPr>
            </w:pPr>
            <w:r w:rsidRPr="00F73430">
              <w:rPr>
                <w:lang w:eastAsia="uk-UA"/>
              </w:rPr>
              <w:t>Дівчата ІІ-е місце, юнаки І</w:t>
            </w:r>
            <w:r w:rsidRPr="00F73430">
              <w:rPr>
                <w:lang w:val="en-US" w:eastAsia="uk-UA"/>
              </w:rPr>
              <w:t>V</w:t>
            </w:r>
            <w:r w:rsidRPr="00F73430">
              <w:rPr>
                <w:lang w:eastAsia="uk-UA"/>
              </w:rPr>
              <w:t>-е місце (8 команд)</w:t>
            </w:r>
          </w:p>
        </w:tc>
      </w:tr>
      <w:tr w:rsidR="00EA07B0" w:rsidRPr="00F73430" w:rsidTr="00D03B15">
        <w:trPr>
          <w:trHeight w:val="300"/>
        </w:trPr>
        <w:tc>
          <w:tcPr>
            <w:tcW w:w="1672"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08.09.19</w:t>
            </w:r>
          </w:p>
        </w:tc>
        <w:tc>
          <w:tcPr>
            <w:tcW w:w="1517"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Легка атлетика</w:t>
            </w:r>
          </w:p>
        </w:tc>
        <w:tc>
          <w:tcPr>
            <w:tcW w:w="4515"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Першість області м. Олександрівка</w:t>
            </w:r>
          </w:p>
        </w:tc>
        <w:tc>
          <w:tcPr>
            <w:tcW w:w="1647"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 xml:space="preserve">4 І-х місця, </w:t>
            </w:r>
          </w:p>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1 ІІІ-є місце</w:t>
            </w:r>
          </w:p>
        </w:tc>
      </w:tr>
      <w:tr w:rsidR="00EA07B0" w:rsidRPr="00F73430" w:rsidTr="00D03B15">
        <w:trPr>
          <w:trHeight w:val="345"/>
        </w:trPr>
        <w:tc>
          <w:tcPr>
            <w:tcW w:w="1672" w:type="dxa"/>
            <w:shd w:val="clear" w:color="auto" w:fill="auto"/>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13-15.09.19</w:t>
            </w:r>
          </w:p>
          <w:p w:rsidR="00EA07B0" w:rsidRPr="00F73430" w:rsidRDefault="00EA07B0" w:rsidP="00D7500F">
            <w:pPr>
              <w:pStyle w:val="a7"/>
              <w:jc w:val="center"/>
              <w:rPr>
                <w:rFonts w:ascii="Times New Roman" w:eastAsia="Times New Roman" w:hAnsi="Times New Roman"/>
                <w:sz w:val="24"/>
                <w:szCs w:val="24"/>
                <w:lang w:val="uk-UA"/>
              </w:rPr>
            </w:pPr>
          </w:p>
        </w:tc>
        <w:tc>
          <w:tcPr>
            <w:tcW w:w="1517" w:type="dxa"/>
            <w:vMerge w:val="restart"/>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Велоспорт</w:t>
            </w:r>
          </w:p>
        </w:tc>
        <w:tc>
          <w:tcPr>
            <w:tcW w:w="4515" w:type="dxa"/>
            <w:shd w:val="clear" w:color="auto" w:fill="auto"/>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Чемпіонат України м. Кропивницький</w:t>
            </w:r>
          </w:p>
          <w:p w:rsidR="00EA07B0" w:rsidRPr="00F73430" w:rsidRDefault="00EA07B0" w:rsidP="00D7500F">
            <w:pPr>
              <w:pStyle w:val="a7"/>
              <w:jc w:val="center"/>
              <w:rPr>
                <w:rFonts w:ascii="Times New Roman" w:eastAsia="Times New Roman" w:hAnsi="Times New Roman"/>
                <w:sz w:val="24"/>
                <w:szCs w:val="24"/>
                <w:lang w:val="uk-UA"/>
              </w:rPr>
            </w:pPr>
          </w:p>
        </w:tc>
        <w:tc>
          <w:tcPr>
            <w:tcW w:w="1647"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3 ІІІ-х місця,25 команд, 180 учасників</w:t>
            </w:r>
          </w:p>
        </w:tc>
      </w:tr>
      <w:tr w:rsidR="00EA07B0" w:rsidRPr="00F73430" w:rsidTr="00D03B15">
        <w:trPr>
          <w:trHeight w:val="459"/>
        </w:trPr>
        <w:tc>
          <w:tcPr>
            <w:tcW w:w="1672"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22.09.19</w:t>
            </w:r>
          </w:p>
        </w:tc>
        <w:tc>
          <w:tcPr>
            <w:tcW w:w="1517" w:type="dxa"/>
            <w:vMerge/>
            <w:shd w:val="clear" w:color="auto" w:fill="auto"/>
            <w:vAlign w:val="center"/>
            <w:hideMark/>
          </w:tcPr>
          <w:p w:rsidR="00EA07B0" w:rsidRPr="00F73430" w:rsidRDefault="00EA07B0" w:rsidP="00D7500F">
            <w:pPr>
              <w:rPr>
                <w:lang w:eastAsia="en-US"/>
              </w:rPr>
            </w:pPr>
          </w:p>
        </w:tc>
        <w:tc>
          <w:tcPr>
            <w:tcW w:w="4515"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 xml:space="preserve">Першість області с. </w:t>
            </w:r>
            <w:proofErr w:type="spellStart"/>
            <w:r w:rsidRPr="00F73430">
              <w:rPr>
                <w:rFonts w:ascii="Times New Roman" w:eastAsia="Times New Roman" w:hAnsi="Times New Roman"/>
                <w:sz w:val="24"/>
                <w:szCs w:val="24"/>
                <w:lang w:val="uk-UA"/>
              </w:rPr>
              <w:t>Соколівське</w:t>
            </w:r>
            <w:proofErr w:type="spellEnd"/>
          </w:p>
        </w:tc>
        <w:tc>
          <w:tcPr>
            <w:tcW w:w="1647" w:type="dxa"/>
            <w:shd w:val="clear" w:color="auto" w:fill="auto"/>
            <w:hideMark/>
          </w:tcPr>
          <w:p w:rsidR="00EA07B0" w:rsidRPr="00F73430" w:rsidRDefault="00EA07B0" w:rsidP="00D7500F">
            <w:pPr>
              <w:pStyle w:val="a7"/>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 xml:space="preserve">2 ІІ-х місця, </w:t>
            </w:r>
          </w:p>
          <w:p w:rsidR="00EA07B0" w:rsidRPr="00F73430" w:rsidRDefault="00EA07B0" w:rsidP="00D7500F">
            <w:pPr>
              <w:pStyle w:val="a7"/>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2 ІІІ-х місця,5 команд, 80 учасників</w:t>
            </w:r>
          </w:p>
        </w:tc>
      </w:tr>
      <w:tr w:rsidR="00EA07B0" w:rsidRPr="00F73430" w:rsidTr="00D03B15">
        <w:trPr>
          <w:trHeight w:val="459"/>
        </w:trPr>
        <w:tc>
          <w:tcPr>
            <w:tcW w:w="1672" w:type="dxa"/>
            <w:shd w:val="clear" w:color="auto" w:fill="auto"/>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6-7.11.2019</w:t>
            </w:r>
          </w:p>
          <w:p w:rsidR="00EA07B0" w:rsidRPr="00F73430" w:rsidRDefault="00EA07B0" w:rsidP="00D7500F">
            <w:pPr>
              <w:pStyle w:val="a7"/>
              <w:jc w:val="center"/>
              <w:rPr>
                <w:rFonts w:ascii="Times New Roman" w:eastAsia="Times New Roman" w:hAnsi="Times New Roman"/>
                <w:sz w:val="24"/>
                <w:szCs w:val="24"/>
                <w:lang w:val="uk-UA"/>
              </w:rPr>
            </w:pPr>
          </w:p>
        </w:tc>
        <w:tc>
          <w:tcPr>
            <w:tcW w:w="1517" w:type="dxa"/>
            <w:vMerge/>
            <w:shd w:val="clear" w:color="auto" w:fill="auto"/>
            <w:vAlign w:val="center"/>
          </w:tcPr>
          <w:p w:rsidR="00EA07B0" w:rsidRPr="00F73430" w:rsidRDefault="00EA07B0" w:rsidP="00D7500F">
            <w:pPr>
              <w:rPr>
                <w:lang w:eastAsia="en-US"/>
              </w:rPr>
            </w:pPr>
          </w:p>
        </w:tc>
        <w:tc>
          <w:tcPr>
            <w:tcW w:w="4515" w:type="dxa"/>
            <w:shd w:val="clear" w:color="auto" w:fill="auto"/>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Чемпіонат України та Всеукраїнські змагання м. Кременчук.</w:t>
            </w:r>
          </w:p>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ab/>
            </w:r>
          </w:p>
        </w:tc>
        <w:tc>
          <w:tcPr>
            <w:tcW w:w="1647" w:type="dxa"/>
            <w:shd w:val="clear" w:color="auto" w:fill="auto"/>
          </w:tcPr>
          <w:p w:rsidR="00EA07B0" w:rsidRPr="00F73430" w:rsidRDefault="00EA07B0" w:rsidP="00D7500F">
            <w:pPr>
              <w:pStyle w:val="a7"/>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Естафета І місце. Всеукраїнські змагання І та ІІІ місце</w:t>
            </w:r>
          </w:p>
        </w:tc>
      </w:tr>
      <w:tr w:rsidR="00EA07B0" w:rsidRPr="00F73430" w:rsidTr="00D03B15">
        <w:trPr>
          <w:trHeight w:val="459"/>
        </w:trPr>
        <w:tc>
          <w:tcPr>
            <w:tcW w:w="1672" w:type="dxa"/>
            <w:shd w:val="clear" w:color="auto" w:fill="auto"/>
          </w:tcPr>
          <w:p w:rsidR="00EA07B0" w:rsidRPr="00F73430" w:rsidRDefault="00EA07B0" w:rsidP="00D7500F">
            <w:pPr>
              <w:rPr>
                <w:lang w:eastAsia="uk-UA"/>
              </w:rPr>
            </w:pPr>
            <w:r w:rsidRPr="00F73430">
              <w:rPr>
                <w:lang w:eastAsia="uk-UA"/>
              </w:rPr>
              <w:t>9-10.11.</w:t>
            </w:r>
            <w:r w:rsidR="00C337EA">
              <w:rPr>
                <w:lang w:eastAsia="uk-UA"/>
              </w:rPr>
              <w:t>2019</w:t>
            </w:r>
          </w:p>
          <w:p w:rsidR="00EA07B0" w:rsidRPr="00F73430" w:rsidRDefault="00EA07B0" w:rsidP="00D7500F">
            <w:pPr>
              <w:pStyle w:val="a7"/>
              <w:jc w:val="center"/>
              <w:rPr>
                <w:rFonts w:ascii="Times New Roman" w:eastAsia="Times New Roman" w:hAnsi="Times New Roman"/>
                <w:sz w:val="24"/>
                <w:szCs w:val="24"/>
                <w:lang w:val="uk-UA"/>
              </w:rPr>
            </w:pPr>
          </w:p>
        </w:tc>
        <w:tc>
          <w:tcPr>
            <w:tcW w:w="1517" w:type="dxa"/>
            <w:vMerge/>
            <w:shd w:val="clear" w:color="auto" w:fill="auto"/>
            <w:vAlign w:val="center"/>
          </w:tcPr>
          <w:p w:rsidR="00EA07B0" w:rsidRPr="00F73430" w:rsidRDefault="00EA07B0" w:rsidP="00D7500F">
            <w:pPr>
              <w:rPr>
                <w:lang w:eastAsia="en-US"/>
              </w:rPr>
            </w:pPr>
          </w:p>
        </w:tc>
        <w:tc>
          <w:tcPr>
            <w:tcW w:w="4515" w:type="dxa"/>
            <w:shd w:val="clear" w:color="auto" w:fill="auto"/>
          </w:tcPr>
          <w:p w:rsidR="00EA07B0" w:rsidRPr="00F73430" w:rsidRDefault="00EA07B0" w:rsidP="00D7500F">
            <w:pPr>
              <w:rPr>
                <w:lang w:eastAsia="uk-UA"/>
              </w:rPr>
            </w:pPr>
            <w:r w:rsidRPr="00F73430">
              <w:rPr>
                <w:lang w:eastAsia="uk-UA"/>
              </w:rPr>
              <w:t>Відкритий чемпіонат ОРО ФВСУ м. Олександрія</w:t>
            </w:r>
          </w:p>
        </w:tc>
        <w:tc>
          <w:tcPr>
            <w:tcW w:w="1647" w:type="dxa"/>
            <w:shd w:val="clear" w:color="auto" w:fill="auto"/>
          </w:tcPr>
          <w:p w:rsidR="00EA07B0" w:rsidRPr="00F73430" w:rsidRDefault="00EA07B0" w:rsidP="00D7500F">
            <w:pPr>
              <w:rPr>
                <w:lang w:eastAsia="uk-UA"/>
              </w:rPr>
            </w:pPr>
            <w:r w:rsidRPr="00F73430">
              <w:rPr>
                <w:lang w:eastAsia="uk-UA"/>
              </w:rPr>
              <w:t>ІІ-е місце, 2 ІІІ-х місця</w:t>
            </w:r>
          </w:p>
        </w:tc>
      </w:tr>
      <w:tr w:rsidR="00EA07B0" w:rsidRPr="00F73430" w:rsidTr="00D03B15">
        <w:tc>
          <w:tcPr>
            <w:tcW w:w="1672"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12.09.19</w:t>
            </w:r>
          </w:p>
          <w:p w:rsidR="00EA07B0" w:rsidRPr="00F73430" w:rsidRDefault="00EA07B0" w:rsidP="00D7500F">
            <w:pPr>
              <w:pStyle w:val="a7"/>
              <w:jc w:val="center"/>
              <w:rPr>
                <w:rFonts w:ascii="Times New Roman" w:eastAsia="Times New Roman" w:hAnsi="Times New Roman"/>
                <w:sz w:val="24"/>
                <w:szCs w:val="24"/>
                <w:lang w:val="uk-UA"/>
              </w:rPr>
            </w:pPr>
          </w:p>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14.09.19</w:t>
            </w:r>
          </w:p>
          <w:p w:rsidR="00EA07B0" w:rsidRPr="00F73430" w:rsidRDefault="00EA07B0" w:rsidP="00D7500F">
            <w:pPr>
              <w:pStyle w:val="a7"/>
              <w:jc w:val="center"/>
              <w:rPr>
                <w:rFonts w:ascii="Times New Roman" w:eastAsia="Times New Roman" w:hAnsi="Times New Roman"/>
                <w:sz w:val="24"/>
                <w:szCs w:val="24"/>
                <w:lang w:val="uk-UA"/>
              </w:rPr>
            </w:pPr>
          </w:p>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21.09.19</w:t>
            </w:r>
          </w:p>
          <w:p w:rsidR="00EA07B0" w:rsidRPr="00F73430" w:rsidRDefault="00EA07B0" w:rsidP="00D7500F">
            <w:pPr>
              <w:pStyle w:val="a7"/>
              <w:jc w:val="center"/>
              <w:rPr>
                <w:rFonts w:ascii="Times New Roman" w:eastAsia="Times New Roman" w:hAnsi="Times New Roman"/>
                <w:sz w:val="24"/>
                <w:szCs w:val="24"/>
                <w:lang w:val="uk-UA"/>
              </w:rPr>
            </w:pPr>
          </w:p>
        </w:tc>
        <w:tc>
          <w:tcPr>
            <w:tcW w:w="1517"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Футбол</w:t>
            </w:r>
          </w:p>
        </w:tc>
        <w:tc>
          <w:tcPr>
            <w:tcW w:w="4515"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 xml:space="preserve">Першість області Знам’янка 2004 </w:t>
            </w:r>
            <w:proofErr w:type="spellStart"/>
            <w:r w:rsidRPr="00F73430">
              <w:rPr>
                <w:rFonts w:ascii="Times New Roman" w:eastAsia="Times New Roman" w:hAnsi="Times New Roman"/>
                <w:sz w:val="24"/>
                <w:szCs w:val="24"/>
                <w:lang w:val="uk-UA"/>
              </w:rPr>
              <w:t>р.н</w:t>
            </w:r>
            <w:proofErr w:type="spellEnd"/>
            <w:r w:rsidRPr="00F73430">
              <w:rPr>
                <w:rFonts w:ascii="Times New Roman" w:eastAsia="Times New Roman" w:hAnsi="Times New Roman"/>
                <w:sz w:val="24"/>
                <w:szCs w:val="24"/>
                <w:lang w:val="uk-UA"/>
              </w:rPr>
              <w:t>.</w:t>
            </w:r>
          </w:p>
          <w:p w:rsidR="00EA07B0" w:rsidRPr="00F73430" w:rsidRDefault="00EA07B0" w:rsidP="00D7500F">
            <w:pPr>
              <w:pStyle w:val="a7"/>
              <w:jc w:val="center"/>
              <w:rPr>
                <w:rFonts w:ascii="Times New Roman" w:eastAsia="Times New Roman" w:hAnsi="Times New Roman"/>
                <w:sz w:val="24"/>
                <w:szCs w:val="24"/>
                <w:lang w:val="uk-UA"/>
              </w:rPr>
            </w:pPr>
          </w:p>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 xml:space="preserve">Першість області Знам’янка 2008 </w:t>
            </w:r>
            <w:proofErr w:type="spellStart"/>
            <w:r w:rsidRPr="00F73430">
              <w:rPr>
                <w:rFonts w:ascii="Times New Roman" w:eastAsia="Times New Roman" w:hAnsi="Times New Roman"/>
                <w:sz w:val="24"/>
                <w:szCs w:val="24"/>
                <w:lang w:val="uk-UA"/>
              </w:rPr>
              <w:t>р.н</w:t>
            </w:r>
            <w:proofErr w:type="spellEnd"/>
            <w:r w:rsidRPr="00F73430">
              <w:rPr>
                <w:rFonts w:ascii="Times New Roman" w:eastAsia="Times New Roman" w:hAnsi="Times New Roman"/>
                <w:sz w:val="24"/>
                <w:szCs w:val="24"/>
                <w:lang w:val="uk-UA"/>
              </w:rPr>
              <w:t>.</w:t>
            </w:r>
          </w:p>
          <w:p w:rsidR="00EA07B0" w:rsidRPr="00F73430" w:rsidRDefault="00EA07B0" w:rsidP="00D7500F">
            <w:pPr>
              <w:pStyle w:val="a7"/>
              <w:jc w:val="center"/>
              <w:rPr>
                <w:rFonts w:ascii="Times New Roman" w:eastAsia="Times New Roman" w:hAnsi="Times New Roman"/>
                <w:sz w:val="24"/>
                <w:szCs w:val="24"/>
                <w:lang w:val="uk-UA"/>
              </w:rPr>
            </w:pPr>
          </w:p>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 xml:space="preserve">Першість області Знам’янка 2004 </w:t>
            </w:r>
            <w:proofErr w:type="spellStart"/>
            <w:r w:rsidRPr="00F73430">
              <w:rPr>
                <w:rFonts w:ascii="Times New Roman" w:eastAsia="Times New Roman" w:hAnsi="Times New Roman"/>
                <w:sz w:val="24"/>
                <w:szCs w:val="24"/>
                <w:lang w:val="uk-UA"/>
              </w:rPr>
              <w:t>р.н</w:t>
            </w:r>
            <w:proofErr w:type="spellEnd"/>
            <w:r w:rsidRPr="00F73430">
              <w:rPr>
                <w:rFonts w:ascii="Times New Roman" w:eastAsia="Times New Roman" w:hAnsi="Times New Roman"/>
                <w:sz w:val="24"/>
                <w:szCs w:val="24"/>
                <w:lang w:val="uk-UA"/>
              </w:rPr>
              <w:t>.</w:t>
            </w:r>
          </w:p>
          <w:p w:rsidR="00EA07B0" w:rsidRPr="00F73430" w:rsidRDefault="00EA07B0" w:rsidP="00D7500F">
            <w:pPr>
              <w:pStyle w:val="a7"/>
              <w:rPr>
                <w:rFonts w:ascii="Times New Roman" w:eastAsia="Times New Roman" w:hAnsi="Times New Roman"/>
                <w:sz w:val="24"/>
                <w:szCs w:val="24"/>
                <w:lang w:val="uk-UA"/>
              </w:rPr>
            </w:pPr>
          </w:p>
        </w:tc>
        <w:tc>
          <w:tcPr>
            <w:tcW w:w="1647"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Перемога</w:t>
            </w:r>
          </w:p>
          <w:p w:rsidR="00EA07B0" w:rsidRPr="00F73430" w:rsidRDefault="00EA07B0" w:rsidP="00D7500F">
            <w:pPr>
              <w:pStyle w:val="a7"/>
              <w:jc w:val="center"/>
              <w:rPr>
                <w:rFonts w:ascii="Times New Roman" w:eastAsia="Times New Roman" w:hAnsi="Times New Roman"/>
                <w:sz w:val="24"/>
                <w:szCs w:val="24"/>
                <w:lang w:val="uk-UA"/>
              </w:rPr>
            </w:pPr>
          </w:p>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Перемога</w:t>
            </w:r>
          </w:p>
          <w:p w:rsidR="00EA07B0" w:rsidRPr="00F73430" w:rsidRDefault="00EA07B0" w:rsidP="00D7500F">
            <w:pPr>
              <w:pStyle w:val="a7"/>
              <w:jc w:val="center"/>
              <w:rPr>
                <w:rFonts w:ascii="Times New Roman" w:eastAsia="Times New Roman" w:hAnsi="Times New Roman"/>
                <w:sz w:val="24"/>
                <w:szCs w:val="24"/>
                <w:lang w:val="uk-UA"/>
              </w:rPr>
            </w:pPr>
          </w:p>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Перемога</w:t>
            </w:r>
          </w:p>
          <w:p w:rsidR="00EA07B0" w:rsidRPr="00F73430" w:rsidRDefault="00EA07B0" w:rsidP="00D7500F">
            <w:pPr>
              <w:pStyle w:val="a7"/>
              <w:jc w:val="center"/>
              <w:rPr>
                <w:rFonts w:ascii="Times New Roman" w:eastAsia="Times New Roman" w:hAnsi="Times New Roman"/>
                <w:sz w:val="24"/>
                <w:szCs w:val="24"/>
                <w:lang w:val="uk-UA"/>
              </w:rPr>
            </w:pPr>
          </w:p>
        </w:tc>
      </w:tr>
      <w:tr w:rsidR="00EA07B0" w:rsidRPr="00F73430" w:rsidTr="00D03B15">
        <w:trPr>
          <w:trHeight w:val="315"/>
        </w:trPr>
        <w:tc>
          <w:tcPr>
            <w:tcW w:w="1672"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14-15.09.19</w:t>
            </w:r>
          </w:p>
        </w:tc>
        <w:tc>
          <w:tcPr>
            <w:tcW w:w="1517" w:type="dxa"/>
            <w:vMerge w:val="restart"/>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Боротьба греко-римська</w:t>
            </w:r>
          </w:p>
          <w:p w:rsidR="00EA07B0" w:rsidRPr="00F73430" w:rsidRDefault="00EA07B0" w:rsidP="00D7500F">
            <w:pPr>
              <w:pStyle w:val="a6"/>
              <w:spacing w:before="0" w:beforeAutospacing="0" w:after="0" w:afterAutospacing="0"/>
            </w:pPr>
          </w:p>
        </w:tc>
        <w:tc>
          <w:tcPr>
            <w:tcW w:w="4515" w:type="dxa"/>
            <w:shd w:val="clear" w:color="auto" w:fill="auto"/>
            <w:hideMark/>
          </w:tcPr>
          <w:p w:rsidR="00EA07B0" w:rsidRPr="00F73430" w:rsidRDefault="00EA07B0" w:rsidP="00D7500F">
            <w:pPr>
              <w:pStyle w:val="a7"/>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 xml:space="preserve">Всеукраїнський турнір </w:t>
            </w:r>
          </w:p>
          <w:p w:rsidR="00EA07B0" w:rsidRPr="00F73430" w:rsidRDefault="00EA07B0" w:rsidP="00D7500F">
            <w:pPr>
              <w:pStyle w:val="a7"/>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м. Кропивницький</w:t>
            </w:r>
          </w:p>
        </w:tc>
        <w:tc>
          <w:tcPr>
            <w:tcW w:w="1647"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 xml:space="preserve">І-е місце, </w:t>
            </w:r>
          </w:p>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 xml:space="preserve">ІІ-е місце, </w:t>
            </w:r>
          </w:p>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4 ІІІ-х місця</w:t>
            </w:r>
          </w:p>
        </w:tc>
      </w:tr>
      <w:tr w:rsidR="00EA07B0" w:rsidRPr="00F73430" w:rsidTr="00D03B15">
        <w:trPr>
          <w:trHeight w:val="384"/>
        </w:trPr>
        <w:tc>
          <w:tcPr>
            <w:tcW w:w="1672" w:type="dxa"/>
            <w:shd w:val="clear" w:color="auto" w:fill="auto"/>
            <w:hideMark/>
          </w:tcPr>
          <w:p w:rsidR="00EA07B0" w:rsidRPr="00F73430" w:rsidRDefault="00EA07B0" w:rsidP="00D7500F">
            <w:pPr>
              <w:pStyle w:val="a7"/>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20-22.09.19</w:t>
            </w:r>
          </w:p>
        </w:tc>
        <w:tc>
          <w:tcPr>
            <w:tcW w:w="1517" w:type="dxa"/>
            <w:vMerge/>
            <w:shd w:val="clear" w:color="auto" w:fill="auto"/>
            <w:vAlign w:val="center"/>
            <w:hideMark/>
          </w:tcPr>
          <w:p w:rsidR="00EA07B0" w:rsidRPr="00F73430" w:rsidRDefault="00EA07B0" w:rsidP="00D7500F">
            <w:pPr>
              <w:rPr>
                <w:lang w:eastAsia="en-US"/>
              </w:rPr>
            </w:pPr>
          </w:p>
        </w:tc>
        <w:tc>
          <w:tcPr>
            <w:tcW w:w="4515" w:type="dxa"/>
            <w:shd w:val="clear" w:color="auto" w:fill="auto"/>
            <w:hideMark/>
          </w:tcPr>
          <w:p w:rsidR="00EA07B0" w:rsidRPr="00F73430" w:rsidRDefault="00EA07B0" w:rsidP="00D7500F">
            <w:pPr>
              <w:pStyle w:val="a7"/>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Всеукраїнський турнір м. Полтава</w:t>
            </w:r>
          </w:p>
        </w:tc>
        <w:tc>
          <w:tcPr>
            <w:tcW w:w="1647" w:type="dxa"/>
            <w:vMerge w:val="restart"/>
            <w:shd w:val="clear" w:color="auto" w:fill="auto"/>
          </w:tcPr>
          <w:p w:rsidR="00EA07B0" w:rsidRPr="00F73430" w:rsidRDefault="00EA07B0" w:rsidP="00D7500F">
            <w:pPr>
              <w:rPr>
                <w:lang w:eastAsia="uk-UA"/>
              </w:rPr>
            </w:pPr>
            <w:r w:rsidRPr="00F73430">
              <w:rPr>
                <w:lang w:eastAsia="uk-UA"/>
              </w:rPr>
              <w:t>4 ІІІ-х місця,</w:t>
            </w:r>
          </w:p>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eastAsia="uk-UA"/>
              </w:rPr>
              <w:t>1 ІІ-е місце</w:t>
            </w:r>
          </w:p>
        </w:tc>
      </w:tr>
      <w:tr w:rsidR="00EA07B0" w:rsidRPr="00F73430" w:rsidTr="00D03B15">
        <w:trPr>
          <w:trHeight w:val="404"/>
        </w:trPr>
        <w:tc>
          <w:tcPr>
            <w:tcW w:w="1672"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28.09.</w:t>
            </w:r>
            <w:r w:rsidR="00C337EA">
              <w:rPr>
                <w:rFonts w:ascii="Times New Roman" w:eastAsia="Times New Roman" w:hAnsi="Times New Roman"/>
                <w:sz w:val="24"/>
                <w:szCs w:val="24"/>
                <w:lang w:val="uk-UA"/>
              </w:rPr>
              <w:t>20</w:t>
            </w:r>
            <w:r w:rsidRPr="00F73430">
              <w:rPr>
                <w:rFonts w:ascii="Times New Roman" w:eastAsia="Times New Roman" w:hAnsi="Times New Roman"/>
                <w:sz w:val="24"/>
                <w:szCs w:val="24"/>
                <w:lang w:val="uk-UA"/>
              </w:rPr>
              <w:t>19</w:t>
            </w:r>
          </w:p>
        </w:tc>
        <w:tc>
          <w:tcPr>
            <w:tcW w:w="1517" w:type="dxa"/>
            <w:vMerge/>
            <w:shd w:val="clear" w:color="auto" w:fill="auto"/>
            <w:vAlign w:val="center"/>
            <w:hideMark/>
          </w:tcPr>
          <w:p w:rsidR="00EA07B0" w:rsidRPr="00F73430" w:rsidRDefault="00EA07B0" w:rsidP="00D7500F">
            <w:pPr>
              <w:rPr>
                <w:lang w:eastAsia="en-US"/>
              </w:rPr>
            </w:pPr>
          </w:p>
        </w:tc>
        <w:tc>
          <w:tcPr>
            <w:tcW w:w="4515" w:type="dxa"/>
            <w:shd w:val="clear" w:color="auto" w:fill="auto"/>
            <w:hideMark/>
          </w:tcPr>
          <w:p w:rsidR="00EA07B0" w:rsidRPr="00F73430" w:rsidRDefault="00EA07B0" w:rsidP="00D7500F">
            <w:pPr>
              <w:pStyle w:val="a7"/>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Всеукраїнський турнір м. Вознесенськ</w:t>
            </w:r>
          </w:p>
        </w:tc>
        <w:tc>
          <w:tcPr>
            <w:tcW w:w="1647" w:type="dxa"/>
            <w:vMerge/>
            <w:shd w:val="clear" w:color="auto" w:fill="auto"/>
            <w:vAlign w:val="center"/>
            <w:hideMark/>
          </w:tcPr>
          <w:p w:rsidR="00EA07B0" w:rsidRPr="00F73430" w:rsidRDefault="00EA07B0" w:rsidP="00D7500F">
            <w:pPr>
              <w:rPr>
                <w:lang w:eastAsia="en-US"/>
              </w:rPr>
            </w:pPr>
          </w:p>
        </w:tc>
      </w:tr>
      <w:tr w:rsidR="00EA07B0" w:rsidRPr="00F73430" w:rsidTr="00D03B15">
        <w:trPr>
          <w:trHeight w:val="404"/>
        </w:trPr>
        <w:tc>
          <w:tcPr>
            <w:tcW w:w="1672" w:type="dxa"/>
            <w:shd w:val="clear" w:color="auto" w:fill="auto"/>
          </w:tcPr>
          <w:p w:rsidR="00EA07B0" w:rsidRPr="00F73430" w:rsidRDefault="00EA07B0" w:rsidP="00D7500F">
            <w:pPr>
              <w:rPr>
                <w:lang w:eastAsia="uk-UA"/>
              </w:rPr>
            </w:pPr>
            <w:r w:rsidRPr="00F73430">
              <w:rPr>
                <w:lang w:eastAsia="uk-UA"/>
              </w:rPr>
              <w:t>9.11. 2019 р.</w:t>
            </w:r>
          </w:p>
        </w:tc>
        <w:tc>
          <w:tcPr>
            <w:tcW w:w="1517" w:type="dxa"/>
            <w:vMerge/>
            <w:shd w:val="clear" w:color="auto" w:fill="auto"/>
            <w:vAlign w:val="center"/>
          </w:tcPr>
          <w:p w:rsidR="00EA07B0" w:rsidRPr="00F73430" w:rsidRDefault="00EA07B0" w:rsidP="00D7500F">
            <w:pPr>
              <w:rPr>
                <w:lang w:eastAsia="en-US"/>
              </w:rPr>
            </w:pPr>
          </w:p>
        </w:tc>
        <w:tc>
          <w:tcPr>
            <w:tcW w:w="4515" w:type="dxa"/>
            <w:shd w:val="clear" w:color="auto" w:fill="auto"/>
          </w:tcPr>
          <w:p w:rsidR="00EA07B0" w:rsidRPr="00F73430" w:rsidRDefault="00EA07B0" w:rsidP="00D7500F">
            <w:pPr>
              <w:rPr>
                <w:lang w:eastAsia="uk-UA"/>
              </w:rPr>
            </w:pPr>
            <w:r w:rsidRPr="00F73430">
              <w:rPr>
                <w:lang w:eastAsia="uk-UA"/>
              </w:rPr>
              <w:t>Всеукраїнський турнір м. Южноукраїнськ</w:t>
            </w:r>
          </w:p>
        </w:tc>
        <w:tc>
          <w:tcPr>
            <w:tcW w:w="1647" w:type="dxa"/>
            <w:shd w:val="clear" w:color="auto" w:fill="auto"/>
          </w:tcPr>
          <w:p w:rsidR="00EA07B0" w:rsidRPr="00F73430" w:rsidRDefault="00EA07B0" w:rsidP="00D7500F">
            <w:pPr>
              <w:jc w:val="center"/>
              <w:rPr>
                <w:lang w:eastAsia="en-US"/>
              </w:rPr>
            </w:pPr>
            <w:r w:rsidRPr="00F73430">
              <w:t>ІІІ-є місце</w:t>
            </w:r>
          </w:p>
        </w:tc>
      </w:tr>
      <w:tr w:rsidR="00EA07B0" w:rsidRPr="00F73430" w:rsidTr="00D03B15">
        <w:trPr>
          <w:trHeight w:val="404"/>
        </w:trPr>
        <w:tc>
          <w:tcPr>
            <w:tcW w:w="1672" w:type="dxa"/>
            <w:shd w:val="clear" w:color="auto" w:fill="FFFFFF"/>
            <w:vAlign w:val="center"/>
          </w:tcPr>
          <w:p w:rsidR="00EA07B0" w:rsidRPr="00C337EA" w:rsidRDefault="00C337EA" w:rsidP="00D7500F">
            <w:pPr>
              <w:pStyle w:val="a6"/>
              <w:spacing w:before="0" w:beforeAutospacing="0" w:after="0" w:afterAutospacing="0"/>
              <w:rPr>
                <w:lang w:val="uk-UA"/>
              </w:rPr>
            </w:pPr>
            <w:r>
              <w:rPr>
                <w:bCs/>
              </w:rPr>
              <w:t xml:space="preserve">22-24.11.2019 </w:t>
            </w:r>
          </w:p>
        </w:tc>
        <w:tc>
          <w:tcPr>
            <w:tcW w:w="1517" w:type="dxa"/>
            <w:vMerge/>
            <w:shd w:val="clear" w:color="auto" w:fill="FFFFFF"/>
            <w:vAlign w:val="center"/>
          </w:tcPr>
          <w:p w:rsidR="00EA07B0" w:rsidRPr="00F73430" w:rsidRDefault="00EA07B0" w:rsidP="00D7500F"/>
        </w:tc>
        <w:tc>
          <w:tcPr>
            <w:tcW w:w="4515" w:type="dxa"/>
            <w:shd w:val="clear" w:color="auto" w:fill="FFFFFF"/>
            <w:vAlign w:val="center"/>
          </w:tcPr>
          <w:p w:rsidR="00EA07B0" w:rsidRPr="00F73430" w:rsidRDefault="00EA07B0" w:rsidP="00D7500F">
            <w:pPr>
              <w:pStyle w:val="a6"/>
              <w:spacing w:before="0" w:beforeAutospacing="0" w:after="0" w:afterAutospacing="0"/>
            </w:pPr>
            <w:r w:rsidRPr="00F73430">
              <w:t> </w:t>
            </w:r>
            <w:proofErr w:type="spellStart"/>
            <w:r w:rsidRPr="00F73430">
              <w:t>Міжнародний</w:t>
            </w:r>
            <w:proofErr w:type="spellEnd"/>
            <w:r w:rsidRPr="00F73430">
              <w:t xml:space="preserve"> </w:t>
            </w:r>
            <w:proofErr w:type="spellStart"/>
            <w:r w:rsidRPr="00F73430">
              <w:t>турнір</w:t>
            </w:r>
            <w:proofErr w:type="spellEnd"/>
            <w:r w:rsidRPr="00F73430">
              <w:t xml:space="preserve"> м. Берегово</w:t>
            </w:r>
          </w:p>
          <w:p w:rsidR="00EA07B0" w:rsidRPr="00F73430" w:rsidRDefault="00EA07B0" w:rsidP="00D7500F">
            <w:pPr>
              <w:pStyle w:val="a6"/>
              <w:spacing w:before="0" w:beforeAutospacing="0" w:after="0" w:afterAutospacing="0"/>
            </w:pPr>
          </w:p>
        </w:tc>
        <w:tc>
          <w:tcPr>
            <w:tcW w:w="1647" w:type="dxa"/>
            <w:shd w:val="clear" w:color="auto" w:fill="FFFFFF"/>
            <w:vAlign w:val="center"/>
          </w:tcPr>
          <w:p w:rsidR="00EA07B0" w:rsidRPr="00F73430" w:rsidRDefault="00EA07B0" w:rsidP="00D7500F">
            <w:pPr>
              <w:pStyle w:val="a6"/>
              <w:spacing w:before="0" w:beforeAutospacing="0" w:after="0" w:afterAutospacing="0"/>
            </w:pPr>
            <w:r w:rsidRPr="00F73430">
              <w:rPr>
                <w:bCs/>
              </w:rPr>
              <w:t xml:space="preserve">Савченко </w:t>
            </w:r>
            <w:proofErr w:type="spellStart"/>
            <w:r w:rsidRPr="00F73430">
              <w:rPr>
                <w:bCs/>
              </w:rPr>
              <w:t>Ілля</w:t>
            </w:r>
            <w:proofErr w:type="spellEnd"/>
            <w:r w:rsidRPr="00F73430">
              <w:rPr>
                <w:bCs/>
              </w:rPr>
              <w:t xml:space="preserve"> </w:t>
            </w:r>
            <w:proofErr w:type="spellStart"/>
            <w:r w:rsidRPr="00F73430">
              <w:rPr>
                <w:bCs/>
              </w:rPr>
              <w:t>ІІІ-є</w:t>
            </w:r>
            <w:proofErr w:type="spellEnd"/>
            <w:r w:rsidRPr="00F73430">
              <w:rPr>
                <w:bCs/>
              </w:rPr>
              <w:t xml:space="preserve"> </w:t>
            </w:r>
            <w:proofErr w:type="spellStart"/>
            <w:r w:rsidRPr="00F73430">
              <w:rPr>
                <w:bCs/>
              </w:rPr>
              <w:t>місце</w:t>
            </w:r>
            <w:proofErr w:type="spellEnd"/>
          </w:p>
        </w:tc>
      </w:tr>
      <w:tr w:rsidR="00EA07B0" w:rsidRPr="00F73430" w:rsidTr="00D03B15">
        <w:trPr>
          <w:trHeight w:val="404"/>
        </w:trPr>
        <w:tc>
          <w:tcPr>
            <w:tcW w:w="1672" w:type="dxa"/>
            <w:shd w:val="clear" w:color="auto" w:fill="auto"/>
          </w:tcPr>
          <w:p w:rsidR="00EA07B0" w:rsidRPr="00F73430" w:rsidRDefault="00EA07B0" w:rsidP="00D7500F">
            <w:pPr>
              <w:rPr>
                <w:lang w:eastAsia="uk-UA"/>
              </w:rPr>
            </w:pPr>
            <w:r w:rsidRPr="00F73430">
              <w:rPr>
                <w:lang w:eastAsia="uk-UA"/>
              </w:rPr>
              <w:t>21-23.02.2020</w:t>
            </w:r>
          </w:p>
        </w:tc>
        <w:tc>
          <w:tcPr>
            <w:tcW w:w="1517" w:type="dxa"/>
            <w:vMerge/>
            <w:shd w:val="clear" w:color="auto" w:fill="auto"/>
          </w:tcPr>
          <w:p w:rsidR="00EA07B0" w:rsidRPr="00F73430" w:rsidRDefault="00EA07B0" w:rsidP="00D7500F">
            <w:pPr>
              <w:rPr>
                <w:lang w:eastAsia="uk-UA"/>
              </w:rPr>
            </w:pPr>
          </w:p>
        </w:tc>
        <w:tc>
          <w:tcPr>
            <w:tcW w:w="4515" w:type="dxa"/>
            <w:shd w:val="clear" w:color="auto" w:fill="auto"/>
          </w:tcPr>
          <w:p w:rsidR="00EA07B0" w:rsidRPr="00F73430" w:rsidRDefault="00EA07B0" w:rsidP="00D7500F">
            <w:pPr>
              <w:rPr>
                <w:lang w:eastAsia="uk-UA"/>
              </w:rPr>
            </w:pPr>
            <w:r w:rsidRPr="00F73430">
              <w:rPr>
                <w:lang w:eastAsia="uk-UA"/>
              </w:rPr>
              <w:t xml:space="preserve">Всеукраїнський турнір. м. Миколаїв </w:t>
            </w:r>
          </w:p>
        </w:tc>
        <w:tc>
          <w:tcPr>
            <w:tcW w:w="1647" w:type="dxa"/>
            <w:shd w:val="clear" w:color="auto" w:fill="auto"/>
          </w:tcPr>
          <w:p w:rsidR="00EA07B0" w:rsidRPr="00F73430" w:rsidRDefault="00EA07B0" w:rsidP="00D7500F">
            <w:pPr>
              <w:rPr>
                <w:lang w:eastAsia="uk-UA"/>
              </w:rPr>
            </w:pPr>
            <w:r w:rsidRPr="00F73430">
              <w:rPr>
                <w:lang w:eastAsia="uk-UA"/>
              </w:rPr>
              <w:t>Романенко Кирило ІІІ м.</w:t>
            </w:r>
          </w:p>
          <w:p w:rsidR="00EA07B0" w:rsidRPr="00F73430" w:rsidRDefault="00EA07B0" w:rsidP="00D7500F">
            <w:pPr>
              <w:rPr>
                <w:lang w:eastAsia="uk-UA"/>
              </w:rPr>
            </w:pPr>
            <w:proofErr w:type="spellStart"/>
            <w:r w:rsidRPr="00F73430">
              <w:rPr>
                <w:lang w:eastAsia="uk-UA"/>
              </w:rPr>
              <w:t>Довладбекян</w:t>
            </w:r>
            <w:proofErr w:type="spellEnd"/>
            <w:r w:rsidRPr="00F73430">
              <w:rPr>
                <w:lang w:eastAsia="uk-UA"/>
              </w:rPr>
              <w:t xml:space="preserve"> Артур ІІІ м.</w:t>
            </w:r>
          </w:p>
        </w:tc>
      </w:tr>
      <w:tr w:rsidR="00FD47E2" w:rsidRPr="00F73430" w:rsidTr="00D03B15">
        <w:trPr>
          <w:trHeight w:val="404"/>
        </w:trPr>
        <w:tc>
          <w:tcPr>
            <w:tcW w:w="1672" w:type="dxa"/>
            <w:shd w:val="clear" w:color="auto" w:fill="auto"/>
          </w:tcPr>
          <w:p w:rsidR="00FD47E2" w:rsidRPr="00F73430" w:rsidRDefault="00FD47E2" w:rsidP="00C337EA">
            <w:pPr>
              <w:rPr>
                <w:lang w:eastAsia="uk-UA"/>
              </w:rPr>
            </w:pPr>
            <w:r w:rsidRPr="00F73430">
              <w:rPr>
                <w:lang w:eastAsia="uk-UA"/>
              </w:rPr>
              <w:t>12.10.</w:t>
            </w:r>
            <w:r w:rsidR="00C337EA">
              <w:rPr>
                <w:lang w:eastAsia="uk-UA"/>
              </w:rPr>
              <w:t>20</w:t>
            </w:r>
            <w:r w:rsidRPr="00F73430">
              <w:rPr>
                <w:lang w:eastAsia="uk-UA"/>
              </w:rPr>
              <w:t>19</w:t>
            </w:r>
          </w:p>
        </w:tc>
        <w:tc>
          <w:tcPr>
            <w:tcW w:w="1517" w:type="dxa"/>
            <w:vMerge w:val="restart"/>
            <w:shd w:val="clear" w:color="auto" w:fill="auto"/>
          </w:tcPr>
          <w:p w:rsidR="00FD47E2" w:rsidRPr="00F73430" w:rsidRDefault="00FD47E2" w:rsidP="00FD47E2">
            <w:pPr>
              <w:rPr>
                <w:lang w:eastAsia="uk-UA"/>
              </w:rPr>
            </w:pPr>
            <w:r w:rsidRPr="00F73430">
              <w:rPr>
                <w:lang w:eastAsia="uk-UA"/>
              </w:rPr>
              <w:t>Баскетбол</w:t>
            </w:r>
          </w:p>
          <w:p w:rsidR="00FD47E2" w:rsidRPr="00F73430" w:rsidRDefault="00FD47E2" w:rsidP="00FD47E2">
            <w:pPr>
              <w:rPr>
                <w:lang w:eastAsia="uk-UA"/>
              </w:rPr>
            </w:pPr>
          </w:p>
        </w:tc>
        <w:tc>
          <w:tcPr>
            <w:tcW w:w="4515" w:type="dxa"/>
            <w:shd w:val="clear" w:color="auto" w:fill="auto"/>
          </w:tcPr>
          <w:p w:rsidR="00FD47E2" w:rsidRPr="00F73430" w:rsidRDefault="00FD47E2" w:rsidP="00FD47E2">
            <w:pPr>
              <w:rPr>
                <w:lang w:eastAsia="uk-UA"/>
              </w:rPr>
            </w:pPr>
            <w:r w:rsidRPr="00F73430">
              <w:rPr>
                <w:lang w:eastAsia="uk-UA"/>
              </w:rPr>
              <w:t>Першість області (дівчата) Кропивницький</w:t>
            </w:r>
          </w:p>
        </w:tc>
        <w:tc>
          <w:tcPr>
            <w:tcW w:w="1647" w:type="dxa"/>
            <w:shd w:val="clear" w:color="auto" w:fill="auto"/>
          </w:tcPr>
          <w:p w:rsidR="00FD47E2" w:rsidRPr="00F73430" w:rsidRDefault="00FD47E2" w:rsidP="00FD47E2">
            <w:pPr>
              <w:rPr>
                <w:lang w:eastAsia="uk-UA"/>
              </w:rPr>
            </w:pPr>
            <w:r w:rsidRPr="00F73430">
              <w:rPr>
                <w:lang w:eastAsia="uk-UA"/>
              </w:rPr>
              <w:t>Перемога</w:t>
            </w:r>
          </w:p>
        </w:tc>
      </w:tr>
      <w:tr w:rsidR="00EA07B0" w:rsidRPr="00F73430" w:rsidTr="00D03B15">
        <w:trPr>
          <w:trHeight w:val="404"/>
        </w:trPr>
        <w:tc>
          <w:tcPr>
            <w:tcW w:w="1672" w:type="dxa"/>
            <w:shd w:val="clear" w:color="auto" w:fill="auto"/>
          </w:tcPr>
          <w:p w:rsidR="00EA07B0" w:rsidRPr="00F73430" w:rsidRDefault="00FD47E2" w:rsidP="00EA07B0">
            <w:pPr>
              <w:rPr>
                <w:lang w:eastAsia="uk-UA"/>
              </w:rPr>
            </w:pPr>
            <w:r w:rsidRPr="00F73430">
              <w:rPr>
                <w:lang w:eastAsia="uk-UA"/>
              </w:rPr>
              <w:lastRenderedPageBreak/>
              <w:t>14-16.11.2019</w:t>
            </w:r>
          </w:p>
        </w:tc>
        <w:tc>
          <w:tcPr>
            <w:tcW w:w="1517" w:type="dxa"/>
            <w:vMerge/>
            <w:shd w:val="clear" w:color="auto" w:fill="auto"/>
          </w:tcPr>
          <w:p w:rsidR="00EA07B0" w:rsidRPr="00F73430" w:rsidRDefault="00EA07B0" w:rsidP="00EA07B0">
            <w:pPr>
              <w:rPr>
                <w:lang w:eastAsia="uk-UA"/>
              </w:rPr>
            </w:pPr>
          </w:p>
        </w:tc>
        <w:tc>
          <w:tcPr>
            <w:tcW w:w="4515" w:type="dxa"/>
            <w:shd w:val="clear" w:color="auto" w:fill="auto"/>
          </w:tcPr>
          <w:p w:rsidR="00EA07B0" w:rsidRPr="00F73430" w:rsidRDefault="00EA07B0" w:rsidP="00EA07B0">
            <w:pPr>
              <w:rPr>
                <w:lang w:eastAsia="uk-UA"/>
              </w:rPr>
            </w:pPr>
            <w:r w:rsidRPr="00F73430">
              <w:rPr>
                <w:lang w:eastAsia="uk-UA"/>
              </w:rPr>
              <w:t>Всеукраїнський турнір (дівчата) м. Миколаїв</w:t>
            </w:r>
          </w:p>
        </w:tc>
        <w:tc>
          <w:tcPr>
            <w:tcW w:w="1647" w:type="dxa"/>
            <w:shd w:val="clear" w:color="auto" w:fill="auto"/>
          </w:tcPr>
          <w:p w:rsidR="00EA07B0" w:rsidRPr="00F73430" w:rsidRDefault="00EA07B0" w:rsidP="00EA07B0">
            <w:pPr>
              <w:rPr>
                <w:lang w:eastAsia="uk-UA"/>
              </w:rPr>
            </w:pPr>
            <w:r w:rsidRPr="00F73430">
              <w:rPr>
                <w:lang w:eastAsia="uk-UA"/>
              </w:rPr>
              <w:t>І</w:t>
            </w:r>
            <w:r w:rsidRPr="00F73430">
              <w:rPr>
                <w:lang w:val="en-US" w:eastAsia="uk-UA"/>
              </w:rPr>
              <w:t>V</w:t>
            </w:r>
            <w:r w:rsidRPr="00F73430">
              <w:rPr>
                <w:lang w:eastAsia="uk-UA"/>
              </w:rPr>
              <w:t xml:space="preserve"> місце</w:t>
            </w:r>
          </w:p>
        </w:tc>
      </w:tr>
      <w:tr w:rsidR="00FD47E2" w:rsidRPr="00F73430" w:rsidTr="00D03B15">
        <w:trPr>
          <w:trHeight w:val="404"/>
        </w:trPr>
        <w:tc>
          <w:tcPr>
            <w:tcW w:w="1672" w:type="dxa"/>
            <w:shd w:val="clear" w:color="auto" w:fill="auto"/>
          </w:tcPr>
          <w:p w:rsidR="00FD47E2" w:rsidRPr="00F73430" w:rsidRDefault="00FD47E2" w:rsidP="00FD47E2">
            <w:pPr>
              <w:rPr>
                <w:lang w:eastAsia="uk-UA"/>
              </w:rPr>
            </w:pPr>
            <w:r w:rsidRPr="00F73430">
              <w:rPr>
                <w:lang w:eastAsia="uk-UA"/>
              </w:rPr>
              <w:t>23.11.2019</w:t>
            </w:r>
          </w:p>
        </w:tc>
        <w:tc>
          <w:tcPr>
            <w:tcW w:w="1517" w:type="dxa"/>
            <w:vMerge/>
            <w:shd w:val="clear" w:color="auto" w:fill="auto"/>
          </w:tcPr>
          <w:p w:rsidR="00FD47E2" w:rsidRPr="00F73430" w:rsidRDefault="00FD47E2" w:rsidP="00FD47E2">
            <w:pPr>
              <w:rPr>
                <w:lang w:eastAsia="uk-UA"/>
              </w:rPr>
            </w:pPr>
          </w:p>
        </w:tc>
        <w:tc>
          <w:tcPr>
            <w:tcW w:w="4515" w:type="dxa"/>
            <w:shd w:val="clear" w:color="auto" w:fill="auto"/>
          </w:tcPr>
          <w:p w:rsidR="00FD47E2" w:rsidRPr="00F73430" w:rsidRDefault="00FD47E2" w:rsidP="00FD47E2">
            <w:pPr>
              <w:rPr>
                <w:lang w:eastAsia="uk-UA"/>
              </w:rPr>
            </w:pPr>
            <w:r w:rsidRPr="00F73430">
              <w:rPr>
                <w:lang w:eastAsia="uk-UA"/>
              </w:rPr>
              <w:t>Першість області (дівчата) Кропивницький</w:t>
            </w:r>
          </w:p>
        </w:tc>
        <w:tc>
          <w:tcPr>
            <w:tcW w:w="1647" w:type="dxa"/>
            <w:shd w:val="clear" w:color="auto" w:fill="auto"/>
          </w:tcPr>
          <w:p w:rsidR="00FD47E2" w:rsidRPr="00F73430" w:rsidRDefault="00FD47E2" w:rsidP="00FD47E2">
            <w:pPr>
              <w:rPr>
                <w:lang w:eastAsia="uk-UA"/>
              </w:rPr>
            </w:pPr>
            <w:r w:rsidRPr="00F73430">
              <w:rPr>
                <w:lang w:eastAsia="uk-UA"/>
              </w:rPr>
              <w:t>Перемога</w:t>
            </w:r>
          </w:p>
        </w:tc>
      </w:tr>
      <w:tr w:rsidR="00FD47E2" w:rsidRPr="00F73430" w:rsidTr="00D03B15">
        <w:trPr>
          <w:trHeight w:val="404"/>
        </w:trPr>
        <w:tc>
          <w:tcPr>
            <w:tcW w:w="1672" w:type="dxa"/>
            <w:shd w:val="clear" w:color="auto" w:fill="auto"/>
          </w:tcPr>
          <w:p w:rsidR="00FD47E2" w:rsidRPr="00F73430" w:rsidRDefault="00FD47E2" w:rsidP="00FD47E2">
            <w:pPr>
              <w:rPr>
                <w:lang w:eastAsia="uk-UA"/>
              </w:rPr>
            </w:pPr>
            <w:r w:rsidRPr="00F73430">
              <w:rPr>
                <w:lang w:eastAsia="uk-UA"/>
              </w:rPr>
              <w:t>01.02.2020</w:t>
            </w:r>
          </w:p>
          <w:p w:rsidR="00FD47E2" w:rsidRPr="00F73430" w:rsidRDefault="00FD47E2" w:rsidP="00FD47E2">
            <w:pPr>
              <w:rPr>
                <w:lang w:eastAsia="uk-UA"/>
              </w:rPr>
            </w:pPr>
          </w:p>
        </w:tc>
        <w:tc>
          <w:tcPr>
            <w:tcW w:w="1517" w:type="dxa"/>
            <w:vMerge/>
            <w:shd w:val="clear" w:color="auto" w:fill="auto"/>
          </w:tcPr>
          <w:p w:rsidR="00FD47E2" w:rsidRPr="00F73430" w:rsidRDefault="00FD47E2" w:rsidP="00FD47E2">
            <w:pPr>
              <w:rPr>
                <w:lang w:eastAsia="uk-UA"/>
              </w:rPr>
            </w:pPr>
          </w:p>
        </w:tc>
        <w:tc>
          <w:tcPr>
            <w:tcW w:w="4515" w:type="dxa"/>
            <w:shd w:val="clear" w:color="auto" w:fill="auto"/>
          </w:tcPr>
          <w:p w:rsidR="00FD47E2" w:rsidRPr="00F73430" w:rsidRDefault="00FD47E2" w:rsidP="00FD47E2">
            <w:pPr>
              <w:rPr>
                <w:lang w:eastAsia="uk-UA"/>
              </w:rPr>
            </w:pPr>
            <w:r w:rsidRPr="00F73430">
              <w:rPr>
                <w:lang w:eastAsia="uk-UA"/>
              </w:rPr>
              <w:t>м. Кропивницький.  чемпіонат області (дівчата)</w:t>
            </w:r>
          </w:p>
        </w:tc>
        <w:tc>
          <w:tcPr>
            <w:tcW w:w="1647" w:type="dxa"/>
            <w:shd w:val="clear" w:color="auto" w:fill="auto"/>
          </w:tcPr>
          <w:p w:rsidR="00FD47E2" w:rsidRPr="00F73430" w:rsidRDefault="00FD47E2" w:rsidP="00FD47E2">
            <w:pPr>
              <w:rPr>
                <w:lang w:eastAsia="uk-UA"/>
              </w:rPr>
            </w:pPr>
            <w:r w:rsidRPr="00F73430">
              <w:rPr>
                <w:lang w:eastAsia="uk-UA"/>
              </w:rPr>
              <w:t>Перемога</w:t>
            </w:r>
          </w:p>
        </w:tc>
      </w:tr>
      <w:tr w:rsidR="00FD47E2" w:rsidRPr="00F73430" w:rsidTr="00D03B15">
        <w:trPr>
          <w:trHeight w:val="404"/>
        </w:trPr>
        <w:tc>
          <w:tcPr>
            <w:tcW w:w="1672" w:type="dxa"/>
            <w:shd w:val="clear" w:color="auto" w:fill="auto"/>
          </w:tcPr>
          <w:p w:rsidR="00FD47E2" w:rsidRPr="00F73430" w:rsidRDefault="00FD47E2" w:rsidP="00FD47E2">
            <w:pPr>
              <w:rPr>
                <w:lang w:eastAsia="uk-UA"/>
              </w:rPr>
            </w:pPr>
            <w:r w:rsidRPr="00F73430">
              <w:rPr>
                <w:lang w:eastAsia="uk-UA"/>
              </w:rPr>
              <w:t>22.02.2020</w:t>
            </w:r>
          </w:p>
          <w:p w:rsidR="00FD47E2" w:rsidRPr="00F73430" w:rsidRDefault="00FD47E2" w:rsidP="00FD47E2">
            <w:pPr>
              <w:rPr>
                <w:lang w:eastAsia="uk-UA"/>
              </w:rPr>
            </w:pPr>
          </w:p>
        </w:tc>
        <w:tc>
          <w:tcPr>
            <w:tcW w:w="1517" w:type="dxa"/>
            <w:vMerge/>
            <w:shd w:val="clear" w:color="auto" w:fill="auto"/>
          </w:tcPr>
          <w:p w:rsidR="00FD47E2" w:rsidRPr="00F73430" w:rsidRDefault="00FD47E2" w:rsidP="00FD47E2">
            <w:pPr>
              <w:rPr>
                <w:lang w:eastAsia="uk-UA"/>
              </w:rPr>
            </w:pPr>
          </w:p>
        </w:tc>
        <w:tc>
          <w:tcPr>
            <w:tcW w:w="4515" w:type="dxa"/>
            <w:shd w:val="clear" w:color="auto" w:fill="auto"/>
          </w:tcPr>
          <w:p w:rsidR="00FD47E2" w:rsidRPr="00F73430" w:rsidRDefault="00FD47E2" w:rsidP="00FD47E2">
            <w:pPr>
              <w:rPr>
                <w:lang w:eastAsia="uk-UA"/>
              </w:rPr>
            </w:pPr>
            <w:r w:rsidRPr="00F73430">
              <w:rPr>
                <w:lang w:eastAsia="uk-UA"/>
              </w:rPr>
              <w:t xml:space="preserve">Обласна спартакіада школярів (дівчата) Кропивницький </w:t>
            </w:r>
          </w:p>
        </w:tc>
        <w:tc>
          <w:tcPr>
            <w:tcW w:w="1647" w:type="dxa"/>
            <w:shd w:val="clear" w:color="auto" w:fill="auto"/>
          </w:tcPr>
          <w:p w:rsidR="00FD47E2" w:rsidRPr="00F73430" w:rsidRDefault="00FD47E2" w:rsidP="00FD47E2">
            <w:pPr>
              <w:rPr>
                <w:lang w:eastAsia="uk-UA"/>
              </w:rPr>
            </w:pPr>
            <w:r w:rsidRPr="00F73430">
              <w:rPr>
                <w:lang w:eastAsia="uk-UA"/>
              </w:rPr>
              <w:t>Перемога</w:t>
            </w:r>
          </w:p>
          <w:p w:rsidR="00FD47E2" w:rsidRPr="00F73430" w:rsidRDefault="00FD47E2" w:rsidP="00FD47E2">
            <w:pPr>
              <w:rPr>
                <w:lang w:eastAsia="uk-UA"/>
              </w:rPr>
            </w:pPr>
          </w:p>
        </w:tc>
      </w:tr>
      <w:tr w:rsidR="00FD47E2" w:rsidRPr="00F73430" w:rsidTr="00D03B15">
        <w:trPr>
          <w:trHeight w:val="404"/>
        </w:trPr>
        <w:tc>
          <w:tcPr>
            <w:tcW w:w="1672" w:type="dxa"/>
            <w:shd w:val="clear" w:color="auto" w:fill="auto"/>
          </w:tcPr>
          <w:p w:rsidR="00FD47E2" w:rsidRPr="00F73430" w:rsidRDefault="00FD47E2" w:rsidP="00FD47E2">
            <w:pPr>
              <w:rPr>
                <w:lang w:eastAsia="uk-UA"/>
              </w:rPr>
            </w:pPr>
            <w:r w:rsidRPr="00F73430">
              <w:rPr>
                <w:lang w:eastAsia="uk-UA"/>
              </w:rPr>
              <w:t>29.02.2020</w:t>
            </w:r>
          </w:p>
        </w:tc>
        <w:tc>
          <w:tcPr>
            <w:tcW w:w="1517" w:type="dxa"/>
            <w:vMerge/>
            <w:shd w:val="clear" w:color="auto" w:fill="auto"/>
          </w:tcPr>
          <w:p w:rsidR="00FD47E2" w:rsidRPr="00F73430" w:rsidRDefault="00FD47E2" w:rsidP="00FD47E2">
            <w:pPr>
              <w:rPr>
                <w:lang w:eastAsia="uk-UA"/>
              </w:rPr>
            </w:pPr>
          </w:p>
        </w:tc>
        <w:tc>
          <w:tcPr>
            <w:tcW w:w="4515" w:type="dxa"/>
            <w:shd w:val="clear" w:color="auto" w:fill="auto"/>
          </w:tcPr>
          <w:p w:rsidR="00FD47E2" w:rsidRPr="00F73430" w:rsidRDefault="00FD47E2" w:rsidP="00FD47E2">
            <w:pPr>
              <w:rPr>
                <w:lang w:eastAsia="uk-UA"/>
              </w:rPr>
            </w:pPr>
            <w:r w:rsidRPr="00F73430">
              <w:rPr>
                <w:lang w:eastAsia="uk-UA"/>
              </w:rPr>
              <w:t xml:space="preserve">Обласна спартакіада школярів (дівчата) Знам’янка </w:t>
            </w:r>
          </w:p>
        </w:tc>
        <w:tc>
          <w:tcPr>
            <w:tcW w:w="1647" w:type="dxa"/>
            <w:shd w:val="clear" w:color="auto" w:fill="auto"/>
          </w:tcPr>
          <w:p w:rsidR="00FD47E2" w:rsidRPr="00F73430" w:rsidRDefault="00FD47E2" w:rsidP="00FD47E2">
            <w:pPr>
              <w:rPr>
                <w:lang w:eastAsia="uk-UA"/>
              </w:rPr>
            </w:pPr>
            <w:r w:rsidRPr="00F73430">
              <w:rPr>
                <w:lang w:eastAsia="uk-UA"/>
              </w:rPr>
              <w:t>Перемога</w:t>
            </w:r>
          </w:p>
        </w:tc>
      </w:tr>
      <w:tr w:rsidR="00FD47E2" w:rsidRPr="00F73430" w:rsidTr="00D03B15">
        <w:trPr>
          <w:trHeight w:val="404"/>
        </w:trPr>
        <w:tc>
          <w:tcPr>
            <w:tcW w:w="1672" w:type="dxa"/>
            <w:shd w:val="clear" w:color="auto" w:fill="auto"/>
          </w:tcPr>
          <w:p w:rsidR="00FD47E2" w:rsidRPr="00F73430" w:rsidRDefault="00FD47E2" w:rsidP="00FD47E2">
            <w:pPr>
              <w:rPr>
                <w:lang w:eastAsia="uk-UA"/>
              </w:rPr>
            </w:pPr>
            <w:r w:rsidRPr="00F73430">
              <w:rPr>
                <w:lang w:eastAsia="uk-UA"/>
              </w:rPr>
              <w:t>07.03.2020</w:t>
            </w:r>
          </w:p>
          <w:p w:rsidR="00FD47E2" w:rsidRPr="00F73430" w:rsidRDefault="00FD47E2" w:rsidP="00FD47E2">
            <w:pPr>
              <w:rPr>
                <w:lang w:eastAsia="uk-UA"/>
              </w:rPr>
            </w:pPr>
          </w:p>
        </w:tc>
        <w:tc>
          <w:tcPr>
            <w:tcW w:w="1517" w:type="dxa"/>
            <w:vMerge/>
            <w:shd w:val="clear" w:color="auto" w:fill="auto"/>
          </w:tcPr>
          <w:p w:rsidR="00FD47E2" w:rsidRPr="00F73430" w:rsidRDefault="00FD47E2" w:rsidP="00FD47E2">
            <w:pPr>
              <w:rPr>
                <w:lang w:eastAsia="uk-UA"/>
              </w:rPr>
            </w:pPr>
          </w:p>
        </w:tc>
        <w:tc>
          <w:tcPr>
            <w:tcW w:w="4515" w:type="dxa"/>
            <w:shd w:val="clear" w:color="auto" w:fill="auto"/>
          </w:tcPr>
          <w:p w:rsidR="00FD47E2" w:rsidRPr="00F73430" w:rsidRDefault="00FD47E2" w:rsidP="0059546F">
            <w:pPr>
              <w:rPr>
                <w:lang w:eastAsia="uk-UA"/>
              </w:rPr>
            </w:pPr>
            <w:r w:rsidRPr="00F73430">
              <w:rPr>
                <w:lang w:eastAsia="uk-UA"/>
              </w:rPr>
              <w:t>м. Знам’янка обласна спартакіада школярів. фінал (дівчата)</w:t>
            </w:r>
          </w:p>
        </w:tc>
        <w:tc>
          <w:tcPr>
            <w:tcW w:w="1647" w:type="dxa"/>
            <w:shd w:val="clear" w:color="auto" w:fill="auto"/>
          </w:tcPr>
          <w:p w:rsidR="00FD47E2" w:rsidRPr="00F73430" w:rsidRDefault="00FD47E2" w:rsidP="00FD47E2">
            <w:pPr>
              <w:rPr>
                <w:lang w:eastAsia="uk-UA"/>
              </w:rPr>
            </w:pPr>
            <w:r w:rsidRPr="00F73430">
              <w:rPr>
                <w:lang w:val="en-US" w:eastAsia="uk-UA"/>
              </w:rPr>
              <w:t>I</w:t>
            </w:r>
            <w:r w:rsidRPr="00F73430">
              <w:rPr>
                <w:lang w:eastAsia="uk-UA"/>
              </w:rPr>
              <w:t>-е місце</w:t>
            </w:r>
          </w:p>
        </w:tc>
      </w:tr>
    </w:tbl>
    <w:p w:rsidR="0008071F" w:rsidRDefault="00EA07B0" w:rsidP="00EA07B0">
      <w:pPr>
        <w:pStyle w:val="aa"/>
        <w:widowControl w:val="0"/>
        <w:tabs>
          <w:tab w:val="left" w:pos="284"/>
        </w:tabs>
        <w:overflowPunct w:val="0"/>
        <w:autoSpaceDE w:val="0"/>
        <w:autoSpaceDN w:val="0"/>
        <w:adjustRightInd w:val="0"/>
        <w:ind w:left="0"/>
        <w:jc w:val="both"/>
        <w:textAlignment w:val="baseline"/>
      </w:pPr>
      <w:r w:rsidRPr="00F73430">
        <w:tab/>
      </w:r>
    </w:p>
    <w:p w:rsidR="00EA07B0" w:rsidRPr="00F73430" w:rsidRDefault="00EA07B0" w:rsidP="00EA07B0">
      <w:pPr>
        <w:pStyle w:val="aa"/>
        <w:widowControl w:val="0"/>
        <w:tabs>
          <w:tab w:val="left" w:pos="284"/>
        </w:tabs>
        <w:overflowPunct w:val="0"/>
        <w:autoSpaceDE w:val="0"/>
        <w:autoSpaceDN w:val="0"/>
        <w:adjustRightInd w:val="0"/>
        <w:ind w:left="0"/>
        <w:jc w:val="both"/>
        <w:textAlignment w:val="baseline"/>
      </w:pPr>
      <w:r w:rsidRPr="00F73430">
        <w:t>Разом з тим, учні закладів осв</w:t>
      </w:r>
      <w:r w:rsidR="00405631">
        <w:t>і</w:t>
      </w:r>
      <w:r w:rsidRPr="00F73430">
        <w:t>ти міста та вихованці стали активними учасниками очних та дистанційних заходів, як:</w:t>
      </w:r>
    </w:p>
    <w:p w:rsidR="00FD47E2" w:rsidRPr="00F73430" w:rsidRDefault="00EA07B0" w:rsidP="00EA07B0">
      <w:pPr>
        <w:pStyle w:val="aa"/>
        <w:numPr>
          <w:ilvl w:val="0"/>
          <w:numId w:val="10"/>
        </w:numPr>
        <w:tabs>
          <w:tab w:val="left" w:pos="284"/>
        </w:tabs>
        <w:suppressAutoHyphens w:val="0"/>
        <w:overflowPunct w:val="0"/>
        <w:autoSpaceDE w:val="0"/>
        <w:autoSpaceDN w:val="0"/>
        <w:adjustRightInd w:val="0"/>
        <w:ind w:left="0" w:firstLine="0"/>
        <w:jc w:val="both"/>
        <w:textAlignment w:val="baseline"/>
      </w:pPr>
      <w:r w:rsidRPr="00F73430">
        <w:rPr>
          <w:bCs/>
        </w:rPr>
        <w:t xml:space="preserve">участь команди міста в </w:t>
      </w:r>
      <w:r w:rsidRPr="00F73430">
        <w:t>обласному чемпіонаті команд КВК 22 листопад 2019року</w:t>
      </w:r>
      <w:r w:rsidR="00FD47E2" w:rsidRPr="00F73430">
        <w:t>;</w:t>
      </w:r>
    </w:p>
    <w:p w:rsidR="00EA07B0" w:rsidRPr="00F73430" w:rsidRDefault="00EA07B0" w:rsidP="00EA07B0">
      <w:pPr>
        <w:pStyle w:val="aa"/>
        <w:numPr>
          <w:ilvl w:val="0"/>
          <w:numId w:val="10"/>
        </w:numPr>
        <w:tabs>
          <w:tab w:val="left" w:pos="284"/>
        </w:tabs>
        <w:suppressAutoHyphens w:val="0"/>
        <w:overflowPunct w:val="0"/>
        <w:autoSpaceDE w:val="0"/>
        <w:autoSpaceDN w:val="0"/>
        <w:adjustRightInd w:val="0"/>
        <w:ind w:left="0" w:firstLine="0"/>
        <w:jc w:val="both"/>
        <w:textAlignment w:val="baseline"/>
      </w:pPr>
      <w:r w:rsidRPr="00F73430">
        <w:rPr>
          <w:bCs/>
        </w:rPr>
        <w:t>участь в обласному конкурсі-виставці «Новорічний сувенір» вихованок гуртків</w:t>
      </w:r>
      <w:r w:rsidRPr="00F73430">
        <w:t xml:space="preserve"> «Фантазія», гуртка «Паперопластика», гуртка «Виготовлення сувенірів» - (</w:t>
      </w:r>
      <w:r w:rsidRPr="00F73430">
        <w:rPr>
          <w:bCs/>
        </w:rPr>
        <w:t xml:space="preserve">17 грудня 2019 р. </w:t>
      </w:r>
      <w:proofErr w:type="spellStart"/>
      <w:r w:rsidRPr="00F73430">
        <w:t>м.Кропивницький</w:t>
      </w:r>
      <w:proofErr w:type="spellEnd"/>
      <w:r w:rsidRPr="00F73430">
        <w:t>);</w:t>
      </w:r>
    </w:p>
    <w:p w:rsidR="00EA07B0" w:rsidRPr="00F73430" w:rsidRDefault="00EA07B0" w:rsidP="00EA07B0">
      <w:pPr>
        <w:pStyle w:val="aa"/>
        <w:numPr>
          <w:ilvl w:val="0"/>
          <w:numId w:val="10"/>
        </w:numPr>
        <w:tabs>
          <w:tab w:val="left" w:pos="284"/>
        </w:tabs>
        <w:suppressAutoHyphens w:val="0"/>
        <w:overflowPunct w:val="0"/>
        <w:autoSpaceDE w:val="0"/>
        <w:autoSpaceDN w:val="0"/>
        <w:adjustRightInd w:val="0"/>
        <w:ind w:left="0" w:firstLine="0"/>
        <w:jc w:val="both"/>
        <w:textAlignment w:val="baseline"/>
      </w:pPr>
      <w:r w:rsidRPr="00F73430">
        <w:t>участь гуртків декоративно-прикладного та науково-технічного в міській виставці-конкурсі з декоративно-ужиткового та образотворчого мистецтва «Святий  Миколай, нас оберігай!» (19 грудня 2019 р.);</w:t>
      </w:r>
    </w:p>
    <w:p w:rsidR="00EA07B0" w:rsidRPr="00F73430" w:rsidRDefault="00EA07B0" w:rsidP="00EA07B0">
      <w:pPr>
        <w:pStyle w:val="aa"/>
        <w:numPr>
          <w:ilvl w:val="0"/>
          <w:numId w:val="10"/>
        </w:numPr>
        <w:tabs>
          <w:tab w:val="left" w:pos="284"/>
        </w:tabs>
        <w:suppressAutoHyphens w:val="0"/>
        <w:overflowPunct w:val="0"/>
        <w:autoSpaceDE w:val="0"/>
        <w:autoSpaceDN w:val="0"/>
        <w:adjustRightInd w:val="0"/>
        <w:ind w:left="0" w:firstLine="0"/>
        <w:jc w:val="both"/>
        <w:textAlignment w:val="baseline"/>
      </w:pPr>
      <w:r w:rsidRPr="00F73430">
        <w:t>у Всеукраїнській онлайн - виставці дитячого малюнку «Досить чекати - давайте малювати» (гурток «Малюнок, графіка, живопис»</w:t>
      </w:r>
      <w:r w:rsidR="00FD47E2" w:rsidRPr="00F73430">
        <w:t xml:space="preserve"> </w:t>
      </w:r>
      <w:r w:rsidRPr="00F73430">
        <w:t xml:space="preserve">(травень 2020р. </w:t>
      </w:r>
      <w:proofErr w:type="spellStart"/>
      <w:r w:rsidRPr="00F73430">
        <w:t>м.Кропивницький</w:t>
      </w:r>
      <w:proofErr w:type="spellEnd"/>
      <w:r w:rsidRPr="00F73430">
        <w:t>));</w:t>
      </w:r>
    </w:p>
    <w:p w:rsidR="00EA07B0" w:rsidRPr="00F73430" w:rsidRDefault="00EA07B0" w:rsidP="00EA07B0">
      <w:pPr>
        <w:tabs>
          <w:tab w:val="left" w:pos="916"/>
          <w:tab w:val="left" w:pos="1832"/>
          <w:tab w:val="left" w:pos="2124"/>
          <w:tab w:val="left" w:pos="2832"/>
          <w:tab w:val="left" w:pos="3540"/>
          <w:tab w:val="left" w:pos="4248"/>
          <w:tab w:val="left" w:pos="4956"/>
          <w:tab w:val="left" w:pos="5664"/>
        </w:tabs>
        <w:ind w:firstLine="567"/>
        <w:jc w:val="both"/>
      </w:pPr>
      <w:r w:rsidRPr="00F73430">
        <w:t xml:space="preserve">Щодо залучення до заходів з фізкультурно-оздоровчої діяльності учнівської молоді закладів освіти міста </w:t>
      </w:r>
      <w:bookmarkStart w:id="4" w:name="_Hlk25230871"/>
      <w:r w:rsidRPr="00F73430">
        <w:t xml:space="preserve">згідно з календарем </w:t>
      </w:r>
      <w:bookmarkEnd w:id="4"/>
      <w:r w:rsidRPr="00F73430">
        <w:t>спортивно-масових заходів обласного рівня, маємо наступну активність (за результатами відбіркових змагань на рівні міста):</w:t>
      </w:r>
    </w:p>
    <w:p w:rsidR="00EA07B0" w:rsidRPr="00F73430" w:rsidRDefault="00EA07B0" w:rsidP="00EA07B0">
      <w:pPr>
        <w:pStyle w:val="aa"/>
        <w:numPr>
          <w:ilvl w:val="0"/>
          <w:numId w:val="9"/>
        </w:numPr>
        <w:tabs>
          <w:tab w:val="left" w:pos="709"/>
          <w:tab w:val="left" w:pos="1832"/>
          <w:tab w:val="left" w:pos="2124"/>
          <w:tab w:val="left" w:pos="2832"/>
          <w:tab w:val="left" w:pos="3540"/>
          <w:tab w:val="left" w:pos="4248"/>
          <w:tab w:val="left" w:pos="4956"/>
          <w:tab w:val="left" w:pos="5664"/>
        </w:tabs>
        <w:suppressAutoHyphens w:val="0"/>
        <w:ind w:left="709" w:hanging="425"/>
        <w:jc w:val="both"/>
      </w:pPr>
      <w:r w:rsidRPr="00F73430">
        <w:t xml:space="preserve">обласний етап комплексних змагань серед дітей та юнацтва «Олімпіада Кіровоградщини» (вересень 2019 року); </w:t>
      </w:r>
    </w:p>
    <w:p w:rsidR="00EA07B0" w:rsidRPr="00F73430" w:rsidRDefault="00EA07B0" w:rsidP="00EA07B0">
      <w:pPr>
        <w:pStyle w:val="aa"/>
        <w:numPr>
          <w:ilvl w:val="0"/>
          <w:numId w:val="9"/>
        </w:numPr>
        <w:tabs>
          <w:tab w:val="left" w:pos="709"/>
          <w:tab w:val="left" w:pos="1832"/>
          <w:tab w:val="left" w:pos="2124"/>
          <w:tab w:val="left" w:pos="2832"/>
          <w:tab w:val="left" w:pos="3540"/>
          <w:tab w:val="left" w:pos="4248"/>
          <w:tab w:val="left" w:pos="4956"/>
          <w:tab w:val="left" w:pos="5664"/>
        </w:tabs>
        <w:suppressAutoHyphens w:val="0"/>
        <w:ind w:left="709" w:hanging="425"/>
        <w:jc w:val="both"/>
      </w:pPr>
      <w:r w:rsidRPr="00F73430">
        <w:t>участь в обласному проекті «Захисник Кіровоградщини» (жовтень 2019 року);</w:t>
      </w:r>
    </w:p>
    <w:p w:rsidR="00FD47E2" w:rsidRPr="00F73430" w:rsidRDefault="00EA07B0" w:rsidP="00FD47E2">
      <w:pPr>
        <w:pStyle w:val="aa"/>
        <w:numPr>
          <w:ilvl w:val="0"/>
          <w:numId w:val="9"/>
        </w:numPr>
        <w:tabs>
          <w:tab w:val="left" w:pos="709"/>
          <w:tab w:val="left" w:pos="1832"/>
          <w:tab w:val="left" w:pos="2124"/>
          <w:tab w:val="left" w:pos="2832"/>
          <w:tab w:val="left" w:pos="3540"/>
          <w:tab w:val="left" w:pos="4248"/>
          <w:tab w:val="left" w:pos="4956"/>
          <w:tab w:val="left" w:pos="5664"/>
        </w:tabs>
        <w:suppressAutoHyphens w:val="0"/>
        <w:ind w:left="709" w:hanging="425"/>
        <w:jc w:val="both"/>
      </w:pPr>
      <w:r w:rsidRPr="00F73430">
        <w:t>участь-онлайн в окремому виді обласного етапу Всеукраїнської дитячо-юнацької військово-патріотичної гри «Сокіл» («Джура») та конкурсі звіті роїв Гри – (квітень-травень 2020 року) .</w:t>
      </w:r>
    </w:p>
    <w:p w:rsidR="008D1467" w:rsidRPr="00F73430" w:rsidRDefault="008D1467" w:rsidP="008D1467">
      <w:pPr>
        <w:tabs>
          <w:tab w:val="left" w:pos="916"/>
          <w:tab w:val="left" w:pos="1832"/>
          <w:tab w:val="left" w:pos="2124"/>
          <w:tab w:val="left" w:pos="2832"/>
          <w:tab w:val="left" w:pos="3540"/>
          <w:tab w:val="left" w:pos="4248"/>
          <w:tab w:val="left" w:pos="4956"/>
          <w:tab w:val="left" w:pos="5664"/>
        </w:tabs>
        <w:ind w:firstLine="360"/>
        <w:jc w:val="both"/>
      </w:pPr>
      <w:r w:rsidRPr="00F73430">
        <w:t>У відповідності до чинного законодавства проведення оздоровчої кампанії у 2020 році, на період дії карантину не здійснювалося (постанова Кабінету міністрів України від 17 червня 2020 р. № 500 «Про внесення змін до деяких актів Кабінету Міністрів України»).</w:t>
      </w:r>
    </w:p>
    <w:p w:rsidR="00FD47E2" w:rsidRPr="00DF7E38" w:rsidRDefault="00FD47E2" w:rsidP="008D1467">
      <w:pPr>
        <w:tabs>
          <w:tab w:val="left" w:pos="916"/>
          <w:tab w:val="left" w:pos="1832"/>
          <w:tab w:val="left" w:pos="2124"/>
          <w:tab w:val="left" w:pos="2832"/>
          <w:tab w:val="left" w:pos="3540"/>
          <w:tab w:val="left" w:pos="4248"/>
          <w:tab w:val="left" w:pos="4956"/>
          <w:tab w:val="left" w:pos="5664"/>
        </w:tabs>
        <w:ind w:firstLine="360"/>
        <w:jc w:val="both"/>
        <w:rPr>
          <w:b/>
        </w:rPr>
      </w:pPr>
    </w:p>
    <w:p w:rsidR="00DF7E38" w:rsidRDefault="00DF7E38" w:rsidP="00DF7E38">
      <w:pPr>
        <w:tabs>
          <w:tab w:val="left" w:pos="916"/>
          <w:tab w:val="left" w:pos="1832"/>
          <w:tab w:val="left" w:pos="2124"/>
          <w:tab w:val="left" w:pos="2832"/>
          <w:tab w:val="left" w:pos="3540"/>
          <w:tab w:val="left" w:pos="4248"/>
          <w:tab w:val="left" w:pos="4956"/>
          <w:tab w:val="left" w:pos="5664"/>
        </w:tabs>
        <w:ind w:firstLine="360"/>
        <w:jc w:val="both"/>
        <w:rPr>
          <w:b/>
          <w:u w:val="single"/>
          <w:shd w:val="clear" w:color="auto" w:fill="FFFFFF"/>
        </w:rPr>
      </w:pPr>
      <w:r w:rsidRPr="0056216D">
        <w:rPr>
          <w:b/>
          <w:u w:val="single"/>
          <w:shd w:val="clear" w:color="auto" w:fill="FFFFFF"/>
        </w:rPr>
        <w:t>Інформаційно-методичне забезпечення педагогічного процесу</w:t>
      </w:r>
    </w:p>
    <w:p w:rsidR="0056216D" w:rsidRPr="0056216D" w:rsidRDefault="0056216D" w:rsidP="00DF7E38">
      <w:pPr>
        <w:tabs>
          <w:tab w:val="left" w:pos="916"/>
          <w:tab w:val="left" w:pos="1832"/>
          <w:tab w:val="left" w:pos="2124"/>
          <w:tab w:val="left" w:pos="2832"/>
          <w:tab w:val="left" w:pos="3540"/>
          <w:tab w:val="left" w:pos="4248"/>
          <w:tab w:val="left" w:pos="4956"/>
          <w:tab w:val="left" w:pos="5664"/>
        </w:tabs>
        <w:ind w:firstLine="360"/>
        <w:jc w:val="both"/>
        <w:rPr>
          <w:b/>
          <w:u w:val="single"/>
          <w:shd w:val="clear" w:color="auto" w:fill="FFFFFF"/>
        </w:rPr>
      </w:pPr>
    </w:p>
    <w:p w:rsidR="00DF7E38" w:rsidRPr="00DF7E38" w:rsidRDefault="00DF7E38" w:rsidP="00DF7E38">
      <w:pPr>
        <w:tabs>
          <w:tab w:val="left" w:pos="916"/>
          <w:tab w:val="left" w:pos="1832"/>
          <w:tab w:val="left" w:pos="2124"/>
          <w:tab w:val="left" w:pos="2832"/>
          <w:tab w:val="left" w:pos="3540"/>
          <w:tab w:val="left" w:pos="4248"/>
          <w:tab w:val="left" w:pos="4956"/>
          <w:tab w:val="left" w:pos="5664"/>
        </w:tabs>
        <w:ind w:firstLine="360"/>
        <w:jc w:val="both"/>
        <w:rPr>
          <w:shd w:val="clear" w:color="auto" w:fill="FFFFFF"/>
        </w:rPr>
      </w:pPr>
      <w:r w:rsidRPr="00DF7E38">
        <w:rPr>
          <w:shd w:val="clear" w:color="auto" w:fill="FFFFFF"/>
        </w:rPr>
        <w:t xml:space="preserve">На сьогодні інформатизація освіти є одним із пріоритетних напрямків діяльності закладів освіти для удосконалення форм і змісту освітнього процесу, впровадження елементів дистанційного навчання, формування творчої особистості, яка вміє застосовувати набуті знання і вміння, працювати з інформаційними ресурсами для успішної діяльності у будь-якій сфері суспільного життя – для інноваційного розвитку суспільства. </w:t>
      </w:r>
    </w:p>
    <w:p w:rsidR="00DF7E38" w:rsidRPr="00DF7E38" w:rsidRDefault="00DF7E38" w:rsidP="00DF7E38">
      <w:pPr>
        <w:tabs>
          <w:tab w:val="left" w:pos="916"/>
          <w:tab w:val="left" w:pos="1832"/>
          <w:tab w:val="left" w:pos="2124"/>
          <w:tab w:val="left" w:pos="2832"/>
          <w:tab w:val="left" w:pos="3540"/>
          <w:tab w:val="left" w:pos="4248"/>
          <w:tab w:val="left" w:pos="4956"/>
          <w:tab w:val="left" w:pos="5664"/>
        </w:tabs>
        <w:ind w:firstLine="360"/>
        <w:jc w:val="both"/>
        <w:rPr>
          <w:shd w:val="clear" w:color="auto" w:fill="FFFFFF"/>
        </w:rPr>
      </w:pPr>
      <w:r w:rsidRPr="00DF7E38">
        <w:rPr>
          <w:shd w:val="clear" w:color="auto" w:fill="FFFFFF"/>
        </w:rPr>
        <w:t xml:space="preserve">       Відповідно до плану роботи в</w:t>
      </w:r>
      <w:r>
        <w:rPr>
          <w:shd w:val="clear" w:color="auto" w:fill="FFFFFF"/>
        </w:rPr>
        <w:t>ідділу освіти</w:t>
      </w:r>
      <w:r w:rsidRPr="00DF7E38">
        <w:rPr>
          <w:shd w:val="clear" w:color="auto" w:fill="FFFFFF"/>
        </w:rPr>
        <w:t xml:space="preserve"> було проведено комплекс методичних заходів, спрямованих на вирішення пріоритетних завдань державної політики щодо розвитку інформаційного суспільства та впровадження новітніх інформаційно-комп’ютерних технологій в освітній процес та управлінську діяльність.</w:t>
      </w:r>
    </w:p>
    <w:p w:rsidR="00DF7E38" w:rsidRPr="00DF7E38" w:rsidRDefault="00DF7E38" w:rsidP="00DF7E38">
      <w:pPr>
        <w:tabs>
          <w:tab w:val="left" w:pos="916"/>
          <w:tab w:val="left" w:pos="1832"/>
          <w:tab w:val="left" w:pos="2124"/>
          <w:tab w:val="left" w:pos="2832"/>
          <w:tab w:val="left" w:pos="3540"/>
          <w:tab w:val="left" w:pos="4248"/>
          <w:tab w:val="left" w:pos="4956"/>
          <w:tab w:val="left" w:pos="5664"/>
        </w:tabs>
        <w:ind w:firstLine="360"/>
        <w:jc w:val="both"/>
        <w:rPr>
          <w:shd w:val="clear" w:color="auto" w:fill="FFFFFF"/>
        </w:rPr>
      </w:pPr>
      <w:r w:rsidRPr="00DF7E38">
        <w:rPr>
          <w:shd w:val="clear" w:color="auto" w:fill="FFFFFF"/>
        </w:rPr>
        <w:t xml:space="preserve">       Всі заклади загальної середньої освіти висвітлюють інформацію про проведену роботу на власних </w:t>
      </w:r>
      <w:r w:rsidR="0008071F">
        <w:rPr>
          <w:shd w:val="clear" w:color="auto" w:fill="FFFFFF"/>
          <w:lang w:val="en-US"/>
        </w:rPr>
        <w:t>web</w:t>
      </w:r>
      <w:r w:rsidR="0008071F" w:rsidRPr="0008071F">
        <w:rPr>
          <w:shd w:val="clear" w:color="auto" w:fill="FFFFFF"/>
        </w:rPr>
        <w:t>-</w:t>
      </w:r>
      <w:r w:rsidRPr="00DF7E38">
        <w:rPr>
          <w:shd w:val="clear" w:color="auto" w:fill="FFFFFF"/>
        </w:rPr>
        <w:t>сайтах та сайті відділу освіти.</w:t>
      </w:r>
    </w:p>
    <w:p w:rsidR="00DF7E38" w:rsidRPr="00DF7E38" w:rsidRDefault="00DF7E38" w:rsidP="00DF7E38">
      <w:pPr>
        <w:tabs>
          <w:tab w:val="left" w:pos="916"/>
          <w:tab w:val="left" w:pos="1832"/>
          <w:tab w:val="left" w:pos="2124"/>
          <w:tab w:val="left" w:pos="2832"/>
          <w:tab w:val="left" w:pos="3540"/>
          <w:tab w:val="left" w:pos="4248"/>
          <w:tab w:val="left" w:pos="4956"/>
          <w:tab w:val="left" w:pos="5664"/>
        </w:tabs>
        <w:ind w:firstLine="360"/>
        <w:jc w:val="both"/>
        <w:rPr>
          <w:shd w:val="clear" w:color="auto" w:fill="FFFFFF"/>
        </w:rPr>
      </w:pPr>
      <w:r w:rsidRPr="00DF7E38">
        <w:rPr>
          <w:shd w:val="clear" w:color="auto" w:fill="FFFFFF"/>
        </w:rPr>
        <w:t xml:space="preserve">       В умовах розбудови освіти</w:t>
      </w:r>
      <w:r w:rsidR="0008071F">
        <w:rPr>
          <w:shd w:val="clear" w:color="auto" w:fill="FFFFFF"/>
        </w:rPr>
        <w:t>,</w:t>
      </w:r>
      <w:r w:rsidRPr="00DF7E38">
        <w:rPr>
          <w:shd w:val="clear" w:color="auto" w:fill="FFFFFF"/>
        </w:rPr>
        <w:t xml:space="preserve"> інформаційне забезпечення функціонування науково-методичної роботи набуває особливого значення. Підвищення ефективності науково-методичної роботи тісно пов'язано з розвитком і функціонуванням системи </w:t>
      </w:r>
      <w:r w:rsidRPr="00DF7E38">
        <w:rPr>
          <w:shd w:val="clear" w:color="auto" w:fill="FFFFFF"/>
        </w:rPr>
        <w:lastRenderedPageBreak/>
        <w:t xml:space="preserve">інформаційного забезпечення цього процесу, з умінням правильно й плідно використовувати його можливості. Головним завданням </w:t>
      </w:r>
      <w:r w:rsidR="0056216D">
        <w:rPr>
          <w:shd w:val="clear" w:color="auto" w:fill="FFFFFF"/>
        </w:rPr>
        <w:t>фахівців відділу в</w:t>
      </w:r>
      <w:r w:rsidRPr="00DF7E38">
        <w:rPr>
          <w:shd w:val="clear" w:color="auto" w:fill="FFFFFF"/>
        </w:rPr>
        <w:t xml:space="preserve"> даному напрямку є обробка, систематизація та упорядкування інформаційного потоку із різних джерел освітньої галузі, донесення інформації до адресатів.</w:t>
      </w:r>
    </w:p>
    <w:p w:rsidR="00DF7E38" w:rsidRPr="00DF7E38" w:rsidRDefault="00DF7E38" w:rsidP="00DF7E38">
      <w:pPr>
        <w:tabs>
          <w:tab w:val="left" w:pos="916"/>
          <w:tab w:val="left" w:pos="1832"/>
          <w:tab w:val="left" w:pos="2124"/>
          <w:tab w:val="left" w:pos="2832"/>
          <w:tab w:val="left" w:pos="3540"/>
          <w:tab w:val="left" w:pos="4248"/>
          <w:tab w:val="left" w:pos="4956"/>
          <w:tab w:val="left" w:pos="5664"/>
        </w:tabs>
        <w:ind w:firstLine="360"/>
        <w:jc w:val="both"/>
        <w:rPr>
          <w:shd w:val="clear" w:color="auto" w:fill="FFFFFF"/>
        </w:rPr>
      </w:pPr>
      <w:r w:rsidRPr="00DF7E38">
        <w:rPr>
          <w:shd w:val="clear" w:color="auto" w:fill="FFFFFF"/>
        </w:rPr>
        <w:t xml:space="preserve">       В рамках інформаційної діяльності </w:t>
      </w:r>
      <w:r w:rsidR="0056216D">
        <w:rPr>
          <w:shd w:val="clear" w:color="auto" w:fill="FFFFFF"/>
        </w:rPr>
        <w:t>фахівці відділу освіти</w:t>
      </w:r>
      <w:r w:rsidRPr="00DF7E38">
        <w:rPr>
          <w:shd w:val="clear" w:color="auto" w:fill="FFFFFF"/>
        </w:rPr>
        <w:t xml:space="preserve"> знайом</w:t>
      </w:r>
      <w:r w:rsidR="00086006">
        <w:rPr>
          <w:shd w:val="clear" w:color="auto" w:fill="FFFFFF"/>
        </w:rPr>
        <w:t>ля</w:t>
      </w:r>
      <w:r w:rsidRPr="00DF7E38">
        <w:rPr>
          <w:shd w:val="clear" w:color="auto" w:fill="FFFFFF"/>
        </w:rPr>
        <w:t>ть педагогічних працівників з новими напрямки в розвитку дошкільної, загальної середньої, позашкільної освіти дітей, новинками педагогічної, психологічної, методичної літератури, з досвідом інноваційної діяльності освітніх установ і педагогів, донос</w:t>
      </w:r>
      <w:r w:rsidR="00086006">
        <w:rPr>
          <w:shd w:val="clear" w:color="auto" w:fill="FFFFFF"/>
        </w:rPr>
        <w:t>я</w:t>
      </w:r>
      <w:r w:rsidRPr="00DF7E38">
        <w:rPr>
          <w:shd w:val="clear" w:color="auto" w:fill="FFFFFF"/>
        </w:rPr>
        <w:t>ть інформацію про зміст освітніх програм, рекомендацій, здійсню</w:t>
      </w:r>
      <w:r w:rsidR="00086006">
        <w:rPr>
          <w:shd w:val="clear" w:color="auto" w:fill="FFFFFF"/>
        </w:rPr>
        <w:t>ють</w:t>
      </w:r>
      <w:r w:rsidRPr="00DF7E38">
        <w:rPr>
          <w:shd w:val="clear" w:color="auto" w:fill="FFFFFF"/>
        </w:rPr>
        <w:t xml:space="preserve"> накопичення і систематизацію передового педагогічного досвіду.</w:t>
      </w:r>
    </w:p>
    <w:p w:rsidR="00DF7E38" w:rsidRDefault="00DF7E38" w:rsidP="00DF7E38">
      <w:pPr>
        <w:tabs>
          <w:tab w:val="left" w:pos="916"/>
          <w:tab w:val="left" w:pos="1832"/>
          <w:tab w:val="left" w:pos="2124"/>
          <w:tab w:val="left" w:pos="2832"/>
          <w:tab w:val="left" w:pos="3540"/>
          <w:tab w:val="left" w:pos="4248"/>
          <w:tab w:val="left" w:pos="4956"/>
          <w:tab w:val="left" w:pos="5664"/>
        </w:tabs>
        <w:ind w:firstLine="360"/>
        <w:jc w:val="both"/>
        <w:rPr>
          <w:shd w:val="clear" w:color="auto" w:fill="FFFFFF"/>
        </w:rPr>
      </w:pPr>
      <w:r w:rsidRPr="00DF7E38">
        <w:rPr>
          <w:shd w:val="clear" w:color="auto" w:fill="FFFFFF"/>
        </w:rPr>
        <w:t xml:space="preserve">       Інформаційне забезпечення процесів освіти охоплює всі напрямки освітньої діяльності та здійснюється </w:t>
      </w:r>
      <w:r w:rsidR="00086006">
        <w:rPr>
          <w:shd w:val="clear" w:color="auto" w:fill="FFFFFF"/>
        </w:rPr>
        <w:t>фахівцями відділу освіти</w:t>
      </w:r>
      <w:r w:rsidRPr="00DF7E38">
        <w:rPr>
          <w:shd w:val="clear" w:color="auto" w:fill="FFFFFF"/>
        </w:rPr>
        <w:t xml:space="preserve"> під час методичних заходів технічними засобами зв’язку, інформуванням.</w:t>
      </w:r>
    </w:p>
    <w:p w:rsidR="00DF7E38" w:rsidRPr="00DF7E38" w:rsidRDefault="00DF7E38" w:rsidP="00DF7E38">
      <w:pPr>
        <w:tabs>
          <w:tab w:val="left" w:pos="916"/>
          <w:tab w:val="left" w:pos="1832"/>
          <w:tab w:val="left" w:pos="2124"/>
          <w:tab w:val="left" w:pos="2832"/>
          <w:tab w:val="left" w:pos="3540"/>
          <w:tab w:val="left" w:pos="4248"/>
          <w:tab w:val="left" w:pos="4956"/>
          <w:tab w:val="left" w:pos="5664"/>
        </w:tabs>
        <w:ind w:firstLine="360"/>
        <w:jc w:val="both"/>
        <w:rPr>
          <w:shd w:val="clear" w:color="auto" w:fill="FFFFFF"/>
        </w:rPr>
      </w:pPr>
      <w:r w:rsidRPr="00086006">
        <w:rPr>
          <w:u w:val="single"/>
          <w:shd w:val="clear" w:color="auto" w:fill="FFFFFF"/>
        </w:rPr>
        <w:t xml:space="preserve">Під час </w:t>
      </w:r>
      <w:r w:rsidR="00086006">
        <w:rPr>
          <w:u w:val="single"/>
          <w:shd w:val="clear" w:color="auto" w:fill="FFFFFF"/>
        </w:rPr>
        <w:t xml:space="preserve">дії карантину, відповідно до управлінських рішень щодо організації освітнього процесу, в 2020 році </w:t>
      </w:r>
      <w:r w:rsidRPr="00086006">
        <w:rPr>
          <w:u w:val="single"/>
          <w:shd w:val="clear" w:color="auto" w:fill="FFFFFF"/>
        </w:rPr>
        <w:t>освітні послуги здобувачам освіти надавалися з використанням дистанційних технологій.</w:t>
      </w:r>
      <w:r w:rsidRPr="00DF7E38">
        <w:rPr>
          <w:shd w:val="clear" w:color="auto" w:fill="FFFFFF"/>
        </w:rPr>
        <w:t xml:space="preserve">  Відділом освіти виконавчого комітету Знам’янської міської ради було розроблено пропозиції та рекомендації керівникам закладів  освіти міста щодо організації навчальних занять із застосуванням дистанційних форм та платформ. 100% педагогічних працівників опанували освітні платформи для проведення </w:t>
      </w:r>
      <w:proofErr w:type="spellStart"/>
      <w:r w:rsidRPr="00DF7E38">
        <w:rPr>
          <w:shd w:val="clear" w:color="auto" w:fill="FFFFFF"/>
        </w:rPr>
        <w:t>онлайн-конференцій</w:t>
      </w:r>
      <w:proofErr w:type="spellEnd"/>
      <w:r w:rsidRPr="00DF7E38">
        <w:rPr>
          <w:shd w:val="clear" w:color="auto" w:fill="FFFFFF"/>
        </w:rPr>
        <w:t xml:space="preserve"> та </w:t>
      </w:r>
      <w:proofErr w:type="spellStart"/>
      <w:r w:rsidRPr="00DF7E38">
        <w:rPr>
          <w:shd w:val="clear" w:color="auto" w:fill="FFFFFF"/>
        </w:rPr>
        <w:t>відеоуроків</w:t>
      </w:r>
      <w:proofErr w:type="spellEnd"/>
      <w:r w:rsidRPr="00DF7E38">
        <w:rPr>
          <w:shd w:val="clear" w:color="auto" w:fill="FFFFFF"/>
        </w:rPr>
        <w:t xml:space="preserve">: </w:t>
      </w:r>
      <w:proofErr w:type="spellStart"/>
      <w:r w:rsidRPr="00DF7E38">
        <w:rPr>
          <w:shd w:val="clear" w:color="auto" w:fill="FFFFFF"/>
        </w:rPr>
        <w:t>Zoom</w:t>
      </w:r>
      <w:proofErr w:type="spellEnd"/>
      <w:r w:rsidRPr="00DF7E38">
        <w:rPr>
          <w:shd w:val="clear" w:color="auto" w:fill="FFFFFF"/>
        </w:rPr>
        <w:t xml:space="preserve">, </w:t>
      </w:r>
      <w:proofErr w:type="spellStart"/>
      <w:r w:rsidRPr="00DF7E38">
        <w:rPr>
          <w:shd w:val="clear" w:color="auto" w:fill="FFFFFF"/>
        </w:rPr>
        <w:t>Google</w:t>
      </w:r>
      <w:proofErr w:type="spellEnd"/>
      <w:r w:rsidRPr="00DF7E38">
        <w:rPr>
          <w:shd w:val="clear" w:color="auto" w:fill="FFFFFF"/>
        </w:rPr>
        <w:t xml:space="preserve"> </w:t>
      </w:r>
      <w:proofErr w:type="spellStart"/>
      <w:r w:rsidRPr="00DF7E38">
        <w:rPr>
          <w:shd w:val="clear" w:color="auto" w:fill="FFFFFF"/>
        </w:rPr>
        <w:t>Meet</w:t>
      </w:r>
      <w:proofErr w:type="spellEnd"/>
      <w:r w:rsidRPr="00DF7E38">
        <w:rPr>
          <w:shd w:val="clear" w:color="auto" w:fill="FFFFFF"/>
        </w:rPr>
        <w:t xml:space="preserve">, </w:t>
      </w:r>
      <w:proofErr w:type="spellStart"/>
      <w:r w:rsidRPr="00DF7E38">
        <w:rPr>
          <w:shd w:val="clear" w:color="auto" w:fill="FFFFFF"/>
        </w:rPr>
        <w:t>ClassRoom</w:t>
      </w:r>
      <w:proofErr w:type="spellEnd"/>
      <w:r w:rsidRPr="00DF7E38">
        <w:rPr>
          <w:shd w:val="clear" w:color="auto" w:fill="FFFFFF"/>
        </w:rPr>
        <w:t xml:space="preserve"> тощо. Для </w:t>
      </w:r>
      <w:proofErr w:type="spellStart"/>
      <w:r w:rsidRPr="00DF7E38">
        <w:rPr>
          <w:shd w:val="clear" w:color="auto" w:fill="FFFFFF"/>
        </w:rPr>
        <w:t>зворотнього</w:t>
      </w:r>
      <w:proofErr w:type="spellEnd"/>
      <w:r w:rsidRPr="00DF7E38">
        <w:rPr>
          <w:shd w:val="clear" w:color="auto" w:fill="FFFFFF"/>
        </w:rPr>
        <w:t xml:space="preserve"> зв’язку з батьками та здобувачами освітніх послуг використовувалися </w:t>
      </w:r>
      <w:proofErr w:type="spellStart"/>
      <w:r w:rsidRPr="00DF7E38">
        <w:rPr>
          <w:shd w:val="clear" w:color="auto" w:fill="FFFFFF"/>
        </w:rPr>
        <w:t>Viber</w:t>
      </w:r>
      <w:proofErr w:type="spellEnd"/>
      <w:r w:rsidRPr="00DF7E38">
        <w:rPr>
          <w:shd w:val="clear" w:color="auto" w:fill="FFFFFF"/>
        </w:rPr>
        <w:t xml:space="preserve">, </w:t>
      </w:r>
      <w:proofErr w:type="spellStart"/>
      <w:r w:rsidRPr="00DF7E38">
        <w:rPr>
          <w:shd w:val="clear" w:color="auto" w:fill="FFFFFF"/>
        </w:rPr>
        <w:t>Skipe</w:t>
      </w:r>
      <w:proofErr w:type="spellEnd"/>
      <w:r w:rsidRPr="00DF7E38">
        <w:rPr>
          <w:shd w:val="clear" w:color="auto" w:fill="FFFFFF"/>
        </w:rPr>
        <w:t xml:space="preserve">, Messenger. </w:t>
      </w:r>
    </w:p>
    <w:p w:rsidR="00DF7E38" w:rsidRPr="00DF7E38" w:rsidRDefault="00086006" w:rsidP="00DF7E38">
      <w:pPr>
        <w:tabs>
          <w:tab w:val="left" w:pos="916"/>
          <w:tab w:val="left" w:pos="1832"/>
          <w:tab w:val="left" w:pos="2124"/>
          <w:tab w:val="left" w:pos="2832"/>
          <w:tab w:val="left" w:pos="3540"/>
          <w:tab w:val="left" w:pos="4248"/>
          <w:tab w:val="left" w:pos="4956"/>
          <w:tab w:val="left" w:pos="5664"/>
        </w:tabs>
        <w:ind w:firstLine="360"/>
        <w:jc w:val="both"/>
        <w:rPr>
          <w:shd w:val="clear" w:color="auto" w:fill="FFFFFF"/>
        </w:rPr>
      </w:pPr>
      <w:r>
        <w:rPr>
          <w:shd w:val="clear" w:color="auto" w:fill="FFFFFF"/>
        </w:rPr>
        <w:t xml:space="preserve">Протягом І-ІІІ декади </w:t>
      </w:r>
      <w:r w:rsidR="00DF7E38" w:rsidRPr="00DF7E38">
        <w:rPr>
          <w:shd w:val="clear" w:color="auto" w:fill="FFFFFF"/>
        </w:rPr>
        <w:t xml:space="preserve">квітня 2020 року </w:t>
      </w:r>
      <w:r>
        <w:rPr>
          <w:shd w:val="clear" w:color="auto" w:fill="FFFFFF"/>
        </w:rPr>
        <w:t>відділом освіти виконавчого коміте</w:t>
      </w:r>
      <w:r w:rsidR="009A19FA">
        <w:rPr>
          <w:shd w:val="clear" w:color="auto" w:fill="FFFFFF"/>
        </w:rPr>
        <w:t xml:space="preserve">ту Знам’янської міської ради </w:t>
      </w:r>
      <w:r w:rsidR="00DF7E38" w:rsidRPr="00DF7E38">
        <w:rPr>
          <w:shd w:val="clear" w:color="auto" w:fill="FFFFFF"/>
        </w:rPr>
        <w:t>було проведено он-лайн опитування керівників закладів загальної середньої освіти, педагогічних працівників, здобувачів освіти та їхніх батьків щодо організації дистанційного навчання учнів закладів загальної середньої освіти міста. Опитування мало на меті дослідити ситуацію з організації дистанційного навчання, а також з'ясувати проблеми, що виникли у батьків, дітей, педагогів.</w:t>
      </w:r>
    </w:p>
    <w:p w:rsidR="00DF7E38" w:rsidRPr="00DF7E38" w:rsidRDefault="00DF7E38" w:rsidP="00DF7E38">
      <w:pPr>
        <w:tabs>
          <w:tab w:val="left" w:pos="916"/>
          <w:tab w:val="left" w:pos="1832"/>
          <w:tab w:val="left" w:pos="2124"/>
          <w:tab w:val="left" w:pos="2832"/>
          <w:tab w:val="left" w:pos="3540"/>
          <w:tab w:val="left" w:pos="4248"/>
          <w:tab w:val="left" w:pos="4956"/>
          <w:tab w:val="left" w:pos="5664"/>
        </w:tabs>
        <w:ind w:firstLine="360"/>
        <w:jc w:val="both"/>
        <w:rPr>
          <w:shd w:val="clear" w:color="auto" w:fill="FFFFFF"/>
        </w:rPr>
      </w:pPr>
      <w:r w:rsidRPr="00DF7E38">
        <w:rPr>
          <w:shd w:val="clear" w:color="auto" w:fill="FFFFFF"/>
        </w:rPr>
        <w:t xml:space="preserve">В період карантину заклади освіти міста працюють відповідно до Тимчасових рекомендацій щодо організації протиепідемічних заходів у закладах освіти на період карантину у зв’язку з поширенням </w:t>
      </w:r>
      <w:proofErr w:type="spellStart"/>
      <w:r w:rsidRPr="00DF7E38">
        <w:rPr>
          <w:shd w:val="clear" w:color="auto" w:fill="FFFFFF"/>
        </w:rPr>
        <w:t>коронавірусної</w:t>
      </w:r>
      <w:proofErr w:type="spellEnd"/>
      <w:r w:rsidRPr="00DF7E38">
        <w:rPr>
          <w:shd w:val="clear" w:color="auto" w:fill="FFFFFF"/>
        </w:rPr>
        <w:t xml:space="preserve"> хвороби (COVID-19). </w:t>
      </w:r>
    </w:p>
    <w:p w:rsidR="00DF7E38" w:rsidRPr="00DF7E38" w:rsidRDefault="00DF7E38" w:rsidP="00DF7E38">
      <w:pPr>
        <w:tabs>
          <w:tab w:val="left" w:pos="916"/>
          <w:tab w:val="left" w:pos="1832"/>
          <w:tab w:val="left" w:pos="2124"/>
          <w:tab w:val="left" w:pos="2832"/>
          <w:tab w:val="left" w:pos="3540"/>
          <w:tab w:val="left" w:pos="4248"/>
          <w:tab w:val="left" w:pos="4956"/>
          <w:tab w:val="left" w:pos="5664"/>
        </w:tabs>
        <w:ind w:firstLine="360"/>
        <w:jc w:val="both"/>
        <w:rPr>
          <w:shd w:val="clear" w:color="auto" w:fill="FFFFFF"/>
        </w:rPr>
      </w:pPr>
      <w:r w:rsidRPr="00DF7E38">
        <w:rPr>
          <w:shd w:val="clear" w:color="auto" w:fill="FFFFFF"/>
        </w:rPr>
        <w:t xml:space="preserve"> </w:t>
      </w:r>
      <w:r w:rsidRPr="00DF7E38">
        <w:rPr>
          <w:shd w:val="clear" w:color="auto" w:fill="FFFFFF"/>
        </w:rPr>
        <w:tab/>
        <w:t>З метою створення в закладах освіти безпечного освітнього середовища</w:t>
      </w:r>
      <w:r w:rsidR="009A19FA">
        <w:rPr>
          <w:shd w:val="clear" w:color="auto" w:fill="FFFFFF"/>
        </w:rPr>
        <w:t>,</w:t>
      </w:r>
      <w:r w:rsidRPr="00DF7E38">
        <w:rPr>
          <w:shd w:val="clear" w:color="auto" w:fill="FFFFFF"/>
        </w:rPr>
        <w:t xml:space="preserve"> працівники закладів та здобувачі освіти, їхні батьки або інші законні представники (далі - батьки) поінформовані про правила організації освітнього процесу, відвідування закладу освіти та перебування в ньому в умовах профілактики розповсюдження </w:t>
      </w:r>
      <w:proofErr w:type="spellStart"/>
      <w:r w:rsidRPr="00DF7E38">
        <w:rPr>
          <w:shd w:val="clear" w:color="auto" w:fill="FFFFFF"/>
        </w:rPr>
        <w:t>коронавірусної</w:t>
      </w:r>
      <w:proofErr w:type="spellEnd"/>
      <w:r w:rsidRPr="00DF7E38">
        <w:rPr>
          <w:shd w:val="clear" w:color="auto" w:fill="FFFFFF"/>
        </w:rPr>
        <w:t xml:space="preserve"> хвороби (СОVID-19). Надано роз'яснення батькам здобувачів освіти щодо необхідності впровадження в закладі освіти обмежувальних заходів стосовно відвідування закладу освіти сторонніми особами.</w:t>
      </w:r>
    </w:p>
    <w:p w:rsidR="0008071F" w:rsidRDefault="0008071F" w:rsidP="008D1467">
      <w:pPr>
        <w:tabs>
          <w:tab w:val="left" w:pos="916"/>
          <w:tab w:val="left" w:pos="1832"/>
          <w:tab w:val="left" w:pos="2124"/>
          <w:tab w:val="left" w:pos="2832"/>
          <w:tab w:val="left" w:pos="3540"/>
          <w:tab w:val="left" w:pos="4248"/>
          <w:tab w:val="left" w:pos="4956"/>
          <w:tab w:val="left" w:pos="5664"/>
        </w:tabs>
        <w:ind w:firstLine="360"/>
        <w:jc w:val="both"/>
        <w:rPr>
          <w:b/>
          <w:u w:val="single"/>
          <w:shd w:val="clear" w:color="auto" w:fill="FFFFFF"/>
        </w:rPr>
      </w:pPr>
    </w:p>
    <w:p w:rsidR="008D1467" w:rsidRPr="00F73430" w:rsidRDefault="008D1467" w:rsidP="008D1467">
      <w:pPr>
        <w:tabs>
          <w:tab w:val="left" w:pos="916"/>
          <w:tab w:val="left" w:pos="1832"/>
          <w:tab w:val="left" w:pos="2124"/>
          <w:tab w:val="left" w:pos="2832"/>
          <w:tab w:val="left" w:pos="3540"/>
          <w:tab w:val="left" w:pos="4248"/>
          <w:tab w:val="left" w:pos="4956"/>
          <w:tab w:val="left" w:pos="5664"/>
        </w:tabs>
        <w:ind w:firstLine="360"/>
        <w:jc w:val="both"/>
        <w:rPr>
          <w:b/>
          <w:u w:val="single"/>
          <w:shd w:val="clear" w:color="auto" w:fill="FFFFFF"/>
        </w:rPr>
      </w:pPr>
      <w:r w:rsidRPr="00F73430">
        <w:rPr>
          <w:b/>
          <w:u w:val="single"/>
          <w:shd w:val="clear" w:color="auto" w:fill="FFFFFF"/>
        </w:rPr>
        <w:t>Інклюзивна освіта</w:t>
      </w:r>
    </w:p>
    <w:p w:rsidR="00F72BB7" w:rsidRPr="00F73430" w:rsidRDefault="00445EB2" w:rsidP="00F72BB7">
      <w:pPr>
        <w:suppressAutoHyphens w:val="0"/>
        <w:jc w:val="both"/>
        <w:rPr>
          <w:rFonts w:eastAsia="Calibri"/>
          <w:lang w:eastAsia="en-US"/>
        </w:rPr>
      </w:pPr>
      <w:r w:rsidRPr="00F73430">
        <w:rPr>
          <w:rFonts w:eastAsia="Calibri"/>
          <w:lang w:eastAsia="en-US"/>
        </w:rPr>
        <w:tab/>
      </w:r>
      <w:r w:rsidR="00F72BB7" w:rsidRPr="00F73430">
        <w:rPr>
          <w:rFonts w:eastAsia="Calibri"/>
          <w:lang w:eastAsia="en-US"/>
        </w:rPr>
        <w:t>В 2019/2020 навчальному році в 5-и закладах загальної середньої освіти було впроваджено інклюзивне навчання. Було організовано роботу 21 інклюзивного класу, в яких навчалося 27 учнів з особливими освітніми потребами різних нозологій. За індивідуальною формою навчання здобували знання 30 учнів.</w:t>
      </w:r>
    </w:p>
    <w:p w:rsidR="00F72BB7" w:rsidRPr="00F73430" w:rsidRDefault="00F72BB7" w:rsidP="00EA07B0">
      <w:pPr>
        <w:suppressAutoHyphens w:val="0"/>
        <w:ind w:firstLine="708"/>
        <w:jc w:val="both"/>
        <w:rPr>
          <w:rFonts w:eastAsia="Calibri"/>
          <w:lang w:eastAsia="en-US"/>
        </w:rPr>
      </w:pPr>
      <w:r w:rsidRPr="00F73430">
        <w:rPr>
          <w:rFonts w:eastAsia="Calibri"/>
          <w:lang w:eastAsia="en-US"/>
        </w:rPr>
        <w:t>В закладах дошкільної освіти функціонувало 8 груп для дітей з порушеннями мовлення, в яких корекційну допомогу отримували 134 дитини, серед них 29 дітей з особливими освітніми потребами.</w:t>
      </w:r>
    </w:p>
    <w:p w:rsidR="00F72BB7" w:rsidRPr="00F73430" w:rsidRDefault="00F72BB7" w:rsidP="00EA07B0">
      <w:pPr>
        <w:suppressAutoHyphens w:val="0"/>
        <w:ind w:firstLine="708"/>
        <w:jc w:val="both"/>
        <w:rPr>
          <w:rFonts w:eastAsia="Calibri"/>
          <w:lang w:eastAsia="en-US"/>
        </w:rPr>
      </w:pPr>
      <w:r w:rsidRPr="00F73430">
        <w:rPr>
          <w:rFonts w:eastAsia="Calibri"/>
          <w:lang w:eastAsia="en-US"/>
        </w:rPr>
        <w:t>В закладах освіти міста навчалося та виховувалося 47 дітей з інвалідністю. З них 23 учні отримували освітні послуги за колективною формою навчання, 19 – за індивідуальною, серед них 11 дітей мали порушення опорно-рухового апарату. .</w:t>
      </w:r>
    </w:p>
    <w:p w:rsidR="00F72BB7" w:rsidRPr="00F73430" w:rsidRDefault="00F72BB7" w:rsidP="00F72BB7">
      <w:pPr>
        <w:suppressAutoHyphens w:val="0"/>
        <w:jc w:val="both"/>
        <w:rPr>
          <w:rFonts w:eastAsia="Calibri"/>
          <w:lang w:eastAsia="en-US"/>
        </w:rPr>
      </w:pPr>
      <w:r w:rsidRPr="00F73430">
        <w:rPr>
          <w:rFonts w:eastAsia="Calibri"/>
          <w:lang w:eastAsia="en-US"/>
        </w:rPr>
        <w:t xml:space="preserve"> </w:t>
      </w:r>
      <w:r w:rsidRPr="00F73430">
        <w:rPr>
          <w:rFonts w:eastAsia="Calibri"/>
          <w:lang w:eastAsia="en-US"/>
        </w:rPr>
        <w:tab/>
        <w:t xml:space="preserve">За зверненням батьків, комплексну психолого-педагогічну оцінку в комунальній установі «Інклюзивно-ресурсний центр» пройшли понад 300 дітей. За висновками комплексної психолого-педагогічної оцінки розвитку, діти отримували корекційно-розвиткові та психолого-педагогічні послуги в інклюзивно-ресурсному центрі та в </w:t>
      </w:r>
      <w:r w:rsidRPr="00F73430">
        <w:rPr>
          <w:rFonts w:eastAsia="Calibri"/>
          <w:lang w:eastAsia="en-US"/>
        </w:rPr>
        <w:lastRenderedPageBreak/>
        <w:t>закладах освіти відповідно до їхніх потенційних можливостей за типовими освітніми програмами та рекомендаціями фахівців інклюзивно-ресурсного центру.</w:t>
      </w:r>
    </w:p>
    <w:p w:rsidR="00445EB2" w:rsidRDefault="00F72BB7" w:rsidP="00F72BB7">
      <w:pPr>
        <w:suppressAutoHyphens w:val="0"/>
        <w:ind w:firstLine="708"/>
        <w:jc w:val="both"/>
        <w:rPr>
          <w:rFonts w:eastAsia="Calibri"/>
          <w:shd w:val="clear" w:color="auto" w:fill="FFFFFF"/>
          <w:lang w:eastAsia="en-US"/>
        </w:rPr>
      </w:pPr>
      <w:r w:rsidRPr="00F73430">
        <w:rPr>
          <w:rFonts w:eastAsia="Calibri"/>
          <w:lang w:eastAsia="en-US"/>
        </w:rPr>
        <w:t xml:space="preserve">У </w:t>
      </w:r>
      <w:r w:rsidR="00EA07B0" w:rsidRPr="00F73430">
        <w:rPr>
          <w:rFonts w:eastAsia="Calibri"/>
          <w:lang w:eastAsia="en-US"/>
        </w:rPr>
        <w:t>2019/</w:t>
      </w:r>
      <w:r w:rsidRPr="00F73430">
        <w:rPr>
          <w:rFonts w:eastAsia="Calibri"/>
          <w:lang w:eastAsia="en-US"/>
        </w:rPr>
        <w:t xml:space="preserve">2020 році на обліку в інклюзивно-ресурсному центрі перебувало 105 дітей з особливими освітніми потребами дошкільного та шкільного віку. Працівники інклюзивно-ресурсного центру здійснювали психолого-педагогічний супровід дітей з особливими освітніми потребами з метою моніторингу динаміки розвитку дітей шляхом взаємодії з їх батьками та </w:t>
      </w:r>
      <w:r w:rsidR="002A12A8" w:rsidRPr="00F73430">
        <w:rPr>
          <w:rFonts w:eastAsia="Calibri"/>
          <w:lang w:eastAsia="en-US"/>
        </w:rPr>
        <w:t xml:space="preserve">з працівниками </w:t>
      </w:r>
      <w:r w:rsidRPr="00F73430">
        <w:rPr>
          <w:rFonts w:eastAsia="Calibri"/>
          <w:lang w:eastAsia="en-US"/>
        </w:rPr>
        <w:t>закладами освіти, в яких вони навчаються.</w:t>
      </w:r>
      <w:r w:rsidR="002A12A8" w:rsidRPr="00F73430">
        <w:rPr>
          <w:rFonts w:eastAsia="Calibri"/>
          <w:shd w:val="clear" w:color="auto" w:fill="FFFFFF"/>
          <w:lang w:eastAsia="en-US"/>
        </w:rPr>
        <w:t xml:space="preserve"> </w:t>
      </w:r>
      <w:r w:rsidR="00445EB2" w:rsidRPr="00F73430">
        <w:rPr>
          <w:rFonts w:eastAsia="Calibri"/>
          <w:shd w:val="clear" w:color="auto" w:fill="FFFFFF"/>
          <w:lang w:eastAsia="en-US"/>
        </w:rPr>
        <w:t>Фахівці центру тісно співпрацюють з командою супроводу дитини у кожному закладі освіти. Надається професійна підтримка всім учасникам інклюзивного освітнього простору.</w:t>
      </w:r>
    </w:p>
    <w:p w:rsidR="00445EB2" w:rsidRDefault="00445EB2" w:rsidP="00445EB2">
      <w:pPr>
        <w:suppressAutoHyphens w:val="0"/>
        <w:spacing w:line="259" w:lineRule="auto"/>
        <w:jc w:val="both"/>
        <w:rPr>
          <w:rFonts w:eastAsia="Calibri"/>
          <w:lang w:eastAsia="en-US"/>
        </w:rPr>
      </w:pPr>
      <w:r w:rsidRPr="00F73430">
        <w:rPr>
          <w:rFonts w:eastAsia="Calibri"/>
          <w:lang w:eastAsia="en-US"/>
        </w:rPr>
        <w:t xml:space="preserve"> </w:t>
      </w:r>
    </w:p>
    <w:p w:rsidR="000A2BBA" w:rsidRDefault="000A2BBA" w:rsidP="00445EB2">
      <w:pPr>
        <w:suppressAutoHyphens w:val="0"/>
        <w:spacing w:line="259" w:lineRule="auto"/>
        <w:jc w:val="both"/>
        <w:rPr>
          <w:rFonts w:eastAsia="Calibri"/>
          <w:lang w:eastAsia="en-US"/>
        </w:rPr>
      </w:pPr>
    </w:p>
    <w:p w:rsidR="000A2BBA" w:rsidRPr="00F73430" w:rsidRDefault="000A2BBA" w:rsidP="00445EB2">
      <w:pPr>
        <w:suppressAutoHyphens w:val="0"/>
        <w:spacing w:line="259" w:lineRule="auto"/>
        <w:jc w:val="both"/>
        <w:rPr>
          <w:rFonts w:eastAsia="Calibri"/>
          <w:lang w:eastAsia="en-US"/>
        </w:rPr>
      </w:pPr>
      <w:bookmarkStart w:id="5" w:name="_GoBack"/>
      <w:bookmarkEnd w:id="5"/>
    </w:p>
    <w:p w:rsidR="004C5D99" w:rsidRPr="00F73430" w:rsidRDefault="00445EB2" w:rsidP="00A63BE4">
      <w:pPr>
        <w:ind w:firstLine="708"/>
        <w:jc w:val="center"/>
      </w:pPr>
      <w:r w:rsidRPr="00F73430">
        <w:rPr>
          <w:b/>
        </w:rPr>
        <w:t xml:space="preserve">Начальник відділу освіти </w:t>
      </w:r>
      <w:r w:rsidRPr="00F73430">
        <w:rPr>
          <w:b/>
        </w:rPr>
        <w:tab/>
      </w:r>
      <w:r w:rsidRPr="00F73430">
        <w:rPr>
          <w:b/>
        </w:rPr>
        <w:tab/>
      </w:r>
      <w:r w:rsidRPr="00F73430">
        <w:rPr>
          <w:b/>
        </w:rPr>
        <w:tab/>
        <w:t>Людмила КЛИМЕНКО</w:t>
      </w:r>
    </w:p>
    <w:sectPr w:rsidR="004C5D99" w:rsidRPr="00F73430" w:rsidSect="00956E46">
      <w:pgSz w:w="11906" w:h="16838"/>
      <w:pgMar w:top="567" w:right="851" w:bottom="1134" w:left="1701" w:header="1134"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7D75" w:rsidRDefault="004A7D75">
      <w:r>
        <w:separator/>
      </w:r>
    </w:p>
  </w:endnote>
  <w:endnote w:type="continuationSeparator" w:id="0">
    <w:p w:rsidR="004A7D75" w:rsidRDefault="004A7D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altName w:val="Arial"/>
    <w:charset w:val="CC"/>
    <w:family w:val="swiss"/>
    <w:pitch w:val="variable"/>
    <w:sig w:usb0="00000000"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7D75" w:rsidRDefault="004A7D75">
      <w:r>
        <w:separator/>
      </w:r>
    </w:p>
  </w:footnote>
  <w:footnote w:type="continuationSeparator" w:id="0">
    <w:p w:rsidR="004A7D75" w:rsidRDefault="004A7D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ascii="Symbol" w:hAnsi="Symbol" w:cs="Symbol"/>
      </w:rPr>
    </w:lvl>
    <w:lvl w:ilvl="1">
      <w:start w:val="1"/>
      <w:numFmt w:val="none"/>
      <w:pStyle w:val="2"/>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6D60211"/>
    <w:multiLevelType w:val="hybridMultilevel"/>
    <w:tmpl w:val="30DCBBCC"/>
    <w:lvl w:ilvl="0" w:tplc="1902B5E8">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C0968AD"/>
    <w:multiLevelType w:val="hybridMultilevel"/>
    <w:tmpl w:val="CE04E9A2"/>
    <w:lvl w:ilvl="0" w:tplc="BF6E87CA">
      <w:start w:val="1"/>
      <w:numFmt w:val="bullet"/>
      <w:lvlText w:val="-"/>
      <w:lvlJc w:val="left"/>
      <w:pPr>
        <w:ind w:left="780" w:hanging="360"/>
      </w:pPr>
      <w:rPr>
        <w:rFonts w:ascii="Times New Roman" w:eastAsia="Times New Roman" w:hAnsi="Times New Roman" w:cs="Times New Roman"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3">
    <w:nsid w:val="19503692"/>
    <w:multiLevelType w:val="hybridMultilevel"/>
    <w:tmpl w:val="FFA620C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1BF70360"/>
    <w:multiLevelType w:val="hybridMultilevel"/>
    <w:tmpl w:val="8F2053B2"/>
    <w:lvl w:ilvl="0" w:tplc="3BC6ADF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9808E3"/>
    <w:multiLevelType w:val="hybridMultilevel"/>
    <w:tmpl w:val="1AE639E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41FA640C"/>
    <w:multiLevelType w:val="hybridMultilevel"/>
    <w:tmpl w:val="399ECD3E"/>
    <w:lvl w:ilvl="0" w:tplc="6C08DC3A">
      <w:start w:val="1"/>
      <w:numFmt w:val="bullet"/>
      <w:lvlText w:val=""/>
      <w:lvlJc w:val="left"/>
      <w:pPr>
        <w:ind w:left="720" w:hanging="360"/>
      </w:pPr>
      <w:rPr>
        <w:rFonts w:ascii="Symbol" w:hAnsi="Symbol" w:hint="default"/>
        <w:sz w:val="24"/>
        <w:szCs w:val="24"/>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492B2D1D"/>
    <w:multiLevelType w:val="hybridMultilevel"/>
    <w:tmpl w:val="4A78466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96674E8"/>
    <w:multiLevelType w:val="hybridMultilevel"/>
    <w:tmpl w:val="D160091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A511982"/>
    <w:multiLevelType w:val="hybridMultilevel"/>
    <w:tmpl w:val="F5124F06"/>
    <w:lvl w:ilvl="0" w:tplc="08F86AA2">
      <w:start w:val="14"/>
      <w:numFmt w:val="bullet"/>
      <w:lvlText w:val="-"/>
      <w:lvlJc w:val="left"/>
      <w:pPr>
        <w:ind w:left="1068" w:hanging="360"/>
      </w:pPr>
      <w:rPr>
        <w:rFonts w:ascii="Times New Roman" w:eastAsia="Times New Roman" w:hAnsi="Times New Roman" w:cs="Times New Roman" w:hint="default"/>
        <w:lang w:val="uk-UA"/>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nsid w:val="64A420F6"/>
    <w:multiLevelType w:val="hybridMultilevel"/>
    <w:tmpl w:val="21D097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12C7CB6"/>
    <w:multiLevelType w:val="hybridMultilevel"/>
    <w:tmpl w:val="2D825E5A"/>
    <w:lvl w:ilvl="0" w:tplc="40E05952">
      <w:start w:val="1"/>
      <w:numFmt w:val="bullet"/>
      <w:lvlText w:val=""/>
      <w:lvlJc w:val="left"/>
      <w:pPr>
        <w:ind w:left="1428" w:hanging="360"/>
      </w:pPr>
      <w:rPr>
        <w:rFonts w:ascii="Symbol" w:hAnsi="Symbol" w:hint="default"/>
        <w:sz w:val="24"/>
        <w:szCs w:val="24"/>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76C64DDC"/>
    <w:multiLevelType w:val="hybridMultilevel"/>
    <w:tmpl w:val="75187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946568C"/>
    <w:multiLevelType w:val="hybridMultilevel"/>
    <w:tmpl w:val="0BFAE4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8"/>
  </w:num>
  <w:num w:numId="4">
    <w:abstractNumId w:val="13"/>
  </w:num>
  <w:num w:numId="5">
    <w:abstractNumId w:val="5"/>
  </w:num>
  <w:num w:numId="6">
    <w:abstractNumId w:val="3"/>
  </w:num>
  <w:num w:numId="7">
    <w:abstractNumId w:val="6"/>
  </w:num>
  <w:num w:numId="8">
    <w:abstractNumId w:val="11"/>
  </w:num>
  <w:num w:numId="9">
    <w:abstractNumId w:val="9"/>
  </w:num>
  <w:num w:numId="10">
    <w:abstractNumId w:val="4"/>
  </w:num>
  <w:num w:numId="11">
    <w:abstractNumId w:val="2"/>
  </w:num>
  <w:num w:numId="12">
    <w:abstractNumId w:val="7"/>
  </w:num>
  <w:num w:numId="13">
    <w:abstractNumId w:val="1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45EB2"/>
    <w:rsid w:val="00026D22"/>
    <w:rsid w:val="00027A58"/>
    <w:rsid w:val="000344F2"/>
    <w:rsid w:val="00041C46"/>
    <w:rsid w:val="0008071F"/>
    <w:rsid w:val="00082B2F"/>
    <w:rsid w:val="00086006"/>
    <w:rsid w:val="000A2BBA"/>
    <w:rsid w:val="000A4F08"/>
    <w:rsid w:val="000B03ED"/>
    <w:rsid w:val="000E1AFC"/>
    <w:rsid w:val="00124591"/>
    <w:rsid w:val="001436BD"/>
    <w:rsid w:val="00165202"/>
    <w:rsid w:val="00173524"/>
    <w:rsid w:val="0017368A"/>
    <w:rsid w:val="001771EF"/>
    <w:rsid w:val="00187FE4"/>
    <w:rsid w:val="00192BCB"/>
    <w:rsid w:val="001B1566"/>
    <w:rsid w:val="001F3B39"/>
    <w:rsid w:val="00262277"/>
    <w:rsid w:val="002A1036"/>
    <w:rsid w:val="002A12A8"/>
    <w:rsid w:val="002D2210"/>
    <w:rsid w:val="002E26B4"/>
    <w:rsid w:val="0031729B"/>
    <w:rsid w:val="0037172B"/>
    <w:rsid w:val="00394BE5"/>
    <w:rsid w:val="003A293F"/>
    <w:rsid w:val="00405631"/>
    <w:rsid w:val="00415D14"/>
    <w:rsid w:val="00445087"/>
    <w:rsid w:val="00445EB2"/>
    <w:rsid w:val="00453B0E"/>
    <w:rsid w:val="004944AA"/>
    <w:rsid w:val="004A7D75"/>
    <w:rsid w:val="004B0238"/>
    <w:rsid w:val="004B2FD8"/>
    <w:rsid w:val="004B4F2C"/>
    <w:rsid w:val="004C5D99"/>
    <w:rsid w:val="0052089D"/>
    <w:rsid w:val="0056216D"/>
    <w:rsid w:val="0059546F"/>
    <w:rsid w:val="005B45A2"/>
    <w:rsid w:val="006005EC"/>
    <w:rsid w:val="00607D8B"/>
    <w:rsid w:val="00621027"/>
    <w:rsid w:val="006477EF"/>
    <w:rsid w:val="006520B1"/>
    <w:rsid w:val="00676FD4"/>
    <w:rsid w:val="00716AD5"/>
    <w:rsid w:val="00765874"/>
    <w:rsid w:val="00767B78"/>
    <w:rsid w:val="0077114E"/>
    <w:rsid w:val="00783DE7"/>
    <w:rsid w:val="007D5F13"/>
    <w:rsid w:val="0080300A"/>
    <w:rsid w:val="00811373"/>
    <w:rsid w:val="00851CEA"/>
    <w:rsid w:val="00852281"/>
    <w:rsid w:val="00855BDB"/>
    <w:rsid w:val="0086055C"/>
    <w:rsid w:val="00874E78"/>
    <w:rsid w:val="00876E86"/>
    <w:rsid w:val="008809E9"/>
    <w:rsid w:val="008826FE"/>
    <w:rsid w:val="0088333A"/>
    <w:rsid w:val="00892677"/>
    <w:rsid w:val="008A2C32"/>
    <w:rsid w:val="008C7AE5"/>
    <w:rsid w:val="008D1467"/>
    <w:rsid w:val="008F5DA3"/>
    <w:rsid w:val="00956E46"/>
    <w:rsid w:val="009948EB"/>
    <w:rsid w:val="00994EF8"/>
    <w:rsid w:val="009A19FA"/>
    <w:rsid w:val="009C1460"/>
    <w:rsid w:val="009E0711"/>
    <w:rsid w:val="009F2314"/>
    <w:rsid w:val="00A00757"/>
    <w:rsid w:val="00A44557"/>
    <w:rsid w:val="00A54096"/>
    <w:rsid w:val="00A61533"/>
    <w:rsid w:val="00A63BE4"/>
    <w:rsid w:val="00AB1C74"/>
    <w:rsid w:val="00AB7924"/>
    <w:rsid w:val="00AD32B4"/>
    <w:rsid w:val="00AE0A70"/>
    <w:rsid w:val="00B21862"/>
    <w:rsid w:val="00B555FB"/>
    <w:rsid w:val="00B755BB"/>
    <w:rsid w:val="00B75C92"/>
    <w:rsid w:val="00BB3B8E"/>
    <w:rsid w:val="00BF37B7"/>
    <w:rsid w:val="00C337EA"/>
    <w:rsid w:val="00C47F6B"/>
    <w:rsid w:val="00C5159B"/>
    <w:rsid w:val="00C82251"/>
    <w:rsid w:val="00CF0D90"/>
    <w:rsid w:val="00D03B15"/>
    <w:rsid w:val="00D2202E"/>
    <w:rsid w:val="00D31958"/>
    <w:rsid w:val="00D32B3C"/>
    <w:rsid w:val="00D535AC"/>
    <w:rsid w:val="00D56936"/>
    <w:rsid w:val="00D56D98"/>
    <w:rsid w:val="00D7500F"/>
    <w:rsid w:val="00D975A6"/>
    <w:rsid w:val="00DC42A3"/>
    <w:rsid w:val="00DF7E38"/>
    <w:rsid w:val="00EA07B0"/>
    <w:rsid w:val="00EE2798"/>
    <w:rsid w:val="00F0383C"/>
    <w:rsid w:val="00F462B2"/>
    <w:rsid w:val="00F72BB7"/>
    <w:rsid w:val="00F73430"/>
    <w:rsid w:val="00F90DD6"/>
    <w:rsid w:val="00F95DD0"/>
    <w:rsid w:val="00FA591C"/>
    <w:rsid w:val="00FD47E2"/>
    <w:rsid w:val="00FF6A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EB2"/>
    <w:pPr>
      <w:suppressAutoHyphens/>
      <w:spacing w:after="0" w:line="240" w:lineRule="auto"/>
    </w:pPr>
    <w:rPr>
      <w:rFonts w:ascii="Times New Roman" w:eastAsia="Times New Roman" w:hAnsi="Times New Roman" w:cs="Times New Roman"/>
      <w:sz w:val="24"/>
      <w:szCs w:val="24"/>
      <w:lang w:val="uk-UA" w:eastAsia="zh-CN"/>
    </w:rPr>
  </w:style>
  <w:style w:type="paragraph" w:styleId="1">
    <w:name w:val="heading 1"/>
    <w:basedOn w:val="a"/>
    <w:next w:val="a"/>
    <w:link w:val="10"/>
    <w:uiPriority w:val="9"/>
    <w:qFormat/>
    <w:rsid w:val="002E26B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qFormat/>
    <w:rsid w:val="00445EB2"/>
    <w:pPr>
      <w:keepNext/>
      <w:numPr>
        <w:ilvl w:val="1"/>
        <w:numId w:val="1"/>
      </w:numPr>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45EB2"/>
    <w:rPr>
      <w:rFonts w:ascii="Times New Roman" w:eastAsia="Times New Roman" w:hAnsi="Times New Roman" w:cs="Times New Roman"/>
      <w:b/>
      <w:sz w:val="24"/>
      <w:szCs w:val="24"/>
      <w:lang w:val="uk-UA" w:eastAsia="zh-CN"/>
    </w:rPr>
  </w:style>
  <w:style w:type="character" w:styleId="a3">
    <w:name w:val="Strong"/>
    <w:uiPriority w:val="22"/>
    <w:qFormat/>
    <w:rsid w:val="00445EB2"/>
    <w:rPr>
      <w:b/>
      <w:bCs/>
    </w:rPr>
  </w:style>
  <w:style w:type="paragraph" w:customStyle="1" w:styleId="11">
    <w:name w:val="Название объекта1"/>
    <w:basedOn w:val="a"/>
    <w:next w:val="a"/>
    <w:rsid w:val="00445EB2"/>
    <w:pPr>
      <w:overflowPunct w:val="0"/>
      <w:autoSpaceDE w:val="0"/>
      <w:jc w:val="center"/>
    </w:pPr>
    <w:rPr>
      <w:rFonts w:eastAsia="Batang"/>
      <w:sz w:val="31"/>
      <w:szCs w:val="29"/>
    </w:rPr>
  </w:style>
  <w:style w:type="paragraph" w:styleId="a4">
    <w:name w:val="header"/>
    <w:basedOn w:val="a"/>
    <w:link w:val="a5"/>
    <w:rsid w:val="00445EB2"/>
    <w:pPr>
      <w:suppressLineNumbers/>
      <w:tabs>
        <w:tab w:val="center" w:pos="4819"/>
        <w:tab w:val="right" w:pos="9638"/>
      </w:tabs>
    </w:pPr>
  </w:style>
  <w:style w:type="character" w:customStyle="1" w:styleId="a5">
    <w:name w:val="Верхний колонтитул Знак"/>
    <w:basedOn w:val="a0"/>
    <w:link w:val="a4"/>
    <w:rsid w:val="00445EB2"/>
    <w:rPr>
      <w:rFonts w:ascii="Times New Roman" w:eastAsia="Times New Roman" w:hAnsi="Times New Roman" w:cs="Times New Roman"/>
      <w:sz w:val="24"/>
      <w:szCs w:val="24"/>
      <w:lang w:val="uk-UA" w:eastAsia="zh-CN"/>
    </w:rPr>
  </w:style>
  <w:style w:type="paragraph" w:styleId="a6">
    <w:name w:val="Normal (Web)"/>
    <w:basedOn w:val="a"/>
    <w:uiPriority w:val="99"/>
    <w:unhideWhenUsed/>
    <w:rsid w:val="00445EB2"/>
    <w:pPr>
      <w:suppressAutoHyphens w:val="0"/>
      <w:spacing w:before="100" w:beforeAutospacing="1" w:after="100" w:afterAutospacing="1"/>
    </w:pPr>
    <w:rPr>
      <w:lang w:val="ru-RU" w:eastAsia="ru-RU"/>
    </w:rPr>
  </w:style>
  <w:style w:type="paragraph" w:styleId="a7">
    <w:name w:val="No Spacing"/>
    <w:link w:val="a8"/>
    <w:uiPriority w:val="1"/>
    <w:qFormat/>
    <w:rsid w:val="00445EB2"/>
    <w:pPr>
      <w:spacing w:after="0" w:line="240" w:lineRule="auto"/>
    </w:pPr>
    <w:rPr>
      <w:rFonts w:ascii="Calibri" w:eastAsia="Calibri" w:hAnsi="Calibri" w:cs="Times New Roman"/>
    </w:rPr>
  </w:style>
  <w:style w:type="character" w:styleId="a9">
    <w:name w:val="Hyperlink"/>
    <w:uiPriority w:val="99"/>
    <w:unhideWhenUsed/>
    <w:rsid w:val="00445EB2"/>
    <w:rPr>
      <w:color w:val="0000FF"/>
      <w:u w:val="single"/>
    </w:rPr>
  </w:style>
  <w:style w:type="character" w:customStyle="1" w:styleId="a8">
    <w:name w:val="Без интервала Знак"/>
    <w:link w:val="a7"/>
    <w:uiPriority w:val="1"/>
    <w:locked/>
    <w:rsid w:val="00445EB2"/>
    <w:rPr>
      <w:rFonts w:ascii="Calibri" w:eastAsia="Calibri" w:hAnsi="Calibri" w:cs="Times New Roman"/>
    </w:rPr>
  </w:style>
  <w:style w:type="paragraph" w:customStyle="1" w:styleId="12">
    <w:name w:val="Без интервала1"/>
    <w:rsid w:val="00445EB2"/>
    <w:pPr>
      <w:spacing w:after="0" w:line="240" w:lineRule="auto"/>
    </w:pPr>
    <w:rPr>
      <w:rFonts w:ascii="Times New Roman" w:eastAsia="Calibri" w:hAnsi="Times New Roman" w:cs="Times New Roman"/>
      <w:sz w:val="24"/>
      <w:szCs w:val="24"/>
      <w:lang w:eastAsia="ru-RU"/>
    </w:rPr>
  </w:style>
  <w:style w:type="paragraph" w:styleId="aa">
    <w:name w:val="List Paragraph"/>
    <w:basedOn w:val="a"/>
    <w:uiPriority w:val="34"/>
    <w:qFormat/>
    <w:rsid w:val="00783DE7"/>
    <w:pPr>
      <w:ind w:left="720"/>
      <w:contextualSpacing/>
    </w:pPr>
  </w:style>
  <w:style w:type="paragraph" w:styleId="ab">
    <w:name w:val="Body Text Indent"/>
    <w:basedOn w:val="a"/>
    <w:link w:val="ac"/>
    <w:semiHidden/>
    <w:rsid w:val="00445087"/>
    <w:pPr>
      <w:suppressAutoHyphens w:val="0"/>
      <w:overflowPunct w:val="0"/>
      <w:autoSpaceDE w:val="0"/>
      <w:autoSpaceDN w:val="0"/>
      <w:adjustRightInd w:val="0"/>
      <w:ind w:firstLine="708"/>
      <w:jc w:val="both"/>
      <w:textAlignment w:val="baseline"/>
    </w:pPr>
    <w:rPr>
      <w:szCs w:val="20"/>
      <w:lang w:eastAsia="uk-UA"/>
    </w:rPr>
  </w:style>
  <w:style w:type="character" w:customStyle="1" w:styleId="ac">
    <w:name w:val="Основной текст с отступом Знак"/>
    <w:basedOn w:val="a0"/>
    <w:link w:val="ab"/>
    <w:semiHidden/>
    <w:rsid w:val="00445087"/>
    <w:rPr>
      <w:rFonts w:ascii="Times New Roman" w:eastAsia="Times New Roman" w:hAnsi="Times New Roman" w:cs="Times New Roman"/>
      <w:sz w:val="24"/>
      <w:szCs w:val="20"/>
      <w:lang w:val="uk-UA" w:eastAsia="uk-UA"/>
    </w:rPr>
  </w:style>
  <w:style w:type="character" w:customStyle="1" w:styleId="rvts0">
    <w:name w:val="rvts0"/>
    <w:basedOn w:val="a0"/>
    <w:rsid w:val="00FA591C"/>
  </w:style>
  <w:style w:type="character" w:customStyle="1" w:styleId="rvts23">
    <w:name w:val="rvts23"/>
    <w:basedOn w:val="a0"/>
    <w:rsid w:val="00FA591C"/>
  </w:style>
  <w:style w:type="paragraph" w:customStyle="1" w:styleId="rvps2">
    <w:name w:val="rvps2"/>
    <w:basedOn w:val="a"/>
    <w:rsid w:val="00D56D98"/>
    <w:pPr>
      <w:suppressAutoHyphens w:val="0"/>
      <w:spacing w:before="100" w:beforeAutospacing="1" w:after="100" w:afterAutospacing="1"/>
    </w:pPr>
    <w:rPr>
      <w:lang w:val="ru-RU" w:eastAsia="ru-RU"/>
    </w:rPr>
  </w:style>
  <w:style w:type="paragraph" w:customStyle="1" w:styleId="ad">
    <w:name w:val="Вміст таблиці"/>
    <w:basedOn w:val="a"/>
    <w:rsid w:val="00D56D98"/>
    <w:pPr>
      <w:suppressLineNumbers/>
      <w:jc w:val="center"/>
    </w:pPr>
    <w:rPr>
      <w:rFonts w:ascii="Arial Narrow" w:hAnsi="Arial Narrow" w:cs="Arial Narrow"/>
      <w:sz w:val="20"/>
      <w:szCs w:val="20"/>
    </w:rPr>
  </w:style>
  <w:style w:type="character" w:customStyle="1" w:styleId="s2">
    <w:name w:val="s2"/>
    <w:basedOn w:val="a0"/>
    <w:rsid w:val="00D56D98"/>
  </w:style>
  <w:style w:type="paragraph" w:customStyle="1" w:styleId="13">
    <w:name w:val="Заголовок1"/>
    <w:basedOn w:val="a"/>
    <w:next w:val="ae"/>
    <w:rsid w:val="008D1467"/>
    <w:pPr>
      <w:jc w:val="center"/>
    </w:pPr>
    <w:rPr>
      <w:sz w:val="28"/>
    </w:rPr>
  </w:style>
  <w:style w:type="paragraph" w:styleId="ae">
    <w:name w:val="Body Text"/>
    <w:basedOn w:val="a"/>
    <w:link w:val="af"/>
    <w:uiPriority w:val="99"/>
    <w:unhideWhenUsed/>
    <w:rsid w:val="008D1467"/>
    <w:pPr>
      <w:suppressAutoHyphens w:val="0"/>
      <w:spacing w:after="120"/>
    </w:pPr>
    <w:rPr>
      <w:lang w:eastAsia="ru-RU"/>
    </w:rPr>
  </w:style>
  <w:style w:type="character" w:customStyle="1" w:styleId="af">
    <w:name w:val="Основной текст Знак"/>
    <w:basedOn w:val="a0"/>
    <w:link w:val="ae"/>
    <w:uiPriority w:val="99"/>
    <w:rsid w:val="008D1467"/>
    <w:rPr>
      <w:rFonts w:ascii="Times New Roman" w:eastAsia="Times New Roman" w:hAnsi="Times New Roman" w:cs="Times New Roman"/>
      <w:sz w:val="24"/>
      <w:szCs w:val="24"/>
      <w:lang w:eastAsia="ru-RU"/>
    </w:rPr>
  </w:style>
  <w:style w:type="character" w:customStyle="1" w:styleId="textexposedshow">
    <w:name w:val="textexposedshow"/>
    <w:rsid w:val="00EA07B0"/>
  </w:style>
  <w:style w:type="paragraph" w:styleId="af0">
    <w:name w:val="Balloon Text"/>
    <w:basedOn w:val="a"/>
    <w:link w:val="af1"/>
    <w:uiPriority w:val="99"/>
    <w:semiHidden/>
    <w:unhideWhenUsed/>
    <w:rsid w:val="002D2210"/>
    <w:rPr>
      <w:rFonts w:ascii="Tahoma" w:hAnsi="Tahoma" w:cs="Tahoma"/>
      <w:sz w:val="16"/>
      <w:szCs w:val="16"/>
    </w:rPr>
  </w:style>
  <w:style w:type="character" w:customStyle="1" w:styleId="af1">
    <w:name w:val="Текст выноски Знак"/>
    <w:basedOn w:val="a0"/>
    <w:link w:val="af0"/>
    <w:uiPriority w:val="99"/>
    <w:semiHidden/>
    <w:rsid w:val="002D2210"/>
    <w:rPr>
      <w:rFonts w:ascii="Tahoma" w:eastAsia="Times New Roman" w:hAnsi="Tahoma" w:cs="Tahoma"/>
      <w:sz w:val="16"/>
      <w:szCs w:val="16"/>
      <w:lang w:val="uk-UA" w:eastAsia="zh-CN"/>
    </w:rPr>
  </w:style>
  <w:style w:type="paragraph" w:styleId="af2">
    <w:name w:val="footer"/>
    <w:basedOn w:val="a"/>
    <w:link w:val="af3"/>
    <w:uiPriority w:val="99"/>
    <w:unhideWhenUsed/>
    <w:rsid w:val="00956E46"/>
    <w:pPr>
      <w:tabs>
        <w:tab w:val="center" w:pos="4677"/>
        <w:tab w:val="right" w:pos="9355"/>
      </w:tabs>
    </w:pPr>
  </w:style>
  <w:style w:type="character" w:customStyle="1" w:styleId="af3">
    <w:name w:val="Нижний колонтитул Знак"/>
    <w:basedOn w:val="a0"/>
    <w:link w:val="af2"/>
    <w:uiPriority w:val="99"/>
    <w:rsid w:val="00956E46"/>
    <w:rPr>
      <w:rFonts w:ascii="Times New Roman" w:eastAsia="Times New Roman" w:hAnsi="Times New Roman" w:cs="Times New Roman"/>
      <w:sz w:val="24"/>
      <w:szCs w:val="24"/>
      <w:lang w:val="uk-UA" w:eastAsia="zh-CN"/>
    </w:rPr>
  </w:style>
  <w:style w:type="table" w:styleId="af4">
    <w:name w:val="Table Grid"/>
    <w:basedOn w:val="a1"/>
    <w:uiPriority w:val="59"/>
    <w:rsid w:val="00956E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E26B4"/>
    <w:rPr>
      <w:rFonts w:asciiTheme="majorHAnsi" w:eastAsiaTheme="majorEastAsia" w:hAnsiTheme="majorHAnsi" w:cstheme="majorBidi"/>
      <w:color w:val="2F5496" w:themeColor="accent1" w:themeShade="BF"/>
      <w:sz w:val="32"/>
      <w:szCs w:val="32"/>
      <w:lang w:val="uk-UA" w:eastAsia="zh-CN"/>
    </w:rPr>
  </w:style>
  <w:style w:type="paragraph" w:customStyle="1" w:styleId="14">
    <w:name w:val="Обычный1"/>
    <w:rsid w:val="00415D14"/>
    <w:pPr>
      <w:widowControl w:val="0"/>
      <w:pBdr>
        <w:top w:val="nil"/>
        <w:left w:val="nil"/>
        <w:bottom w:val="nil"/>
        <w:right w:val="nil"/>
        <w:between w:val="nil"/>
      </w:pBdr>
      <w:spacing w:after="0" w:line="240" w:lineRule="auto"/>
    </w:pPr>
    <w:rPr>
      <w:rFonts w:ascii="Arial" w:eastAsia="Arial" w:hAnsi="Arial" w:cs="Arial"/>
      <w:color w:val="000000"/>
      <w:sz w:val="20"/>
      <w:szCs w:val="20"/>
      <w:lang w:val="uk-UA" w:eastAsia="uk-UA"/>
    </w:rPr>
  </w:style>
</w:styles>
</file>

<file path=word/webSettings.xml><?xml version="1.0" encoding="utf-8"?>
<w:webSettings xmlns:r="http://schemas.openxmlformats.org/officeDocument/2006/relationships" xmlns:w="http://schemas.openxmlformats.org/wordprocessingml/2006/main">
  <w:divs>
    <w:div w:id="99877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254%D0%BA/96-%D0%B2%D1%80"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zakon2.rada.gov.ua/laws/show/1841-14" TargetMode="External"/><Relationship Id="rId4" Type="http://schemas.openxmlformats.org/officeDocument/2006/relationships/webSettings" Target="webSettings.xml"/><Relationship Id="rId9" Type="http://schemas.openxmlformats.org/officeDocument/2006/relationships/hyperlink" Target="http://zakon2.rada.gov.ua/laws/show/1060-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21</Pages>
  <Words>7981</Words>
  <Characters>45492</Characters>
  <Application>Microsoft Office Word</Application>
  <DocSecurity>0</DocSecurity>
  <Lines>379</Lines>
  <Paragraphs>106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53367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ЛИПИНСКАЯ</dc:creator>
  <cp:lastModifiedBy>zv</cp:lastModifiedBy>
  <cp:revision>9</cp:revision>
  <cp:lastPrinted>2020-11-03T11:13:00Z</cp:lastPrinted>
  <dcterms:created xsi:type="dcterms:W3CDTF">2020-11-02T06:24:00Z</dcterms:created>
  <dcterms:modified xsi:type="dcterms:W3CDTF">2020-11-03T11:18:00Z</dcterms:modified>
</cp:coreProperties>
</file>