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6D" w:rsidRPr="008D7165" w:rsidRDefault="00A66D6D" w:rsidP="00A66D6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A66D6D" w:rsidRPr="008D7165" w:rsidRDefault="00A66D6D" w:rsidP="00A66D6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A66D6D" w:rsidRPr="008D7165" w:rsidRDefault="00A66D6D" w:rsidP="00A66D6D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A66D6D" w:rsidRPr="008D7165" w:rsidRDefault="00A66D6D" w:rsidP="00A66D6D">
      <w:pPr>
        <w:jc w:val="center"/>
        <w:rPr>
          <w:b/>
          <w:bCs/>
          <w:lang w:val="uk-UA"/>
        </w:rPr>
      </w:pPr>
    </w:p>
    <w:p w:rsidR="00A66D6D" w:rsidRPr="00AB74C7" w:rsidRDefault="00A66D6D" w:rsidP="00A66D6D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A66D6D" w:rsidRPr="00AB74C7" w:rsidRDefault="00A66D6D" w:rsidP="00A66D6D">
      <w:pPr>
        <w:rPr>
          <w:sz w:val="20"/>
          <w:szCs w:val="20"/>
          <w:lang w:val="uk-UA"/>
        </w:rPr>
      </w:pPr>
    </w:p>
    <w:p w:rsidR="00A66D6D" w:rsidRPr="00B90CFA" w:rsidRDefault="00A66D6D" w:rsidP="00A66D6D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B90CFA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916</w:t>
      </w:r>
    </w:p>
    <w:p w:rsidR="00A66D6D" w:rsidRPr="008D7165" w:rsidRDefault="00A66D6D" w:rsidP="00A66D6D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A66D6D" w:rsidRPr="00873CCF" w:rsidRDefault="00A66D6D" w:rsidP="00A66D6D">
      <w:pPr>
        <w:pStyle w:val="a3"/>
        <w:rPr>
          <w:sz w:val="24"/>
        </w:rPr>
      </w:pPr>
    </w:p>
    <w:p w:rsidR="00A66D6D" w:rsidRPr="000625E6" w:rsidRDefault="00A66D6D" w:rsidP="00A66D6D">
      <w:pPr>
        <w:pStyle w:val="a5"/>
        <w:tabs>
          <w:tab w:val="left" w:pos="4500"/>
          <w:tab w:val="left" w:pos="4860"/>
        </w:tabs>
        <w:ind w:right="5102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33 додатку до рішення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21 грудня 2004 року № 755</w:t>
      </w:r>
    </w:p>
    <w:p w:rsidR="00A66D6D" w:rsidRDefault="00A66D6D" w:rsidP="00A66D6D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A66D6D" w:rsidRPr="000625E6" w:rsidRDefault="00A66D6D" w:rsidP="00A66D6D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A66D6D" w:rsidRPr="000625E6" w:rsidRDefault="00A66D6D" w:rsidP="00A66D6D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ТОРОП Валентини Федорівни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33 додатку до рішення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21 грудня 2004 року № 755 «Про приватизацію земельних ділянок»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66D6D" w:rsidRPr="000625E6" w:rsidRDefault="00A66D6D" w:rsidP="00A66D6D">
      <w:pPr>
        <w:pStyle w:val="a5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A66D6D" w:rsidRDefault="00A66D6D" w:rsidP="00A66D6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A66D6D" w:rsidRPr="000625E6" w:rsidRDefault="00A66D6D" w:rsidP="00A66D6D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A66D6D" w:rsidRPr="00DF0B06" w:rsidRDefault="00A66D6D" w:rsidP="00A66D6D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 пункту 33 додатку до рішення </w:t>
      </w:r>
      <w:r w:rsidRPr="00DF0B06">
        <w:rPr>
          <w:rFonts w:ascii="Times New Roman" w:eastAsia="MS Mincho" w:hAnsi="Times New Roman" w:cs="Times New Roman"/>
          <w:sz w:val="24"/>
          <w:szCs w:val="24"/>
        </w:rPr>
        <w:t xml:space="preserve">сесії </w:t>
      </w:r>
      <w:proofErr w:type="spellStart"/>
      <w:r w:rsidRPr="00DF0B06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DF0B06"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</w:t>
      </w:r>
      <w:r>
        <w:rPr>
          <w:rFonts w:ascii="Times New Roman" w:eastAsia="MS Mincho" w:hAnsi="Times New Roman" w:cs="Times New Roman"/>
          <w:sz w:val="24"/>
          <w:szCs w:val="24"/>
        </w:rPr>
        <w:t>21 грудня 2004 року №</w:t>
      </w:r>
      <w:r w:rsidRPr="00DF0B06">
        <w:rPr>
          <w:rFonts w:ascii="Times New Roman" w:eastAsia="MS Mincho" w:hAnsi="Times New Roman" w:cs="Times New Roman"/>
          <w:sz w:val="24"/>
          <w:szCs w:val="24"/>
        </w:rPr>
        <w:t>755 «Про приватизацію земельних ділянок» та викласти його в такій редакції: «Передати безкоштовно у приватну власність ТОРОП Валентині Федорівні земельну ділянку, яка розташована за адресою: м. Знам’янка, вул. Переможців, 62, площею 1000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F0B06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 (присадибна ділянка), </w:t>
      </w:r>
      <w:r w:rsidRPr="00DF0B06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DF0B06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F0B06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 </w:t>
      </w:r>
      <w:r w:rsidRPr="00DF0B06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DF0B06">
        <w:rPr>
          <w:rFonts w:ascii="Times New Roman" w:hAnsi="Times New Roman" w:cs="Times New Roman"/>
          <w:sz w:val="24"/>
          <w:szCs w:val="24"/>
        </w:rPr>
        <w:t>)».</w:t>
      </w:r>
    </w:p>
    <w:p w:rsidR="00A66D6D" w:rsidRPr="00DF0B06" w:rsidRDefault="00A66D6D" w:rsidP="00A66D6D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0B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Організацію виконання рішення в частині повідомлення заявника про прийняте рішення покласти на </w:t>
      </w:r>
      <w:r w:rsidRPr="00DF0B06">
        <w:rPr>
          <w:rFonts w:ascii="Times New Roman" w:hAnsi="Times New Roman" w:cs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F0B06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F0B06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DF0B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F0B06">
        <w:rPr>
          <w:rFonts w:ascii="Times New Roman" w:hAnsi="Times New Roman" w:cs="Times New Roman"/>
          <w:sz w:val="24"/>
          <w:szCs w:val="24"/>
          <w:shd w:val="clear" w:color="auto" w:fill="FFFFFF"/>
        </w:rPr>
        <w:t>нач</w:t>
      </w:r>
      <w:proofErr w:type="spellEnd"/>
      <w:r w:rsidRPr="00DF0B06">
        <w:rPr>
          <w:rFonts w:ascii="Times New Roman" w:hAnsi="Times New Roman" w:cs="Times New Roman"/>
          <w:sz w:val="24"/>
          <w:szCs w:val="24"/>
          <w:shd w:val="clear" w:color="auto" w:fill="FFFFFF"/>
        </w:rPr>
        <w:t>. Алла ГРИЦЮК).</w:t>
      </w:r>
    </w:p>
    <w:p w:rsidR="00A66D6D" w:rsidRPr="00DF0B06" w:rsidRDefault="00A66D6D" w:rsidP="00A66D6D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0B0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DF0B06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DF0B06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A66D6D" w:rsidRPr="00DF0B06" w:rsidRDefault="00A66D6D" w:rsidP="00A66D6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66D6D" w:rsidRDefault="00A66D6D" w:rsidP="00A66D6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A66D6D" w:rsidRDefault="00A66D6D" w:rsidP="00A66D6D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A66D6D" w:rsidRPr="000625E6" w:rsidRDefault="00A66D6D" w:rsidP="00A66D6D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16D3" w:rsidRPr="00A66D6D" w:rsidRDefault="003C16D3">
      <w:pPr>
        <w:rPr>
          <w:lang w:val="uk-UA"/>
        </w:rPr>
      </w:pPr>
      <w:bookmarkStart w:id="0" w:name="_GoBack"/>
      <w:bookmarkEnd w:id="0"/>
    </w:p>
    <w:sectPr w:rsidR="003C16D3" w:rsidRPr="00A66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21C15"/>
    <w:multiLevelType w:val="hybridMultilevel"/>
    <w:tmpl w:val="201E7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6D"/>
    <w:rsid w:val="003C16D3"/>
    <w:rsid w:val="00A6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66D6D"/>
    <w:pPr>
      <w:jc w:val="center"/>
    </w:pPr>
    <w:rPr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A66D6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Plain Text"/>
    <w:aliases w:val="Знак,Знак1"/>
    <w:basedOn w:val="a"/>
    <w:link w:val="a6"/>
    <w:uiPriority w:val="99"/>
    <w:rsid w:val="00A66D6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A66D6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66D6D"/>
    <w:pPr>
      <w:jc w:val="center"/>
    </w:pPr>
    <w:rPr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A66D6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Plain Text"/>
    <w:aliases w:val="Знак,Знак1"/>
    <w:basedOn w:val="a"/>
    <w:link w:val="a6"/>
    <w:uiPriority w:val="99"/>
    <w:rsid w:val="00A66D6D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6">
    <w:name w:val="Текст Знак"/>
    <w:aliases w:val="Знак Знак,Знак1 Знак"/>
    <w:basedOn w:val="a0"/>
    <w:link w:val="a5"/>
    <w:uiPriority w:val="99"/>
    <w:rsid w:val="00A66D6D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2022-01-26T09:16:00Z</dcterms:created>
  <dcterms:modified xsi:type="dcterms:W3CDTF">2022-01-26T09:16:00Z</dcterms:modified>
</cp:coreProperties>
</file>