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15B" w:rsidRPr="00B553C4" w:rsidRDefault="00A2615B" w:rsidP="00A2615B">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A2615B" w:rsidRPr="00B553C4" w:rsidRDefault="00A2615B" w:rsidP="00A2615B">
      <w:pPr>
        <w:tabs>
          <w:tab w:val="left" w:pos="180"/>
          <w:tab w:val="left" w:pos="4860"/>
        </w:tabs>
        <w:jc w:val="center"/>
        <w:rPr>
          <w:b/>
          <w:bCs/>
          <w:lang w:val="uk-UA"/>
        </w:rPr>
      </w:pPr>
      <w:r w:rsidRPr="00B553C4">
        <w:rPr>
          <w:b/>
          <w:bCs/>
          <w:lang w:val="uk-UA"/>
        </w:rPr>
        <w:t>Кропивницького району Кіровоградської області</w:t>
      </w:r>
    </w:p>
    <w:p w:rsidR="00A2615B" w:rsidRPr="00B553C4" w:rsidRDefault="00A2615B" w:rsidP="00A2615B">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A2615B" w:rsidRPr="00B553C4" w:rsidRDefault="00A2615B" w:rsidP="00A2615B">
      <w:pPr>
        <w:jc w:val="center"/>
        <w:rPr>
          <w:b/>
          <w:bCs/>
          <w:lang w:val="uk-UA"/>
        </w:rPr>
      </w:pPr>
    </w:p>
    <w:p w:rsidR="00A2615B" w:rsidRPr="00677701" w:rsidRDefault="00A2615B" w:rsidP="00A2615B">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A2615B" w:rsidRPr="00677701" w:rsidRDefault="00A2615B" w:rsidP="00A2615B">
      <w:pPr>
        <w:rPr>
          <w:lang w:val="uk-UA"/>
        </w:rPr>
      </w:pPr>
    </w:p>
    <w:p w:rsidR="00A2615B" w:rsidRPr="00677701" w:rsidRDefault="00A2615B" w:rsidP="00A2615B">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884</w:t>
      </w:r>
    </w:p>
    <w:p w:rsidR="00A2615B" w:rsidRDefault="00A2615B" w:rsidP="00A2615B">
      <w:pPr>
        <w:jc w:val="center"/>
        <w:rPr>
          <w:lang w:val="uk-UA"/>
        </w:rPr>
      </w:pPr>
      <w:r w:rsidRPr="00B553C4">
        <w:rPr>
          <w:lang w:val="uk-UA"/>
        </w:rPr>
        <w:t>м. Знам’янка</w:t>
      </w:r>
    </w:p>
    <w:p w:rsidR="00A2615B" w:rsidRDefault="00A2615B" w:rsidP="00A2615B">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w:t>
      </w:r>
      <w:r>
        <w:rPr>
          <w:rFonts w:ascii="Times New Roman" w:eastAsia="MS Mincho" w:hAnsi="Times New Roman" w:cs="Times New Roman"/>
          <w:sz w:val="24"/>
          <w:szCs w:val="24"/>
        </w:rPr>
        <w:t>их ділянок в оренду АТ «Державний ощадний банк України»</w:t>
      </w:r>
    </w:p>
    <w:p w:rsidR="00A2615B" w:rsidRDefault="00A2615B" w:rsidP="00A2615B">
      <w:pPr>
        <w:pStyle w:val="a4"/>
        <w:tabs>
          <w:tab w:val="left" w:pos="4500"/>
          <w:tab w:val="left" w:pos="4860"/>
        </w:tabs>
        <w:ind w:right="5395"/>
        <w:rPr>
          <w:rFonts w:ascii="Times New Roman" w:eastAsia="MS Mincho" w:hAnsi="Times New Roman"/>
          <w:sz w:val="24"/>
          <w:szCs w:val="24"/>
        </w:rPr>
      </w:pPr>
    </w:p>
    <w:p w:rsidR="00A2615B" w:rsidRPr="000625E6" w:rsidRDefault="00A2615B" w:rsidP="00A2615B">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заяви начальника філії-Кіровоградське обласне управління АТ «Державний ощадний банк України» СЕМЕНЯКИ О.А.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w:t>
      </w:r>
      <w:r>
        <w:rPr>
          <w:rFonts w:ascii="Times New Roman" w:eastAsia="MS Mincho" w:hAnsi="Times New Roman" w:cs="Times New Roman"/>
          <w:sz w:val="24"/>
          <w:szCs w:val="24"/>
        </w:rPr>
        <w:t>ів</w:t>
      </w:r>
      <w:r w:rsidRPr="000625E6">
        <w:rPr>
          <w:rFonts w:ascii="Times New Roman" w:eastAsia="MS Mincho" w:hAnsi="Times New Roman" w:cs="Times New Roman"/>
          <w:sz w:val="24"/>
          <w:szCs w:val="24"/>
        </w:rPr>
        <w:t xml:space="preserve"> землеустрою щодо відведення земельн</w:t>
      </w:r>
      <w:r>
        <w:rPr>
          <w:rFonts w:ascii="Times New Roman" w:eastAsia="MS Mincho" w:hAnsi="Times New Roman" w:cs="Times New Roman"/>
          <w:sz w:val="24"/>
          <w:szCs w:val="24"/>
        </w:rPr>
        <w:t>их</w:t>
      </w:r>
      <w:r w:rsidRPr="000625E6">
        <w:rPr>
          <w:rFonts w:ascii="Times New Roman" w:eastAsia="MS Mincho" w:hAnsi="Times New Roman" w:cs="Times New Roman"/>
          <w:sz w:val="24"/>
          <w:szCs w:val="24"/>
        </w:rPr>
        <w:t xml:space="preserve"> ділян</w:t>
      </w:r>
      <w:r>
        <w:rPr>
          <w:rFonts w:ascii="Times New Roman" w:eastAsia="MS Mincho" w:hAnsi="Times New Roman" w:cs="Times New Roman"/>
          <w:sz w:val="24"/>
          <w:szCs w:val="24"/>
        </w:rPr>
        <w:t>о</w:t>
      </w:r>
      <w:r w:rsidRPr="000625E6">
        <w:rPr>
          <w:rFonts w:ascii="Times New Roman" w:eastAsia="MS Mincho" w:hAnsi="Times New Roman" w:cs="Times New Roman"/>
          <w:sz w:val="24"/>
          <w:szCs w:val="24"/>
        </w:rPr>
        <w:t>к</w:t>
      </w:r>
      <w:r>
        <w:rPr>
          <w:rFonts w:ascii="Times New Roman" w:eastAsia="MS Mincho" w:hAnsi="Times New Roman" w:cs="Times New Roman"/>
          <w:sz w:val="24"/>
          <w:szCs w:val="24"/>
        </w:rPr>
        <w:t xml:space="preserve"> в оренду терміном на 49 років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будівництва та обслуговування будівель кредитно-фінансових установ</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Pr>
          <w:rFonts w:ascii="Times New Roman" w:eastAsia="MS Mincho" w:hAnsi="Times New Roman" w:cs="Times New Roman"/>
          <w:color w:val="000000"/>
          <w:sz w:val="24"/>
          <w:szCs w:val="24"/>
        </w:rPr>
        <w:t>Земельного Кодексу України, ст.</w:t>
      </w:r>
      <w:r w:rsidRPr="000625E6">
        <w:rPr>
          <w:rFonts w:ascii="Times New Roman" w:eastAsia="MS Mincho" w:hAnsi="Times New Roman" w:cs="Times New Roman"/>
          <w:color w:val="000000"/>
          <w:sz w:val="24"/>
          <w:szCs w:val="24"/>
        </w:rPr>
        <w:t>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A2615B" w:rsidRPr="000625E6" w:rsidRDefault="00A2615B" w:rsidP="00A2615B">
      <w:pPr>
        <w:pStyle w:val="a4"/>
        <w:ind w:firstLine="708"/>
        <w:jc w:val="both"/>
        <w:rPr>
          <w:rFonts w:ascii="Times New Roman" w:eastAsia="MS Mincho" w:hAnsi="Times New Roman" w:cs="Times New Roman"/>
          <w:color w:val="000000"/>
          <w:sz w:val="24"/>
          <w:szCs w:val="24"/>
        </w:rPr>
      </w:pPr>
    </w:p>
    <w:p w:rsidR="00A2615B" w:rsidRPr="000625E6" w:rsidRDefault="00A2615B" w:rsidP="00A2615B">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A2615B" w:rsidRPr="000625E6" w:rsidRDefault="00A2615B" w:rsidP="00A2615B">
      <w:pPr>
        <w:shd w:val="clear" w:color="auto" w:fill="FFFFFF"/>
        <w:tabs>
          <w:tab w:val="left" w:pos="0"/>
        </w:tabs>
        <w:spacing w:line="274" w:lineRule="exact"/>
        <w:jc w:val="both"/>
        <w:rPr>
          <w:lang w:val="uk-UA"/>
        </w:rPr>
      </w:pPr>
    </w:p>
    <w:p w:rsidR="00A2615B" w:rsidRPr="00AF1132" w:rsidRDefault="00A2615B" w:rsidP="00A2615B">
      <w:pPr>
        <w:pStyle w:val="a5"/>
        <w:numPr>
          <w:ilvl w:val="0"/>
          <w:numId w:val="2"/>
        </w:numPr>
        <w:shd w:val="clear" w:color="auto" w:fill="FFFFFF"/>
        <w:tabs>
          <w:tab w:val="left" w:pos="0"/>
        </w:tabs>
        <w:spacing w:after="200" w:line="274" w:lineRule="exact"/>
        <w:jc w:val="both"/>
        <w:rPr>
          <w:lang w:val="uk-UA"/>
        </w:rPr>
      </w:pPr>
      <w:r w:rsidRPr="00AF1132">
        <w:rPr>
          <w:lang w:val="uk-UA"/>
        </w:rPr>
        <w:t xml:space="preserve">Надати дозвіл на розроблення проекту землеустрою щодо відведення земельної  ділянки </w:t>
      </w:r>
      <w:r w:rsidRPr="00AF1132">
        <w:rPr>
          <w:rFonts w:eastAsia="MS Mincho"/>
          <w:lang w:val="uk-UA"/>
        </w:rPr>
        <w:t xml:space="preserve">в оренду терміном до 01.12.2070 року АТ «Державний ощадний банк України» за адресою: </w:t>
      </w:r>
      <w:proofErr w:type="spellStart"/>
      <w:r w:rsidRPr="00AF1132">
        <w:rPr>
          <w:rFonts w:eastAsia="MS Mincho"/>
          <w:lang w:val="uk-UA"/>
        </w:rPr>
        <w:t>м.Знам’янка</w:t>
      </w:r>
      <w:proofErr w:type="spellEnd"/>
      <w:r w:rsidRPr="00AF1132">
        <w:rPr>
          <w:rFonts w:eastAsia="MS Mincho"/>
          <w:lang w:val="uk-UA"/>
        </w:rPr>
        <w:t xml:space="preserve">, </w:t>
      </w:r>
      <w:proofErr w:type="spellStart"/>
      <w:r w:rsidRPr="00AF1132">
        <w:rPr>
          <w:rFonts w:eastAsia="MS Mincho"/>
          <w:lang w:val="uk-UA"/>
        </w:rPr>
        <w:t>вул.</w:t>
      </w:r>
      <w:r>
        <w:rPr>
          <w:rFonts w:eastAsia="MS Mincho"/>
          <w:lang w:val="uk-UA"/>
        </w:rPr>
        <w:t>Привокзальна</w:t>
      </w:r>
      <w:proofErr w:type="spellEnd"/>
      <w:r>
        <w:rPr>
          <w:rFonts w:eastAsia="MS Mincho"/>
          <w:lang w:val="uk-UA"/>
        </w:rPr>
        <w:t>,</w:t>
      </w:r>
      <w:r w:rsidRPr="00AF1132">
        <w:rPr>
          <w:rFonts w:eastAsia="MS Mincho"/>
          <w:lang w:val="uk-UA"/>
        </w:rPr>
        <w:t>2-</w:t>
      </w:r>
      <w:r>
        <w:rPr>
          <w:rFonts w:eastAsia="MS Mincho"/>
          <w:lang w:val="uk-UA"/>
        </w:rPr>
        <w:t xml:space="preserve">б </w:t>
      </w:r>
      <w:r w:rsidRPr="00AF1132">
        <w:rPr>
          <w:rFonts w:eastAsia="MS Mincho"/>
          <w:lang w:val="uk-UA"/>
        </w:rPr>
        <w:t xml:space="preserve"> для будівництва та обслуговування будівлі кредитно-фінансової установи (нежитлового приміщення) </w:t>
      </w:r>
      <w:r w:rsidRPr="00AF1132">
        <w:rPr>
          <w:lang w:val="uk-UA"/>
        </w:rPr>
        <w:t xml:space="preserve">орієнтовною площею </w:t>
      </w:r>
      <w:r w:rsidRPr="00AF1132">
        <w:rPr>
          <w:rFonts w:eastAsia="MS Mincho"/>
          <w:lang w:val="uk-UA"/>
        </w:rPr>
        <w:t>87,4</w:t>
      </w:r>
      <w:r w:rsidRPr="00AF1132">
        <w:rPr>
          <w:lang w:val="uk-UA"/>
        </w:rPr>
        <w:t xml:space="preserve"> </w:t>
      </w:r>
      <w:proofErr w:type="spellStart"/>
      <w:r w:rsidRPr="00AF1132">
        <w:rPr>
          <w:lang w:val="uk-UA"/>
        </w:rPr>
        <w:t>кв.м</w:t>
      </w:r>
      <w:proofErr w:type="spellEnd"/>
      <w:r w:rsidRPr="00AF1132">
        <w:rPr>
          <w:lang w:val="uk-UA"/>
        </w:rPr>
        <w:t xml:space="preserve">, із земель житлової та громадської забудови </w:t>
      </w:r>
      <w:proofErr w:type="spellStart"/>
      <w:r w:rsidRPr="00AF1132">
        <w:rPr>
          <w:lang w:val="uk-UA"/>
        </w:rPr>
        <w:t>Знам’янської</w:t>
      </w:r>
      <w:proofErr w:type="spellEnd"/>
      <w:r w:rsidRPr="00AF1132">
        <w:rPr>
          <w:lang w:val="uk-UA"/>
        </w:rPr>
        <w:t xml:space="preserve"> міської територіальної громади, код КВЦПЗ – 03.09 </w:t>
      </w:r>
      <w:r w:rsidRPr="00AF1132">
        <w:rPr>
          <w:shd w:val="clear" w:color="auto" w:fill="FFFFFF"/>
          <w:lang w:val="uk-UA"/>
        </w:rPr>
        <w:t xml:space="preserve">для </w:t>
      </w:r>
      <w:r w:rsidRPr="00AF1132">
        <w:rPr>
          <w:rFonts w:eastAsia="MS Mincho"/>
          <w:lang w:val="uk-UA"/>
        </w:rPr>
        <w:t>будівництва та обслуговування будівель кредитно-фінансових установ</w:t>
      </w:r>
      <w:r w:rsidRPr="00AF1132">
        <w:rPr>
          <w:shd w:val="clear" w:color="auto" w:fill="FFFFFF"/>
          <w:lang w:val="uk-UA"/>
        </w:rPr>
        <w:t>.</w:t>
      </w:r>
    </w:p>
    <w:p w:rsidR="00A2615B" w:rsidRPr="00AF1132" w:rsidRDefault="00A2615B" w:rsidP="00A2615B">
      <w:pPr>
        <w:pStyle w:val="a5"/>
        <w:numPr>
          <w:ilvl w:val="0"/>
          <w:numId w:val="2"/>
        </w:numPr>
        <w:shd w:val="clear" w:color="auto" w:fill="FFFFFF"/>
        <w:tabs>
          <w:tab w:val="left" w:pos="0"/>
        </w:tabs>
        <w:spacing w:after="200" w:line="274" w:lineRule="exact"/>
        <w:jc w:val="both"/>
        <w:rPr>
          <w:lang w:val="uk-UA"/>
        </w:rPr>
      </w:pPr>
      <w:r w:rsidRPr="00AF1132">
        <w:rPr>
          <w:lang w:val="uk-UA"/>
        </w:rPr>
        <w:t xml:space="preserve">Надати дозвіл на розроблення проекту землеустрою щодо відведення земельної  ділянки </w:t>
      </w:r>
      <w:r w:rsidRPr="00AF1132">
        <w:rPr>
          <w:rFonts w:eastAsia="MS Mincho"/>
          <w:lang w:val="uk-UA"/>
        </w:rPr>
        <w:t xml:space="preserve">в оренду терміном до 01.12.2070 року АТ «Державний ощадний банк України» за адресою: </w:t>
      </w:r>
      <w:proofErr w:type="spellStart"/>
      <w:r w:rsidRPr="00AF1132">
        <w:rPr>
          <w:rFonts w:eastAsia="MS Mincho"/>
          <w:lang w:val="uk-UA"/>
        </w:rPr>
        <w:t>м.Знам’янка</w:t>
      </w:r>
      <w:proofErr w:type="spellEnd"/>
      <w:r w:rsidRPr="00AF1132">
        <w:rPr>
          <w:rFonts w:eastAsia="MS Mincho"/>
          <w:lang w:val="uk-UA"/>
        </w:rPr>
        <w:t xml:space="preserve">, </w:t>
      </w:r>
      <w:proofErr w:type="spellStart"/>
      <w:r w:rsidRPr="00AF1132">
        <w:rPr>
          <w:rFonts w:eastAsia="MS Mincho"/>
          <w:lang w:val="uk-UA"/>
        </w:rPr>
        <w:t>вул.Партизанська</w:t>
      </w:r>
      <w:proofErr w:type="spellEnd"/>
      <w:r w:rsidRPr="00AF1132">
        <w:rPr>
          <w:rFonts w:eastAsia="MS Mincho"/>
          <w:lang w:val="uk-UA"/>
        </w:rPr>
        <w:t xml:space="preserve">,11 а, для будівництва та обслуговування будівлі кредитно-фінансової установи (нежитлового приміщення) </w:t>
      </w:r>
      <w:r w:rsidRPr="00AF1132">
        <w:rPr>
          <w:lang w:val="uk-UA"/>
        </w:rPr>
        <w:t xml:space="preserve">орієнтовною площею </w:t>
      </w:r>
      <w:r w:rsidRPr="00AF1132">
        <w:rPr>
          <w:rFonts w:eastAsia="MS Mincho"/>
          <w:lang w:val="uk-UA"/>
        </w:rPr>
        <w:t>1399,0</w:t>
      </w:r>
      <w:r w:rsidRPr="00AF1132">
        <w:rPr>
          <w:lang w:val="uk-UA"/>
        </w:rPr>
        <w:t xml:space="preserve"> </w:t>
      </w:r>
      <w:proofErr w:type="spellStart"/>
      <w:r w:rsidRPr="00AF1132">
        <w:rPr>
          <w:lang w:val="uk-UA"/>
        </w:rPr>
        <w:t>кв.м</w:t>
      </w:r>
      <w:proofErr w:type="spellEnd"/>
      <w:r w:rsidRPr="00AF1132">
        <w:rPr>
          <w:lang w:val="uk-UA"/>
        </w:rPr>
        <w:t xml:space="preserve">, із земель житлової та громадської забудови </w:t>
      </w:r>
      <w:proofErr w:type="spellStart"/>
      <w:r w:rsidRPr="00AF1132">
        <w:rPr>
          <w:lang w:val="uk-UA"/>
        </w:rPr>
        <w:t>Знам’янської</w:t>
      </w:r>
      <w:proofErr w:type="spellEnd"/>
      <w:r w:rsidRPr="00AF1132">
        <w:rPr>
          <w:lang w:val="uk-UA"/>
        </w:rPr>
        <w:t xml:space="preserve"> міської територіальної громади, код КВЦПЗ – 03.09  </w:t>
      </w:r>
      <w:r w:rsidRPr="00AF1132">
        <w:rPr>
          <w:shd w:val="clear" w:color="auto" w:fill="FFFFFF"/>
          <w:lang w:val="uk-UA"/>
        </w:rPr>
        <w:t xml:space="preserve">для </w:t>
      </w:r>
      <w:r w:rsidRPr="00AF1132">
        <w:rPr>
          <w:rFonts w:eastAsia="MS Mincho"/>
          <w:lang w:val="uk-UA"/>
        </w:rPr>
        <w:t>будівництва та обслуговування будівель кредитно-фінансових установ</w:t>
      </w:r>
      <w:r w:rsidRPr="00AF1132">
        <w:rPr>
          <w:shd w:val="clear" w:color="auto" w:fill="FFFFFF"/>
          <w:lang w:val="uk-UA"/>
        </w:rPr>
        <w:t>.</w:t>
      </w:r>
    </w:p>
    <w:p w:rsidR="00A2615B" w:rsidRPr="00AF1132" w:rsidRDefault="00A2615B" w:rsidP="00A2615B">
      <w:pPr>
        <w:pStyle w:val="a5"/>
        <w:numPr>
          <w:ilvl w:val="0"/>
          <w:numId w:val="2"/>
        </w:numPr>
        <w:shd w:val="clear" w:color="auto" w:fill="FFFFFF"/>
        <w:tabs>
          <w:tab w:val="left" w:pos="0"/>
        </w:tabs>
        <w:spacing w:after="200" w:line="274" w:lineRule="exact"/>
        <w:jc w:val="both"/>
        <w:rPr>
          <w:lang w:val="uk-UA"/>
        </w:rPr>
      </w:pPr>
      <w:r w:rsidRPr="00AF1132">
        <w:rPr>
          <w:lang w:val="uk-UA"/>
        </w:rPr>
        <w:t xml:space="preserve">Надати дозвіл на розроблення проекту землеустрою щодо відведення земельної  ділянки </w:t>
      </w:r>
      <w:r w:rsidRPr="00AF1132">
        <w:rPr>
          <w:rFonts w:eastAsia="MS Mincho"/>
          <w:lang w:val="uk-UA"/>
        </w:rPr>
        <w:t xml:space="preserve">в оренду терміном до 01.12.2070 року АТ «Державний ощадний банк України» за адресою: </w:t>
      </w:r>
      <w:proofErr w:type="spellStart"/>
      <w:r w:rsidRPr="00AF1132">
        <w:rPr>
          <w:rFonts w:eastAsia="MS Mincho"/>
          <w:lang w:val="uk-UA"/>
        </w:rPr>
        <w:t>смт.Знам’янка</w:t>
      </w:r>
      <w:proofErr w:type="spellEnd"/>
      <w:r w:rsidRPr="00AF1132">
        <w:rPr>
          <w:rFonts w:eastAsia="MS Mincho"/>
          <w:lang w:val="uk-UA"/>
        </w:rPr>
        <w:t xml:space="preserve"> Друга, </w:t>
      </w:r>
      <w:proofErr w:type="spellStart"/>
      <w:r w:rsidRPr="00AF1132">
        <w:rPr>
          <w:rFonts w:eastAsia="MS Mincho"/>
          <w:lang w:val="uk-UA"/>
        </w:rPr>
        <w:t>вул.</w:t>
      </w:r>
      <w:r>
        <w:rPr>
          <w:rFonts w:eastAsia="MS Mincho"/>
          <w:lang w:val="uk-UA"/>
        </w:rPr>
        <w:t>Перспективна</w:t>
      </w:r>
      <w:proofErr w:type="spellEnd"/>
      <w:r>
        <w:rPr>
          <w:rFonts w:eastAsia="MS Mincho"/>
          <w:lang w:val="uk-UA"/>
        </w:rPr>
        <w:t>,</w:t>
      </w:r>
      <w:r w:rsidRPr="00AF1132">
        <w:rPr>
          <w:rFonts w:eastAsia="MS Mincho"/>
          <w:lang w:val="uk-UA"/>
        </w:rPr>
        <w:t xml:space="preserve">51-а, для будівництва та обслуговування будівлі кредитно-фінансової установи (нежитлового приміщення) </w:t>
      </w:r>
      <w:r w:rsidRPr="00AF1132">
        <w:rPr>
          <w:lang w:val="uk-UA"/>
        </w:rPr>
        <w:t xml:space="preserve">орієнтовною площею </w:t>
      </w:r>
      <w:r w:rsidRPr="00AF1132">
        <w:rPr>
          <w:rFonts w:eastAsia="MS Mincho"/>
          <w:lang w:val="uk-UA"/>
        </w:rPr>
        <w:t>212,0</w:t>
      </w:r>
      <w:r w:rsidRPr="00AF1132">
        <w:rPr>
          <w:lang w:val="uk-UA"/>
        </w:rPr>
        <w:t xml:space="preserve"> </w:t>
      </w:r>
      <w:proofErr w:type="spellStart"/>
      <w:r w:rsidRPr="00AF1132">
        <w:rPr>
          <w:lang w:val="uk-UA"/>
        </w:rPr>
        <w:t>кв.м</w:t>
      </w:r>
      <w:proofErr w:type="spellEnd"/>
      <w:r w:rsidRPr="00AF1132">
        <w:rPr>
          <w:lang w:val="uk-UA"/>
        </w:rPr>
        <w:t xml:space="preserve">, із земель житлової та громадської забудови </w:t>
      </w:r>
      <w:proofErr w:type="spellStart"/>
      <w:r w:rsidRPr="00AF1132">
        <w:rPr>
          <w:lang w:val="uk-UA"/>
        </w:rPr>
        <w:t>Знам’янської</w:t>
      </w:r>
      <w:proofErr w:type="spellEnd"/>
      <w:r w:rsidRPr="00AF1132">
        <w:rPr>
          <w:lang w:val="uk-UA"/>
        </w:rPr>
        <w:t xml:space="preserve"> міської територіальної громади, код КВЦПЗ – 03.09 – </w:t>
      </w:r>
      <w:r w:rsidRPr="00AF1132">
        <w:rPr>
          <w:shd w:val="clear" w:color="auto" w:fill="FFFFFF"/>
          <w:lang w:val="uk-UA"/>
        </w:rPr>
        <w:t xml:space="preserve">для </w:t>
      </w:r>
      <w:r w:rsidRPr="00AF1132">
        <w:rPr>
          <w:rFonts w:eastAsia="MS Mincho"/>
          <w:lang w:val="uk-UA"/>
        </w:rPr>
        <w:t>будівництва та обслуговування будівель кредитно-фінансових установ</w:t>
      </w:r>
      <w:r w:rsidRPr="00AF1132">
        <w:rPr>
          <w:shd w:val="clear" w:color="auto" w:fill="FFFFFF"/>
          <w:lang w:val="uk-UA"/>
        </w:rPr>
        <w:t>.</w:t>
      </w:r>
    </w:p>
    <w:p w:rsidR="00A2615B" w:rsidRDefault="00A2615B" w:rsidP="00A2615B">
      <w:pPr>
        <w:pStyle w:val="a5"/>
        <w:numPr>
          <w:ilvl w:val="0"/>
          <w:numId w:val="2"/>
        </w:numPr>
        <w:shd w:val="clear" w:color="auto" w:fill="FFFFFF"/>
        <w:tabs>
          <w:tab w:val="left" w:pos="0"/>
        </w:tabs>
        <w:spacing w:after="200" w:line="274" w:lineRule="exact"/>
        <w:jc w:val="both"/>
        <w:rPr>
          <w:lang w:val="uk-UA"/>
        </w:rPr>
      </w:pPr>
      <w:r w:rsidRPr="00AF1132">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A2615B" w:rsidRDefault="00A2615B" w:rsidP="00A2615B">
      <w:pPr>
        <w:pStyle w:val="a5"/>
        <w:numPr>
          <w:ilvl w:val="0"/>
          <w:numId w:val="2"/>
        </w:numPr>
        <w:shd w:val="clear" w:color="auto" w:fill="FFFFFF"/>
        <w:tabs>
          <w:tab w:val="left" w:pos="0"/>
        </w:tabs>
        <w:spacing w:after="200" w:line="274" w:lineRule="exact"/>
        <w:jc w:val="both"/>
        <w:rPr>
          <w:lang w:val="uk-UA"/>
        </w:rPr>
      </w:pPr>
      <w:r w:rsidRPr="00AF1132">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A2615B" w:rsidRPr="00AF1132" w:rsidRDefault="00A2615B" w:rsidP="00A2615B">
      <w:pPr>
        <w:pStyle w:val="a5"/>
        <w:numPr>
          <w:ilvl w:val="0"/>
          <w:numId w:val="2"/>
        </w:numPr>
        <w:shd w:val="clear" w:color="auto" w:fill="FFFFFF"/>
        <w:tabs>
          <w:tab w:val="left" w:pos="0"/>
        </w:tabs>
        <w:spacing w:after="200" w:line="274" w:lineRule="exact"/>
        <w:jc w:val="both"/>
        <w:rPr>
          <w:lang w:val="uk-UA"/>
        </w:rPr>
      </w:pPr>
      <w:proofErr w:type="spellStart"/>
      <w:r w:rsidRPr="00513F10">
        <w:lastRenderedPageBreak/>
        <w:t>Організацію</w:t>
      </w:r>
      <w:proofErr w:type="spellEnd"/>
      <w:r w:rsidRPr="00513F10">
        <w:t xml:space="preserve"> </w:t>
      </w:r>
      <w:proofErr w:type="spellStart"/>
      <w:r w:rsidRPr="00513F10">
        <w:t>виконання</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в </w:t>
      </w:r>
      <w:proofErr w:type="spellStart"/>
      <w:r w:rsidRPr="00513F10">
        <w:t>частині</w:t>
      </w:r>
      <w:proofErr w:type="spellEnd"/>
      <w:r w:rsidRPr="00513F10">
        <w:t xml:space="preserve"> </w:t>
      </w:r>
      <w:proofErr w:type="spellStart"/>
      <w:r w:rsidRPr="00513F10">
        <w:t>повідомлення</w:t>
      </w:r>
      <w:proofErr w:type="spellEnd"/>
      <w:r w:rsidRPr="00513F10">
        <w:t xml:space="preserve"> </w:t>
      </w:r>
      <w:proofErr w:type="spellStart"/>
      <w:r w:rsidRPr="00513F10">
        <w:t>заявника</w:t>
      </w:r>
      <w:proofErr w:type="spellEnd"/>
      <w:r w:rsidRPr="00513F10">
        <w:t xml:space="preserve"> про </w:t>
      </w:r>
      <w:proofErr w:type="spellStart"/>
      <w:r w:rsidRPr="00513F10">
        <w:t>прийняте</w:t>
      </w:r>
      <w:proofErr w:type="spellEnd"/>
      <w:r w:rsidRPr="00513F10">
        <w:t xml:space="preserve"> </w:t>
      </w:r>
      <w:proofErr w:type="spellStart"/>
      <w:r w:rsidRPr="00513F10">
        <w:t>рішення</w:t>
      </w:r>
      <w:proofErr w:type="spellEnd"/>
      <w:r w:rsidRPr="00513F10">
        <w:t xml:space="preserve"> </w:t>
      </w:r>
      <w:proofErr w:type="spellStart"/>
      <w:r w:rsidRPr="00513F10">
        <w:t>покласти</w:t>
      </w:r>
      <w:proofErr w:type="spellEnd"/>
      <w:r w:rsidRPr="00513F10">
        <w:t xml:space="preserve"> на </w:t>
      </w:r>
      <w:proofErr w:type="spellStart"/>
      <w:r w:rsidRPr="00513F10">
        <w:t>відділ</w:t>
      </w:r>
      <w:proofErr w:type="spellEnd"/>
      <w:r w:rsidRPr="00513F10">
        <w:t xml:space="preserve"> </w:t>
      </w:r>
      <w:proofErr w:type="spellStart"/>
      <w:r w:rsidRPr="00513F10">
        <w:t>земельних</w:t>
      </w:r>
      <w:proofErr w:type="spellEnd"/>
      <w:r w:rsidRPr="00513F10">
        <w:t xml:space="preserve"> </w:t>
      </w:r>
      <w:proofErr w:type="spellStart"/>
      <w:r w:rsidRPr="00513F10">
        <w:t>питань</w:t>
      </w:r>
      <w:proofErr w:type="spellEnd"/>
      <w:r w:rsidRPr="00513F10">
        <w:t xml:space="preserve"> (нач. </w:t>
      </w:r>
      <w:proofErr w:type="gramStart"/>
      <w:r w:rsidRPr="00513F10">
        <w:t>А</w:t>
      </w:r>
      <w:r>
        <w:t xml:space="preserve">лла </w:t>
      </w:r>
      <w:r w:rsidRPr="00513F10">
        <w:t>Г</w:t>
      </w:r>
      <w:r>
        <w:t>РИЦЮК</w:t>
      </w:r>
      <w:r w:rsidRPr="00513F10">
        <w:t>).</w:t>
      </w:r>
      <w:proofErr w:type="gramEnd"/>
    </w:p>
    <w:p w:rsidR="00A2615B" w:rsidRPr="00513F10" w:rsidRDefault="00A2615B" w:rsidP="00A2615B">
      <w:pPr>
        <w:pStyle w:val="a5"/>
        <w:numPr>
          <w:ilvl w:val="0"/>
          <w:numId w:val="1"/>
        </w:numPr>
        <w:shd w:val="clear" w:color="auto" w:fill="FFFFFF"/>
        <w:tabs>
          <w:tab w:val="left" w:pos="0"/>
        </w:tabs>
        <w:spacing w:after="200" w:line="274" w:lineRule="exact"/>
        <w:contextualSpacing w:val="0"/>
        <w:jc w:val="both"/>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A2615B" w:rsidRDefault="00A2615B" w:rsidP="00A2615B">
      <w:pPr>
        <w:shd w:val="clear" w:color="auto" w:fill="FFFFFF"/>
        <w:tabs>
          <w:tab w:val="left" w:pos="0"/>
        </w:tabs>
        <w:spacing w:line="274" w:lineRule="exact"/>
        <w:ind w:left="360"/>
        <w:jc w:val="both"/>
        <w:rPr>
          <w:spacing w:val="-6"/>
          <w:lang w:val="uk-UA"/>
        </w:rPr>
      </w:pPr>
    </w:p>
    <w:p w:rsidR="00A2615B" w:rsidRDefault="00A2615B" w:rsidP="00A2615B">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A2615B" w:rsidRPr="000625E6" w:rsidRDefault="00A2615B" w:rsidP="00A2615B">
      <w:pPr>
        <w:pStyle w:val="a4"/>
        <w:ind w:left="360"/>
        <w:jc w:val="center"/>
        <w:rPr>
          <w:rFonts w:ascii="Times New Roman" w:hAnsi="Times New Roman" w:cs="Times New Roman"/>
          <w:b/>
          <w:bCs/>
          <w:sz w:val="24"/>
          <w:szCs w:val="24"/>
        </w:rPr>
      </w:pPr>
    </w:p>
    <w:p w:rsidR="00855CCA" w:rsidRPr="00A2615B" w:rsidRDefault="00855CCA">
      <w:pPr>
        <w:rPr>
          <w:lang w:val="uk-UA"/>
        </w:rPr>
      </w:pPr>
      <w:bookmarkStart w:id="0" w:name="_GoBack"/>
      <w:bookmarkEnd w:id="0"/>
    </w:p>
    <w:sectPr w:rsidR="00855CCA" w:rsidRPr="00A261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952F9"/>
    <w:multiLevelType w:val="hybridMultilevel"/>
    <w:tmpl w:val="E3F4A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EA1658"/>
    <w:multiLevelType w:val="hybridMultilevel"/>
    <w:tmpl w:val="73225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5B"/>
    <w:rsid w:val="00855CCA"/>
    <w:rsid w:val="00A2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1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A2615B"/>
    <w:rPr>
      <w:rFonts w:ascii="Courier New" w:hAnsi="Courier New" w:cs="Courier New"/>
      <w:lang w:val="uk-UA" w:eastAsia="ru-RU"/>
    </w:rPr>
  </w:style>
  <w:style w:type="paragraph" w:styleId="a4">
    <w:name w:val="Plain Text"/>
    <w:aliases w:val="Знак,Знак1,Знак11"/>
    <w:basedOn w:val="a"/>
    <w:link w:val="a3"/>
    <w:uiPriority w:val="99"/>
    <w:rsid w:val="00A2615B"/>
    <w:rPr>
      <w:rFonts w:ascii="Courier New" w:eastAsiaTheme="minorHAnsi" w:hAnsi="Courier New" w:cs="Courier New"/>
      <w:sz w:val="22"/>
      <w:szCs w:val="22"/>
      <w:lang w:val="uk-UA"/>
    </w:rPr>
  </w:style>
  <w:style w:type="character" w:customStyle="1" w:styleId="1">
    <w:name w:val="Текст Знак1"/>
    <w:basedOn w:val="a0"/>
    <w:uiPriority w:val="99"/>
    <w:semiHidden/>
    <w:rsid w:val="00A2615B"/>
    <w:rPr>
      <w:rFonts w:ascii="Consolas" w:eastAsia="Times New Roman" w:hAnsi="Consolas" w:cs="Consolas"/>
      <w:sz w:val="21"/>
      <w:szCs w:val="21"/>
      <w:lang w:eastAsia="ru-RU"/>
    </w:rPr>
  </w:style>
  <w:style w:type="paragraph" w:styleId="a5">
    <w:name w:val="List Paragraph"/>
    <w:basedOn w:val="a"/>
    <w:uiPriority w:val="34"/>
    <w:qFormat/>
    <w:rsid w:val="00A261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1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A2615B"/>
    <w:rPr>
      <w:rFonts w:ascii="Courier New" w:hAnsi="Courier New" w:cs="Courier New"/>
      <w:lang w:val="uk-UA" w:eastAsia="ru-RU"/>
    </w:rPr>
  </w:style>
  <w:style w:type="paragraph" w:styleId="a4">
    <w:name w:val="Plain Text"/>
    <w:aliases w:val="Знак,Знак1,Знак11"/>
    <w:basedOn w:val="a"/>
    <w:link w:val="a3"/>
    <w:uiPriority w:val="99"/>
    <w:rsid w:val="00A2615B"/>
    <w:rPr>
      <w:rFonts w:ascii="Courier New" w:eastAsiaTheme="minorHAnsi" w:hAnsi="Courier New" w:cs="Courier New"/>
      <w:sz w:val="22"/>
      <w:szCs w:val="22"/>
      <w:lang w:val="uk-UA"/>
    </w:rPr>
  </w:style>
  <w:style w:type="character" w:customStyle="1" w:styleId="1">
    <w:name w:val="Текст Знак1"/>
    <w:basedOn w:val="a0"/>
    <w:uiPriority w:val="99"/>
    <w:semiHidden/>
    <w:rsid w:val="00A2615B"/>
    <w:rPr>
      <w:rFonts w:ascii="Consolas" w:eastAsia="Times New Roman" w:hAnsi="Consolas" w:cs="Consolas"/>
      <w:sz w:val="21"/>
      <w:szCs w:val="21"/>
      <w:lang w:eastAsia="ru-RU"/>
    </w:rPr>
  </w:style>
  <w:style w:type="paragraph" w:styleId="a5">
    <w:name w:val="List Paragraph"/>
    <w:basedOn w:val="a"/>
    <w:uiPriority w:val="34"/>
    <w:qFormat/>
    <w:rsid w:val="00A26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2021-12-23T09:41:00Z</dcterms:created>
  <dcterms:modified xsi:type="dcterms:W3CDTF">2021-12-23T09:41:00Z</dcterms:modified>
</cp:coreProperties>
</file>