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BA" w:rsidRPr="005F45EB" w:rsidRDefault="00235ABA" w:rsidP="00235AB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</w:t>
      </w:r>
      <w:r w:rsidRPr="005F45EB">
        <w:rPr>
          <w:b/>
          <w:lang w:val="uk-UA"/>
        </w:rPr>
        <w:t xml:space="preserve">сесія </w:t>
      </w:r>
      <w:proofErr w:type="spellStart"/>
      <w:r w:rsidRPr="005F45EB">
        <w:rPr>
          <w:b/>
          <w:lang w:val="uk-UA"/>
        </w:rPr>
        <w:t>Знам</w:t>
      </w:r>
      <w:r w:rsidRPr="00867CD7">
        <w:rPr>
          <w:b/>
          <w:lang w:val="uk-UA"/>
        </w:rPr>
        <w:t>`</w:t>
      </w:r>
      <w:r w:rsidRPr="005F45EB">
        <w:rPr>
          <w:b/>
          <w:lang w:val="uk-UA"/>
        </w:rPr>
        <w:t>янської</w:t>
      </w:r>
      <w:proofErr w:type="spellEnd"/>
      <w:r w:rsidRPr="005F45EB">
        <w:rPr>
          <w:b/>
          <w:lang w:val="uk-UA"/>
        </w:rPr>
        <w:t xml:space="preserve"> міської ради</w:t>
      </w:r>
    </w:p>
    <w:p w:rsidR="00235ABA" w:rsidRPr="005F45EB" w:rsidRDefault="00235ABA" w:rsidP="00235ABA">
      <w:pPr>
        <w:ind w:left="1440" w:firstLine="720"/>
        <w:rPr>
          <w:b/>
          <w:lang w:val="uk-UA"/>
        </w:rPr>
      </w:pPr>
      <w:r w:rsidRPr="005F45EB">
        <w:rPr>
          <w:b/>
          <w:lang w:val="uk-UA"/>
        </w:rPr>
        <w:t xml:space="preserve">                          </w:t>
      </w:r>
      <w:r>
        <w:rPr>
          <w:b/>
          <w:lang w:val="uk-UA"/>
        </w:rPr>
        <w:t>сьомого</w:t>
      </w:r>
      <w:r w:rsidRPr="005F45EB">
        <w:rPr>
          <w:b/>
          <w:lang w:val="uk-UA"/>
        </w:rPr>
        <w:t xml:space="preserve"> скликання</w:t>
      </w:r>
    </w:p>
    <w:p w:rsidR="00235ABA" w:rsidRPr="005F45EB" w:rsidRDefault="00235ABA" w:rsidP="00235ABA">
      <w:pPr>
        <w:rPr>
          <w:lang w:val="uk-UA"/>
        </w:rPr>
      </w:pPr>
    </w:p>
    <w:p w:rsidR="00235ABA" w:rsidRPr="0071473F" w:rsidRDefault="00235ABA" w:rsidP="00235ABA">
      <w:pPr>
        <w:keepNext/>
        <w:jc w:val="center"/>
        <w:outlineLvl w:val="2"/>
        <w:rPr>
          <w:rFonts w:eastAsia="Batang"/>
          <w:b/>
          <w:szCs w:val="20"/>
          <w:lang w:val="uk-UA"/>
        </w:rPr>
      </w:pPr>
      <w:r w:rsidRPr="0071473F">
        <w:rPr>
          <w:rFonts w:eastAsia="Batang"/>
          <w:b/>
          <w:szCs w:val="20"/>
          <w:lang w:val="uk-UA"/>
        </w:rPr>
        <w:t xml:space="preserve">Р І Ш Е Н </w:t>
      </w:r>
      <w:proofErr w:type="spellStart"/>
      <w:r w:rsidRPr="0071473F">
        <w:rPr>
          <w:rFonts w:eastAsia="Batang"/>
          <w:b/>
          <w:szCs w:val="20"/>
          <w:lang w:val="uk-UA"/>
        </w:rPr>
        <w:t>Н</w:t>
      </w:r>
      <w:proofErr w:type="spellEnd"/>
      <w:r w:rsidRPr="0071473F">
        <w:rPr>
          <w:rFonts w:eastAsia="Batang"/>
          <w:b/>
          <w:szCs w:val="20"/>
          <w:lang w:val="uk-UA"/>
        </w:rPr>
        <w:t xml:space="preserve"> Я</w:t>
      </w:r>
    </w:p>
    <w:p w:rsidR="00235ABA" w:rsidRPr="005F45EB" w:rsidRDefault="00235ABA" w:rsidP="00235ABA">
      <w:pPr>
        <w:tabs>
          <w:tab w:val="left" w:pos="4114"/>
        </w:tabs>
        <w:rPr>
          <w:lang w:val="uk-UA"/>
        </w:rPr>
      </w:pPr>
      <w:r w:rsidRPr="005F45EB">
        <w:rPr>
          <w:lang w:val="uk-UA"/>
        </w:rPr>
        <w:t xml:space="preserve">від </w:t>
      </w:r>
      <w:r>
        <w:rPr>
          <w:lang w:val="uk-UA"/>
        </w:rPr>
        <w:t xml:space="preserve"> 20 серпня   </w:t>
      </w:r>
      <w:r w:rsidRPr="005F45EB">
        <w:rPr>
          <w:lang w:val="uk-UA"/>
        </w:rPr>
        <w:t>201</w:t>
      </w:r>
      <w:r>
        <w:rPr>
          <w:lang w:val="uk-UA"/>
        </w:rPr>
        <w:t>8</w:t>
      </w:r>
      <w:r w:rsidRPr="005F45EB">
        <w:rPr>
          <w:lang w:val="uk-UA"/>
        </w:rPr>
        <w:t xml:space="preserve">  року </w:t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lang w:val="uk-UA"/>
        </w:rPr>
        <w:tab/>
      </w:r>
      <w:r w:rsidRPr="005F45EB">
        <w:rPr>
          <w:b/>
          <w:lang w:val="uk-UA"/>
        </w:rPr>
        <w:t>№</w:t>
      </w:r>
      <w:r>
        <w:rPr>
          <w:b/>
          <w:lang w:val="uk-UA"/>
        </w:rPr>
        <w:t>1512</w:t>
      </w:r>
    </w:p>
    <w:p w:rsidR="00235ABA" w:rsidRDefault="00235ABA" w:rsidP="00235ABA">
      <w:pPr>
        <w:jc w:val="center"/>
        <w:rPr>
          <w:lang w:val="uk-UA"/>
        </w:rPr>
      </w:pPr>
      <w:r w:rsidRPr="005F45EB">
        <w:rPr>
          <w:lang w:val="uk-UA"/>
        </w:rPr>
        <w:t>м. Знам</w:t>
      </w:r>
      <w:r w:rsidRPr="00867CD7">
        <w:rPr>
          <w:lang w:val="uk-UA"/>
        </w:rPr>
        <w:t>`</w:t>
      </w:r>
      <w:r w:rsidRPr="005F45EB">
        <w:rPr>
          <w:lang w:val="uk-UA"/>
        </w:rPr>
        <w:t>янка</w:t>
      </w:r>
    </w:p>
    <w:p w:rsidR="00235ABA" w:rsidRPr="0052251D" w:rsidRDefault="00235ABA" w:rsidP="00235ABA">
      <w:pPr>
        <w:ind w:left="3546" w:firstLine="2118"/>
        <w:jc w:val="center"/>
        <w:rPr>
          <w:lang w:val="uk-UA"/>
        </w:rPr>
      </w:pPr>
      <w:r>
        <w:rPr>
          <w:sz w:val="20"/>
          <w:lang w:val="uk-UA"/>
        </w:rPr>
        <w:t xml:space="preserve"> </w:t>
      </w:r>
    </w:p>
    <w:p w:rsidR="00235ABA" w:rsidRPr="0052251D" w:rsidRDefault="00235ABA" w:rsidP="00235ABA">
      <w:pPr>
        <w:jc w:val="both"/>
        <w:rPr>
          <w:szCs w:val="20"/>
          <w:lang w:val="uk-UA"/>
        </w:rPr>
      </w:pPr>
      <w:r w:rsidRPr="0052251D">
        <w:rPr>
          <w:lang w:val="uk-UA"/>
        </w:rPr>
        <w:t xml:space="preserve">Про погодження трудового колективу                                              </w:t>
      </w:r>
    </w:p>
    <w:p w:rsidR="00235ABA" w:rsidRDefault="00235ABA" w:rsidP="00235ABA">
      <w:pPr>
        <w:jc w:val="both"/>
        <w:rPr>
          <w:lang w:val="uk-UA"/>
        </w:rPr>
      </w:pP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Знам’янська</w:t>
      </w:r>
      <w:proofErr w:type="spellEnd"/>
    </w:p>
    <w:p w:rsidR="00235ABA" w:rsidRDefault="00235ABA" w:rsidP="00235ABA">
      <w:pPr>
        <w:jc w:val="both"/>
        <w:rPr>
          <w:lang w:val="uk-UA"/>
        </w:rPr>
      </w:pPr>
      <w:r>
        <w:rPr>
          <w:lang w:val="uk-UA"/>
        </w:rPr>
        <w:t>обласна бальнеологічна лікарня» Кіровоградської</w:t>
      </w:r>
    </w:p>
    <w:p w:rsidR="00235ABA" w:rsidRDefault="00235ABA" w:rsidP="00235ABA">
      <w:pPr>
        <w:jc w:val="both"/>
        <w:rPr>
          <w:lang w:val="uk-UA"/>
        </w:rPr>
      </w:pPr>
      <w:r>
        <w:rPr>
          <w:lang w:val="uk-UA"/>
        </w:rPr>
        <w:t xml:space="preserve">обласної ради </w:t>
      </w:r>
      <w:r w:rsidRPr="0052251D">
        <w:rPr>
          <w:lang w:val="uk-UA"/>
        </w:rPr>
        <w:t>на відзначення</w:t>
      </w:r>
      <w:r>
        <w:rPr>
          <w:lang w:val="uk-UA"/>
        </w:rPr>
        <w:t xml:space="preserve"> </w:t>
      </w:r>
      <w:r w:rsidRPr="0052251D">
        <w:rPr>
          <w:lang w:val="uk-UA"/>
        </w:rPr>
        <w:t xml:space="preserve">Почесною відзнакою </w:t>
      </w:r>
    </w:p>
    <w:p w:rsidR="00235ABA" w:rsidRPr="0052251D" w:rsidRDefault="00235ABA" w:rsidP="00235ABA">
      <w:pPr>
        <w:jc w:val="both"/>
        <w:rPr>
          <w:lang w:val="uk-UA"/>
        </w:rPr>
      </w:pPr>
      <w:r w:rsidRPr="0052251D">
        <w:rPr>
          <w:lang w:val="uk-UA"/>
        </w:rPr>
        <w:t xml:space="preserve">Кіровоградської області </w:t>
      </w:r>
      <w:proofErr w:type="spellStart"/>
      <w:r w:rsidRPr="0052251D">
        <w:rPr>
          <w:lang w:val="uk-UA"/>
        </w:rPr>
        <w:t>„Честь</w:t>
      </w:r>
      <w:proofErr w:type="spellEnd"/>
      <w:r w:rsidRPr="0052251D">
        <w:rPr>
          <w:lang w:val="uk-UA"/>
        </w:rPr>
        <w:t xml:space="preserve"> і слава Кіровоградщини”</w:t>
      </w:r>
    </w:p>
    <w:p w:rsidR="00235ABA" w:rsidRDefault="00235ABA" w:rsidP="00235ABA">
      <w:pPr>
        <w:jc w:val="both"/>
        <w:rPr>
          <w:lang w:val="uk-UA"/>
        </w:rPr>
      </w:pPr>
    </w:p>
    <w:p w:rsidR="00235ABA" w:rsidRPr="0052251D" w:rsidRDefault="00235ABA" w:rsidP="00235ABA">
      <w:pPr>
        <w:jc w:val="both"/>
        <w:rPr>
          <w:lang w:val="uk-UA"/>
        </w:rPr>
      </w:pPr>
      <w:r w:rsidRPr="0052251D">
        <w:rPr>
          <w:lang w:val="uk-UA"/>
        </w:rPr>
        <w:tab/>
        <w:t xml:space="preserve">Розглянувши пропозиції голови постійної комісії з питань депутатської діяльності, регламенту, етики та гласності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52251D">
        <w:rPr>
          <w:lang w:val="uk-UA"/>
        </w:rPr>
        <w:t xml:space="preserve"> про нагородження  трудового колективу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обласна бальнеологічна лікарня» Кіровоградської обласної ради</w:t>
      </w:r>
      <w:r w:rsidRPr="0052251D">
        <w:rPr>
          <w:lang w:val="uk-UA"/>
        </w:rPr>
        <w:t xml:space="preserve"> Почесною відзнакою Кіровоградської області </w:t>
      </w:r>
      <w:proofErr w:type="spellStart"/>
      <w:r w:rsidRPr="0052251D">
        <w:rPr>
          <w:lang w:val="uk-UA"/>
        </w:rPr>
        <w:t>„Честь</w:t>
      </w:r>
      <w:proofErr w:type="spellEnd"/>
      <w:r w:rsidRPr="0052251D">
        <w:rPr>
          <w:lang w:val="uk-UA"/>
        </w:rPr>
        <w:t xml:space="preserve"> і слава Кіровоградщини”, керуючись ст.</w:t>
      </w:r>
      <w:r>
        <w:rPr>
          <w:lang w:val="uk-UA"/>
        </w:rPr>
        <w:t xml:space="preserve">25 </w:t>
      </w:r>
      <w:r w:rsidRPr="0052251D">
        <w:rPr>
          <w:lang w:val="uk-UA"/>
        </w:rPr>
        <w:t xml:space="preserve">Закону України </w:t>
      </w:r>
      <w:proofErr w:type="spellStart"/>
      <w:r w:rsidRPr="0052251D">
        <w:rPr>
          <w:lang w:val="uk-UA"/>
        </w:rPr>
        <w:t>„Про</w:t>
      </w:r>
      <w:proofErr w:type="spellEnd"/>
      <w:r w:rsidRPr="0052251D">
        <w:rPr>
          <w:lang w:val="uk-UA"/>
        </w:rPr>
        <w:t xml:space="preserve"> місцеве самоврядування в Україні”, міська рада</w:t>
      </w:r>
    </w:p>
    <w:p w:rsidR="00235ABA" w:rsidRDefault="00235ABA" w:rsidP="00235ABA">
      <w:pPr>
        <w:jc w:val="center"/>
        <w:rPr>
          <w:b/>
          <w:sz w:val="26"/>
          <w:lang w:val="uk-UA"/>
        </w:rPr>
      </w:pPr>
      <w:r w:rsidRPr="0052251D">
        <w:rPr>
          <w:b/>
          <w:sz w:val="26"/>
          <w:lang w:val="uk-UA"/>
        </w:rPr>
        <w:t>В и р і ш и л а :</w:t>
      </w:r>
    </w:p>
    <w:p w:rsidR="00235ABA" w:rsidRPr="0052251D" w:rsidRDefault="00235ABA" w:rsidP="00235ABA">
      <w:pPr>
        <w:jc w:val="center"/>
        <w:rPr>
          <w:b/>
          <w:sz w:val="26"/>
          <w:lang w:val="uk-UA"/>
        </w:rPr>
      </w:pPr>
    </w:p>
    <w:p w:rsidR="00235ABA" w:rsidRDefault="00235ABA" w:rsidP="00235ABA">
      <w:pPr>
        <w:numPr>
          <w:ilvl w:val="0"/>
          <w:numId w:val="32"/>
        </w:numPr>
        <w:jc w:val="both"/>
        <w:rPr>
          <w:lang w:val="uk-UA"/>
        </w:rPr>
      </w:pPr>
      <w:r w:rsidRPr="0052251D">
        <w:rPr>
          <w:lang w:val="uk-UA"/>
        </w:rPr>
        <w:t xml:space="preserve">Рекомендувати трудовий колектив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Знам’янська</w:t>
      </w:r>
      <w:proofErr w:type="spellEnd"/>
    </w:p>
    <w:p w:rsidR="00235ABA" w:rsidRDefault="00235ABA" w:rsidP="00235ABA">
      <w:pPr>
        <w:ind w:left="708"/>
        <w:jc w:val="both"/>
        <w:rPr>
          <w:lang w:val="uk-UA"/>
        </w:rPr>
      </w:pPr>
      <w:r>
        <w:rPr>
          <w:lang w:val="uk-UA"/>
        </w:rPr>
        <w:t>обласна бальнеологічна лікарня» Кіровоградської обласної ради</w:t>
      </w:r>
      <w:r w:rsidRPr="0052251D">
        <w:rPr>
          <w:lang w:val="uk-UA"/>
        </w:rPr>
        <w:t xml:space="preserve"> до нагородження  Почесною відзнакою Кіровоградської області </w:t>
      </w:r>
      <w:proofErr w:type="spellStart"/>
      <w:r w:rsidRPr="0052251D">
        <w:rPr>
          <w:lang w:val="uk-UA"/>
        </w:rPr>
        <w:t>„Честь</w:t>
      </w:r>
      <w:proofErr w:type="spellEnd"/>
      <w:r w:rsidRPr="0052251D">
        <w:rPr>
          <w:lang w:val="uk-UA"/>
        </w:rPr>
        <w:t xml:space="preserve"> і слава Кіровоградщини”. </w:t>
      </w:r>
    </w:p>
    <w:p w:rsidR="00235ABA" w:rsidRDefault="00235ABA" w:rsidP="00235ABA">
      <w:pPr>
        <w:numPr>
          <w:ilvl w:val="0"/>
          <w:numId w:val="32"/>
        </w:numPr>
        <w:jc w:val="both"/>
        <w:rPr>
          <w:lang w:val="uk-UA"/>
        </w:rPr>
      </w:pPr>
      <w:r w:rsidRPr="00C8112F">
        <w:rPr>
          <w:lang w:val="uk-UA"/>
        </w:rPr>
        <w:t xml:space="preserve">Відділу </w:t>
      </w:r>
      <w:r>
        <w:rPr>
          <w:lang w:val="uk-UA"/>
        </w:rPr>
        <w:t>організаційно-кадрової роботи (</w:t>
      </w:r>
      <w:proofErr w:type="spellStart"/>
      <w:r w:rsidRPr="00C8112F">
        <w:rPr>
          <w:lang w:val="uk-UA"/>
        </w:rPr>
        <w:t>нач</w:t>
      </w:r>
      <w:proofErr w:type="spellEnd"/>
      <w:r w:rsidRPr="00C8112F">
        <w:rPr>
          <w:lang w:val="uk-UA"/>
        </w:rPr>
        <w:t>. О.</w:t>
      </w:r>
      <w:proofErr w:type="spellStart"/>
      <w:r w:rsidRPr="00C8112F">
        <w:rPr>
          <w:lang w:val="uk-UA"/>
        </w:rPr>
        <w:t>Зайченко</w:t>
      </w:r>
      <w:proofErr w:type="spellEnd"/>
      <w:r w:rsidRPr="00C8112F">
        <w:rPr>
          <w:lang w:val="uk-UA"/>
        </w:rPr>
        <w:t>)  підготувати необхідний пакет документів та направити до Кіровоградської обласної ради клопотання про нагородження трудового колективу комунального підприємства «</w:t>
      </w:r>
      <w:proofErr w:type="spellStart"/>
      <w:r w:rsidRPr="00C8112F"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C8112F">
        <w:rPr>
          <w:lang w:val="uk-UA"/>
        </w:rPr>
        <w:t>обласна бальнеологічна лікарня» Кіровоградської</w:t>
      </w:r>
      <w:r>
        <w:rPr>
          <w:lang w:val="uk-UA"/>
        </w:rPr>
        <w:t xml:space="preserve"> </w:t>
      </w:r>
      <w:r w:rsidRPr="00C8112F">
        <w:rPr>
          <w:lang w:val="uk-UA"/>
        </w:rPr>
        <w:t xml:space="preserve">обласної ради  Почесною відзнакою Кіровоградської  області </w:t>
      </w:r>
      <w:proofErr w:type="spellStart"/>
      <w:r w:rsidRPr="00C8112F">
        <w:rPr>
          <w:lang w:val="uk-UA"/>
        </w:rPr>
        <w:t>„Честь</w:t>
      </w:r>
      <w:proofErr w:type="spellEnd"/>
      <w:r w:rsidRPr="00C8112F">
        <w:rPr>
          <w:lang w:val="uk-UA"/>
        </w:rPr>
        <w:t xml:space="preserve"> і слава Кіровоградщини”.</w:t>
      </w:r>
    </w:p>
    <w:p w:rsidR="00235ABA" w:rsidRPr="00C8112F" w:rsidRDefault="00235ABA" w:rsidP="00235ABA">
      <w:pPr>
        <w:numPr>
          <w:ilvl w:val="0"/>
          <w:numId w:val="32"/>
        </w:numPr>
        <w:jc w:val="both"/>
        <w:rPr>
          <w:lang w:val="uk-UA"/>
        </w:rPr>
      </w:pPr>
      <w:r w:rsidRPr="00C8112F">
        <w:rPr>
          <w:lang w:val="uk-UA"/>
        </w:rPr>
        <w:t xml:space="preserve">Контроль за виконанням даного рішення покласти на постійну комісію з питань депутатської діяльності, регламенту, етики та гласності (гол. </w:t>
      </w:r>
      <w:r>
        <w:rPr>
          <w:lang w:val="uk-UA"/>
        </w:rPr>
        <w:t>Н.</w:t>
      </w:r>
      <w:proofErr w:type="spellStart"/>
      <w:r>
        <w:rPr>
          <w:lang w:val="uk-UA"/>
        </w:rPr>
        <w:t>Коленченко</w:t>
      </w:r>
      <w:proofErr w:type="spellEnd"/>
      <w:r w:rsidRPr="00C8112F">
        <w:rPr>
          <w:lang w:val="uk-UA"/>
        </w:rPr>
        <w:t>).</w:t>
      </w:r>
    </w:p>
    <w:p w:rsidR="00235ABA" w:rsidRPr="0052251D" w:rsidRDefault="00235ABA" w:rsidP="00235ABA">
      <w:pPr>
        <w:jc w:val="both"/>
      </w:pPr>
    </w:p>
    <w:p w:rsidR="00235ABA" w:rsidRPr="0052251D" w:rsidRDefault="00235ABA" w:rsidP="00235ABA">
      <w:pPr>
        <w:jc w:val="both"/>
        <w:rPr>
          <w:b/>
          <w:bCs/>
          <w:lang w:val="uk-UA"/>
        </w:rPr>
      </w:pPr>
      <w:r w:rsidRPr="0052251D">
        <w:t xml:space="preserve">                        </w:t>
      </w:r>
      <w:r>
        <w:rPr>
          <w:b/>
          <w:bCs/>
          <w:lang w:val="uk-UA"/>
        </w:rPr>
        <w:t xml:space="preserve">                </w:t>
      </w:r>
      <w:r w:rsidRPr="0052251D">
        <w:rPr>
          <w:b/>
          <w:bCs/>
          <w:lang w:val="uk-UA"/>
        </w:rPr>
        <w:t xml:space="preserve">Міський </w:t>
      </w:r>
      <w:r>
        <w:rPr>
          <w:b/>
          <w:bCs/>
          <w:lang w:val="uk-UA"/>
        </w:rPr>
        <w:t>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С.</w:t>
      </w:r>
      <w:proofErr w:type="spellStart"/>
      <w:r>
        <w:rPr>
          <w:b/>
          <w:bCs/>
          <w:lang w:val="uk-UA"/>
        </w:rPr>
        <w:t>Філіпенко</w:t>
      </w:r>
      <w:proofErr w:type="spellEnd"/>
    </w:p>
    <w:p w:rsidR="00B07CE0" w:rsidRPr="00235ABA" w:rsidRDefault="00B07CE0" w:rsidP="00235ABA">
      <w:bookmarkStart w:id="0" w:name="_GoBack"/>
      <w:bookmarkEnd w:id="0"/>
    </w:p>
    <w:sectPr w:rsidR="00B07CE0" w:rsidRPr="0023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00642"/>
    <w:multiLevelType w:val="hybridMultilevel"/>
    <w:tmpl w:val="95F8DC7C"/>
    <w:lvl w:ilvl="0" w:tplc="EF1CC0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A5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F576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5E6C2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E22F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E207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EA2E51"/>
    <w:multiLevelType w:val="multilevel"/>
    <w:tmpl w:val="B5EC9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hint="default"/>
        <w:sz w:val="24"/>
      </w:rPr>
    </w:lvl>
  </w:abstractNum>
  <w:abstractNum w:abstractNumId="8">
    <w:nsid w:val="1E7A5D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8710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062ED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A21543"/>
    <w:multiLevelType w:val="hybridMultilevel"/>
    <w:tmpl w:val="85A0D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E51D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317428"/>
    <w:multiLevelType w:val="multilevel"/>
    <w:tmpl w:val="4D0071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450107DC"/>
    <w:multiLevelType w:val="hybridMultilevel"/>
    <w:tmpl w:val="5FE8D29A"/>
    <w:lvl w:ilvl="0" w:tplc="32EACBD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5E8221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60228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74237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431083"/>
    <w:multiLevelType w:val="hybridMultilevel"/>
    <w:tmpl w:val="9328D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B4C9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C5408C"/>
    <w:multiLevelType w:val="hybridMultilevel"/>
    <w:tmpl w:val="77D4986A"/>
    <w:lvl w:ilvl="0" w:tplc="C3C2A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881EE8">
      <w:numFmt w:val="none"/>
      <w:lvlText w:val=""/>
      <w:lvlJc w:val="left"/>
      <w:pPr>
        <w:tabs>
          <w:tab w:val="num" w:pos="360"/>
        </w:tabs>
      </w:pPr>
    </w:lvl>
    <w:lvl w:ilvl="2" w:tplc="0B74BA10">
      <w:numFmt w:val="none"/>
      <w:lvlText w:val=""/>
      <w:lvlJc w:val="left"/>
      <w:pPr>
        <w:tabs>
          <w:tab w:val="num" w:pos="360"/>
        </w:tabs>
      </w:pPr>
    </w:lvl>
    <w:lvl w:ilvl="3" w:tplc="87764CF8">
      <w:numFmt w:val="none"/>
      <w:lvlText w:val=""/>
      <w:lvlJc w:val="left"/>
      <w:pPr>
        <w:tabs>
          <w:tab w:val="num" w:pos="360"/>
        </w:tabs>
      </w:pPr>
    </w:lvl>
    <w:lvl w:ilvl="4" w:tplc="2F04FD1E">
      <w:numFmt w:val="none"/>
      <w:lvlText w:val=""/>
      <w:lvlJc w:val="left"/>
      <w:pPr>
        <w:tabs>
          <w:tab w:val="num" w:pos="360"/>
        </w:tabs>
      </w:pPr>
    </w:lvl>
    <w:lvl w:ilvl="5" w:tplc="1DCA1610">
      <w:numFmt w:val="none"/>
      <w:lvlText w:val=""/>
      <w:lvlJc w:val="left"/>
      <w:pPr>
        <w:tabs>
          <w:tab w:val="num" w:pos="360"/>
        </w:tabs>
      </w:pPr>
    </w:lvl>
    <w:lvl w:ilvl="6" w:tplc="A2869274">
      <w:numFmt w:val="none"/>
      <w:lvlText w:val=""/>
      <w:lvlJc w:val="left"/>
      <w:pPr>
        <w:tabs>
          <w:tab w:val="num" w:pos="360"/>
        </w:tabs>
      </w:pPr>
    </w:lvl>
    <w:lvl w:ilvl="7" w:tplc="00225FFA">
      <w:numFmt w:val="none"/>
      <w:lvlText w:val=""/>
      <w:lvlJc w:val="left"/>
      <w:pPr>
        <w:tabs>
          <w:tab w:val="num" w:pos="360"/>
        </w:tabs>
      </w:pPr>
    </w:lvl>
    <w:lvl w:ilvl="8" w:tplc="82EAE7C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AAC6BB7"/>
    <w:multiLevelType w:val="hybridMultilevel"/>
    <w:tmpl w:val="7578E05C"/>
    <w:lvl w:ilvl="0" w:tplc="B2D2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5C912AF"/>
    <w:multiLevelType w:val="hybridMultilevel"/>
    <w:tmpl w:val="41605BAA"/>
    <w:lvl w:ilvl="0" w:tplc="55DE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D266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00261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6048BE"/>
    <w:multiLevelType w:val="hybridMultilevel"/>
    <w:tmpl w:val="82DE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A65BE"/>
    <w:multiLevelType w:val="hybridMultilevel"/>
    <w:tmpl w:val="057EF492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9943F2"/>
    <w:multiLevelType w:val="hybridMultilevel"/>
    <w:tmpl w:val="CF824632"/>
    <w:lvl w:ilvl="0" w:tplc="E988C57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6"/>
  </w:num>
  <w:num w:numId="4">
    <w:abstractNumId w:val="16"/>
  </w:num>
  <w:num w:numId="5">
    <w:abstractNumId w:val="18"/>
  </w:num>
  <w:num w:numId="6">
    <w:abstractNumId w:val="17"/>
  </w:num>
  <w:num w:numId="7">
    <w:abstractNumId w:val="11"/>
  </w:num>
  <w:num w:numId="8">
    <w:abstractNumId w:val="13"/>
  </w:num>
  <w:num w:numId="9">
    <w:abstractNumId w:val="27"/>
  </w:num>
  <w:num w:numId="10">
    <w:abstractNumId w:val="2"/>
  </w:num>
  <w:num w:numId="11">
    <w:abstractNumId w:val="20"/>
  </w:num>
  <w:num w:numId="12">
    <w:abstractNumId w:val="9"/>
  </w:num>
  <w:num w:numId="13">
    <w:abstractNumId w:val="26"/>
  </w:num>
  <w:num w:numId="14">
    <w:abstractNumId w:val="1"/>
  </w:num>
  <w:num w:numId="15">
    <w:abstractNumId w:val="5"/>
  </w:num>
  <w:num w:numId="16">
    <w:abstractNumId w:val="8"/>
  </w:num>
  <w:num w:numId="17">
    <w:abstractNumId w:val="22"/>
  </w:num>
  <w:num w:numId="18">
    <w:abstractNumId w:val="29"/>
  </w:num>
  <w:num w:numId="19">
    <w:abstractNumId w:val="25"/>
  </w:num>
  <w:num w:numId="20">
    <w:abstractNumId w:val="1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0"/>
  </w:num>
  <w:num w:numId="28">
    <w:abstractNumId w:val="21"/>
  </w:num>
  <w:num w:numId="29">
    <w:abstractNumId w:val="23"/>
  </w:num>
  <w:num w:numId="30">
    <w:abstractNumId w:val="7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C6"/>
    <w:rsid w:val="00120471"/>
    <w:rsid w:val="00182117"/>
    <w:rsid w:val="001B2141"/>
    <w:rsid w:val="001F21C6"/>
    <w:rsid w:val="00235ABA"/>
    <w:rsid w:val="00371A6E"/>
    <w:rsid w:val="004D271E"/>
    <w:rsid w:val="005C1E87"/>
    <w:rsid w:val="005D2A58"/>
    <w:rsid w:val="006507AF"/>
    <w:rsid w:val="006A3FFA"/>
    <w:rsid w:val="007C7B41"/>
    <w:rsid w:val="00877794"/>
    <w:rsid w:val="008A22B4"/>
    <w:rsid w:val="009E00D3"/>
    <w:rsid w:val="00A86D0D"/>
    <w:rsid w:val="00AD6BBE"/>
    <w:rsid w:val="00AE474D"/>
    <w:rsid w:val="00B07CE0"/>
    <w:rsid w:val="00BF757F"/>
    <w:rsid w:val="00C3465B"/>
    <w:rsid w:val="00C40095"/>
    <w:rsid w:val="00C71837"/>
    <w:rsid w:val="00CB3725"/>
    <w:rsid w:val="00CE2C3E"/>
    <w:rsid w:val="00D24EE8"/>
    <w:rsid w:val="00DC1C5B"/>
    <w:rsid w:val="00E316A3"/>
    <w:rsid w:val="00EC47DF"/>
    <w:rsid w:val="00EF6584"/>
    <w:rsid w:val="00F5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F21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C346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21C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aliases w:val="Знак, Знак"/>
    <w:basedOn w:val="a"/>
    <w:link w:val="a4"/>
    <w:rsid w:val="001F21C6"/>
    <w:pPr>
      <w:spacing w:after="120"/>
    </w:pPr>
  </w:style>
  <w:style w:type="character" w:customStyle="1" w:styleId="a4">
    <w:name w:val="Основной текст Знак"/>
    <w:aliases w:val="Знак Знак, Знак Знак1"/>
    <w:basedOn w:val="a0"/>
    <w:link w:val="a3"/>
    <w:rsid w:val="001F21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1837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rsid w:val="00C718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11"/>
    <w:uiPriority w:val="1"/>
    <w:qFormat/>
    <w:rsid w:val="007C7B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basedOn w:val="a0"/>
    <w:link w:val="a7"/>
    <w:uiPriority w:val="1"/>
    <w:locked/>
    <w:rsid w:val="007C7B4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D2A58"/>
    <w:pPr>
      <w:ind w:left="720"/>
      <w:contextualSpacing/>
    </w:pPr>
  </w:style>
  <w:style w:type="paragraph" w:styleId="a9">
    <w:name w:val="Normal (Web)"/>
    <w:basedOn w:val="a"/>
    <w:rsid w:val="00E316A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31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16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465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4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2018-08-30T06:00:00Z</dcterms:created>
  <dcterms:modified xsi:type="dcterms:W3CDTF">2018-08-30T06:00:00Z</dcterms:modified>
</cp:coreProperties>
</file>