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0A8" w:rsidRDefault="009000A8" w:rsidP="009000A8">
      <w:pPr>
        <w:pStyle w:val="a3"/>
        <w:ind w:left="-567"/>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ПРОЕКТ</w:t>
      </w:r>
    </w:p>
    <w:p w:rsidR="009000A8" w:rsidRPr="009A01FB" w:rsidRDefault="009000A8" w:rsidP="009000A8">
      <w:pPr>
        <w:pStyle w:val="a3"/>
        <w:ind w:left="-567"/>
        <w:rPr>
          <w:b/>
          <w:sz w:val="28"/>
          <w:szCs w:val="28"/>
        </w:rPr>
      </w:pPr>
      <w:r w:rsidRPr="009A01FB">
        <w:rPr>
          <w:b/>
          <w:sz w:val="28"/>
          <w:szCs w:val="28"/>
        </w:rPr>
        <w:t>ПОЯСНЮВАЛЬНА ЗАПИСКА</w:t>
      </w:r>
    </w:p>
    <w:p w:rsidR="009000A8" w:rsidRDefault="009000A8" w:rsidP="009000A8">
      <w:pPr>
        <w:pStyle w:val="a3"/>
        <w:ind w:left="-567"/>
        <w:rPr>
          <w:b/>
          <w:sz w:val="24"/>
        </w:rPr>
      </w:pPr>
      <w:r w:rsidRPr="009A01FB">
        <w:rPr>
          <w:b/>
          <w:sz w:val="24"/>
        </w:rPr>
        <w:t xml:space="preserve">до проекту рішення </w:t>
      </w:r>
      <w:proofErr w:type="spellStart"/>
      <w:r w:rsidRPr="009A01FB">
        <w:rPr>
          <w:b/>
          <w:sz w:val="24"/>
        </w:rPr>
        <w:t>Знам’янської</w:t>
      </w:r>
      <w:proofErr w:type="spellEnd"/>
      <w:r w:rsidRPr="009A01FB">
        <w:rPr>
          <w:b/>
          <w:sz w:val="24"/>
        </w:rPr>
        <w:t xml:space="preserve"> міської ради сьомого скликання</w:t>
      </w:r>
    </w:p>
    <w:p w:rsidR="009000A8" w:rsidRPr="009A01FB" w:rsidRDefault="009000A8" w:rsidP="009000A8">
      <w:pPr>
        <w:pStyle w:val="a3"/>
        <w:ind w:left="-567"/>
        <w:rPr>
          <w:b/>
          <w:sz w:val="24"/>
        </w:rPr>
      </w:pPr>
    </w:p>
    <w:p w:rsidR="009000A8" w:rsidRPr="00081931" w:rsidRDefault="009000A8" w:rsidP="009000A8">
      <w:pPr>
        <w:tabs>
          <w:tab w:val="left" w:pos="-709"/>
        </w:tabs>
        <w:ind w:left="-709" w:firstLine="709"/>
        <w:jc w:val="both"/>
        <w:rPr>
          <w:lang w:val="uk-UA"/>
        </w:rPr>
      </w:pPr>
      <w:r w:rsidRPr="00081931">
        <w:rPr>
          <w:lang w:val="uk-UA"/>
        </w:rPr>
        <w:t>«Про прийняття до комунальної власності міста захисні споруди цивільного захисту з наступним оформленням права власності на них»</w:t>
      </w:r>
    </w:p>
    <w:p w:rsidR="009000A8" w:rsidRDefault="009000A8" w:rsidP="009000A8">
      <w:pPr>
        <w:pStyle w:val="a3"/>
        <w:ind w:left="-567"/>
        <w:rPr>
          <w:sz w:val="24"/>
        </w:rPr>
      </w:pPr>
      <w:r>
        <w:rPr>
          <w:sz w:val="24"/>
        </w:rPr>
        <w:t xml:space="preserve"> </w:t>
      </w:r>
    </w:p>
    <w:p w:rsidR="009000A8" w:rsidRPr="00A36C14" w:rsidRDefault="009000A8" w:rsidP="009000A8">
      <w:pPr>
        <w:pStyle w:val="a3"/>
        <w:numPr>
          <w:ilvl w:val="0"/>
          <w:numId w:val="1"/>
        </w:numPr>
        <w:jc w:val="both"/>
        <w:rPr>
          <w:b/>
          <w:sz w:val="24"/>
        </w:rPr>
      </w:pPr>
      <w:r w:rsidRPr="009A01FB">
        <w:rPr>
          <w:b/>
          <w:sz w:val="24"/>
        </w:rPr>
        <w:t>Характеристика стану речей в галузі, яку врегульовує це рішення:</w:t>
      </w:r>
      <w:r>
        <w:rPr>
          <w:b/>
          <w:sz w:val="24"/>
        </w:rPr>
        <w:t xml:space="preserve"> </w:t>
      </w:r>
      <w:r>
        <w:rPr>
          <w:sz w:val="24"/>
        </w:rPr>
        <w:t>упорядкування ведення обліку фонду захисних споруд цивільного захисту міста та виконання заходів щодо їх приведення і подальшого утримання в стані, придатному для укриття населення у випадку необхідності.</w:t>
      </w:r>
    </w:p>
    <w:p w:rsidR="009000A8" w:rsidRPr="00C52D18" w:rsidRDefault="009000A8" w:rsidP="009000A8">
      <w:pPr>
        <w:pStyle w:val="a3"/>
        <w:numPr>
          <w:ilvl w:val="0"/>
          <w:numId w:val="1"/>
        </w:numPr>
        <w:jc w:val="both"/>
        <w:rPr>
          <w:b/>
          <w:sz w:val="24"/>
        </w:rPr>
      </w:pPr>
      <w:r>
        <w:rPr>
          <w:b/>
          <w:sz w:val="24"/>
        </w:rPr>
        <w:t>Потреба і мета прийняття рішення:</w:t>
      </w:r>
      <w:r>
        <w:rPr>
          <w:sz w:val="24"/>
        </w:rPr>
        <w:t xml:space="preserve"> прийняття в</w:t>
      </w:r>
      <w:r w:rsidR="00DC588A">
        <w:rPr>
          <w:sz w:val="24"/>
        </w:rPr>
        <w:t xml:space="preserve"> комунальну власність захисних-</w:t>
      </w:r>
      <w:bookmarkStart w:id="0" w:name="_GoBack"/>
      <w:bookmarkEnd w:id="0"/>
      <w:r>
        <w:rPr>
          <w:sz w:val="24"/>
        </w:rPr>
        <w:t xml:space="preserve">споруд цивільного захисту та визначення їх </w:t>
      </w:r>
      <w:proofErr w:type="spellStart"/>
      <w:r>
        <w:rPr>
          <w:sz w:val="24"/>
        </w:rPr>
        <w:t>балансоутримувачів</w:t>
      </w:r>
      <w:proofErr w:type="spellEnd"/>
      <w:r>
        <w:rPr>
          <w:sz w:val="24"/>
        </w:rPr>
        <w:t>.</w:t>
      </w:r>
    </w:p>
    <w:p w:rsidR="009000A8" w:rsidRPr="00ED0A05" w:rsidRDefault="009000A8" w:rsidP="009000A8">
      <w:pPr>
        <w:pStyle w:val="a3"/>
        <w:numPr>
          <w:ilvl w:val="0"/>
          <w:numId w:val="1"/>
        </w:numPr>
        <w:jc w:val="both"/>
        <w:rPr>
          <w:b/>
          <w:sz w:val="24"/>
        </w:rPr>
      </w:pPr>
      <w:r>
        <w:rPr>
          <w:b/>
          <w:sz w:val="24"/>
        </w:rPr>
        <w:t>Прогнозовані суспільні, економічні, фінансові та юридичні наслідки прийняття рішення:</w:t>
      </w:r>
      <w:r>
        <w:rPr>
          <w:sz w:val="24"/>
        </w:rPr>
        <w:t xml:space="preserve"> забезпечення виконання в місті вимог Кодексу цивільного захисту України.</w:t>
      </w:r>
    </w:p>
    <w:p w:rsidR="009000A8" w:rsidRPr="00771A71" w:rsidRDefault="009000A8" w:rsidP="009000A8">
      <w:pPr>
        <w:pStyle w:val="a3"/>
        <w:numPr>
          <w:ilvl w:val="0"/>
          <w:numId w:val="1"/>
        </w:numPr>
        <w:jc w:val="both"/>
        <w:rPr>
          <w:b/>
          <w:sz w:val="24"/>
        </w:rPr>
      </w:pPr>
      <w:r>
        <w:rPr>
          <w:b/>
          <w:sz w:val="24"/>
        </w:rPr>
        <w:t>Механізм виконання рішення:</w:t>
      </w:r>
      <w:r>
        <w:rPr>
          <w:sz w:val="24"/>
        </w:rPr>
        <w:t xml:space="preserve"> приведення у відповідність облікових документів об’єктів нерухомого майна та щорічне планування </w:t>
      </w:r>
      <w:proofErr w:type="spellStart"/>
      <w:r>
        <w:rPr>
          <w:sz w:val="24"/>
        </w:rPr>
        <w:t>балансоутримувачем</w:t>
      </w:r>
      <w:proofErr w:type="spellEnd"/>
      <w:r>
        <w:rPr>
          <w:sz w:val="24"/>
        </w:rPr>
        <w:t xml:space="preserve"> заходів на утримання захисних споруд цивільного захисту.</w:t>
      </w:r>
    </w:p>
    <w:p w:rsidR="009000A8" w:rsidRPr="00771A71" w:rsidRDefault="009000A8" w:rsidP="009000A8">
      <w:pPr>
        <w:pStyle w:val="a3"/>
        <w:numPr>
          <w:ilvl w:val="0"/>
          <w:numId w:val="1"/>
        </w:numPr>
        <w:jc w:val="both"/>
        <w:rPr>
          <w:b/>
          <w:sz w:val="24"/>
        </w:rPr>
      </w:pPr>
      <w:r>
        <w:rPr>
          <w:b/>
          <w:sz w:val="24"/>
        </w:rPr>
        <w:t xml:space="preserve">Порівняльна таблиця змін (у випадку, якщо проектом рішення пропонується внести зміни до існуючого рішення): </w:t>
      </w:r>
      <w:r>
        <w:rPr>
          <w:sz w:val="24"/>
        </w:rPr>
        <w:t>не потребує.</w:t>
      </w:r>
    </w:p>
    <w:p w:rsidR="009000A8" w:rsidRDefault="009000A8" w:rsidP="009000A8">
      <w:pPr>
        <w:pStyle w:val="a3"/>
        <w:numPr>
          <w:ilvl w:val="0"/>
          <w:numId w:val="1"/>
        </w:numPr>
        <w:jc w:val="both"/>
        <w:rPr>
          <w:sz w:val="24"/>
        </w:rPr>
      </w:pPr>
      <w:r>
        <w:rPr>
          <w:b/>
          <w:sz w:val="24"/>
        </w:rPr>
        <w:t xml:space="preserve">Дата оприлюднення проекту рішення та назва ЗМІ, електронного видання, або іншого місця оприлюднення: ____________________ </w:t>
      </w:r>
      <w:r w:rsidRPr="00F65D82">
        <w:rPr>
          <w:sz w:val="24"/>
        </w:rPr>
        <w:t xml:space="preserve">, сайт </w:t>
      </w:r>
      <w:proofErr w:type="spellStart"/>
      <w:r w:rsidRPr="00F65D82">
        <w:rPr>
          <w:sz w:val="24"/>
        </w:rPr>
        <w:t>Знам’янської</w:t>
      </w:r>
      <w:proofErr w:type="spellEnd"/>
      <w:r w:rsidRPr="00F65D82">
        <w:rPr>
          <w:sz w:val="24"/>
        </w:rPr>
        <w:t xml:space="preserve"> міської ради</w:t>
      </w:r>
    </w:p>
    <w:p w:rsidR="009000A8" w:rsidRPr="00CC705C" w:rsidRDefault="009000A8" w:rsidP="009000A8">
      <w:pPr>
        <w:pStyle w:val="a3"/>
        <w:numPr>
          <w:ilvl w:val="0"/>
          <w:numId w:val="1"/>
        </w:numPr>
        <w:jc w:val="both"/>
        <w:rPr>
          <w:sz w:val="24"/>
        </w:rPr>
      </w:pPr>
      <w:r>
        <w:rPr>
          <w:b/>
          <w:sz w:val="24"/>
        </w:rPr>
        <w:t>Дата, підпис та ПІБ суб’єкту подання проекту рішення:</w:t>
      </w:r>
    </w:p>
    <w:p w:rsidR="009000A8" w:rsidRDefault="009000A8" w:rsidP="009000A8">
      <w:pPr>
        <w:pStyle w:val="a3"/>
        <w:ind w:left="-207"/>
        <w:jc w:val="both"/>
        <w:rPr>
          <w:b/>
          <w:sz w:val="24"/>
        </w:rPr>
      </w:pPr>
      <w:r>
        <w:rPr>
          <w:b/>
          <w:sz w:val="24"/>
        </w:rPr>
        <w:t xml:space="preserve">       _______________________                                                         _______________________</w:t>
      </w:r>
    </w:p>
    <w:p w:rsidR="009000A8" w:rsidRDefault="009000A8" w:rsidP="009000A8">
      <w:pPr>
        <w:pStyle w:val="a3"/>
        <w:numPr>
          <w:ilvl w:val="0"/>
          <w:numId w:val="1"/>
        </w:numPr>
        <w:jc w:val="both"/>
        <w:rPr>
          <w:b/>
          <w:sz w:val="24"/>
        </w:rPr>
      </w:pPr>
      <w:r>
        <w:rPr>
          <w:b/>
          <w:sz w:val="24"/>
        </w:rPr>
        <w:t>Дата отримання проекту рішення та пояснювальної записки, що засвідчена підписом секретаря міської ради та печаткою «Для документів»:</w:t>
      </w:r>
    </w:p>
    <w:p w:rsidR="009000A8" w:rsidRDefault="009000A8" w:rsidP="009000A8">
      <w:pPr>
        <w:pStyle w:val="a3"/>
        <w:jc w:val="both"/>
        <w:rPr>
          <w:b/>
          <w:sz w:val="24"/>
        </w:rPr>
      </w:pPr>
    </w:p>
    <w:p w:rsidR="009000A8" w:rsidRDefault="009000A8" w:rsidP="009000A8">
      <w:pPr>
        <w:pStyle w:val="a3"/>
        <w:jc w:val="both"/>
        <w:rPr>
          <w:b/>
          <w:sz w:val="24"/>
        </w:rPr>
      </w:pPr>
    </w:p>
    <w:p w:rsidR="009000A8" w:rsidRDefault="009000A8" w:rsidP="009000A8">
      <w:pPr>
        <w:pStyle w:val="a3"/>
        <w:jc w:val="both"/>
        <w:rPr>
          <w:b/>
          <w:sz w:val="24"/>
        </w:rPr>
      </w:pPr>
      <w:r>
        <w:rPr>
          <w:b/>
          <w:sz w:val="24"/>
        </w:rPr>
        <w:t>___________________________                                                Н.Клименко</w:t>
      </w:r>
    </w:p>
    <w:p w:rsidR="009000A8" w:rsidRPr="00CC705C" w:rsidRDefault="009000A8" w:rsidP="009000A8">
      <w:pPr>
        <w:pStyle w:val="a3"/>
        <w:ind w:left="-207"/>
        <w:jc w:val="both"/>
        <w:rPr>
          <w:b/>
          <w:sz w:val="24"/>
        </w:rPr>
      </w:pPr>
    </w:p>
    <w:p w:rsidR="009000A8" w:rsidRDefault="009000A8" w:rsidP="009000A8">
      <w:pPr>
        <w:pStyle w:val="a3"/>
        <w:jc w:val="both"/>
        <w:rPr>
          <w:sz w:val="24"/>
        </w:rPr>
      </w:pPr>
    </w:p>
    <w:p w:rsidR="009000A8" w:rsidRDefault="009000A8" w:rsidP="009000A8">
      <w:pPr>
        <w:ind w:left="1440" w:firstLine="720"/>
        <w:rPr>
          <w:b/>
          <w:lang w:val="uk-UA"/>
        </w:rPr>
      </w:pPr>
      <w:r>
        <w:rPr>
          <w:b/>
          <w:lang w:val="uk-UA"/>
        </w:rPr>
        <w:tab/>
      </w:r>
      <w:r>
        <w:rPr>
          <w:b/>
          <w:lang w:val="uk-UA"/>
        </w:rPr>
        <w:tab/>
      </w:r>
      <w:r>
        <w:rPr>
          <w:b/>
          <w:lang w:val="uk-UA"/>
        </w:rPr>
        <w:tab/>
      </w:r>
      <w:r>
        <w:rPr>
          <w:b/>
          <w:lang w:val="uk-UA"/>
        </w:rPr>
        <w:tab/>
      </w:r>
    </w:p>
    <w:p w:rsidR="009000A8" w:rsidRDefault="009000A8" w:rsidP="009000A8">
      <w:pPr>
        <w:ind w:left="1440" w:firstLine="720"/>
        <w:rPr>
          <w:b/>
          <w:lang w:val="uk-UA"/>
        </w:rPr>
      </w:pPr>
      <w:r>
        <w:rPr>
          <w:b/>
          <w:lang w:val="uk-UA"/>
        </w:rPr>
        <w:t xml:space="preserve">                </w:t>
      </w:r>
      <w:proofErr w:type="spellStart"/>
      <w:r>
        <w:rPr>
          <w:b/>
          <w:lang w:val="uk-UA"/>
        </w:rPr>
        <w:t>__________</w:t>
      </w:r>
      <w:r>
        <w:rPr>
          <w:b/>
          <w:lang w:val="uk-UA"/>
        </w:rPr>
        <w:t>сес</w:t>
      </w:r>
      <w:proofErr w:type="spellEnd"/>
      <w:r>
        <w:rPr>
          <w:b/>
          <w:lang w:val="uk-UA"/>
        </w:rPr>
        <w:t xml:space="preserve">ія </w:t>
      </w:r>
      <w:proofErr w:type="spellStart"/>
      <w:r>
        <w:rPr>
          <w:b/>
          <w:lang w:val="uk-UA"/>
        </w:rPr>
        <w:t>Знам</w:t>
      </w:r>
      <w:proofErr w:type="spellEnd"/>
      <w:r>
        <w:rPr>
          <w:b/>
        </w:rPr>
        <w:t>`</w:t>
      </w:r>
      <w:proofErr w:type="spellStart"/>
      <w:r>
        <w:rPr>
          <w:b/>
          <w:lang w:val="uk-UA"/>
        </w:rPr>
        <w:t>янської</w:t>
      </w:r>
      <w:proofErr w:type="spellEnd"/>
      <w:r>
        <w:rPr>
          <w:b/>
          <w:lang w:val="uk-UA"/>
        </w:rPr>
        <w:t xml:space="preserve"> міської ради</w:t>
      </w:r>
    </w:p>
    <w:p w:rsidR="009000A8" w:rsidRDefault="009000A8" w:rsidP="009000A8">
      <w:pPr>
        <w:jc w:val="center"/>
        <w:rPr>
          <w:b/>
          <w:lang w:val="uk-UA"/>
        </w:rPr>
      </w:pPr>
      <w:r>
        <w:rPr>
          <w:b/>
          <w:lang w:val="uk-UA"/>
        </w:rPr>
        <w:t>сьомого  скликання</w:t>
      </w:r>
    </w:p>
    <w:p w:rsidR="009000A8" w:rsidRDefault="009000A8" w:rsidP="009000A8">
      <w:pPr>
        <w:jc w:val="center"/>
        <w:rPr>
          <w:b/>
          <w:lang w:val="uk-UA"/>
        </w:rPr>
      </w:pPr>
    </w:p>
    <w:p w:rsidR="009000A8" w:rsidRPr="009000A8" w:rsidRDefault="009000A8" w:rsidP="009000A8">
      <w:pPr>
        <w:pStyle w:val="3"/>
        <w:rPr>
          <w:b/>
          <w:sz w:val="24"/>
        </w:rPr>
      </w:pPr>
      <w:r w:rsidRPr="009000A8">
        <w:rPr>
          <w:b/>
          <w:sz w:val="24"/>
        </w:rPr>
        <w:t xml:space="preserve">Р І Ш Е Н </w:t>
      </w:r>
      <w:proofErr w:type="spellStart"/>
      <w:r w:rsidRPr="009000A8">
        <w:rPr>
          <w:b/>
          <w:sz w:val="24"/>
        </w:rPr>
        <w:t>Н</w:t>
      </w:r>
      <w:proofErr w:type="spellEnd"/>
      <w:r w:rsidRPr="009000A8">
        <w:rPr>
          <w:b/>
          <w:sz w:val="24"/>
        </w:rPr>
        <w:t xml:space="preserve"> Я</w:t>
      </w:r>
    </w:p>
    <w:p w:rsidR="009000A8" w:rsidRDefault="009000A8" w:rsidP="009000A8">
      <w:pPr>
        <w:jc w:val="center"/>
        <w:rPr>
          <w:lang w:val="uk-UA"/>
        </w:rPr>
      </w:pPr>
    </w:p>
    <w:p w:rsidR="009000A8" w:rsidRDefault="009000A8" w:rsidP="009000A8">
      <w:pPr>
        <w:ind w:firstLine="708"/>
        <w:rPr>
          <w:lang w:val="uk-UA"/>
        </w:rPr>
      </w:pPr>
      <w:r>
        <w:rPr>
          <w:lang w:val="uk-UA"/>
        </w:rPr>
        <w:t>від «___»________</w:t>
      </w:r>
      <w:r>
        <w:rPr>
          <w:lang w:val="uk-UA"/>
        </w:rPr>
        <w:t xml:space="preserve">2018  року </w:t>
      </w:r>
      <w:r>
        <w:rPr>
          <w:lang w:val="uk-UA"/>
        </w:rPr>
        <w:tab/>
      </w:r>
      <w:r>
        <w:rPr>
          <w:lang w:val="uk-UA"/>
        </w:rPr>
        <w:tab/>
      </w:r>
      <w:r>
        <w:rPr>
          <w:lang w:val="uk-UA"/>
        </w:rPr>
        <w:tab/>
      </w:r>
      <w:r>
        <w:rPr>
          <w:lang w:val="uk-UA"/>
        </w:rPr>
        <w:tab/>
        <w:t xml:space="preserve">         </w:t>
      </w:r>
      <w:r>
        <w:rPr>
          <w:lang w:val="uk-UA"/>
        </w:rPr>
        <w:tab/>
      </w:r>
      <w:r>
        <w:rPr>
          <w:lang w:val="uk-UA"/>
        </w:rPr>
        <w:tab/>
      </w:r>
      <w:r w:rsidRPr="009000A8">
        <w:rPr>
          <w:b/>
          <w:lang w:val="uk-UA"/>
        </w:rPr>
        <w:t>№</w:t>
      </w:r>
    </w:p>
    <w:p w:rsidR="009000A8" w:rsidRDefault="009000A8" w:rsidP="009000A8">
      <w:pPr>
        <w:jc w:val="center"/>
        <w:rPr>
          <w:lang w:val="uk-UA"/>
        </w:rPr>
      </w:pPr>
      <w:r>
        <w:rPr>
          <w:lang w:val="uk-UA"/>
        </w:rPr>
        <w:t xml:space="preserve">м. </w:t>
      </w:r>
      <w:proofErr w:type="spellStart"/>
      <w:r>
        <w:rPr>
          <w:lang w:val="uk-UA"/>
        </w:rPr>
        <w:t>Знам</w:t>
      </w:r>
      <w:proofErr w:type="spellEnd"/>
      <w:r>
        <w:t>`</w:t>
      </w:r>
      <w:proofErr w:type="spellStart"/>
      <w:r>
        <w:rPr>
          <w:lang w:val="uk-UA"/>
        </w:rPr>
        <w:t>янка</w:t>
      </w:r>
      <w:proofErr w:type="spellEnd"/>
    </w:p>
    <w:p w:rsidR="009000A8" w:rsidRDefault="009000A8" w:rsidP="009000A8">
      <w:pPr>
        <w:rPr>
          <w:lang w:val="uk-UA"/>
        </w:rPr>
      </w:pPr>
    </w:p>
    <w:p w:rsidR="009000A8" w:rsidRDefault="009000A8" w:rsidP="009000A8">
      <w:pPr>
        <w:tabs>
          <w:tab w:val="left" w:pos="-709"/>
        </w:tabs>
        <w:ind w:left="-709" w:firstLine="709"/>
        <w:rPr>
          <w:lang w:val="uk-UA"/>
        </w:rPr>
      </w:pPr>
      <w:r>
        <w:rPr>
          <w:lang w:val="uk-UA"/>
        </w:rPr>
        <w:t xml:space="preserve">Про прийняття до комунальної власності міста </w:t>
      </w:r>
    </w:p>
    <w:p w:rsidR="009000A8" w:rsidRDefault="009000A8" w:rsidP="009000A8">
      <w:pPr>
        <w:tabs>
          <w:tab w:val="left" w:pos="-709"/>
          <w:tab w:val="left" w:pos="540"/>
        </w:tabs>
        <w:ind w:left="-709" w:firstLine="709"/>
        <w:rPr>
          <w:lang w:val="uk-UA"/>
        </w:rPr>
      </w:pPr>
      <w:r>
        <w:rPr>
          <w:lang w:val="uk-UA"/>
        </w:rPr>
        <w:t xml:space="preserve">захисні споруди цивільного захисту з </w:t>
      </w:r>
    </w:p>
    <w:p w:rsidR="009000A8" w:rsidRDefault="009000A8" w:rsidP="009000A8">
      <w:pPr>
        <w:tabs>
          <w:tab w:val="left" w:pos="-709"/>
          <w:tab w:val="left" w:pos="540"/>
        </w:tabs>
        <w:ind w:left="-709" w:firstLine="709"/>
        <w:rPr>
          <w:lang w:val="uk-UA"/>
        </w:rPr>
      </w:pPr>
      <w:r>
        <w:rPr>
          <w:lang w:val="uk-UA"/>
        </w:rPr>
        <w:t xml:space="preserve">наступним оформленням права власності </w:t>
      </w:r>
    </w:p>
    <w:p w:rsidR="009000A8" w:rsidRDefault="009000A8" w:rsidP="009000A8">
      <w:pPr>
        <w:tabs>
          <w:tab w:val="left" w:pos="-709"/>
          <w:tab w:val="left" w:pos="540"/>
        </w:tabs>
        <w:ind w:left="-709" w:firstLine="709"/>
        <w:rPr>
          <w:lang w:val="uk-UA"/>
        </w:rPr>
      </w:pPr>
      <w:r>
        <w:rPr>
          <w:lang w:val="uk-UA"/>
        </w:rPr>
        <w:t>на них</w:t>
      </w:r>
    </w:p>
    <w:p w:rsidR="009000A8" w:rsidRDefault="009000A8" w:rsidP="009000A8">
      <w:pPr>
        <w:tabs>
          <w:tab w:val="left" w:pos="-709"/>
          <w:tab w:val="left" w:pos="0"/>
        </w:tabs>
        <w:ind w:left="-709" w:firstLine="709"/>
        <w:jc w:val="both"/>
        <w:rPr>
          <w:lang w:val="uk-UA"/>
        </w:rPr>
      </w:pPr>
    </w:p>
    <w:p w:rsidR="009000A8" w:rsidRDefault="009000A8" w:rsidP="009000A8">
      <w:pPr>
        <w:tabs>
          <w:tab w:val="left" w:pos="-709"/>
          <w:tab w:val="left" w:pos="0"/>
        </w:tabs>
        <w:jc w:val="both"/>
        <w:rPr>
          <w:lang w:val="uk-UA"/>
        </w:rPr>
      </w:pPr>
      <w:r>
        <w:rPr>
          <w:lang w:val="uk-UA"/>
        </w:rPr>
        <w:tab/>
      </w:r>
      <w:r>
        <w:rPr>
          <w:lang w:val="uk-UA"/>
        </w:rPr>
        <w:t xml:space="preserve">На території міста Знам’янка відповідно до вимог постанови Кабінету Міністрів України від 26 листопада 2008 року №1473 –р «Про підготовку та проведення у 2009 – 2016 роках технічної інвентаризації захисних споруд цивільної оборони (цивільного захисту)»  проведено технічну інвентаризацію захисних споруд цивільного захисту, які перебувають на обліку. По результатам інвентаризації на кожну споруду виготовлені технічні паспорти та присвоєні окремі адреси. </w:t>
      </w:r>
    </w:p>
    <w:p w:rsidR="009000A8" w:rsidRDefault="009000A8" w:rsidP="009000A8">
      <w:pPr>
        <w:tabs>
          <w:tab w:val="left" w:pos="-709"/>
          <w:tab w:val="left" w:pos="900"/>
        </w:tabs>
        <w:jc w:val="both"/>
        <w:rPr>
          <w:lang w:val="uk-UA"/>
        </w:rPr>
      </w:pPr>
      <w:r>
        <w:rPr>
          <w:lang w:val="uk-UA"/>
        </w:rPr>
        <w:tab/>
        <w:t>З метою подальшого збереження об’єктів цивільного захисту та впорядкування їх</w:t>
      </w:r>
      <w:r w:rsidRPr="000C381D">
        <w:rPr>
          <w:lang w:val="uk-UA"/>
        </w:rPr>
        <w:t xml:space="preserve"> </w:t>
      </w:r>
      <w:r>
        <w:rPr>
          <w:lang w:val="uk-UA"/>
        </w:rPr>
        <w:t xml:space="preserve">обліку, визначення права власності з відповідним оформленням  права власності на них, </w:t>
      </w:r>
      <w:r>
        <w:rPr>
          <w:lang w:val="uk-UA" w:eastAsia="ko-KR"/>
        </w:rPr>
        <w:t xml:space="preserve"> </w:t>
      </w:r>
      <w:r>
        <w:rPr>
          <w:lang w:val="uk-UA" w:eastAsia="ko-KR"/>
        </w:rPr>
        <w:lastRenderedPageBreak/>
        <w:t xml:space="preserve">керуючись ст.ст.26, 60  Закону України «Про місцеве самоврядування в Україні», міська рада </w:t>
      </w:r>
    </w:p>
    <w:p w:rsidR="009000A8" w:rsidRDefault="009000A8" w:rsidP="009000A8">
      <w:pPr>
        <w:tabs>
          <w:tab w:val="left" w:pos="-709"/>
          <w:tab w:val="left" w:pos="900"/>
        </w:tabs>
        <w:ind w:left="-709" w:firstLine="709"/>
        <w:jc w:val="both"/>
        <w:rPr>
          <w:b/>
          <w:bCs/>
          <w:sz w:val="26"/>
          <w:lang w:val="uk-UA"/>
        </w:rPr>
      </w:pPr>
      <w:r>
        <w:rPr>
          <w:lang w:val="uk-UA" w:eastAsia="ko-KR"/>
        </w:rPr>
        <w:tab/>
      </w:r>
      <w:r>
        <w:rPr>
          <w:lang w:val="uk-UA" w:eastAsia="ko-KR"/>
        </w:rPr>
        <w:tab/>
      </w:r>
      <w:r>
        <w:rPr>
          <w:lang w:val="uk-UA" w:eastAsia="ko-KR"/>
        </w:rPr>
        <w:tab/>
      </w:r>
      <w:r>
        <w:rPr>
          <w:lang w:val="uk-UA" w:eastAsia="ko-KR"/>
        </w:rPr>
        <w:tab/>
      </w:r>
      <w:r>
        <w:rPr>
          <w:lang w:val="uk-UA" w:eastAsia="ko-KR"/>
        </w:rPr>
        <w:tab/>
      </w:r>
      <w:r>
        <w:rPr>
          <w:lang w:val="uk-UA" w:eastAsia="ko-KR"/>
        </w:rPr>
        <w:tab/>
      </w:r>
      <w:r>
        <w:rPr>
          <w:b/>
          <w:bCs/>
          <w:sz w:val="26"/>
          <w:lang w:val="uk-UA"/>
        </w:rPr>
        <w:t>В и р і ш и л а:</w:t>
      </w:r>
    </w:p>
    <w:p w:rsidR="009000A8" w:rsidRDefault="009000A8" w:rsidP="009000A8">
      <w:pPr>
        <w:tabs>
          <w:tab w:val="left" w:pos="-709"/>
          <w:tab w:val="left" w:pos="900"/>
        </w:tabs>
        <w:jc w:val="both"/>
        <w:rPr>
          <w:bCs/>
          <w:lang w:val="uk-UA"/>
        </w:rPr>
      </w:pPr>
      <w:r>
        <w:rPr>
          <w:b/>
          <w:bCs/>
          <w:sz w:val="26"/>
          <w:lang w:val="uk-UA"/>
        </w:rPr>
        <w:tab/>
        <w:t xml:space="preserve">1. </w:t>
      </w:r>
      <w:r>
        <w:rPr>
          <w:bCs/>
          <w:lang w:val="uk-UA"/>
        </w:rPr>
        <w:t xml:space="preserve">Прийняти   до комунальної власності міста захисні споруди цивільного захисту визнавши їх власністю територіальної громади міста Знам’янка Кіровоградської області в особі </w:t>
      </w:r>
      <w:proofErr w:type="spellStart"/>
      <w:r>
        <w:rPr>
          <w:bCs/>
          <w:lang w:val="uk-UA"/>
        </w:rPr>
        <w:t>Знам’янської</w:t>
      </w:r>
      <w:proofErr w:type="spellEnd"/>
      <w:r>
        <w:rPr>
          <w:bCs/>
          <w:lang w:val="uk-UA"/>
        </w:rPr>
        <w:t xml:space="preserve"> міської ради Кіровоградської області, які розташовані за адресами:</w:t>
      </w:r>
    </w:p>
    <w:p w:rsidR="009000A8" w:rsidRDefault="009000A8" w:rsidP="009000A8">
      <w:pPr>
        <w:tabs>
          <w:tab w:val="left" w:pos="-709"/>
          <w:tab w:val="left" w:pos="900"/>
        </w:tabs>
        <w:ind w:left="-709" w:firstLine="709"/>
        <w:jc w:val="both"/>
        <w:rPr>
          <w:bCs/>
          <w:lang w:val="uk-UA"/>
        </w:rPr>
      </w:pPr>
      <w:r>
        <w:rPr>
          <w:bCs/>
          <w:lang w:val="uk-UA"/>
        </w:rPr>
        <w:t>- Сховище №40531 - м. Знам’янка, вул. Матросова,27Г- площа 183,6м 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№40545 - м. Знам’янка, вул. Калинова,110 Є – площа 171,4м2;</w:t>
      </w:r>
    </w:p>
    <w:p w:rsidR="009000A8" w:rsidRDefault="009000A8" w:rsidP="009000A8">
      <w:pPr>
        <w:tabs>
          <w:tab w:val="left" w:pos="-709"/>
          <w:tab w:val="left" w:pos="900"/>
        </w:tabs>
        <w:ind w:left="-709" w:right="-318" w:firstLine="709"/>
        <w:jc w:val="both"/>
        <w:rPr>
          <w:bCs/>
          <w:lang w:val="uk-UA"/>
        </w:rPr>
      </w:pPr>
      <w:r>
        <w:rPr>
          <w:bCs/>
          <w:lang w:val="uk-UA"/>
        </w:rPr>
        <w:t xml:space="preserve">- Протирадіаційне укриття №40547 -  м. Знам’янка, вул. Михайла  Грушевського,47Г – </w:t>
      </w:r>
    </w:p>
    <w:p w:rsidR="009000A8" w:rsidRDefault="009000A8" w:rsidP="009000A8">
      <w:pPr>
        <w:tabs>
          <w:tab w:val="left" w:pos="-709"/>
          <w:tab w:val="left" w:pos="900"/>
        </w:tabs>
        <w:ind w:left="-709" w:right="-318" w:firstLine="709"/>
        <w:jc w:val="both"/>
        <w:rPr>
          <w:bCs/>
          <w:lang w:val="uk-UA"/>
        </w:rPr>
      </w:pPr>
      <w:r>
        <w:rPr>
          <w:bCs/>
          <w:lang w:val="uk-UA"/>
        </w:rPr>
        <w:t xml:space="preserve">  площа 117,9м2;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№40548 – м. Знам’янка, вул. Станційна,5А - площа 94,2м2;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№40549 – м. Знам’янка, вул. Станційна,3А-  площа 87,2м2;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№40558 – м. Знам’янка,  вул. Гагаріна,28Р- площа 159,2м2;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№40569 – м. Знам’янка, пров. Транспортний,4Б- площа 452,7м2;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№40595 – м. Знам’янка, пров. Транспортний,6Б </w:t>
      </w:r>
      <w:proofErr w:type="spellStart"/>
      <w:r>
        <w:rPr>
          <w:bCs/>
          <w:lang w:val="uk-UA"/>
        </w:rPr>
        <w:t>–площа</w:t>
      </w:r>
      <w:proofErr w:type="spellEnd"/>
      <w:r>
        <w:rPr>
          <w:bCs/>
          <w:lang w:val="uk-UA"/>
        </w:rPr>
        <w:t xml:space="preserve">   557,0м2;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№40571 – м. Знам’янка, вул. Привокзальна,20Г - площа 86,9м2;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№40572 – м. Знам’янка, вул. Привокзальна,22П - площа 93,0м2;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№40573 – м. Знам’янка, вул. Привокзальна,9Л(секція1) – площа</w:t>
      </w:r>
    </w:p>
    <w:p w:rsidR="009000A8" w:rsidRDefault="009000A8" w:rsidP="009000A8">
      <w:pPr>
        <w:tabs>
          <w:tab w:val="left" w:pos="-709"/>
          <w:tab w:val="left" w:pos="900"/>
        </w:tabs>
        <w:ind w:left="-709" w:right="-459" w:firstLine="709"/>
        <w:jc w:val="both"/>
        <w:rPr>
          <w:bCs/>
          <w:lang w:val="uk-UA"/>
        </w:rPr>
      </w:pPr>
      <w:r>
        <w:rPr>
          <w:bCs/>
          <w:lang w:val="uk-UA"/>
        </w:rPr>
        <w:t xml:space="preserve">  187,1м2;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№40574 – м. Знам’янка, вул. Привокзальна,9М(секція2) – площа</w:t>
      </w:r>
    </w:p>
    <w:p w:rsidR="009000A8" w:rsidRDefault="009000A8" w:rsidP="009000A8">
      <w:pPr>
        <w:tabs>
          <w:tab w:val="left" w:pos="-709"/>
          <w:tab w:val="left" w:pos="900"/>
        </w:tabs>
        <w:ind w:left="-709" w:right="-459" w:firstLine="709"/>
        <w:jc w:val="both"/>
        <w:rPr>
          <w:bCs/>
          <w:lang w:val="uk-UA"/>
        </w:rPr>
      </w:pPr>
      <w:r>
        <w:rPr>
          <w:bCs/>
          <w:lang w:val="uk-UA"/>
        </w:rPr>
        <w:t xml:space="preserve">  181,1м2;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№40576 – м. Знам’янка, вул. Привокзальна,15Д - площа 407,5м2;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№40589 – м. Знам’янка, вул. Віктора Голого,91В - площа  696м2;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№40592 – м. Знам’янка, вул. Київська,32А - площа  322,9м2;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№40598 – м. Знам’янка, вул. </w:t>
      </w:r>
      <w:proofErr w:type="spellStart"/>
      <w:r>
        <w:rPr>
          <w:bCs/>
          <w:lang w:val="uk-UA"/>
        </w:rPr>
        <w:t>Скирди</w:t>
      </w:r>
      <w:proofErr w:type="spellEnd"/>
      <w:r>
        <w:rPr>
          <w:bCs/>
          <w:lang w:val="uk-UA"/>
        </w:rPr>
        <w:t>,14А- площа  434,9м2;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№40597 – м. Знам’янка, вул. </w:t>
      </w:r>
      <w:proofErr w:type="spellStart"/>
      <w:r>
        <w:rPr>
          <w:bCs/>
          <w:lang w:val="uk-UA"/>
        </w:rPr>
        <w:t>Скирди</w:t>
      </w:r>
      <w:proofErr w:type="spellEnd"/>
      <w:r>
        <w:rPr>
          <w:bCs/>
          <w:lang w:val="uk-UA"/>
        </w:rPr>
        <w:t>,18Б – площа  149,1м2;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№40553 – м. Знам’янка, вул. Свободи,2/15А - площа 183,3м2;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№40555 – м. Знам’янка, вул. Олени </w:t>
      </w:r>
      <w:proofErr w:type="spellStart"/>
      <w:r>
        <w:rPr>
          <w:bCs/>
          <w:lang w:val="uk-UA"/>
        </w:rPr>
        <w:t>Теліги</w:t>
      </w:r>
      <w:proofErr w:type="spellEnd"/>
      <w:r>
        <w:rPr>
          <w:bCs/>
          <w:lang w:val="uk-UA"/>
        </w:rPr>
        <w:t>,69А - площа 137,7м2;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№40556 - </w:t>
      </w:r>
      <w:proofErr w:type="spellStart"/>
      <w:r>
        <w:rPr>
          <w:bCs/>
          <w:lang w:val="uk-UA"/>
        </w:rPr>
        <w:t>смт</w:t>
      </w:r>
      <w:proofErr w:type="spellEnd"/>
      <w:r>
        <w:rPr>
          <w:bCs/>
          <w:lang w:val="uk-UA"/>
        </w:rPr>
        <w:t xml:space="preserve">. Знам’янка Друга,вул. Шевченка,11А – площа </w:t>
      </w:r>
    </w:p>
    <w:p w:rsidR="009000A8" w:rsidRDefault="009000A8" w:rsidP="009000A8">
      <w:pPr>
        <w:tabs>
          <w:tab w:val="left" w:pos="-709"/>
          <w:tab w:val="left" w:pos="900"/>
        </w:tabs>
        <w:ind w:left="-709" w:right="-459" w:firstLine="709"/>
        <w:jc w:val="both"/>
        <w:rPr>
          <w:bCs/>
          <w:lang w:val="uk-UA"/>
        </w:rPr>
      </w:pPr>
      <w:r>
        <w:rPr>
          <w:bCs/>
          <w:lang w:val="uk-UA"/>
        </w:rPr>
        <w:t xml:space="preserve">  249,9м2;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№40596 – м. Знам’янка, вул. Олександрійська,56Б - площа </w:t>
      </w:r>
    </w:p>
    <w:p w:rsidR="009000A8" w:rsidRPr="00A73F22" w:rsidRDefault="009000A8" w:rsidP="009000A8">
      <w:pPr>
        <w:tabs>
          <w:tab w:val="left" w:pos="-709"/>
          <w:tab w:val="left" w:pos="900"/>
        </w:tabs>
        <w:ind w:left="-709" w:right="-459" w:firstLine="709"/>
        <w:jc w:val="both"/>
        <w:rPr>
          <w:bCs/>
        </w:rPr>
      </w:pPr>
      <w:r>
        <w:rPr>
          <w:bCs/>
          <w:lang w:val="uk-UA"/>
        </w:rPr>
        <w:t xml:space="preserve">  - 247,7м2;</w:t>
      </w:r>
    </w:p>
    <w:p w:rsidR="009000A8" w:rsidRDefault="009000A8" w:rsidP="009000A8">
      <w:pPr>
        <w:tabs>
          <w:tab w:val="left" w:pos="-709"/>
          <w:tab w:val="left" w:pos="900"/>
        </w:tabs>
        <w:ind w:left="-709" w:right="-459" w:firstLine="709"/>
        <w:jc w:val="both"/>
        <w:rPr>
          <w:bCs/>
          <w:lang w:val="uk-UA"/>
        </w:rPr>
      </w:pPr>
      <w:r>
        <w:rPr>
          <w:bCs/>
          <w:lang w:val="uk-UA"/>
        </w:rPr>
        <w:t xml:space="preserve">- Сховище №40505  - </w:t>
      </w:r>
      <w:proofErr w:type="spellStart"/>
      <w:r>
        <w:rPr>
          <w:bCs/>
          <w:lang w:val="uk-UA"/>
        </w:rPr>
        <w:t>м.Знам’янка</w:t>
      </w:r>
      <w:proofErr w:type="spellEnd"/>
      <w:r>
        <w:rPr>
          <w:bCs/>
          <w:lang w:val="uk-UA"/>
        </w:rPr>
        <w:t xml:space="preserve">, </w:t>
      </w:r>
      <w:proofErr w:type="spellStart"/>
      <w:r>
        <w:rPr>
          <w:bCs/>
          <w:lang w:val="uk-UA"/>
        </w:rPr>
        <w:t>вул.Михайла</w:t>
      </w:r>
      <w:proofErr w:type="spellEnd"/>
      <w:r>
        <w:rPr>
          <w:bCs/>
          <w:lang w:val="uk-UA"/>
        </w:rPr>
        <w:t xml:space="preserve"> Грушевського, 15 А – площа  275.4 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№40541 – </w:t>
      </w:r>
      <w:proofErr w:type="spellStart"/>
      <w:r>
        <w:rPr>
          <w:bCs/>
          <w:lang w:val="uk-UA"/>
        </w:rPr>
        <w:t>м.Знам’янка</w:t>
      </w:r>
      <w:proofErr w:type="spellEnd"/>
      <w:r>
        <w:rPr>
          <w:bCs/>
          <w:lang w:val="uk-UA"/>
        </w:rPr>
        <w:t>, вул. Трудова, 15 А – площа124.4 м2:</w:t>
      </w:r>
    </w:p>
    <w:p w:rsidR="009000A8" w:rsidRPr="009D7359" w:rsidRDefault="009000A8" w:rsidP="009000A8">
      <w:pPr>
        <w:tabs>
          <w:tab w:val="left" w:pos="-709"/>
          <w:tab w:val="left" w:pos="900"/>
        </w:tabs>
        <w:ind w:left="-709" w:right="5" w:firstLine="709"/>
        <w:jc w:val="both"/>
        <w:rPr>
          <w:bCs/>
          <w:lang w:val="uk-UA"/>
        </w:rPr>
      </w:pPr>
      <w:proofErr w:type="spellStart"/>
      <w:r>
        <w:rPr>
          <w:bCs/>
          <w:lang w:val="uk-UA"/>
        </w:rPr>
        <w:t>-Протирадіаційне</w:t>
      </w:r>
      <w:proofErr w:type="spellEnd"/>
      <w:r>
        <w:rPr>
          <w:bCs/>
          <w:lang w:val="uk-UA"/>
        </w:rPr>
        <w:t xml:space="preserve"> укриття №40544 – </w:t>
      </w:r>
      <w:proofErr w:type="spellStart"/>
      <w:r>
        <w:rPr>
          <w:bCs/>
          <w:lang w:val="uk-UA"/>
        </w:rPr>
        <w:t>м.Знам’янка</w:t>
      </w:r>
      <w:proofErr w:type="spellEnd"/>
      <w:r>
        <w:rPr>
          <w:bCs/>
          <w:lang w:val="uk-UA"/>
        </w:rPr>
        <w:t xml:space="preserve">, </w:t>
      </w:r>
      <w:proofErr w:type="spellStart"/>
      <w:r>
        <w:rPr>
          <w:bCs/>
          <w:lang w:val="uk-UA"/>
        </w:rPr>
        <w:t>вул.Михайла</w:t>
      </w:r>
      <w:proofErr w:type="spellEnd"/>
      <w:r>
        <w:rPr>
          <w:bCs/>
          <w:lang w:val="uk-UA"/>
        </w:rPr>
        <w:t xml:space="preserve"> Грушевського, 15 С – площа 326.21 м2.</w:t>
      </w:r>
    </w:p>
    <w:p w:rsidR="009000A8" w:rsidRDefault="009000A8" w:rsidP="009000A8">
      <w:pPr>
        <w:tabs>
          <w:tab w:val="left" w:pos="-709"/>
          <w:tab w:val="left" w:pos="900"/>
        </w:tabs>
        <w:ind w:left="-709" w:right="-459" w:firstLine="709"/>
        <w:jc w:val="both"/>
        <w:rPr>
          <w:bCs/>
          <w:lang w:val="uk-UA"/>
        </w:rPr>
      </w:pPr>
      <w:r>
        <w:rPr>
          <w:bCs/>
          <w:lang w:val="uk-UA"/>
        </w:rPr>
        <w:tab/>
      </w:r>
      <w:r w:rsidRPr="00972343">
        <w:rPr>
          <w:b/>
          <w:bCs/>
          <w:lang w:val="uk-UA"/>
        </w:rPr>
        <w:t>2</w:t>
      </w:r>
      <w:r>
        <w:rPr>
          <w:b/>
          <w:bCs/>
          <w:lang w:val="uk-UA"/>
        </w:rPr>
        <w:t xml:space="preserve">. </w:t>
      </w:r>
      <w:proofErr w:type="spellStart"/>
      <w:r w:rsidRPr="00853646">
        <w:rPr>
          <w:bCs/>
          <w:lang w:val="uk-UA"/>
        </w:rPr>
        <w:t>Б</w:t>
      </w:r>
      <w:r>
        <w:rPr>
          <w:bCs/>
          <w:lang w:val="uk-UA"/>
        </w:rPr>
        <w:t>алансоутримувачами</w:t>
      </w:r>
      <w:proofErr w:type="spellEnd"/>
      <w:r>
        <w:rPr>
          <w:bCs/>
          <w:lang w:val="uk-UA"/>
        </w:rPr>
        <w:t xml:space="preserve"> захисних споруд цивільного захисту визначити:</w:t>
      </w:r>
    </w:p>
    <w:p w:rsidR="009000A8" w:rsidRPr="00A143F9" w:rsidRDefault="009000A8" w:rsidP="009000A8">
      <w:pPr>
        <w:tabs>
          <w:tab w:val="left" w:pos="-709"/>
          <w:tab w:val="left" w:pos="900"/>
        </w:tabs>
        <w:ind w:left="-709" w:right="-459" w:firstLine="709"/>
        <w:jc w:val="both"/>
        <w:rPr>
          <w:bCs/>
          <w:u w:val="single"/>
          <w:lang w:val="uk-UA"/>
        </w:rPr>
      </w:pPr>
      <w:r>
        <w:rPr>
          <w:bCs/>
          <w:lang w:val="uk-UA"/>
        </w:rPr>
        <w:t xml:space="preserve">               </w:t>
      </w:r>
      <w:r w:rsidRPr="00A143F9">
        <w:rPr>
          <w:bCs/>
          <w:u w:val="single"/>
          <w:lang w:val="uk-UA"/>
        </w:rPr>
        <w:t>Комунальне підприємство «</w:t>
      </w:r>
      <w:proofErr w:type="spellStart"/>
      <w:r w:rsidRPr="00A143F9">
        <w:rPr>
          <w:bCs/>
          <w:u w:val="single"/>
          <w:lang w:val="uk-UA"/>
        </w:rPr>
        <w:t>Знам’янський</w:t>
      </w:r>
      <w:proofErr w:type="spellEnd"/>
      <w:r w:rsidRPr="00A143F9">
        <w:rPr>
          <w:bCs/>
          <w:u w:val="single"/>
          <w:lang w:val="uk-UA"/>
        </w:rPr>
        <w:t xml:space="preserve"> комбінат комунальних послуг»</w:t>
      </w:r>
    </w:p>
    <w:p w:rsidR="009000A8" w:rsidRDefault="009000A8" w:rsidP="009000A8">
      <w:pPr>
        <w:tabs>
          <w:tab w:val="left" w:pos="-709"/>
          <w:tab w:val="left" w:pos="900"/>
        </w:tabs>
        <w:ind w:left="-709" w:firstLine="709"/>
        <w:jc w:val="both"/>
        <w:rPr>
          <w:bCs/>
          <w:lang w:val="uk-UA"/>
        </w:rPr>
      </w:pPr>
      <w:r>
        <w:rPr>
          <w:bCs/>
          <w:lang w:val="uk-UA"/>
        </w:rPr>
        <w:t>- Сховище №40531 - м. Знам’янка, вул. Матросова,27Г- площа 183,6м 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№40545 - м. Знам’янка, вул. Калинова,110 Є – площа 171,4м2;</w:t>
      </w:r>
    </w:p>
    <w:p w:rsidR="009000A8" w:rsidRDefault="009000A8" w:rsidP="009000A8">
      <w:pPr>
        <w:tabs>
          <w:tab w:val="left" w:pos="-709"/>
          <w:tab w:val="left" w:pos="900"/>
        </w:tabs>
        <w:ind w:left="-709" w:right="-318" w:firstLine="709"/>
        <w:jc w:val="both"/>
        <w:rPr>
          <w:bCs/>
          <w:lang w:val="uk-UA"/>
        </w:rPr>
      </w:pPr>
      <w:r>
        <w:rPr>
          <w:bCs/>
          <w:lang w:val="uk-UA"/>
        </w:rPr>
        <w:t xml:space="preserve">- Протирадіаційне укриття №40547 -  м. Знам’янка, вул. Михайла  Грушевського,47Г – </w:t>
      </w:r>
    </w:p>
    <w:p w:rsidR="009000A8" w:rsidRDefault="009000A8" w:rsidP="009000A8">
      <w:pPr>
        <w:tabs>
          <w:tab w:val="left" w:pos="-709"/>
          <w:tab w:val="left" w:pos="900"/>
        </w:tabs>
        <w:ind w:left="-709" w:right="-318" w:firstLine="709"/>
        <w:jc w:val="both"/>
        <w:rPr>
          <w:bCs/>
          <w:lang w:val="uk-UA"/>
        </w:rPr>
      </w:pPr>
      <w:r>
        <w:rPr>
          <w:bCs/>
          <w:lang w:val="uk-UA"/>
        </w:rPr>
        <w:t xml:space="preserve">  площа 117,9м2;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№40548 – м. Знам’янка, вул. Станційна,5А - площа 94,2м2;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№40549 – м. Знам’янка, вул. Станційна,3А-  площа 87,2м2;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№40558 – м. Знам’янка,  вул. Гагаріна,28Р- площа 159,2м2;</w:t>
      </w:r>
    </w:p>
    <w:p w:rsidR="009000A8" w:rsidRDefault="009000A8" w:rsidP="009000A8">
      <w:pPr>
        <w:tabs>
          <w:tab w:val="left" w:pos="-709"/>
          <w:tab w:val="left" w:pos="900"/>
        </w:tabs>
        <w:ind w:left="-709" w:right="-318" w:firstLine="709"/>
        <w:jc w:val="both"/>
        <w:rPr>
          <w:bCs/>
          <w:lang w:val="uk-UA"/>
        </w:rPr>
      </w:pPr>
      <w:r>
        <w:rPr>
          <w:bCs/>
          <w:lang w:val="uk-UA"/>
        </w:rPr>
        <w:t>- Протирадіаційне укриття №40569 – м. Знам’янка, пров. Транспортний,4Б- площа 452,7м2;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№40595 – м. Знам’янка, пров. Транспортний,6Б–площа   557,0м2;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№40571 – м. Знам’янка, вул. Привокзальна,20Г- площа 86,9м2;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№40572 – м. Знам’янка, вул. Привокзальна,22П- площа 93,0м2;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№40573 – м. Знам’янка, вул. Привокзальна,9Л(секція1) – площа</w:t>
      </w:r>
    </w:p>
    <w:p w:rsidR="009000A8" w:rsidRDefault="009000A8" w:rsidP="009000A8">
      <w:pPr>
        <w:tabs>
          <w:tab w:val="left" w:pos="-709"/>
          <w:tab w:val="left" w:pos="900"/>
        </w:tabs>
        <w:ind w:left="-709" w:right="-459" w:firstLine="709"/>
        <w:jc w:val="both"/>
        <w:rPr>
          <w:bCs/>
          <w:lang w:val="uk-UA"/>
        </w:rPr>
      </w:pPr>
      <w:r>
        <w:rPr>
          <w:bCs/>
          <w:lang w:val="uk-UA"/>
        </w:rPr>
        <w:t xml:space="preserve">  187,1м2;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№40574 – м. Знам’янка, вул. Привокзальна,9М(секція2) – площа</w:t>
      </w:r>
    </w:p>
    <w:p w:rsidR="009000A8" w:rsidRDefault="009000A8" w:rsidP="009000A8">
      <w:pPr>
        <w:tabs>
          <w:tab w:val="left" w:pos="-709"/>
          <w:tab w:val="left" w:pos="900"/>
        </w:tabs>
        <w:ind w:left="-709" w:right="-459" w:firstLine="709"/>
        <w:jc w:val="both"/>
        <w:rPr>
          <w:bCs/>
          <w:lang w:val="uk-UA"/>
        </w:rPr>
      </w:pPr>
      <w:r>
        <w:rPr>
          <w:bCs/>
          <w:lang w:val="uk-UA"/>
        </w:rPr>
        <w:t xml:space="preserve">  181,1м2;</w:t>
      </w:r>
    </w:p>
    <w:p w:rsidR="009000A8" w:rsidRDefault="009000A8" w:rsidP="009000A8">
      <w:pPr>
        <w:tabs>
          <w:tab w:val="left" w:pos="-709"/>
          <w:tab w:val="left" w:pos="900"/>
        </w:tabs>
        <w:ind w:left="-709" w:right="-459" w:firstLine="709"/>
        <w:jc w:val="both"/>
        <w:rPr>
          <w:bCs/>
          <w:lang w:val="uk-UA"/>
        </w:rPr>
      </w:pPr>
      <w:r>
        <w:rPr>
          <w:bCs/>
          <w:lang w:val="uk-UA"/>
        </w:rPr>
        <w:lastRenderedPageBreak/>
        <w:t>- Протирадіаційне укриття №40576 – м. Знам’янка, вул. Привокзальна,15Д - площа –</w:t>
      </w:r>
    </w:p>
    <w:p w:rsidR="009000A8" w:rsidRDefault="009000A8" w:rsidP="009000A8">
      <w:pPr>
        <w:tabs>
          <w:tab w:val="left" w:pos="-709"/>
          <w:tab w:val="left" w:pos="900"/>
        </w:tabs>
        <w:ind w:left="-709" w:right="-459" w:firstLine="709"/>
        <w:jc w:val="both"/>
        <w:rPr>
          <w:bCs/>
          <w:lang w:val="uk-UA"/>
        </w:rPr>
      </w:pPr>
      <w:r>
        <w:rPr>
          <w:bCs/>
          <w:lang w:val="uk-UA"/>
        </w:rPr>
        <w:t xml:space="preserve">  407,5м2;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№40589 – м. Знам’янка, вул. Віктора Голого,91В- площа – 696м2;</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№40592 – м. Знам’янка, вул. Київська,32А- площа – 322,9м2;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№40598 – м. Знам’янка, вул. </w:t>
      </w:r>
      <w:proofErr w:type="spellStart"/>
      <w:r>
        <w:rPr>
          <w:bCs/>
          <w:lang w:val="uk-UA"/>
        </w:rPr>
        <w:t>Скирди</w:t>
      </w:r>
      <w:proofErr w:type="spellEnd"/>
      <w:r>
        <w:rPr>
          <w:bCs/>
          <w:lang w:val="uk-UA"/>
        </w:rPr>
        <w:t>,14А- площа – 434,9м2;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№40597 – м. Знам’янка, вул. </w:t>
      </w:r>
      <w:proofErr w:type="spellStart"/>
      <w:r>
        <w:rPr>
          <w:bCs/>
          <w:lang w:val="uk-UA"/>
        </w:rPr>
        <w:t>Скирди</w:t>
      </w:r>
      <w:proofErr w:type="spellEnd"/>
      <w:r>
        <w:rPr>
          <w:bCs/>
          <w:lang w:val="uk-UA"/>
        </w:rPr>
        <w:t>,18Б – площа – 149,1м2;</w:t>
      </w:r>
    </w:p>
    <w:p w:rsidR="009000A8" w:rsidRDefault="009000A8" w:rsidP="009000A8">
      <w:pPr>
        <w:tabs>
          <w:tab w:val="left" w:pos="-709"/>
          <w:tab w:val="left" w:pos="900"/>
        </w:tabs>
        <w:ind w:left="-709" w:right="-459" w:firstLine="709"/>
        <w:jc w:val="both"/>
        <w:rPr>
          <w:bCs/>
          <w:lang w:val="uk-UA"/>
        </w:rPr>
      </w:pPr>
      <w:r>
        <w:rPr>
          <w:bCs/>
          <w:lang w:val="uk-UA"/>
        </w:rPr>
        <w:t xml:space="preserve"> - Протирадіаційне укриття №40596 – м. Знам’янка, вул. Олександрійська,56Б- площа –</w:t>
      </w:r>
    </w:p>
    <w:p w:rsidR="009000A8" w:rsidRPr="00A73F22" w:rsidRDefault="009000A8" w:rsidP="009000A8">
      <w:pPr>
        <w:tabs>
          <w:tab w:val="left" w:pos="-709"/>
          <w:tab w:val="left" w:pos="900"/>
        </w:tabs>
        <w:ind w:left="-709" w:right="-459" w:firstLine="709"/>
        <w:jc w:val="both"/>
        <w:rPr>
          <w:bCs/>
          <w:lang w:val="uk-UA"/>
        </w:rPr>
      </w:pPr>
      <w:r>
        <w:rPr>
          <w:bCs/>
          <w:lang w:val="uk-UA"/>
        </w:rPr>
        <w:t xml:space="preserve">  - 247,7м2.</w:t>
      </w:r>
    </w:p>
    <w:p w:rsidR="009000A8" w:rsidRPr="00A143F9" w:rsidRDefault="009000A8" w:rsidP="009000A8">
      <w:pPr>
        <w:tabs>
          <w:tab w:val="left" w:pos="-709"/>
          <w:tab w:val="left" w:pos="900"/>
        </w:tabs>
        <w:ind w:left="-709" w:right="-459" w:firstLine="709"/>
        <w:jc w:val="both"/>
        <w:rPr>
          <w:bCs/>
          <w:u w:val="single"/>
          <w:lang w:val="uk-UA"/>
        </w:rPr>
      </w:pPr>
      <w:r>
        <w:rPr>
          <w:bCs/>
          <w:lang w:val="uk-UA"/>
        </w:rPr>
        <w:tab/>
      </w:r>
      <w:r w:rsidRPr="00A143F9">
        <w:rPr>
          <w:bCs/>
          <w:u w:val="single"/>
          <w:lang w:val="uk-UA"/>
        </w:rPr>
        <w:t xml:space="preserve">Відділ освіти виконавчого комітету </w:t>
      </w:r>
      <w:proofErr w:type="spellStart"/>
      <w:r w:rsidRPr="00A143F9">
        <w:rPr>
          <w:bCs/>
          <w:u w:val="single"/>
          <w:lang w:val="uk-UA"/>
        </w:rPr>
        <w:t>Знам’янської</w:t>
      </w:r>
      <w:proofErr w:type="spellEnd"/>
      <w:r w:rsidRPr="00A143F9">
        <w:rPr>
          <w:bCs/>
          <w:u w:val="single"/>
          <w:lang w:val="uk-UA"/>
        </w:rPr>
        <w:t xml:space="preserve"> міської ради</w:t>
      </w:r>
    </w:p>
    <w:p w:rsidR="009000A8" w:rsidRDefault="009000A8" w:rsidP="009000A8">
      <w:pPr>
        <w:tabs>
          <w:tab w:val="left" w:pos="-709"/>
          <w:tab w:val="left" w:pos="900"/>
        </w:tabs>
        <w:ind w:left="-709" w:right="-459" w:firstLine="709"/>
        <w:jc w:val="both"/>
        <w:rPr>
          <w:bCs/>
          <w:lang w:val="uk-UA"/>
        </w:rPr>
      </w:pPr>
      <w:r>
        <w:rPr>
          <w:bCs/>
          <w:lang w:val="uk-UA"/>
        </w:rPr>
        <w:t>- Протирадіаційне укриття №40553 – м. Знам’янка, вул. Свободи,2/15А-площа- 183,3м2;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№40555 – м. Знам’янка, вул. Олени </w:t>
      </w:r>
      <w:proofErr w:type="spellStart"/>
      <w:r>
        <w:rPr>
          <w:bCs/>
          <w:lang w:val="uk-UA"/>
        </w:rPr>
        <w:t>Теліги</w:t>
      </w:r>
      <w:proofErr w:type="spellEnd"/>
      <w:r>
        <w:rPr>
          <w:bCs/>
          <w:lang w:val="uk-UA"/>
        </w:rPr>
        <w:t>,69А- площа 137,7м2;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№40556 - </w:t>
      </w:r>
      <w:proofErr w:type="spellStart"/>
      <w:r>
        <w:rPr>
          <w:bCs/>
          <w:lang w:val="uk-UA"/>
        </w:rPr>
        <w:t>смт</w:t>
      </w:r>
      <w:proofErr w:type="spellEnd"/>
      <w:r>
        <w:rPr>
          <w:bCs/>
          <w:lang w:val="uk-UA"/>
        </w:rPr>
        <w:t xml:space="preserve">. Знам’янка Друга,вул. Шевченка,11А – площа – </w:t>
      </w:r>
    </w:p>
    <w:p w:rsidR="009000A8" w:rsidRDefault="009000A8" w:rsidP="009000A8">
      <w:pPr>
        <w:tabs>
          <w:tab w:val="left" w:pos="-709"/>
          <w:tab w:val="left" w:pos="900"/>
        </w:tabs>
        <w:ind w:left="-709" w:right="-459" w:firstLine="709"/>
        <w:jc w:val="both"/>
        <w:rPr>
          <w:bCs/>
          <w:lang w:val="uk-UA"/>
        </w:rPr>
      </w:pPr>
      <w:r>
        <w:rPr>
          <w:bCs/>
          <w:lang w:val="uk-UA"/>
        </w:rPr>
        <w:t xml:space="preserve">  249,9м2;</w:t>
      </w:r>
    </w:p>
    <w:p w:rsidR="009000A8" w:rsidRPr="00A143F9" w:rsidRDefault="009000A8" w:rsidP="009000A8">
      <w:pPr>
        <w:tabs>
          <w:tab w:val="left" w:pos="-709"/>
          <w:tab w:val="left" w:pos="900"/>
        </w:tabs>
        <w:ind w:left="-709" w:right="-459" w:firstLine="709"/>
        <w:jc w:val="both"/>
        <w:rPr>
          <w:bCs/>
          <w:u w:val="single"/>
          <w:lang w:val="uk-UA"/>
        </w:rPr>
      </w:pPr>
      <w:r>
        <w:rPr>
          <w:bCs/>
          <w:lang w:val="uk-UA"/>
        </w:rPr>
        <w:tab/>
      </w:r>
      <w:r w:rsidRPr="00A143F9">
        <w:rPr>
          <w:bCs/>
          <w:u w:val="single"/>
          <w:lang w:val="uk-UA"/>
        </w:rPr>
        <w:t>Комунальний заклад «</w:t>
      </w:r>
      <w:proofErr w:type="spellStart"/>
      <w:r w:rsidRPr="00A143F9">
        <w:rPr>
          <w:bCs/>
          <w:u w:val="single"/>
          <w:lang w:val="uk-UA"/>
        </w:rPr>
        <w:t>Знам’янська</w:t>
      </w:r>
      <w:proofErr w:type="spellEnd"/>
      <w:r w:rsidRPr="00A143F9">
        <w:rPr>
          <w:bCs/>
          <w:u w:val="single"/>
          <w:lang w:val="uk-UA"/>
        </w:rPr>
        <w:t xml:space="preserve"> міська лікарня </w:t>
      </w:r>
      <w:proofErr w:type="spellStart"/>
      <w:r w:rsidRPr="00A143F9">
        <w:rPr>
          <w:bCs/>
          <w:u w:val="single"/>
          <w:lang w:val="uk-UA"/>
        </w:rPr>
        <w:t>ім.А.В.Лисенка</w:t>
      </w:r>
      <w:proofErr w:type="spellEnd"/>
      <w:r w:rsidRPr="00A143F9">
        <w:rPr>
          <w:bCs/>
          <w:u w:val="single"/>
          <w:lang w:val="uk-UA"/>
        </w:rPr>
        <w:t>»</w:t>
      </w:r>
    </w:p>
    <w:p w:rsidR="009000A8" w:rsidRDefault="009000A8" w:rsidP="009000A8">
      <w:pPr>
        <w:tabs>
          <w:tab w:val="left" w:pos="-709"/>
          <w:tab w:val="left" w:pos="900"/>
        </w:tabs>
        <w:ind w:left="-709" w:right="-459" w:firstLine="709"/>
        <w:jc w:val="both"/>
        <w:rPr>
          <w:bCs/>
          <w:lang w:val="uk-UA"/>
        </w:rPr>
      </w:pPr>
      <w:r>
        <w:rPr>
          <w:bCs/>
          <w:lang w:val="uk-UA"/>
        </w:rPr>
        <w:t xml:space="preserve">- Сховище №40505  - </w:t>
      </w:r>
      <w:proofErr w:type="spellStart"/>
      <w:r>
        <w:rPr>
          <w:bCs/>
          <w:lang w:val="uk-UA"/>
        </w:rPr>
        <w:t>м.Знам’янка</w:t>
      </w:r>
      <w:proofErr w:type="spellEnd"/>
      <w:r>
        <w:rPr>
          <w:bCs/>
          <w:lang w:val="uk-UA"/>
        </w:rPr>
        <w:t xml:space="preserve">, </w:t>
      </w:r>
      <w:proofErr w:type="spellStart"/>
      <w:r>
        <w:rPr>
          <w:bCs/>
          <w:lang w:val="uk-UA"/>
        </w:rPr>
        <w:t>вул.Михайла</w:t>
      </w:r>
      <w:proofErr w:type="spellEnd"/>
      <w:r>
        <w:rPr>
          <w:bCs/>
          <w:lang w:val="uk-UA"/>
        </w:rPr>
        <w:t xml:space="preserve"> Грушевського, 15 А – площа  275.4 м2;</w:t>
      </w:r>
    </w:p>
    <w:p w:rsidR="009000A8" w:rsidRDefault="009000A8" w:rsidP="009000A8">
      <w:pPr>
        <w:tabs>
          <w:tab w:val="left" w:pos="-709"/>
          <w:tab w:val="left" w:pos="900"/>
        </w:tabs>
        <w:ind w:left="-709" w:right="-459" w:firstLine="709"/>
        <w:jc w:val="both"/>
        <w:rPr>
          <w:bCs/>
          <w:lang w:val="uk-UA"/>
        </w:rPr>
      </w:pPr>
      <w:r>
        <w:rPr>
          <w:bCs/>
          <w:lang w:val="uk-UA"/>
        </w:rPr>
        <w:t xml:space="preserve">- Протирадіаційне укриття №40541 – </w:t>
      </w:r>
      <w:proofErr w:type="spellStart"/>
      <w:r>
        <w:rPr>
          <w:bCs/>
          <w:lang w:val="uk-UA"/>
        </w:rPr>
        <w:t>м.Знам’янка</w:t>
      </w:r>
      <w:proofErr w:type="spellEnd"/>
      <w:r>
        <w:rPr>
          <w:bCs/>
          <w:lang w:val="uk-UA"/>
        </w:rPr>
        <w:t>, вул.. Трудова, 15 А – площа124.4 м2:</w:t>
      </w:r>
    </w:p>
    <w:p w:rsidR="009000A8" w:rsidRDefault="009000A8" w:rsidP="009000A8">
      <w:pPr>
        <w:tabs>
          <w:tab w:val="left" w:pos="-709"/>
          <w:tab w:val="left" w:pos="900"/>
        </w:tabs>
        <w:ind w:right="5"/>
        <w:jc w:val="both"/>
        <w:rPr>
          <w:bCs/>
          <w:lang w:val="uk-UA"/>
        </w:rPr>
      </w:pPr>
      <w:proofErr w:type="spellStart"/>
      <w:r>
        <w:rPr>
          <w:bCs/>
          <w:lang w:val="uk-UA"/>
        </w:rPr>
        <w:t>-Протирадіаційне</w:t>
      </w:r>
      <w:proofErr w:type="spellEnd"/>
      <w:r>
        <w:rPr>
          <w:bCs/>
          <w:lang w:val="uk-UA"/>
        </w:rPr>
        <w:t xml:space="preserve"> укриття №40544 – </w:t>
      </w:r>
      <w:proofErr w:type="spellStart"/>
      <w:r>
        <w:rPr>
          <w:bCs/>
          <w:lang w:val="uk-UA"/>
        </w:rPr>
        <w:t>м.Знам’янка</w:t>
      </w:r>
      <w:proofErr w:type="spellEnd"/>
      <w:r>
        <w:rPr>
          <w:bCs/>
          <w:lang w:val="uk-UA"/>
        </w:rPr>
        <w:t xml:space="preserve">, </w:t>
      </w:r>
      <w:proofErr w:type="spellStart"/>
      <w:r>
        <w:rPr>
          <w:bCs/>
          <w:lang w:val="uk-UA"/>
        </w:rPr>
        <w:t>вул..Михайла</w:t>
      </w:r>
      <w:proofErr w:type="spellEnd"/>
      <w:r>
        <w:rPr>
          <w:bCs/>
          <w:lang w:val="uk-UA"/>
        </w:rPr>
        <w:t xml:space="preserve"> Грушевського, 15 С – площа 326.21 м2.</w:t>
      </w:r>
    </w:p>
    <w:p w:rsidR="009000A8" w:rsidRDefault="009000A8" w:rsidP="009000A8">
      <w:pPr>
        <w:tabs>
          <w:tab w:val="left" w:pos="-709"/>
          <w:tab w:val="left" w:pos="900"/>
        </w:tabs>
        <w:ind w:right="5"/>
        <w:jc w:val="both"/>
        <w:rPr>
          <w:bCs/>
          <w:lang w:val="uk-UA"/>
        </w:rPr>
      </w:pPr>
      <w:r w:rsidRPr="00156903">
        <w:rPr>
          <w:bCs/>
          <w:lang w:val="uk-UA"/>
        </w:rPr>
        <w:t xml:space="preserve">               3.</w:t>
      </w:r>
      <w:r>
        <w:rPr>
          <w:bCs/>
          <w:lang w:val="uk-UA"/>
        </w:rPr>
        <w:t xml:space="preserve"> Встановити балансову вартість захисних споруд цивільного захисту в сумі </w:t>
      </w:r>
      <w:r w:rsidRPr="00A73F22">
        <w:rPr>
          <w:bCs/>
        </w:rPr>
        <w:t xml:space="preserve">1 </w:t>
      </w:r>
      <w:r>
        <w:rPr>
          <w:bCs/>
          <w:lang w:val="uk-UA"/>
        </w:rPr>
        <w:t>грн..</w:t>
      </w:r>
    </w:p>
    <w:p w:rsidR="009000A8" w:rsidRDefault="009000A8" w:rsidP="009000A8">
      <w:pPr>
        <w:tabs>
          <w:tab w:val="left" w:pos="-709"/>
          <w:tab w:val="left" w:pos="900"/>
        </w:tabs>
        <w:ind w:right="5"/>
        <w:jc w:val="both"/>
        <w:rPr>
          <w:bCs/>
          <w:lang w:val="uk-UA"/>
        </w:rPr>
      </w:pPr>
      <w:r>
        <w:rPr>
          <w:bCs/>
          <w:lang w:val="uk-UA"/>
        </w:rPr>
        <w:tab/>
        <w:t xml:space="preserve">4. Зобов’язати відділ освіти виконавчого комітету </w:t>
      </w:r>
      <w:proofErr w:type="spellStart"/>
      <w:r>
        <w:rPr>
          <w:bCs/>
          <w:lang w:val="uk-UA"/>
        </w:rPr>
        <w:t>Знам’янської</w:t>
      </w:r>
      <w:proofErr w:type="spellEnd"/>
      <w:r>
        <w:rPr>
          <w:bCs/>
          <w:lang w:val="uk-UA"/>
        </w:rPr>
        <w:t xml:space="preserve"> міської ради (</w:t>
      </w:r>
      <w:proofErr w:type="spellStart"/>
      <w:r>
        <w:rPr>
          <w:bCs/>
          <w:lang w:val="uk-UA"/>
        </w:rPr>
        <w:t>кер.Грекова</w:t>
      </w:r>
      <w:proofErr w:type="spellEnd"/>
      <w:r>
        <w:rPr>
          <w:bCs/>
          <w:lang w:val="uk-UA"/>
        </w:rPr>
        <w:t xml:space="preserve"> Л.А.),</w:t>
      </w:r>
      <w:r w:rsidRPr="00972343">
        <w:rPr>
          <w:bCs/>
          <w:lang w:val="uk-UA"/>
        </w:rPr>
        <w:t xml:space="preserve"> </w:t>
      </w:r>
      <w:r>
        <w:rPr>
          <w:bCs/>
          <w:lang w:val="uk-UA"/>
        </w:rPr>
        <w:t>комунальний заклад «</w:t>
      </w:r>
      <w:proofErr w:type="spellStart"/>
      <w:r>
        <w:rPr>
          <w:bCs/>
          <w:lang w:val="uk-UA"/>
        </w:rPr>
        <w:t>Знам’янська</w:t>
      </w:r>
      <w:proofErr w:type="spellEnd"/>
      <w:r>
        <w:rPr>
          <w:bCs/>
          <w:lang w:val="uk-UA"/>
        </w:rPr>
        <w:t xml:space="preserve"> міська лікарня </w:t>
      </w:r>
      <w:proofErr w:type="spellStart"/>
      <w:r>
        <w:rPr>
          <w:bCs/>
          <w:lang w:val="uk-UA"/>
        </w:rPr>
        <w:t>ім.А.В.Лисенка</w:t>
      </w:r>
      <w:proofErr w:type="spellEnd"/>
      <w:r>
        <w:rPr>
          <w:bCs/>
          <w:lang w:val="uk-UA"/>
        </w:rPr>
        <w:t>» (</w:t>
      </w:r>
      <w:proofErr w:type="spellStart"/>
      <w:r>
        <w:rPr>
          <w:bCs/>
          <w:lang w:val="uk-UA"/>
        </w:rPr>
        <w:t>кер</w:t>
      </w:r>
      <w:proofErr w:type="spellEnd"/>
      <w:r>
        <w:rPr>
          <w:bCs/>
          <w:lang w:val="uk-UA"/>
        </w:rPr>
        <w:t>. Муравський І.Б.), комунальне підприємство «</w:t>
      </w:r>
      <w:proofErr w:type="spellStart"/>
      <w:r>
        <w:rPr>
          <w:bCs/>
          <w:lang w:val="uk-UA"/>
        </w:rPr>
        <w:t>Знам’янський</w:t>
      </w:r>
      <w:proofErr w:type="spellEnd"/>
      <w:r>
        <w:rPr>
          <w:bCs/>
          <w:lang w:val="uk-UA"/>
        </w:rPr>
        <w:t xml:space="preserve"> комбінат комунальних послуг» (</w:t>
      </w:r>
      <w:proofErr w:type="spellStart"/>
      <w:r>
        <w:rPr>
          <w:bCs/>
          <w:lang w:val="uk-UA"/>
        </w:rPr>
        <w:t>кер</w:t>
      </w:r>
      <w:proofErr w:type="spellEnd"/>
      <w:r>
        <w:rPr>
          <w:bCs/>
          <w:lang w:val="uk-UA"/>
        </w:rPr>
        <w:t xml:space="preserve">. </w:t>
      </w:r>
      <w:proofErr w:type="spellStart"/>
      <w:r>
        <w:rPr>
          <w:bCs/>
          <w:lang w:val="uk-UA"/>
        </w:rPr>
        <w:t>Чернявський</w:t>
      </w:r>
      <w:proofErr w:type="spellEnd"/>
      <w:r>
        <w:rPr>
          <w:bCs/>
          <w:lang w:val="uk-UA"/>
        </w:rPr>
        <w:t xml:space="preserve"> О.М.) оформити відповідні документи щодо виділення з цілісного майнового комплексу і постановки на баланс як окремий об’єкт нерухомого майна, визначених п.2 даного рішення, захисних споруд цивільного захисту.</w:t>
      </w:r>
    </w:p>
    <w:p w:rsidR="009000A8" w:rsidRDefault="009000A8" w:rsidP="009000A8">
      <w:pPr>
        <w:tabs>
          <w:tab w:val="left" w:pos="-709"/>
          <w:tab w:val="left" w:pos="900"/>
        </w:tabs>
        <w:jc w:val="both"/>
        <w:rPr>
          <w:bCs/>
          <w:lang w:val="uk-UA"/>
        </w:rPr>
      </w:pPr>
      <w:r>
        <w:rPr>
          <w:bCs/>
          <w:lang w:val="uk-UA"/>
        </w:rPr>
        <w:t xml:space="preserve">              5</w:t>
      </w:r>
      <w:r>
        <w:rPr>
          <w:b/>
          <w:bCs/>
          <w:lang w:val="uk-UA"/>
        </w:rPr>
        <w:t>.</w:t>
      </w:r>
      <w:r>
        <w:rPr>
          <w:bCs/>
          <w:lang w:val="uk-UA"/>
        </w:rPr>
        <w:t xml:space="preserve">  Зобов’язати юридичний відділ виконавчого комітету </w:t>
      </w:r>
      <w:proofErr w:type="spellStart"/>
      <w:r>
        <w:rPr>
          <w:bCs/>
          <w:lang w:val="uk-UA"/>
        </w:rPr>
        <w:t>Знам’янської</w:t>
      </w:r>
      <w:proofErr w:type="spellEnd"/>
      <w:r>
        <w:rPr>
          <w:bCs/>
          <w:lang w:val="uk-UA"/>
        </w:rPr>
        <w:t xml:space="preserve"> міської ради (</w:t>
      </w:r>
      <w:proofErr w:type="spellStart"/>
      <w:r>
        <w:rPr>
          <w:bCs/>
          <w:lang w:val="uk-UA"/>
        </w:rPr>
        <w:t>нач</w:t>
      </w:r>
      <w:proofErr w:type="spellEnd"/>
      <w:r>
        <w:rPr>
          <w:bCs/>
          <w:lang w:val="uk-UA"/>
        </w:rPr>
        <w:t xml:space="preserve">. </w:t>
      </w:r>
      <w:proofErr w:type="spellStart"/>
      <w:r>
        <w:rPr>
          <w:bCs/>
          <w:lang w:val="uk-UA"/>
        </w:rPr>
        <w:t>Данільченко</w:t>
      </w:r>
      <w:proofErr w:type="spellEnd"/>
      <w:r>
        <w:rPr>
          <w:bCs/>
          <w:lang w:val="uk-UA"/>
        </w:rPr>
        <w:t xml:space="preserve"> Ю.В.) оформити в державного реєстратора право комунальної власності на об’єкти котрі зазначені в пункті 1 цього рішення.</w:t>
      </w:r>
    </w:p>
    <w:p w:rsidR="009000A8" w:rsidRPr="002A5AB1" w:rsidRDefault="009000A8" w:rsidP="009000A8">
      <w:pPr>
        <w:tabs>
          <w:tab w:val="left" w:pos="-709"/>
          <w:tab w:val="left" w:pos="900"/>
        </w:tabs>
        <w:jc w:val="both"/>
        <w:rPr>
          <w:bCs/>
          <w:lang w:val="uk-UA"/>
        </w:rPr>
      </w:pPr>
      <w:r>
        <w:rPr>
          <w:bCs/>
          <w:lang w:val="uk-UA"/>
        </w:rPr>
        <w:t xml:space="preserve">              6</w:t>
      </w:r>
      <w:r>
        <w:rPr>
          <w:b/>
          <w:bCs/>
          <w:lang w:val="uk-UA"/>
        </w:rPr>
        <w:t xml:space="preserve">.    </w:t>
      </w:r>
      <w:r>
        <w:rPr>
          <w:bCs/>
          <w:lang w:val="uk-UA"/>
        </w:rPr>
        <w:t xml:space="preserve">Контроль по виконанню даного рішення покласти на постійну комісію міської ради з питань  </w:t>
      </w:r>
      <w:proofErr w:type="spellStart"/>
      <w:r>
        <w:rPr>
          <w:bCs/>
          <w:lang w:val="uk-UA"/>
        </w:rPr>
        <w:t>житлово</w:t>
      </w:r>
      <w:proofErr w:type="spellEnd"/>
      <w:r>
        <w:rPr>
          <w:bCs/>
          <w:lang w:val="uk-UA"/>
        </w:rPr>
        <w:t xml:space="preserve"> – комунального господарства та охорони навколишнього природного середовища ( голова комісії</w:t>
      </w:r>
      <w:r>
        <w:rPr>
          <w:b/>
          <w:bCs/>
          <w:lang w:val="uk-UA"/>
        </w:rPr>
        <w:t xml:space="preserve"> </w:t>
      </w:r>
      <w:r>
        <w:rPr>
          <w:bCs/>
          <w:lang w:val="uk-UA"/>
        </w:rPr>
        <w:t>Тесленко А.В.</w:t>
      </w:r>
      <w:r>
        <w:rPr>
          <w:b/>
          <w:bCs/>
          <w:lang w:val="uk-UA"/>
        </w:rPr>
        <w:t xml:space="preserve"> </w:t>
      </w:r>
      <w:r>
        <w:rPr>
          <w:bCs/>
          <w:lang w:val="uk-UA"/>
        </w:rPr>
        <w:t>)</w:t>
      </w:r>
    </w:p>
    <w:p w:rsidR="009000A8" w:rsidRPr="00C23AF7" w:rsidRDefault="009000A8" w:rsidP="009000A8">
      <w:pPr>
        <w:tabs>
          <w:tab w:val="left" w:pos="-709"/>
          <w:tab w:val="left" w:pos="900"/>
        </w:tabs>
        <w:ind w:left="-709" w:firstLine="709"/>
        <w:jc w:val="both"/>
        <w:rPr>
          <w:b/>
          <w:bCs/>
          <w:lang w:val="uk-UA"/>
        </w:rPr>
      </w:pPr>
    </w:p>
    <w:p w:rsidR="009000A8" w:rsidRDefault="009000A8" w:rsidP="009000A8">
      <w:pPr>
        <w:tabs>
          <w:tab w:val="left" w:pos="-709"/>
        </w:tabs>
        <w:ind w:left="-709" w:firstLine="709"/>
        <w:rPr>
          <w:b/>
          <w:bCs/>
          <w:sz w:val="26"/>
          <w:lang w:val="uk-UA"/>
        </w:rPr>
      </w:pPr>
    </w:p>
    <w:p w:rsidR="009000A8" w:rsidRPr="009000A8" w:rsidRDefault="009000A8" w:rsidP="009000A8">
      <w:pPr>
        <w:pStyle w:val="4"/>
        <w:tabs>
          <w:tab w:val="left" w:pos="-709"/>
        </w:tabs>
        <w:ind w:left="-709" w:firstLine="709"/>
        <w:rPr>
          <w:rFonts w:ascii="Times New Roman" w:hAnsi="Times New Roman" w:cs="Times New Roman"/>
          <w:bCs w:val="0"/>
          <w:i w:val="0"/>
        </w:rPr>
      </w:pPr>
      <w:r>
        <w:tab/>
      </w:r>
      <w:proofErr w:type="spellStart"/>
      <w:r>
        <w:rPr>
          <w:rFonts w:ascii="Times New Roman" w:hAnsi="Times New Roman" w:cs="Times New Roman"/>
          <w:i w:val="0"/>
          <w:color w:val="auto"/>
        </w:rPr>
        <w:t>Міський</w:t>
      </w:r>
      <w:proofErr w:type="spellEnd"/>
      <w:r>
        <w:rPr>
          <w:rFonts w:ascii="Times New Roman" w:hAnsi="Times New Roman" w:cs="Times New Roman"/>
          <w:i w:val="0"/>
          <w:color w:val="auto"/>
        </w:rPr>
        <w:t xml:space="preserve"> голова</w:t>
      </w:r>
      <w:r>
        <w:rPr>
          <w:rFonts w:ascii="Times New Roman" w:hAnsi="Times New Roman" w:cs="Times New Roman"/>
          <w:i w:val="0"/>
          <w:color w:val="auto"/>
        </w:rPr>
        <w:tab/>
      </w:r>
      <w:r>
        <w:rPr>
          <w:rFonts w:ascii="Times New Roman" w:hAnsi="Times New Roman" w:cs="Times New Roman"/>
          <w:i w:val="0"/>
          <w:color w:val="auto"/>
        </w:rPr>
        <w:tab/>
      </w:r>
      <w:r>
        <w:rPr>
          <w:rFonts w:ascii="Times New Roman" w:hAnsi="Times New Roman" w:cs="Times New Roman"/>
          <w:i w:val="0"/>
          <w:color w:val="auto"/>
        </w:rPr>
        <w:tab/>
      </w:r>
      <w:r>
        <w:rPr>
          <w:rFonts w:ascii="Times New Roman" w:hAnsi="Times New Roman" w:cs="Times New Roman"/>
          <w:i w:val="0"/>
          <w:color w:val="auto"/>
        </w:rPr>
        <w:tab/>
      </w:r>
      <w:r>
        <w:rPr>
          <w:rFonts w:ascii="Times New Roman" w:hAnsi="Times New Roman" w:cs="Times New Roman"/>
          <w:i w:val="0"/>
          <w:color w:val="auto"/>
        </w:rPr>
        <w:tab/>
      </w:r>
      <w:proofErr w:type="spellStart"/>
      <w:r w:rsidRPr="009000A8">
        <w:rPr>
          <w:rFonts w:ascii="Times New Roman" w:hAnsi="Times New Roman" w:cs="Times New Roman"/>
          <w:i w:val="0"/>
          <w:color w:val="auto"/>
        </w:rPr>
        <w:t>С.Філіпенко</w:t>
      </w:r>
      <w:proofErr w:type="spellEnd"/>
    </w:p>
    <w:p w:rsidR="009000A8" w:rsidRDefault="009000A8" w:rsidP="009000A8">
      <w:pPr>
        <w:tabs>
          <w:tab w:val="left" w:pos="-709"/>
        </w:tabs>
        <w:ind w:left="-709" w:firstLine="709"/>
        <w:rPr>
          <w:b/>
          <w:bCs/>
          <w:sz w:val="26"/>
          <w:lang w:val="uk-UA"/>
        </w:rPr>
      </w:pPr>
    </w:p>
    <w:p w:rsidR="009000A8" w:rsidRDefault="009000A8" w:rsidP="009000A8">
      <w:pPr>
        <w:tabs>
          <w:tab w:val="left" w:pos="-709"/>
        </w:tabs>
        <w:ind w:left="-709" w:firstLine="709"/>
        <w:rPr>
          <w:lang w:val="uk-UA"/>
        </w:rPr>
      </w:pPr>
    </w:p>
    <w:p w:rsidR="009000A8" w:rsidRDefault="009000A8" w:rsidP="009000A8">
      <w:pPr>
        <w:pStyle w:val="a3"/>
        <w:jc w:val="both"/>
        <w:rPr>
          <w:sz w:val="24"/>
        </w:rPr>
      </w:pPr>
    </w:p>
    <w:p w:rsidR="009000A8" w:rsidRPr="00190FE8" w:rsidRDefault="009000A8" w:rsidP="009000A8"/>
    <w:p w:rsidR="009000A8" w:rsidRPr="00574618" w:rsidRDefault="009000A8" w:rsidP="009000A8">
      <w:pPr>
        <w:rPr>
          <w:lang w:val="uk-UA"/>
        </w:rPr>
      </w:pPr>
    </w:p>
    <w:p w:rsidR="009000A8" w:rsidRPr="00190FE8" w:rsidRDefault="009000A8" w:rsidP="009000A8"/>
    <w:p w:rsidR="00A80ED5" w:rsidRDefault="00A80ED5"/>
    <w:sectPr w:rsidR="00A80ED5" w:rsidSect="009000A8">
      <w:headerReference w:type="even" r:id="rId6"/>
      <w:headerReference w:type="default" r:id="rId7"/>
      <w:footerReference w:type="even" r:id="rId8"/>
      <w:footerReference w:type="default" r:id="rId9"/>
      <w:headerReference w:type="first" r:id="rId10"/>
      <w:footerReference w:type="first" r:id="rId11"/>
      <w:pgSz w:w="11906" w:h="16838"/>
      <w:pgMar w:top="567"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2E8" w:rsidRDefault="00DC588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2E8" w:rsidRDefault="00DC588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2E8" w:rsidRDefault="00DC588A">
    <w:pPr>
      <w:pStyle w:val="a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2E8" w:rsidRDefault="00DC588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2E8" w:rsidRDefault="00DC588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2E8" w:rsidRDefault="00DC58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E562F"/>
    <w:multiLevelType w:val="hybridMultilevel"/>
    <w:tmpl w:val="8E980860"/>
    <w:lvl w:ilvl="0" w:tplc="C1C63DBC">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A8"/>
    <w:rsid w:val="009000A8"/>
    <w:rsid w:val="00A80ED5"/>
    <w:rsid w:val="00DC5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0A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000A8"/>
    <w:pPr>
      <w:keepNext/>
      <w:jc w:val="center"/>
      <w:outlineLvl w:val="2"/>
    </w:pPr>
    <w:rPr>
      <w:sz w:val="28"/>
      <w:szCs w:val="20"/>
      <w:lang w:val="uk-UA"/>
    </w:rPr>
  </w:style>
  <w:style w:type="paragraph" w:styleId="4">
    <w:name w:val="heading 4"/>
    <w:basedOn w:val="a"/>
    <w:next w:val="a"/>
    <w:link w:val="40"/>
    <w:uiPriority w:val="9"/>
    <w:semiHidden/>
    <w:unhideWhenUsed/>
    <w:qFormat/>
    <w:rsid w:val="009000A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00A8"/>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
    <w:semiHidden/>
    <w:rsid w:val="009000A8"/>
    <w:rPr>
      <w:rFonts w:asciiTheme="majorHAnsi" w:eastAsiaTheme="majorEastAsia" w:hAnsiTheme="majorHAnsi" w:cstheme="majorBidi"/>
      <w:b/>
      <w:bCs/>
      <w:i/>
      <w:iCs/>
      <w:color w:val="4F81BD" w:themeColor="accent1"/>
      <w:sz w:val="24"/>
      <w:szCs w:val="24"/>
      <w:lang w:eastAsia="ru-RU"/>
    </w:rPr>
  </w:style>
  <w:style w:type="paragraph" w:styleId="a3">
    <w:name w:val="Title"/>
    <w:basedOn w:val="a"/>
    <w:link w:val="a4"/>
    <w:qFormat/>
    <w:rsid w:val="009000A8"/>
    <w:pPr>
      <w:jc w:val="center"/>
    </w:pPr>
    <w:rPr>
      <w:sz w:val="30"/>
      <w:lang w:val="uk-UA"/>
    </w:rPr>
  </w:style>
  <w:style w:type="character" w:customStyle="1" w:styleId="a4">
    <w:name w:val="Название Знак"/>
    <w:basedOn w:val="a0"/>
    <w:link w:val="a3"/>
    <w:rsid w:val="009000A8"/>
    <w:rPr>
      <w:rFonts w:ascii="Times New Roman" w:eastAsia="Times New Roman" w:hAnsi="Times New Roman" w:cs="Times New Roman"/>
      <w:sz w:val="30"/>
      <w:szCs w:val="24"/>
      <w:lang w:val="uk-UA" w:eastAsia="ru-RU"/>
    </w:rPr>
  </w:style>
  <w:style w:type="paragraph" w:styleId="a5">
    <w:name w:val="header"/>
    <w:basedOn w:val="a"/>
    <w:link w:val="a6"/>
    <w:rsid w:val="009000A8"/>
    <w:pPr>
      <w:tabs>
        <w:tab w:val="center" w:pos="4819"/>
        <w:tab w:val="right" w:pos="9071"/>
      </w:tabs>
      <w:overflowPunct w:val="0"/>
      <w:autoSpaceDE w:val="0"/>
      <w:autoSpaceDN w:val="0"/>
      <w:adjustRightInd w:val="0"/>
      <w:textAlignment w:val="baseline"/>
    </w:pPr>
    <w:rPr>
      <w:rFonts w:ascii="Arial" w:eastAsia="Batang" w:hAnsi="Arial"/>
      <w:szCs w:val="20"/>
    </w:rPr>
  </w:style>
  <w:style w:type="character" w:customStyle="1" w:styleId="a6">
    <w:name w:val="Верхний колонтитул Знак"/>
    <w:basedOn w:val="a0"/>
    <w:link w:val="a5"/>
    <w:rsid w:val="009000A8"/>
    <w:rPr>
      <w:rFonts w:ascii="Arial" w:eastAsia="Batang" w:hAnsi="Arial" w:cs="Times New Roman"/>
      <w:sz w:val="24"/>
      <w:szCs w:val="20"/>
      <w:lang w:eastAsia="ru-RU"/>
    </w:rPr>
  </w:style>
  <w:style w:type="paragraph" w:styleId="a7">
    <w:name w:val="footer"/>
    <w:basedOn w:val="a"/>
    <w:link w:val="a8"/>
    <w:rsid w:val="009000A8"/>
    <w:pPr>
      <w:tabs>
        <w:tab w:val="center" w:pos="4677"/>
        <w:tab w:val="right" w:pos="9355"/>
      </w:tabs>
    </w:pPr>
  </w:style>
  <w:style w:type="character" w:customStyle="1" w:styleId="a8">
    <w:name w:val="Нижний колонтитул Знак"/>
    <w:basedOn w:val="a0"/>
    <w:link w:val="a7"/>
    <w:rsid w:val="009000A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0A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000A8"/>
    <w:pPr>
      <w:keepNext/>
      <w:jc w:val="center"/>
      <w:outlineLvl w:val="2"/>
    </w:pPr>
    <w:rPr>
      <w:sz w:val="28"/>
      <w:szCs w:val="20"/>
      <w:lang w:val="uk-UA"/>
    </w:rPr>
  </w:style>
  <w:style w:type="paragraph" w:styleId="4">
    <w:name w:val="heading 4"/>
    <w:basedOn w:val="a"/>
    <w:next w:val="a"/>
    <w:link w:val="40"/>
    <w:uiPriority w:val="9"/>
    <w:semiHidden/>
    <w:unhideWhenUsed/>
    <w:qFormat/>
    <w:rsid w:val="009000A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00A8"/>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
    <w:semiHidden/>
    <w:rsid w:val="009000A8"/>
    <w:rPr>
      <w:rFonts w:asciiTheme="majorHAnsi" w:eastAsiaTheme="majorEastAsia" w:hAnsiTheme="majorHAnsi" w:cstheme="majorBidi"/>
      <w:b/>
      <w:bCs/>
      <w:i/>
      <w:iCs/>
      <w:color w:val="4F81BD" w:themeColor="accent1"/>
      <w:sz w:val="24"/>
      <w:szCs w:val="24"/>
      <w:lang w:eastAsia="ru-RU"/>
    </w:rPr>
  </w:style>
  <w:style w:type="paragraph" w:styleId="a3">
    <w:name w:val="Title"/>
    <w:basedOn w:val="a"/>
    <w:link w:val="a4"/>
    <w:qFormat/>
    <w:rsid w:val="009000A8"/>
    <w:pPr>
      <w:jc w:val="center"/>
    </w:pPr>
    <w:rPr>
      <w:sz w:val="30"/>
      <w:lang w:val="uk-UA"/>
    </w:rPr>
  </w:style>
  <w:style w:type="character" w:customStyle="1" w:styleId="a4">
    <w:name w:val="Название Знак"/>
    <w:basedOn w:val="a0"/>
    <w:link w:val="a3"/>
    <w:rsid w:val="009000A8"/>
    <w:rPr>
      <w:rFonts w:ascii="Times New Roman" w:eastAsia="Times New Roman" w:hAnsi="Times New Roman" w:cs="Times New Roman"/>
      <w:sz w:val="30"/>
      <w:szCs w:val="24"/>
      <w:lang w:val="uk-UA" w:eastAsia="ru-RU"/>
    </w:rPr>
  </w:style>
  <w:style w:type="paragraph" w:styleId="a5">
    <w:name w:val="header"/>
    <w:basedOn w:val="a"/>
    <w:link w:val="a6"/>
    <w:rsid w:val="009000A8"/>
    <w:pPr>
      <w:tabs>
        <w:tab w:val="center" w:pos="4819"/>
        <w:tab w:val="right" w:pos="9071"/>
      </w:tabs>
      <w:overflowPunct w:val="0"/>
      <w:autoSpaceDE w:val="0"/>
      <w:autoSpaceDN w:val="0"/>
      <w:adjustRightInd w:val="0"/>
      <w:textAlignment w:val="baseline"/>
    </w:pPr>
    <w:rPr>
      <w:rFonts w:ascii="Arial" w:eastAsia="Batang" w:hAnsi="Arial"/>
      <w:szCs w:val="20"/>
    </w:rPr>
  </w:style>
  <w:style w:type="character" w:customStyle="1" w:styleId="a6">
    <w:name w:val="Верхний колонтитул Знак"/>
    <w:basedOn w:val="a0"/>
    <w:link w:val="a5"/>
    <w:rsid w:val="009000A8"/>
    <w:rPr>
      <w:rFonts w:ascii="Arial" w:eastAsia="Batang" w:hAnsi="Arial" w:cs="Times New Roman"/>
      <w:sz w:val="24"/>
      <w:szCs w:val="20"/>
      <w:lang w:eastAsia="ru-RU"/>
    </w:rPr>
  </w:style>
  <w:style w:type="paragraph" w:styleId="a7">
    <w:name w:val="footer"/>
    <w:basedOn w:val="a"/>
    <w:link w:val="a8"/>
    <w:rsid w:val="009000A8"/>
    <w:pPr>
      <w:tabs>
        <w:tab w:val="center" w:pos="4677"/>
        <w:tab w:val="right" w:pos="9355"/>
      </w:tabs>
    </w:pPr>
  </w:style>
  <w:style w:type="character" w:customStyle="1" w:styleId="a8">
    <w:name w:val="Нижний колонтитул Знак"/>
    <w:basedOn w:val="a0"/>
    <w:link w:val="a7"/>
    <w:rsid w:val="009000A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1271</Words>
  <Characters>7246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2018-10-01T05:44:00Z</dcterms:created>
  <dcterms:modified xsi:type="dcterms:W3CDTF">2018-10-01T05:46:00Z</dcterms:modified>
</cp:coreProperties>
</file>