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8BC" w:rsidRDefault="005418BC" w:rsidP="00DA4E81">
      <w:pPr>
        <w:pStyle w:val="1"/>
        <w:spacing w:line="200" w:lineRule="atLeast"/>
        <w:jc w:val="right"/>
        <w:rPr>
          <w:b/>
          <w:bCs/>
          <w:sz w:val="28"/>
          <w:szCs w:val="28"/>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10.2pt;margin-top:24.65pt;width:47.55pt;height:61.7pt;z-index:251658240;visibility:visible;mso-wrap-distance-left:9.05pt;mso-wrap-distance-right:9.05pt" filled="t">
            <v:imagedata r:id="rId7" o:title="" croptop="1857f" cropbottom="4598f" cropleft="2849f" cropright=".0625"/>
            <w10:wrap type="topAndBottom"/>
          </v:shape>
        </w:pict>
      </w:r>
      <w:r>
        <w:rPr>
          <w:b/>
          <w:bCs/>
          <w:sz w:val="28"/>
          <w:szCs w:val="28"/>
        </w:rPr>
        <w:t xml:space="preserve">ПРОЕКТ </w:t>
      </w:r>
    </w:p>
    <w:p w:rsidR="005418BC" w:rsidRPr="00730B35" w:rsidRDefault="005418BC" w:rsidP="00DA4E81"/>
    <w:p w:rsidR="005418BC" w:rsidRDefault="005418BC" w:rsidP="00DA4E81">
      <w:pPr>
        <w:spacing w:line="200" w:lineRule="atLeast"/>
        <w:jc w:val="center"/>
        <w:rPr>
          <w:b/>
          <w:bCs/>
          <w:iCs/>
          <w:sz w:val="28"/>
          <w:szCs w:val="28"/>
        </w:rPr>
      </w:pPr>
      <w:r>
        <w:rPr>
          <w:b/>
          <w:bCs/>
          <w:iCs/>
          <w:sz w:val="28"/>
          <w:szCs w:val="28"/>
        </w:rPr>
        <w:t>Знам`янська міська рада Кіровоградської області</w:t>
      </w:r>
    </w:p>
    <w:p w:rsidR="005418BC" w:rsidRDefault="005418BC" w:rsidP="00DA4E81">
      <w:pPr>
        <w:spacing w:line="200" w:lineRule="atLeast"/>
        <w:jc w:val="center"/>
        <w:rPr>
          <w:b/>
        </w:rPr>
      </w:pPr>
      <w:r>
        <w:rPr>
          <w:b/>
          <w:bCs/>
          <w:iCs/>
          <w:sz w:val="28"/>
          <w:szCs w:val="28"/>
        </w:rPr>
        <w:t>Виконавчий комітет</w:t>
      </w:r>
    </w:p>
    <w:p w:rsidR="005418BC" w:rsidRDefault="005418BC" w:rsidP="00DA4E81">
      <w:pPr>
        <w:spacing w:line="200" w:lineRule="atLeast"/>
        <w:jc w:val="center"/>
        <w:rPr>
          <w:b/>
        </w:rPr>
      </w:pPr>
    </w:p>
    <w:p w:rsidR="005418BC" w:rsidRDefault="005418BC" w:rsidP="00DA4E81">
      <w:pPr>
        <w:spacing w:line="200" w:lineRule="atLeast"/>
        <w:jc w:val="center"/>
        <w:rPr>
          <w:b/>
        </w:rPr>
      </w:pPr>
      <w:r>
        <w:rPr>
          <w:b/>
          <w:sz w:val="28"/>
          <w:szCs w:val="28"/>
        </w:rPr>
        <w:t>Рішення</w:t>
      </w:r>
    </w:p>
    <w:p w:rsidR="005418BC" w:rsidRDefault="005418BC" w:rsidP="00DA4E81">
      <w:pPr>
        <w:spacing w:line="200" w:lineRule="atLeast"/>
        <w:jc w:val="center"/>
        <w:rPr>
          <w:b/>
        </w:rPr>
      </w:pPr>
    </w:p>
    <w:p w:rsidR="005418BC" w:rsidRDefault="005418BC" w:rsidP="00DA4E81">
      <w:pPr>
        <w:pStyle w:val="Heading2"/>
        <w:jc w:val="left"/>
        <w:rPr>
          <w:sz w:val="16"/>
          <w:szCs w:val="24"/>
          <w:lang w:val="uk-UA"/>
        </w:rPr>
      </w:pPr>
    </w:p>
    <w:p w:rsidR="005418BC" w:rsidRPr="00DA4E81" w:rsidRDefault="005418BC" w:rsidP="00DA4E81">
      <w:pPr>
        <w:pStyle w:val="Heading2"/>
        <w:jc w:val="left"/>
        <w:rPr>
          <w:sz w:val="22"/>
        </w:rPr>
      </w:pPr>
      <w:r>
        <w:rPr>
          <w:sz w:val="22"/>
        </w:rPr>
        <w:t xml:space="preserve">від    </w:t>
      </w:r>
      <w:r>
        <w:rPr>
          <w:sz w:val="22"/>
          <w:lang w:val="uk-UA"/>
        </w:rPr>
        <w:t xml:space="preserve">                         </w:t>
      </w:r>
      <w:r>
        <w:rPr>
          <w:sz w:val="22"/>
        </w:rPr>
        <w:t xml:space="preserve">  201</w:t>
      </w:r>
      <w:r>
        <w:rPr>
          <w:sz w:val="22"/>
          <w:lang w:val="uk-UA"/>
        </w:rPr>
        <w:t>9</w:t>
      </w:r>
      <w:r w:rsidRPr="00DA4E81">
        <w:rPr>
          <w:sz w:val="22"/>
        </w:rPr>
        <w:t xml:space="preserve"> року              </w:t>
      </w:r>
      <w:r w:rsidRPr="00DA4E81">
        <w:rPr>
          <w:sz w:val="22"/>
        </w:rPr>
        <w:tab/>
      </w:r>
      <w:r w:rsidRPr="00DA4E81">
        <w:rPr>
          <w:sz w:val="22"/>
        </w:rPr>
        <w:tab/>
        <w:t xml:space="preserve">      </w:t>
      </w:r>
      <w:r w:rsidRPr="00DA4E81">
        <w:rPr>
          <w:sz w:val="22"/>
        </w:rPr>
        <w:tab/>
      </w:r>
      <w:r w:rsidRPr="00DA4E81">
        <w:rPr>
          <w:sz w:val="22"/>
        </w:rPr>
        <w:tab/>
        <w:t xml:space="preserve">                      №    </w:t>
      </w:r>
    </w:p>
    <w:p w:rsidR="005418BC" w:rsidRPr="00DA4E81" w:rsidRDefault="005418BC" w:rsidP="00DA4E81">
      <w:pPr>
        <w:jc w:val="center"/>
        <w:rPr>
          <w:b/>
          <w:sz w:val="18"/>
        </w:rPr>
      </w:pPr>
    </w:p>
    <w:p w:rsidR="005418BC" w:rsidRPr="00DA4E81" w:rsidRDefault="005418BC" w:rsidP="00DA4E81">
      <w:pPr>
        <w:jc w:val="center"/>
        <w:rPr>
          <w:b/>
        </w:rPr>
      </w:pPr>
      <w:r w:rsidRPr="00DA4E81">
        <w:rPr>
          <w:b/>
        </w:rPr>
        <w:t>м. Знам`янка</w:t>
      </w:r>
    </w:p>
    <w:p w:rsidR="005418BC" w:rsidRDefault="005418BC" w:rsidP="00FD718F">
      <w:pPr>
        <w:ind w:left="180"/>
        <w:rPr>
          <w:lang w:val="uk-UA"/>
        </w:rPr>
      </w:pPr>
      <w:r>
        <w:rPr>
          <w:lang w:val="uk-UA"/>
        </w:rPr>
        <w:t xml:space="preserve">                                        </w:t>
      </w:r>
    </w:p>
    <w:p w:rsidR="005418BC" w:rsidRDefault="005418BC" w:rsidP="001C6AFA">
      <w:pPr>
        <w:jc w:val="both"/>
        <w:rPr>
          <w:lang w:val="uk-UA"/>
        </w:rPr>
      </w:pPr>
      <w:r>
        <w:rPr>
          <w:lang w:val="uk-UA"/>
        </w:rPr>
        <w:t xml:space="preserve">Про встановлення вартості </w:t>
      </w:r>
    </w:p>
    <w:p w:rsidR="005418BC" w:rsidRDefault="005418BC" w:rsidP="001C6AFA">
      <w:pPr>
        <w:jc w:val="both"/>
        <w:rPr>
          <w:lang w:val="uk-UA"/>
        </w:rPr>
      </w:pPr>
      <w:r>
        <w:rPr>
          <w:lang w:val="uk-UA"/>
        </w:rPr>
        <w:t>послуг по похованню  учасників</w:t>
      </w:r>
    </w:p>
    <w:p w:rsidR="005418BC" w:rsidRDefault="005418BC" w:rsidP="001C6AFA">
      <w:pPr>
        <w:jc w:val="both"/>
        <w:rPr>
          <w:lang w:val="uk-UA"/>
        </w:rPr>
      </w:pPr>
      <w:r>
        <w:rPr>
          <w:lang w:val="uk-UA"/>
        </w:rPr>
        <w:t>бойових дій та інвалідів війни</w:t>
      </w:r>
    </w:p>
    <w:p w:rsidR="005418BC" w:rsidRDefault="005418BC" w:rsidP="00FD718F">
      <w:pPr>
        <w:rPr>
          <w:lang w:val="uk-UA"/>
        </w:rPr>
      </w:pPr>
      <w:r>
        <w:rPr>
          <w:lang w:val="uk-UA"/>
        </w:rPr>
        <w:t>.</w:t>
      </w:r>
    </w:p>
    <w:p w:rsidR="005418BC" w:rsidRDefault="005418BC" w:rsidP="00FD718F">
      <w:pPr>
        <w:rPr>
          <w:lang w:val="uk-UA"/>
        </w:rPr>
      </w:pPr>
    </w:p>
    <w:p w:rsidR="005418BC" w:rsidRDefault="005418BC" w:rsidP="001C6AFA">
      <w:pPr>
        <w:pStyle w:val="BodyText3"/>
        <w:ind w:firstLine="567"/>
        <w:rPr>
          <w:sz w:val="24"/>
          <w:szCs w:val="24"/>
        </w:rPr>
      </w:pPr>
      <w:r w:rsidRPr="00C64321">
        <w:rPr>
          <w:color w:val="FF0000"/>
        </w:rPr>
        <w:t xml:space="preserve">      </w:t>
      </w:r>
      <w:r>
        <w:rPr>
          <w:color w:val="FF0000"/>
        </w:rPr>
        <w:tab/>
      </w:r>
      <w:r>
        <w:rPr>
          <w:sz w:val="24"/>
          <w:szCs w:val="24"/>
        </w:rPr>
        <w:t>Розглянувши  звернення  керівника комунального підприємства "Знам'янський комбінат комунальних послуг" Чернявського О.М.  про встановлення  вартості  послуг   по  похованню  учасників  бойових  дій  та інвалідів війни по м.Знам'янка, на виконання постанови Кабінету Міністрів України від 28.10.2004 року №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і інвалідів війни",  керуючись п.4 ст.34 Закону України "Про місцеве самоврядування в Україні", виконавчий комітет Знам'янської міської ради</w:t>
      </w:r>
    </w:p>
    <w:p w:rsidR="005418BC" w:rsidRPr="005652A6" w:rsidRDefault="005418BC" w:rsidP="00FD718F">
      <w:pPr>
        <w:jc w:val="both"/>
        <w:rPr>
          <w:lang w:val="uk-UA"/>
        </w:rPr>
      </w:pPr>
    </w:p>
    <w:p w:rsidR="005418BC" w:rsidRPr="005652A6" w:rsidRDefault="005418BC" w:rsidP="00FD718F">
      <w:pPr>
        <w:rPr>
          <w:lang w:val="uk-UA"/>
        </w:rPr>
      </w:pPr>
    </w:p>
    <w:p w:rsidR="005418BC" w:rsidRDefault="005418BC" w:rsidP="00FD718F">
      <w:pPr>
        <w:jc w:val="center"/>
        <w:rPr>
          <w:b/>
          <w:lang w:val="uk-UA"/>
        </w:rPr>
      </w:pPr>
      <w:r w:rsidRPr="005652A6">
        <w:rPr>
          <w:b/>
          <w:lang w:val="uk-UA"/>
        </w:rPr>
        <w:t>В И Р І Ш И В:</w:t>
      </w:r>
    </w:p>
    <w:p w:rsidR="005418BC" w:rsidRPr="005652A6" w:rsidRDefault="005418BC" w:rsidP="00FD718F">
      <w:pPr>
        <w:jc w:val="center"/>
        <w:rPr>
          <w:b/>
          <w:lang w:val="uk-UA"/>
        </w:rPr>
      </w:pPr>
    </w:p>
    <w:p w:rsidR="005418BC" w:rsidRDefault="005418BC" w:rsidP="00540757">
      <w:pPr>
        <w:numPr>
          <w:ilvl w:val="0"/>
          <w:numId w:val="7"/>
        </w:numPr>
        <w:jc w:val="both"/>
        <w:rPr>
          <w:sz w:val="16"/>
          <w:szCs w:val="16"/>
          <w:lang w:val="uk-UA"/>
        </w:rPr>
      </w:pPr>
      <w:r>
        <w:rPr>
          <w:lang w:val="uk-UA"/>
        </w:rPr>
        <w:t xml:space="preserve">Встановити  вартість   послуг  по  похованню  учасників  бойових  дій та інвалідів війни у відповідності до необхідного мінімального переліку послуг  </w:t>
      </w:r>
      <w:r w:rsidRPr="00AA6D15">
        <w:rPr>
          <w:lang w:val="uk-UA"/>
        </w:rPr>
        <w:t>згідно з додатком.</w:t>
      </w:r>
    </w:p>
    <w:p w:rsidR="005418BC" w:rsidRDefault="005418BC" w:rsidP="006B707C">
      <w:pPr>
        <w:numPr>
          <w:ilvl w:val="0"/>
          <w:numId w:val="7"/>
        </w:numPr>
        <w:jc w:val="both"/>
        <w:rPr>
          <w:sz w:val="16"/>
          <w:szCs w:val="16"/>
          <w:lang w:val="uk-UA"/>
        </w:rPr>
      </w:pPr>
      <w:r>
        <w:rPr>
          <w:lang w:val="uk-UA"/>
        </w:rPr>
        <w:t xml:space="preserve">Комунальному підприємству </w:t>
      </w:r>
      <w:r>
        <w:t>"Знам'янський комбінат комунальних послуг"</w:t>
      </w:r>
      <w:r>
        <w:rPr>
          <w:lang w:val="uk-UA"/>
        </w:rPr>
        <w:t xml:space="preserve"> (кер. Чернявський О.М.)   поховання  учасників  бойових  дій та інвалідів війни</w:t>
      </w:r>
      <w:r>
        <w:rPr>
          <w:sz w:val="16"/>
          <w:szCs w:val="16"/>
          <w:lang w:val="uk-UA"/>
        </w:rPr>
        <w:t xml:space="preserve">  </w:t>
      </w:r>
      <w:r>
        <w:rPr>
          <w:lang w:val="uk-UA"/>
        </w:rPr>
        <w:t>проводити  в межах затвердженої вартості  послуг.</w:t>
      </w:r>
    </w:p>
    <w:p w:rsidR="005418BC" w:rsidRDefault="005418BC" w:rsidP="00875373">
      <w:pPr>
        <w:numPr>
          <w:ilvl w:val="0"/>
          <w:numId w:val="7"/>
        </w:numPr>
        <w:jc w:val="both"/>
        <w:rPr>
          <w:lang w:val="uk-UA"/>
        </w:rPr>
      </w:pPr>
      <w:r>
        <w:rPr>
          <w:lang w:val="uk-UA"/>
        </w:rPr>
        <w:t xml:space="preserve">Управлінню соціального захисту населення Знам’янського міськвиконкому (нач. Волошина А.М.) здійснювати перерахування коштів комунальному підприємству </w:t>
      </w:r>
      <w:r>
        <w:t xml:space="preserve">"Знам'янський комбінат комунальних послуг" </w:t>
      </w:r>
      <w:r>
        <w:rPr>
          <w:lang w:val="uk-UA"/>
        </w:rPr>
        <w:t xml:space="preserve"> відповідно до затвердженої  вартості  послуг по коду КФК 0813090 за рахунок  коштів обласного бюджету. </w:t>
      </w:r>
    </w:p>
    <w:p w:rsidR="005418BC" w:rsidRPr="00A41044" w:rsidRDefault="005418BC" w:rsidP="00875373">
      <w:pPr>
        <w:numPr>
          <w:ilvl w:val="0"/>
          <w:numId w:val="7"/>
        </w:numPr>
        <w:jc w:val="both"/>
        <w:rPr>
          <w:lang w:val="uk-UA"/>
        </w:rPr>
      </w:pPr>
      <w:r>
        <w:rPr>
          <w:lang w:val="uk-UA"/>
        </w:rPr>
        <w:t>Рішення  виконавчого  комітету  від 23.11.2016 р. №330 "Про встановлення вартості   послуг на поховання учасників бойових дій та інвалідів війни"  вважати  таким,  що  втратило  чинність.</w:t>
      </w:r>
      <w:r>
        <w:rPr>
          <w:lang w:val="uk-UA"/>
        </w:rPr>
        <w:tab/>
      </w:r>
    </w:p>
    <w:p w:rsidR="005418BC" w:rsidRPr="00AA6D15" w:rsidRDefault="005418BC" w:rsidP="00875373">
      <w:pPr>
        <w:pStyle w:val="ListParagraph"/>
        <w:numPr>
          <w:ilvl w:val="0"/>
          <w:numId w:val="7"/>
        </w:numPr>
        <w:jc w:val="both"/>
        <w:rPr>
          <w:lang w:val="uk-UA"/>
        </w:rPr>
      </w:pPr>
      <w:r w:rsidRPr="00AA6D15">
        <w:rPr>
          <w:lang w:val="uk-UA"/>
        </w:rPr>
        <w:t>Організацію викон</w:t>
      </w:r>
      <w:r>
        <w:rPr>
          <w:lang w:val="uk-UA"/>
        </w:rPr>
        <w:t xml:space="preserve">ання рішення покласти на комунальне підприємство </w:t>
      </w:r>
      <w:r>
        <w:t>"Знам'янський комбінат комунальних послуг"</w:t>
      </w:r>
      <w:r w:rsidRPr="00AA6D15">
        <w:rPr>
          <w:lang w:val="uk-UA"/>
        </w:rPr>
        <w:t xml:space="preserve"> </w:t>
      </w:r>
      <w:r>
        <w:rPr>
          <w:lang w:val="uk-UA"/>
        </w:rPr>
        <w:t>(кер. Чернявський О.М.)</w:t>
      </w:r>
      <w:r w:rsidRPr="00AA6D15">
        <w:rPr>
          <w:lang w:val="uk-UA"/>
        </w:rPr>
        <w:t>.</w:t>
      </w:r>
    </w:p>
    <w:p w:rsidR="005418BC" w:rsidRPr="00CF16A7" w:rsidRDefault="005418BC" w:rsidP="00514F88">
      <w:pPr>
        <w:numPr>
          <w:ilvl w:val="0"/>
          <w:numId w:val="7"/>
        </w:numPr>
        <w:jc w:val="both"/>
      </w:pPr>
      <w:r w:rsidRPr="00CF16A7">
        <w:t xml:space="preserve">Контроль за виконанням даного рішення покласти на заступника міського голови з питань діяльності виконавчих органів – начальника фінансового управління </w:t>
      </w:r>
      <w:r>
        <w:t xml:space="preserve">     </w:t>
      </w:r>
      <w:r w:rsidRPr="00CF16A7">
        <w:t xml:space="preserve">Лихоту Г.В. </w:t>
      </w:r>
    </w:p>
    <w:p w:rsidR="005418BC" w:rsidRDefault="005418BC" w:rsidP="00FD718F">
      <w:pPr>
        <w:jc w:val="both"/>
        <w:rPr>
          <w:lang w:val="uk-UA"/>
        </w:rPr>
      </w:pPr>
    </w:p>
    <w:p w:rsidR="005418BC" w:rsidRDefault="005418BC" w:rsidP="00FD718F">
      <w:pPr>
        <w:jc w:val="both"/>
        <w:rPr>
          <w:lang w:val="uk-UA"/>
        </w:rPr>
      </w:pPr>
    </w:p>
    <w:p w:rsidR="005418BC" w:rsidRDefault="005418BC" w:rsidP="00FD718F">
      <w:pPr>
        <w:ind w:left="360"/>
        <w:rPr>
          <w:b/>
          <w:lang w:val="uk-UA"/>
        </w:rPr>
      </w:pPr>
      <w:r w:rsidRPr="005652A6">
        <w:rPr>
          <w:lang w:val="uk-UA"/>
        </w:rPr>
        <w:t xml:space="preserve">               </w:t>
      </w:r>
      <w:r w:rsidRPr="005652A6">
        <w:rPr>
          <w:b/>
          <w:lang w:val="uk-UA"/>
        </w:rPr>
        <w:t>Міський голова                                                                     С.Філіпенко</w:t>
      </w:r>
    </w:p>
    <w:p w:rsidR="005418BC" w:rsidRDefault="005418BC" w:rsidP="00FD718F">
      <w:pPr>
        <w:ind w:left="360"/>
        <w:rPr>
          <w:b/>
          <w:lang w:val="uk-UA"/>
        </w:rPr>
      </w:pPr>
    </w:p>
    <w:p w:rsidR="005418BC" w:rsidRDefault="005418BC" w:rsidP="00F210A7">
      <w:pPr>
        <w:ind w:left="6789" w:hanging="417"/>
        <w:rPr>
          <w:sz w:val="22"/>
          <w:szCs w:val="22"/>
          <w:lang w:val="uk-UA"/>
        </w:rPr>
      </w:pPr>
      <w:r>
        <w:rPr>
          <w:sz w:val="22"/>
          <w:szCs w:val="22"/>
          <w:lang w:val="uk-UA"/>
        </w:rPr>
        <w:t xml:space="preserve">     </w:t>
      </w:r>
    </w:p>
    <w:p w:rsidR="005418BC" w:rsidRPr="00F210A7" w:rsidRDefault="005418BC" w:rsidP="00F210A7">
      <w:pPr>
        <w:ind w:left="6789" w:hanging="417"/>
        <w:rPr>
          <w:sz w:val="20"/>
          <w:szCs w:val="20"/>
          <w:lang w:val="uk-UA"/>
        </w:rPr>
      </w:pPr>
      <w:r>
        <w:rPr>
          <w:sz w:val="22"/>
          <w:szCs w:val="22"/>
          <w:lang w:val="uk-UA"/>
        </w:rPr>
        <w:t xml:space="preserve">       </w:t>
      </w:r>
      <w:r w:rsidRPr="00F210A7">
        <w:rPr>
          <w:sz w:val="20"/>
          <w:szCs w:val="20"/>
          <w:lang w:val="uk-UA"/>
        </w:rPr>
        <w:t xml:space="preserve">Додаток  </w:t>
      </w:r>
    </w:p>
    <w:p w:rsidR="005418BC" w:rsidRPr="00F210A7" w:rsidRDefault="005418BC" w:rsidP="00F210A7">
      <w:pPr>
        <w:rPr>
          <w:sz w:val="20"/>
          <w:szCs w:val="20"/>
          <w:lang w:val="uk-UA"/>
        </w:rPr>
      </w:pPr>
      <w:r w:rsidRPr="00F210A7">
        <w:rPr>
          <w:sz w:val="20"/>
          <w:szCs w:val="20"/>
          <w:lang w:val="uk-UA"/>
        </w:rPr>
        <w:t xml:space="preserve">                                                                                                                    </w:t>
      </w:r>
      <w:r>
        <w:rPr>
          <w:sz w:val="20"/>
          <w:szCs w:val="20"/>
          <w:lang w:val="uk-UA"/>
        </w:rPr>
        <w:t xml:space="preserve">                   </w:t>
      </w:r>
      <w:r w:rsidRPr="00F210A7">
        <w:rPr>
          <w:sz w:val="20"/>
          <w:szCs w:val="20"/>
          <w:lang w:val="uk-UA"/>
        </w:rPr>
        <w:t>до рішення виконавчого комітету</w:t>
      </w:r>
    </w:p>
    <w:p w:rsidR="005418BC" w:rsidRPr="00F210A7" w:rsidRDefault="005418BC" w:rsidP="00F210A7">
      <w:pPr>
        <w:ind w:left="5664" w:firstLine="708"/>
        <w:rPr>
          <w:sz w:val="20"/>
          <w:szCs w:val="20"/>
          <w:lang w:val="uk-UA"/>
        </w:rPr>
      </w:pPr>
      <w:r>
        <w:rPr>
          <w:sz w:val="20"/>
          <w:szCs w:val="20"/>
          <w:lang w:val="uk-UA"/>
        </w:rPr>
        <w:t xml:space="preserve">        </w:t>
      </w:r>
      <w:r w:rsidRPr="00F210A7">
        <w:rPr>
          <w:sz w:val="20"/>
          <w:szCs w:val="20"/>
          <w:lang w:val="uk-UA"/>
        </w:rPr>
        <w:t xml:space="preserve">від </w:t>
      </w:r>
      <w:r>
        <w:rPr>
          <w:sz w:val="20"/>
          <w:szCs w:val="20"/>
          <w:lang w:val="uk-UA"/>
        </w:rPr>
        <w:t>______________2019</w:t>
      </w:r>
      <w:r w:rsidRPr="00F210A7">
        <w:rPr>
          <w:sz w:val="20"/>
          <w:szCs w:val="20"/>
          <w:lang w:val="uk-UA"/>
        </w:rPr>
        <w:t xml:space="preserve"> р. № </w:t>
      </w:r>
    </w:p>
    <w:p w:rsidR="005418BC" w:rsidRDefault="005418BC" w:rsidP="00AA6D15">
      <w:pPr>
        <w:ind w:left="5664" w:firstLine="708"/>
        <w:rPr>
          <w:lang w:val="uk-UA"/>
        </w:rPr>
      </w:pPr>
      <w:r>
        <w:rPr>
          <w:lang w:val="uk-UA"/>
        </w:rPr>
        <w:tab/>
        <w:t xml:space="preserve"> </w:t>
      </w:r>
    </w:p>
    <w:p w:rsidR="005418BC" w:rsidRDefault="005418BC" w:rsidP="00AA6D15">
      <w:pPr>
        <w:jc w:val="center"/>
        <w:rPr>
          <w:lang w:val="uk-UA"/>
        </w:rPr>
      </w:pPr>
    </w:p>
    <w:p w:rsidR="005418BC" w:rsidRDefault="005418BC" w:rsidP="00AA6D15">
      <w:pPr>
        <w:jc w:val="center"/>
        <w:rPr>
          <w:b/>
          <w:bCs/>
          <w:szCs w:val="28"/>
          <w:lang w:val="uk-UA"/>
        </w:rPr>
      </w:pPr>
      <w:r>
        <w:rPr>
          <w:b/>
          <w:bCs/>
          <w:szCs w:val="28"/>
          <w:lang w:val="uk-UA"/>
        </w:rPr>
        <w:t xml:space="preserve">Вартість  послуг  по  похованню </w:t>
      </w:r>
    </w:p>
    <w:p w:rsidR="005418BC" w:rsidRPr="00F210A7" w:rsidRDefault="005418BC" w:rsidP="00F210A7">
      <w:pPr>
        <w:jc w:val="center"/>
        <w:rPr>
          <w:b/>
          <w:bCs/>
          <w:szCs w:val="28"/>
          <w:lang w:val="uk-UA"/>
        </w:rPr>
      </w:pPr>
      <w:r>
        <w:rPr>
          <w:b/>
          <w:bCs/>
          <w:szCs w:val="28"/>
          <w:lang w:val="uk-UA"/>
        </w:rPr>
        <w:t xml:space="preserve">учасників бойових  дій  та інвалідів війни   по м. Знам’янка </w:t>
      </w:r>
    </w:p>
    <w:p w:rsidR="005418BC" w:rsidRDefault="005418BC" w:rsidP="00AA6D15">
      <w:pPr>
        <w:ind w:left="6372" w:firstLine="708"/>
        <w:rPr>
          <w:lang w:val="uk-UA"/>
        </w:rPr>
      </w:pPr>
    </w:p>
    <w:p w:rsidR="005418BC" w:rsidRDefault="005418BC" w:rsidP="00AA6D15">
      <w:pPr>
        <w:jc w:val="center"/>
        <w:rPr>
          <w:sz w:val="1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6"/>
        <w:gridCol w:w="6564"/>
        <w:gridCol w:w="2619"/>
      </w:tblGrid>
      <w:tr w:rsidR="005418BC" w:rsidTr="00254773">
        <w:trPr>
          <w:trHeight w:val="549"/>
        </w:trPr>
        <w:tc>
          <w:tcPr>
            <w:tcW w:w="456" w:type="dxa"/>
          </w:tcPr>
          <w:p w:rsidR="005418BC" w:rsidRDefault="005418BC" w:rsidP="00254773">
            <w:pPr>
              <w:jc w:val="center"/>
              <w:rPr>
                <w:lang w:val="uk-UA"/>
              </w:rPr>
            </w:pPr>
            <w:r>
              <w:rPr>
                <w:lang w:val="uk-UA"/>
              </w:rPr>
              <w:t>№</w:t>
            </w:r>
          </w:p>
          <w:p w:rsidR="005418BC" w:rsidRDefault="005418BC" w:rsidP="00254773">
            <w:pPr>
              <w:jc w:val="center"/>
              <w:rPr>
                <w:lang w:val="uk-UA"/>
              </w:rPr>
            </w:pPr>
            <w:r>
              <w:rPr>
                <w:lang w:val="uk-UA"/>
              </w:rPr>
              <w:t>п/п</w:t>
            </w:r>
          </w:p>
        </w:tc>
        <w:tc>
          <w:tcPr>
            <w:tcW w:w="6564" w:type="dxa"/>
          </w:tcPr>
          <w:p w:rsidR="005418BC" w:rsidRDefault="005418BC" w:rsidP="00254773">
            <w:pPr>
              <w:jc w:val="center"/>
              <w:rPr>
                <w:lang w:val="uk-UA"/>
              </w:rPr>
            </w:pPr>
            <w:r>
              <w:rPr>
                <w:lang w:val="uk-UA"/>
              </w:rPr>
              <w:t>Перелік  послуг</w:t>
            </w:r>
          </w:p>
        </w:tc>
        <w:tc>
          <w:tcPr>
            <w:tcW w:w="2619" w:type="dxa"/>
          </w:tcPr>
          <w:p w:rsidR="005418BC" w:rsidRPr="008A6FA5" w:rsidRDefault="005418BC" w:rsidP="00254773">
            <w:pPr>
              <w:jc w:val="center"/>
              <w:rPr>
                <w:lang w:val="uk-UA"/>
              </w:rPr>
            </w:pPr>
            <w:r w:rsidRPr="008A6FA5">
              <w:rPr>
                <w:szCs w:val="22"/>
                <w:lang w:val="uk-UA"/>
              </w:rPr>
              <w:t>Вартість послуги, грн.</w:t>
            </w:r>
          </w:p>
          <w:p w:rsidR="005418BC" w:rsidRDefault="005418BC" w:rsidP="00254773">
            <w:pPr>
              <w:jc w:val="center"/>
              <w:rPr>
                <w:lang w:val="uk-UA"/>
              </w:rPr>
            </w:pPr>
            <w:r w:rsidRPr="008A6FA5">
              <w:rPr>
                <w:sz w:val="22"/>
                <w:lang w:val="uk-UA"/>
              </w:rPr>
              <w:t>(при 12 % рентабельності)</w:t>
            </w:r>
          </w:p>
        </w:tc>
      </w:tr>
      <w:tr w:rsidR="005418BC" w:rsidTr="00254773">
        <w:tc>
          <w:tcPr>
            <w:tcW w:w="456" w:type="dxa"/>
          </w:tcPr>
          <w:p w:rsidR="005418BC" w:rsidRDefault="005418BC" w:rsidP="00254773">
            <w:pPr>
              <w:jc w:val="center"/>
              <w:rPr>
                <w:lang w:val="uk-UA"/>
              </w:rPr>
            </w:pPr>
            <w:r>
              <w:rPr>
                <w:lang w:val="uk-UA"/>
              </w:rPr>
              <w:t>1</w:t>
            </w:r>
          </w:p>
        </w:tc>
        <w:tc>
          <w:tcPr>
            <w:tcW w:w="6564" w:type="dxa"/>
          </w:tcPr>
          <w:p w:rsidR="005418BC" w:rsidRDefault="005418BC" w:rsidP="00254773">
            <w:pPr>
              <w:jc w:val="both"/>
              <w:rPr>
                <w:lang w:val="uk-UA"/>
              </w:rPr>
            </w:pPr>
            <w:r>
              <w:rPr>
                <w:lang w:val="uk-UA"/>
              </w:rPr>
              <w:t xml:space="preserve">Оформлення договору-замовлення на організацію та проведення поховання </w:t>
            </w:r>
          </w:p>
        </w:tc>
        <w:tc>
          <w:tcPr>
            <w:tcW w:w="2619" w:type="dxa"/>
          </w:tcPr>
          <w:p w:rsidR="005418BC" w:rsidRDefault="005418BC" w:rsidP="00254773">
            <w:pPr>
              <w:jc w:val="center"/>
              <w:rPr>
                <w:lang w:val="uk-UA"/>
              </w:rPr>
            </w:pPr>
            <w:r>
              <w:rPr>
                <w:lang w:val="uk-UA"/>
              </w:rPr>
              <w:t xml:space="preserve"> 18,00</w:t>
            </w:r>
          </w:p>
        </w:tc>
      </w:tr>
      <w:tr w:rsidR="005418BC" w:rsidTr="00254773">
        <w:tc>
          <w:tcPr>
            <w:tcW w:w="456" w:type="dxa"/>
          </w:tcPr>
          <w:p w:rsidR="005418BC" w:rsidRDefault="005418BC" w:rsidP="00254773">
            <w:pPr>
              <w:jc w:val="center"/>
              <w:rPr>
                <w:lang w:val="uk-UA"/>
              </w:rPr>
            </w:pPr>
            <w:r>
              <w:rPr>
                <w:lang w:val="uk-UA"/>
              </w:rPr>
              <w:t>2</w:t>
            </w:r>
          </w:p>
        </w:tc>
        <w:tc>
          <w:tcPr>
            <w:tcW w:w="6564" w:type="dxa"/>
          </w:tcPr>
          <w:p w:rsidR="005418BC" w:rsidRDefault="005418BC" w:rsidP="00254773">
            <w:pPr>
              <w:jc w:val="both"/>
              <w:rPr>
                <w:lang w:val="uk-UA"/>
              </w:rPr>
            </w:pPr>
            <w:r>
              <w:rPr>
                <w:lang w:val="uk-UA"/>
              </w:rPr>
              <w:t>Доставка предметів похоронної належності</w:t>
            </w:r>
          </w:p>
        </w:tc>
        <w:tc>
          <w:tcPr>
            <w:tcW w:w="2619" w:type="dxa"/>
          </w:tcPr>
          <w:p w:rsidR="005418BC" w:rsidRDefault="005418BC" w:rsidP="00254773">
            <w:pPr>
              <w:jc w:val="center"/>
              <w:rPr>
                <w:lang w:val="uk-UA"/>
              </w:rPr>
            </w:pPr>
            <w:r>
              <w:rPr>
                <w:lang w:val="uk-UA"/>
              </w:rPr>
              <w:t xml:space="preserve"> 89,00</w:t>
            </w:r>
          </w:p>
        </w:tc>
      </w:tr>
      <w:tr w:rsidR="005418BC" w:rsidTr="00254773">
        <w:tc>
          <w:tcPr>
            <w:tcW w:w="456" w:type="dxa"/>
          </w:tcPr>
          <w:p w:rsidR="005418BC" w:rsidRDefault="005418BC" w:rsidP="00254773">
            <w:pPr>
              <w:jc w:val="center"/>
              <w:rPr>
                <w:lang w:val="uk-UA"/>
              </w:rPr>
            </w:pPr>
            <w:r>
              <w:rPr>
                <w:lang w:val="uk-UA"/>
              </w:rPr>
              <w:t>3</w:t>
            </w:r>
          </w:p>
        </w:tc>
        <w:tc>
          <w:tcPr>
            <w:tcW w:w="6564" w:type="dxa"/>
          </w:tcPr>
          <w:p w:rsidR="005418BC" w:rsidRDefault="005418BC" w:rsidP="00254773">
            <w:pPr>
              <w:jc w:val="both"/>
              <w:rPr>
                <w:lang w:val="uk-UA"/>
              </w:rPr>
            </w:pPr>
            <w:r>
              <w:rPr>
                <w:lang w:val="uk-UA"/>
              </w:rPr>
              <w:t>Надання транспортних послуг  (автокатафалк)</w:t>
            </w:r>
          </w:p>
        </w:tc>
        <w:tc>
          <w:tcPr>
            <w:tcW w:w="2619" w:type="dxa"/>
          </w:tcPr>
          <w:p w:rsidR="005418BC" w:rsidRDefault="005418BC" w:rsidP="00254773">
            <w:pPr>
              <w:jc w:val="center"/>
              <w:rPr>
                <w:lang w:val="uk-UA"/>
              </w:rPr>
            </w:pPr>
            <w:r>
              <w:rPr>
                <w:lang w:val="uk-UA"/>
              </w:rPr>
              <w:t>438,00</w:t>
            </w:r>
          </w:p>
        </w:tc>
      </w:tr>
      <w:tr w:rsidR="005418BC" w:rsidTr="00254773">
        <w:tc>
          <w:tcPr>
            <w:tcW w:w="456" w:type="dxa"/>
          </w:tcPr>
          <w:p w:rsidR="005418BC" w:rsidRDefault="005418BC" w:rsidP="00254773">
            <w:pPr>
              <w:jc w:val="center"/>
              <w:rPr>
                <w:lang w:val="uk-UA"/>
              </w:rPr>
            </w:pPr>
            <w:r>
              <w:rPr>
                <w:lang w:val="uk-UA"/>
              </w:rPr>
              <w:t>4</w:t>
            </w:r>
          </w:p>
        </w:tc>
        <w:tc>
          <w:tcPr>
            <w:tcW w:w="6564" w:type="dxa"/>
          </w:tcPr>
          <w:p w:rsidR="005418BC" w:rsidRDefault="005418BC" w:rsidP="00254773">
            <w:pPr>
              <w:jc w:val="both"/>
              <w:rPr>
                <w:lang w:val="uk-UA"/>
              </w:rPr>
            </w:pPr>
            <w:r>
              <w:rPr>
                <w:lang w:val="uk-UA"/>
              </w:rPr>
              <w:t>Надання транспортних послуг (автобус  супроводження)</w:t>
            </w:r>
          </w:p>
        </w:tc>
        <w:tc>
          <w:tcPr>
            <w:tcW w:w="2619" w:type="dxa"/>
          </w:tcPr>
          <w:p w:rsidR="005418BC" w:rsidRDefault="005418BC" w:rsidP="00254773">
            <w:pPr>
              <w:jc w:val="center"/>
              <w:rPr>
                <w:lang w:val="uk-UA"/>
              </w:rPr>
            </w:pPr>
            <w:r>
              <w:rPr>
                <w:lang w:val="uk-UA"/>
              </w:rPr>
              <w:t>428,00</w:t>
            </w:r>
          </w:p>
        </w:tc>
      </w:tr>
      <w:tr w:rsidR="005418BC" w:rsidTr="00254773">
        <w:tc>
          <w:tcPr>
            <w:tcW w:w="456" w:type="dxa"/>
          </w:tcPr>
          <w:p w:rsidR="005418BC" w:rsidRDefault="005418BC" w:rsidP="00254773">
            <w:pPr>
              <w:jc w:val="center"/>
              <w:rPr>
                <w:lang w:val="uk-UA"/>
              </w:rPr>
            </w:pPr>
            <w:r>
              <w:rPr>
                <w:lang w:val="uk-UA"/>
              </w:rPr>
              <w:t>5</w:t>
            </w:r>
          </w:p>
        </w:tc>
        <w:tc>
          <w:tcPr>
            <w:tcW w:w="6564" w:type="dxa"/>
          </w:tcPr>
          <w:p w:rsidR="005418BC" w:rsidRDefault="005418BC" w:rsidP="00254773">
            <w:pPr>
              <w:jc w:val="both"/>
              <w:rPr>
                <w:lang w:val="uk-UA"/>
              </w:rPr>
            </w:pPr>
            <w:r>
              <w:rPr>
                <w:lang w:val="uk-UA"/>
              </w:rPr>
              <w:t>Перевезення   труни  з  тілом померлого  до будинку (квартири),  до моргу, з будинку (квартири), моргу</w:t>
            </w:r>
          </w:p>
        </w:tc>
        <w:tc>
          <w:tcPr>
            <w:tcW w:w="2619" w:type="dxa"/>
          </w:tcPr>
          <w:p w:rsidR="005418BC" w:rsidRDefault="005418BC" w:rsidP="00254773">
            <w:pPr>
              <w:jc w:val="center"/>
              <w:rPr>
                <w:lang w:val="uk-UA"/>
              </w:rPr>
            </w:pPr>
            <w:r>
              <w:rPr>
                <w:lang w:val="uk-UA"/>
              </w:rPr>
              <w:t xml:space="preserve"> 152,60</w:t>
            </w:r>
          </w:p>
        </w:tc>
      </w:tr>
      <w:tr w:rsidR="005418BC" w:rsidTr="00254773">
        <w:tc>
          <w:tcPr>
            <w:tcW w:w="456" w:type="dxa"/>
          </w:tcPr>
          <w:p w:rsidR="005418BC" w:rsidRDefault="005418BC" w:rsidP="00254773">
            <w:pPr>
              <w:jc w:val="center"/>
              <w:rPr>
                <w:lang w:val="uk-UA"/>
              </w:rPr>
            </w:pPr>
            <w:r>
              <w:rPr>
                <w:lang w:val="uk-UA"/>
              </w:rPr>
              <w:t>6</w:t>
            </w:r>
          </w:p>
        </w:tc>
        <w:tc>
          <w:tcPr>
            <w:tcW w:w="6564" w:type="dxa"/>
          </w:tcPr>
          <w:p w:rsidR="005418BC" w:rsidRDefault="005418BC" w:rsidP="00254773">
            <w:pPr>
              <w:jc w:val="both"/>
              <w:rPr>
                <w:lang w:val="uk-UA"/>
              </w:rPr>
            </w:pPr>
            <w:r>
              <w:rPr>
                <w:lang w:val="uk-UA"/>
              </w:rPr>
              <w:t>Надання труни</w:t>
            </w:r>
          </w:p>
        </w:tc>
        <w:tc>
          <w:tcPr>
            <w:tcW w:w="2619" w:type="dxa"/>
          </w:tcPr>
          <w:p w:rsidR="005418BC" w:rsidRDefault="005418BC" w:rsidP="00254773">
            <w:pPr>
              <w:jc w:val="center"/>
              <w:rPr>
                <w:lang w:val="uk-UA"/>
              </w:rPr>
            </w:pPr>
            <w:r>
              <w:rPr>
                <w:lang w:val="uk-UA"/>
              </w:rPr>
              <w:t>729,00</w:t>
            </w:r>
          </w:p>
        </w:tc>
      </w:tr>
      <w:tr w:rsidR="005418BC" w:rsidTr="00254773">
        <w:tc>
          <w:tcPr>
            <w:tcW w:w="456" w:type="dxa"/>
          </w:tcPr>
          <w:p w:rsidR="005418BC" w:rsidRDefault="005418BC" w:rsidP="00254773">
            <w:pPr>
              <w:jc w:val="center"/>
              <w:rPr>
                <w:lang w:val="uk-UA"/>
              </w:rPr>
            </w:pPr>
            <w:r>
              <w:rPr>
                <w:lang w:val="uk-UA"/>
              </w:rPr>
              <w:t>7</w:t>
            </w:r>
          </w:p>
        </w:tc>
        <w:tc>
          <w:tcPr>
            <w:tcW w:w="6564" w:type="dxa"/>
          </w:tcPr>
          <w:p w:rsidR="005418BC" w:rsidRDefault="005418BC" w:rsidP="00254773">
            <w:pPr>
              <w:jc w:val="both"/>
              <w:rPr>
                <w:lang w:val="uk-UA"/>
              </w:rPr>
            </w:pPr>
            <w:r>
              <w:rPr>
                <w:lang w:val="uk-UA"/>
              </w:rPr>
              <w:t>Надання вінка похоронного з траурною стрічкою</w:t>
            </w:r>
          </w:p>
        </w:tc>
        <w:tc>
          <w:tcPr>
            <w:tcW w:w="2619" w:type="dxa"/>
          </w:tcPr>
          <w:p w:rsidR="005418BC" w:rsidRDefault="005418BC" w:rsidP="00254773">
            <w:pPr>
              <w:jc w:val="center"/>
              <w:rPr>
                <w:lang w:val="uk-UA"/>
              </w:rPr>
            </w:pPr>
            <w:r>
              <w:rPr>
                <w:lang w:val="uk-UA"/>
              </w:rPr>
              <w:t xml:space="preserve">  75,30</w:t>
            </w:r>
          </w:p>
        </w:tc>
      </w:tr>
      <w:tr w:rsidR="005418BC" w:rsidTr="00254773">
        <w:tc>
          <w:tcPr>
            <w:tcW w:w="456" w:type="dxa"/>
          </w:tcPr>
          <w:p w:rsidR="005418BC" w:rsidRDefault="005418BC" w:rsidP="00254773">
            <w:pPr>
              <w:jc w:val="center"/>
              <w:rPr>
                <w:lang w:val="uk-UA"/>
              </w:rPr>
            </w:pPr>
            <w:r>
              <w:rPr>
                <w:lang w:val="uk-UA"/>
              </w:rPr>
              <w:t>8</w:t>
            </w:r>
          </w:p>
        </w:tc>
        <w:tc>
          <w:tcPr>
            <w:tcW w:w="6564" w:type="dxa"/>
          </w:tcPr>
          <w:p w:rsidR="005418BC" w:rsidRDefault="005418BC" w:rsidP="00254773">
            <w:pPr>
              <w:jc w:val="both"/>
              <w:rPr>
                <w:lang w:val="uk-UA"/>
              </w:rPr>
            </w:pPr>
            <w:r>
              <w:rPr>
                <w:lang w:val="uk-UA"/>
              </w:rPr>
              <w:t>Копання могили вручну:</w:t>
            </w:r>
          </w:p>
          <w:p w:rsidR="005418BC" w:rsidRDefault="005418BC" w:rsidP="00254773">
            <w:pPr>
              <w:ind w:firstLine="3396"/>
              <w:jc w:val="both"/>
              <w:rPr>
                <w:lang w:val="uk-UA"/>
              </w:rPr>
            </w:pPr>
            <w:r>
              <w:rPr>
                <w:lang w:val="uk-UA"/>
              </w:rPr>
              <w:t>- влітку</w:t>
            </w:r>
          </w:p>
          <w:p w:rsidR="005418BC" w:rsidRDefault="005418BC" w:rsidP="00254773">
            <w:pPr>
              <w:ind w:firstLine="3396"/>
              <w:jc w:val="both"/>
              <w:rPr>
                <w:lang w:val="uk-UA"/>
              </w:rPr>
            </w:pPr>
            <w:r>
              <w:rPr>
                <w:lang w:val="uk-UA"/>
              </w:rPr>
              <w:t>- взимку</w:t>
            </w:r>
          </w:p>
        </w:tc>
        <w:tc>
          <w:tcPr>
            <w:tcW w:w="2619" w:type="dxa"/>
          </w:tcPr>
          <w:p w:rsidR="005418BC" w:rsidRDefault="005418BC" w:rsidP="00254773">
            <w:pPr>
              <w:jc w:val="center"/>
              <w:rPr>
                <w:lang w:val="uk-UA"/>
              </w:rPr>
            </w:pPr>
          </w:p>
          <w:p w:rsidR="005418BC" w:rsidRDefault="005418BC" w:rsidP="00254773">
            <w:pPr>
              <w:jc w:val="center"/>
              <w:rPr>
                <w:lang w:val="uk-UA"/>
              </w:rPr>
            </w:pPr>
            <w:r>
              <w:rPr>
                <w:lang w:val="uk-UA"/>
              </w:rPr>
              <w:t>603,00</w:t>
            </w:r>
          </w:p>
          <w:p w:rsidR="005418BC" w:rsidRDefault="005418BC" w:rsidP="00254773">
            <w:pPr>
              <w:jc w:val="center"/>
              <w:rPr>
                <w:lang w:val="uk-UA"/>
              </w:rPr>
            </w:pPr>
            <w:r>
              <w:rPr>
                <w:lang w:val="uk-UA"/>
              </w:rPr>
              <w:t>1057,90</w:t>
            </w:r>
          </w:p>
        </w:tc>
      </w:tr>
      <w:tr w:rsidR="005418BC" w:rsidTr="00254773">
        <w:tc>
          <w:tcPr>
            <w:tcW w:w="456" w:type="dxa"/>
          </w:tcPr>
          <w:p w:rsidR="005418BC" w:rsidRDefault="005418BC" w:rsidP="00254773">
            <w:pPr>
              <w:jc w:val="center"/>
              <w:rPr>
                <w:lang w:val="uk-UA"/>
              </w:rPr>
            </w:pPr>
            <w:r>
              <w:rPr>
                <w:lang w:val="uk-UA"/>
              </w:rPr>
              <w:t>9</w:t>
            </w:r>
          </w:p>
        </w:tc>
        <w:tc>
          <w:tcPr>
            <w:tcW w:w="6564" w:type="dxa"/>
          </w:tcPr>
          <w:p w:rsidR="005418BC" w:rsidRDefault="005418BC" w:rsidP="008B4AD2">
            <w:pPr>
              <w:jc w:val="both"/>
              <w:rPr>
                <w:lang w:val="uk-UA"/>
              </w:rPr>
            </w:pPr>
            <w:r>
              <w:rPr>
                <w:lang w:val="uk-UA"/>
              </w:rPr>
              <w:t>Копання могили після механізованого викопування екскаватором:</w:t>
            </w:r>
          </w:p>
          <w:p w:rsidR="005418BC" w:rsidRDefault="005418BC" w:rsidP="008B4AD2">
            <w:pPr>
              <w:ind w:firstLine="3396"/>
              <w:jc w:val="both"/>
              <w:rPr>
                <w:lang w:val="uk-UA"/>
              </w:rPr>
            </w:pPr>
            <w:r>
              <w:rPr>
                <w:lang w:val="uk-UA"/>
              </w:rPr>
              <w:t>- влітку</w:t>
            </w:r>
          </w:p>
          <w:p w:rsidR="005418BC" w:rsidRDefault="005418BC" w:rsidP="008B4AD2">
            <w:pPr>
              <w:jc w:val="both"/>
              <w:rPr>
                <w:lang w:val="uk-UA"/>
              </w:rPr>
            </w:pPr>
            <w:r>
              <w:rPr>
                <w:lang w:val="uk-UA"/>
              </w:rPr>
              <w:t xml:space="preserve">                                                        - взимку</w:t>
            </w:r>
          </w:p>
        </w:tc>
        <w:tc>
          <w:tcPr>
            <w:tcW w:w="2619" w:type="dxa"/>
          </w:tcPr>
          <w:p w:rsidR="005418BC" w:rsidRDefault="005418BC" w:rsidP="00254773">
            <w:pPr>
              <w:jc w:val="center"/>
              <w:rPr>
                <w:lang w:val="uk-UA"/>
              </w:rPr>
            </w:pPr>
          </w:p>
          <w:p w:rsidR="005418BC" w:rsidRDefault="005418BC" w:rsidP="00254773">
            <w:pPr>
              <w:jc w:val="center"/>
              <w:rPr>
                <w:lang w:val="uk-UA"/>
              </w:rPr>
            </w:pPr>
          </w:p>
          <w:p w:rsidR="005418BC" w:rsidRDefault="005418BC" w:rsidP="00254773">
            <w:pPr>
              <w:jc w:val="center"/>
              <w:rPr>
                <w:lang w:val="uk-UA"/>
              </w:rPr>
            </w:pPr>
            <w:r>
              <w:rPr>
                <w:lang w:val="uk-UA"/>
              </w:rPr>
              <w:t>555,00</w:t>
            </w:r>
          </w:p>
          <w:p w:rsidR="005418BC" w:rsidRDefault="005418BC" w:rsidP="008B4AD2">
            <w:pPr>
              <w:jc w:val="center"/>
              <w:rPr>
                <w:lang w:val="uk-UA"/>
              </w:rPr>
            </w:pPr>
            <w:r>
              <w:rPr>
                <w:lang w:val="uk-UA"/>
              </w:rPr>
              <w:t>567,00</w:t>
            </w:r>
          </w:p>
        </w:tc>
      </w:tr>
      <w:tr w:rsidR="005418BC" w:rsidTr="00254773">
        <w:tc>
          <w:tcPr>
            <w:tcW w:w="456" w:type="dxa"/>
          </w:tcPr>
          <w:p w:rsidR="005418BC" w:rsidRDefault="005418BC" w:rsidP="00254773">
            <w:pPr>
              <w:jc w:val="center"/>
              <w:rPr>
                <w:lang w:val="uk-UA"/>
              </w:rPr>
            </w:pPr>
            <w:r>
              <w:rPr>
                <w:lang w:val="uk-UA"/>
              </w:rPr>
              <w:t>10</w:t>
            </w:r>
          </w:p>
        </w:tc>
        <w:tc>
          <w:tcPr>
            <w:tcW w:w="6564" w:type="dxa"/>
          </w:tcPr>
          <w:p w:rsidR="005418BC" w:rsidRDefault="005418BC" w:rsidP="00254773">
            <w:pPr>
              <w:jc w:val="both"/>
              <w:rPr>
                <w:lang w:val="uk-UA"/>
              </w:rPr>
            </w:pPr>
            <w:r>
              <w:rPr>
                <w:lang w:val="uk-UA"/>
              </w:rPr>
              <w:t>Засипання  могили:</w:t>
            </w:r>
          </w:p>
          <w:p w:rsidR="005418BC" w:rsidRDefault="005418BC" w:rsidP="00254773">
            <w:pPr>
              <w:ind w:firstLine="3396"/>
              <w:jc w:val="both"/>
              <w:rPr>
                <w:lang w:val="uk-UA"/>
              </w:rPr>
            </w:pPr>
            <w:r>
              <w:rPr>
                <w:lang w:val="uk-UA"/>
              </w:rPr>
              <w:t>- влітку</w:t>
            </w:r>
          </w:p>
          <w:p w:rsidR="005418BC" w:rsidRDefault="005418BC" w:rsidP="00254773">
            <w:pPr>
              <w:jc w:val="both"/>
              <w:rPr>
                <w:lang w:val="uk-UA"/>
              </w:rPr>
            </w:pPr>
            <w:r>
              <w:rPr>
                <w:lang w:val="uk-UA"/>
              </w:rPr>
              <w:t xml:space="preserve">                                                        - взимку</w:t>
            </w:r>
          </w:p>
        </w:tc>
        <w:tc>
          <w:tcPr>
            <w:tcW w:w="2619" w:type="dxa"/>
          </w:tcPr>
          <w:p w:rsidR="005418BC" w:rsidRDefault="005418BC" w:rsidP="00254773">
            <w:pPr>
              <w:jc w:val="center"/>
              <w:rPr>
                <w:lang w:val="uk-UA"/>
              </w:rPr>
            </w:pPr>
          </w:p>
          <w:p w:rsidR="005418BC" w:rsidRDefault="005418BC" w:rsidP="00254773">
            <w:pPr>
              <w:jc w:val="center"/>
              <w:rPr>
                <w:lang w:val="uk-UA"/>
              </w:rPr>
            </w:pPr>
            <w:r>
              <w:rPr>
                <w:lang w:val="uk-UA"/>
              </w:rPr>
              <w:t>134,50</w:t>
            </w:r>
          </w:p>
          <w:p w:rsidR="005418BC" w:rsidRDefault="005418BC" w:rsidP="00254773">
            <w:pPr>
              <w:jc w:val="center"/>
              <w:rPr>
                <w:lang w:val="uk-UA"/>
              </w:rPr>
            </w:pPr>
            <w:r>
              <w:rPr>
                <w:lang w:val="uk-UA"/>
              </w:rPr>
              <w:t>203,60</w:t>
            </w:r>
          </w:p>
        </w:tc>
      </w:tr>
      <w:tr w:rsidR="005418BC" w:rsidTr="00254773">
        <w:tc>
          <w:tcPr>
            <w:tcW w:w="456" w:type="dxa"/>
          </w:tcPr>
          <w:p w:rsidR="005418BC" w:rsidRDefault="005418BC" w:rsidP="00254773">
            <w:pPr>
              <w:jc w:val="center"/>
              <w:rPr>
                <w:lang w:val="uk-UA"/>
              </w:rPr>
            </w:pPr>
            <w:r>
              <w:rPr>
                <w:lang w:val="uk-UA"/>
              </w:rPr>
              <w:t>11</w:t>
            </w:r>
          </w:p>
        </w:tc>
        <w:tc>
          <w:tcPr>
            <w:tcW w:w="6564" w:type="dxa"/>
          </w:tcPr>
          <w:p w:rsidR="005418BC" w:rsidRDefault="005418BC" w:rsidP="00254773">
            <w:pPr>
              <w:jc w:val="both"/>
              <w:rPr>
                <w:lang w:val="uk-UA"/>
              </w:rPr>
            </w:pPr>
            <w:r>
              <w:rPr>
                <w:lang w:val="uk-UA"/>
              </w:rPr>
              <w:t>Організація поховання</w:t>
            </w:r>
          </w:p>
        </w:tc>
        <w:tc>
          <w:tcPr>
            <w:tcW w:w="2619" w:type="dxa"/>
          </w:tcPr>
          <w:p w:rsidR="005418BC" w:rsidRDefault="005418BC" w:rsidP="00254773">
            <w:pPr>
              <w:jc w:val="center"/>
              <w:rPr>
                <w:lang w:val="uk-UA"/>
              </w:rPr>
            </w:pPr>
            <w:r>
              <w:rPr>
                <w:lang w:val="uk-UA"/>
              </w:rPr>
              <w:t>238,50</w:t>
            </w:r>
          </w:p>
        </w:tc>
      </w:tr>
      <w:tr w:rsidR="005418BC" w:rsidTr="00254773">
        <w:tc>
          <w:tcPr>
            <w:tcW w:w="456" w:type="dxa"/>
          </w:tcPr>
          <w:p w:rsidR="005418BC" w:rsidRDefault="005418BC" w:rsidP="00254773">
            <w:pPr>
              <w:jc w:val="center"/>
              <w:rPr>
                <w:lang w:val="uk-UA"/>
              </w:rPr>
            </w:pPr>
            <w:r>
              <w:rPr>
                <w:lang w:val="uk-UA"/>
              </w:rPr>
              <w:t>12</w:t>
            </w:r>
          </w:p>
        </w:tc>
        <w:tc>
          <w:tcPr>
            <w:tcW w:w="6564" w:type="dxa"/>
          </w:tcPr>
          <w:p w:rsidR="005418BC" w:rsidRDefault="005418BC" w:rsidP="00254773">
            <w:pPr>
              <w:jc w:val="both"/>
              <w:rPr>
                <w:lang w:val="uk-UA"/>
              </w:rPr>
            </w:pPr>
            <w:r>
              <w:rPr>
                <w:lang w:val="uk-UA"/>
              </w:rPr>
              <w:t>Проведення ритуалу</w:t>
            </w:r>
          </w:p>
        </w:tc>
        <w:tc>
          <w:tcPr>
            <w:tcW w:w="2619" w:type="dxa"/>
          </w:tcPr>
          <w:p w:rsidR="005418BC" w:rsidRDefault="005418BC" w:rsidP="00254773">
            <w:pPr>
              <w:jc w:val="center"/>
              <w:rPr>
                <w:lang w:val="uk-UA"/>
              </w:rPr>
            </w:pPr>
            <w:r>
              <w:rPr>
                <w:lang w:val="uk-UA"/>
              </w:rPr>
              <w:t>171,50</w:t>
            </w:r>
          </w:p>
        </w:tc>
      </w:tr>
      <w:tr w:rsidR="005418BC" w:rsidTr="00254773">
        <w:tc>
          <w:tcPr>
            <w:tcW w:w="456" w:type="dxa"/>
          </w:tcPr>
          <w:p w:rsidR="005418BC" w:rsidRDefault="005418BC" w:rsidP="00254773">
            <w:pPr>
              <w:jc w:val="center"/>
              <w:rPr>
                <w:lang w:val="uk-UA"/>
              </w:rPr>
            </w:pPr>
          </w:p>
        </w:tc>
        <w:tc>
          <w:tcPr>
            <w:tcW w:w="6564" w:type="dxa"/>
          </w:tcPr>
          <w:p w:rsidR="005418BC" w:rsidRDefault="005418BC" w:rsidP="00254773">
            <w:pPr>
              <w:jc w:val="both"/>
              <w:rPr>
                <w:b/>
                <w:bCs/>
                <w:lang w:val="uk-UA"/>
              </w:rPr>
            </w:pPr>
            <w:r>
              <w:rPr>
                <w:b/>
                <w:bCs/>
                <w:lang w:val="uk-UA"/>
              </w:rPr>
              <w:t>Загальна  вартість   послуг при копанні могили вручну:</w:t>
            </w:r>
          </w:p>
          <w:p w:rsidR="005418BC" w:rsidRDefault="005418BC" w:rsidP="00254773">
            <w:pPr>
              <w:ind w:left="708" w:firstLine="2688"/>
              <w:jc w:val="both"/>
              <w:rPr>
                <w:b/>
                <w:bCs/>
                <w:lang w:val="uk-UA"/>
              </w:rPr>
            </w:pPr>
            <w:r>
              <w:rPr>
                <w:b/>
                <w:bCs/>
                <w:lang w:val="uk-UA"/>
              </w:rPr>
              <w:t>- влітку</w:t>
            </w:r>
          </w:p>
          <w:p w:rsidR="005418BC" w:rsidRDefault="005418BC" w:rsidP="00254773">
            <w:pPr>
              <w:ind w:left="708" w:firstLine="2688"/>
              <w:jc w:val="both"/>
              <w:rPr>
                <w:lang w:val="uk-UA"/>
              </w:rPr>
            </w:pPr>
            <w:r>
              <w:rPr>
                <w:b/>
                <w:bCs/>
                <w:lang w:val="uk-UA"/>
              </w:rPr>
              <w:t>- взимку</w:t>
            </w:r>
          </w:p>
        </w:tc>
        <w:tc>
          <w:tcPr>
            <w:tcW w:w="2619" w:type="dxa"/>
          </w:tcPr>
          <w:p w:rsidR="005418BC" w:rsidRDefault="005418BC" w:rsidP="00254773">
            <w:pPr>
              <w:jc w:val="center"/>
              <w:rPr>
                <w:lang w:val="uk-UA"/>
              </w:rPr>
            </w:pPr>
          </w:p>
          <w:p w:rsidR="005418BC" w:rsidRDefault="005418BC" w:rsidP="00254773">
            <w:pPr>
              <w:jc w:val="center"/>
              <w:rPr>
                <w:b/>
                <w:bCs/>
                <w:lang w:val="uk-UA"/>
              </w:rPr>
            </w:pPr>
            <w:r>
              <w:rPr>
                <w:b/>
                <w:bCs/>
                <w:lang w:val="uk-UA"/>
              </w:rPr>
              <w:t>3077,40</w:t>
            </w:r>
          </w:p>
          <w:p w:rsidR="005418BC" w:rsidRDefault="005418BC" w:rsidP="00254773">
            <w:pPr>
              <w:jc w:val="center"/>
              <w:rPr>
                <w:lang w:val="uk-UA"/>
              </w:rPr>
            </w:pPr>
            <w:r>
              <w:rPr>
                <w:b/>
                <w:bCs/>
                <w:lang w:val="uk-UA"/>
              </w:rPr>
              <w:t>3601,40</w:t>
            </w:r>
          </w:p>
        </w:tc>
      </w:tr>
      <w:tr w:rsidR="005418BC" w:rsidTr="00254773">
        <w:tc>
          <w:tcPr>
            <w:tcW w:w="456" w:type="dxa"/>
          </w:tcPr>
          <w:p w:rsidR="005418BC" w:rsidRDefault="005418BC" w:rsidP="00254773">
            <w:pPr>
              <w:jc w:val="center"/>
              <w:rPr>
                <w:lang w:val="uk-UA"/>
              </w:rPr>
            </w:pPr>
          </w:p>
        </w:tc>
        <w:tc>
          <w:tcPr>
            <w:tcW w:w="6564" w:type="dxa"/>
          </w:tcPr>
          <w:p w:rsidR="005418BC" w:rsidRDefault="005418BC" w:rsidP="00D439CF">
            <w:pPr>
              <w:jc w:val="both"/>
              <w:rPr>
                <w:b/>
                <w:bCs/>
                <w:lang w:val="uk-UA"/>
              </w:rPr>
            </w:pPr>
            <w:r>
              <w:rPr>
                <w:b/>
                <w:bCs/>
                <w:lang w:val="uk-UA"/>
              </w:rPr>
              <w:t>Загальна  вартість   послуг при копанні могили після механізованого викопування екскаватором:</w:t>
            </w:r>
          </w:p>
          <w:p w:rsidR="005418BC" w:rsidRDefault="005418BC" w:rsidP="00D439CF">
            <w:pPr>
              <w:ind w:left="708" w:firstLine="2688"/>
              <w:jc w:val="both"/>
              <w:rPr>
                <w:b/>
                <w:bCs/>
                <w:lang w:val="uk-UA"/>
              </w:rPr>
            </w:pPr>
            <w:r>
              <w:rPr>
                <w:b/>
                <w:bCs/>
                <w:lang w:val="uk-UA"/>
              </w:rPr>
              <w:t>- влітку</w:t>
            </w:r>
          </w:p>
          <w:p w:rsidR="005418BC" w:rsidRDefault="005418BC" w:rsidP="00D439CF">
            <w:pPr>
              <w:jc w:val="both"/>
              <w:rPr>
                <w:b/>
                <w:bCs/>
                <w:lang w:val="uk-UA"/>
              </w:rPr>
            </w:pPr>
            <w:r>
              <w:rPr>
                <w:b/>
                <w:bCs/>
                <w:lang w:val="uk-UA"/>
              </w:rPr>
              <w:t xml:space="preserve">                                                        - взимку</w:t>
            </w:r>
          </w:p>
        </w:tc>
        <w:tc>
          <w:tcPr>
            <w:tcW w:w="2619" w:type="dxa"/>
          </w:tcPr>
          <w:p w:rsidR="005418BC" w:rsidRDefault="005418BC" w:rsidP="00254773">
            <w:pPr>
              <w:jc w:val="center"/>
              <w:rPr>
                <w:lang w:val="uk-UA"/>
              </w:rPr>
            </w:pPr>
          </w:p>
          <w:p w:rsidR="005418BC" w:rsidRDefault="005418BC" w:rsidP="00254773">
            <w:pPr>
              <w:jc w:val="center"/>
              <w:rPr>
                <w:lang w:val="uk-UA"/>
              </w:rPr>
            </w:pPr>
          </w:p>
          <w:p w:rsidR="005418BC" w:rsidRPr="00DC092A" w:rsidRDefault="005418BC" w:rsidP="00254773">
            <w:pPr>
              <w:jc w:val="center"/>
              <w:rPr>
                <w:b/>
                <w:lang w:val="uk-UA"/>
              </w:rPr>
            </w:pPr>
            <w:r>
              <w:rPr>
                <w:b/>
                <w:lang w:val="uk-UA"/>
              </w:rPr>
              <w:t>3029,40</w:t>
            </w:r>
          </w:p>
          <w:p w:rsidR="005418BC" w:rsidRDefault="005418BC" w:rsidP="00254773">
            <w:pPr>
              <w:jc w:val="center"/>
              <w:rPr>
                <w:lang w:val="uk-UA"/>
              </w:rPr>
            </w:pPr>
            <w:r>
              <w:rPr>
                <w:b/>
                <w:lang w:val="uk-UA"/>
              </w:rPr>
              <w:t>3110,50</w:t>
            </w:r>
          </w:p>
        </w:tc>
      </w:tr>
    </w:tbl>
    <w:p w:rsidR="005418BC" w:rsidRDefault="005418BC" w:rsidP="00AA6D15">
      <w:pPr>
        <w:rPr>
          <w:lang w:val="uk-UA"/>
        </w:rPr>
      </w:pPr>
    </w:p>
    <w:p w:rsidR="005418BC" w:rsidRDefault="005418BC" w:rsidP="00AA6D15">
      <w:pPr>
        <w:rPr>
          <w:lang w:val="uk-UA"/>
        </w:rPr>
      </w:pPr>
    </w:p>
    <w:p w:rsidR="005418BC" w:rsidRDefault="005418BC" w:rsidP="00AA6D15">
      <w:pPr>
        <w:rPr>
          <w:lang w:val="uk-UA"/>
        </w:rPr>
      </w:pPr>
    </w:p>
    <w:p w:rsidR="005418BC" w:rsidRDefault="005418BC" w:rsidP="00AA6D15"/>
    <w:p w:rsidR="005418BC" w:rsidRDefault="005418BC" w:rsidP="00AA6D15">
      <w:pPr>
        <w:pStyle w:val="Heading7"/>
        <w:jc w:val="center"/>
      </w:pPr>
    </w:p>
    <w:p w:rsidR="005418BC" w:rsidRDefault="005418BC" w:rsidP="00AA6D15">
      <w:pPr>
        <w:jc w:val="center"/>
        <w:rPr>
          <w:b/>
          <w:lang w:val="uk-UA"/>
        </w:rPr>
      </w:pPr>
      <w:r>
        <w:rPr>
          <w:b/>
          <w:lang w:val="uk-UA"/>
        </w:rPr>
        <w:t>Керуюча справами (секретар) виконкому</w:t>
      </w:r>
      <w:r>
        <w:rPr>
          <w:b/>
          <w:lang w:val="uk-UA"/>
        </w:rPr>
        <w:tab/>
      </w:r>
      <w:r>
        <w:rPr>
          <w:b/>
          <w:lang w:val="uk-UA"/>
        </w:rPr>
        <w:tab/>
        <w:t xml:space="preserve">                </w:t>
      </w:r>
      <w:r>
        <w:rPr>
          <w:b/>
          <w:lang w:val="uk-UA"/>
        </w:rPr>
        <w:tab/>
      </w:r>
      <w:r>
        <w:rPr>
          <w:b/>
          <w:lang w:val="uk-UA"/>
        </w:rPr>
        <w:tab/>
        <w:t xml:space="preserve">І.Ратушна </w:t>
      </w:r>
    </w:p>
    <w:p w:rsidR="005418BC" w:rsidRPr="005652A6" w:rsidRDefault="005418BC" w:rsidP="00FD718F">
      <w:pPr>
        <w:ind w:left="360"/>
        <w:rPr>
          <w:b/>
          <w:lang w:val="uk-UA"/>
        </w:rPr>
      </w:pPr>
    </w:p>
    <w:sectPr w:rsidR="005418BC" w:rsidRPr="005652A6" w:rsidSect="00225CE8">
      <w:pgSz w:w="11906" w:h="16838"/>
      <w:pgMar w:top="39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8BC" w:rsidRDefault="005418BC" w:rsidP="00C64321">
      <w:r>
        <w:separator/>
      </w:r>
    </w:p>
  </w:endnote>
  <w:endnote w:type="continuationSeparator" w:id="0">
    <w:p w:rsidR="005418BC" w:rsidRDefault="005418BC"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atang">
    <w:altName w:val="Arial Unicode MS"/>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8BC" w:rsidRDefault="005418BC" w:rsidP="00C64321">
      <w:r>
        <w:separator/>
      </w:r>
    </w:p>
  </w:footnote>
  <w:footnote w:type="continuationSeparator" w:id="0">
    <w:p w:rsidR="005418BC" w:rsidRDefault="005418BC"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5">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6">
    <w:nsid w:val="63D12489"/>
    <w:multiLevelType w:val="hybridMultilevel"/>
    <w:tmpl w:val="111E17CE"/>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86159"/>
    <w:rsid w:val="000A4E38"/>
    <w:rsid w:val="000A631D"/>
    <w:rsid w:val="000C0BC2"/>
    <w:rsid w:val="000E0755"/>
    <w:rsid w:val="000E12C4"/>
    <w:rsid w:val="00131999"/>
    <w:rsid w:val="00150DB8"/>
    <w:rsid w:val="00154CA9"/>
    <w:rsid w:val="001962F4"/>
    <w:rsid w:val="001B33E7"/>
    <w:rsid w:val="001C6AFA"/>
    <w:rsid w:val="001F05B7"/>
    <w:rsid w:val="00210C7C"/>
    <w:rsid w:val="00225CE8"/>
    <w:rsid w:val="00245C5D"/>
    <w:rsid w:val="00254773"/>
    <w:rsid w:val="00261925"/>
    <w:rsid w:val="0028576F"/>
    <w:rsid w:val="002C081C"/>
    <w:rsid w:val="00303EEE"/>
    <w:rsid w:val="00305F9C"/>
    <w:rsid w:val="00331E9C"/>
    <w:rsid w:val="003456A1"/>
    <w:rsid w:val="00390449"/>
    <w:rsid w:val="00394AE8"/>
    <w:rsid w:val="003E1D49"/>
    <w:rsid w:val="003E78E4"/>
    <w:rsid w:val="004318E3"/>
    <w:rsid w:val="004318ED"/>
    <w:rsid w:val="00440D6D"/>
    <w:rsid w:val="00485BC9"/>
    <w:rsid w:val="00492E1D"/>
    <w:rsid w:val="004A0C03"/>
    <w:rsid w:val="004B6FAE"/>
    <w:rsid w:val="005014C0"/>
    <w:rsid w:val="00506B2B"/>
    <w:rsid w:val="00514F88"/>
    <w:rsid w:val="00517928"/>
    <w:rsid w:val="00537C68"/>
    <w:rsid w:val="00540757"/>
    <w:rsid w:val="005418BC"/>
    <w:rsid w:val="0056258B"/>
    <w:rsid w:val="005652A6"/>
    <w:rsid w:val="005A6F03"/>
    <w:rsid w:val="005B209E"/>
    <w:rsid w:val="005D76CA"/>
    <w:rsid w:val="005E3E25"/>
    <w:rsid w:val="005E7AAB"/>
    <w:rsid w:val="00632745"/>
    <w:rsid w:val="00663228"/>
    <w:rsid w:val="00674D05"/>
    <w:rsid w:val="0068664B"/>
    <w:rsid w:val="006B537B"/>
    <w:rsid w:val="006B707C"/>
    <w:rsid w:val="00713B87"/>
    <w:rsid w:val="00730B35"/>
    <w:rsid w:val="00735BE8"/>
    <w:rsid w:val="00750E8E"/>
    <w:rsid w:val="0079338F"/>
    <w:rsid w:val="007C7C0C"/>
    <w:rsid w:val="00830D03"/>
    <w:rsid w:val="00832F19"/>
    <w:rsid w:val="00875373"/>
    <w:rsid w:val="008A2BC9"/>
    <w:rsid w:val="008A6FA5"/>
    <w:rsid w:val="008B4AD2"/>
    <w:rsid w:val="008C1A8A"/>
    <w:rsid w:val="009020F2"/>
    <w:rsid w:val="00916DF9"/>
    <w:rsid w:val="00926626"/>
    <w:rsid w:val="0097094A"/>
    <w:rsid w:val="00993912"/>
    <w:rsid w:val="009A465F"/>
    <w:rsid w:val="009B4785"/>
    <w:rsid w:val="009D0AAE"/>
    <w:rsid w:val="009E0916"/>
    <w:rsid w:val="00A31783"/>
    <w:rsid w:val="00A41044"/>
    <w:rsid w:val="00A6442A"/>
    <w:rsid w:val="00AA6D15"/>
    <w:rsid w:val="00AC1132"/>
    <w:rsid w:val="00B055B3"/>
    <w:rsid w:val="00B3150E"/>
    <w:rsid w:val="00B35072"/>
    <w:rsid w:val="00B874E8"/>
    <w:rsid w:val="00B87C88"/>
    <w:rsid w:val="00BB5E19"/>
    <w:rsid w:val="00C043CD"/>
    <w:rsid w:val="00C05AA0"/>
    <w:rsid w:val="00C473A1"/>
    <w:rsid w:val="00C64321"/>
    <w:rsid w:val="00C751FE"/>
    <w:rsid w:val="00CE18BC"/>
    <w:rsid w:val="00CF16A7"/>
    <w:rsid w:val="00CF423F"/>
    <w:rsid w:val="00D15E9F"/>
    <w:rsid w:val="00D439CF"/>
    <w:rsid w:val="00D7535B"/>
    <w:rsid w:val="00DA31F7"/>
    <w:rsid w:val="00DA4E81"/>
    <w:rsid w:val="00DC092A"/>
    <w:rsid w:val="00DE0C34"/>
    <w:rsid w:val="00DF561B"/>
    <w:rsid w:val="00E03C69"/>
    <w:rsid w:val="00E10F47"/>
    <w:rsid w:val="00E15D9D"/>
    <w:rsid w:val="00E3021C"/>
    <w:rsid w:val="00E306FC"/>
    <w:rsid w:val="00E3094F"/>
    <w:rsid w:val="00E35993"/>
    <w:rsid w:val="00E75571"/>
    <w:rsid w:val="00F10D23"/>
    <w:rsid w:val="00F210A7"/>
    <w:rsid w:val="00F55599"/>
    <w:rsid w:val="00F95A9C"/>
    <w:rsid w:val="00FA6495"/>
    <w:rsid w:val="00FD71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923226726">
      <w:marLeft w:val="0"/>
      <w:marRight w:val="0"/>
      <w:marTop w:val="0"/>
      <w:marBottom w:val="0"/>
      <w:divBdr>
        <w:top w:val="none" w:sz="0" w:space="0" w:color="auto"/>
        <w:left w:val="none" w:sz="0" w:space="0" w:color="auto"/>
        <w:bottom w:val="none" w:sz="0" w:space="0" w:color="auto"/>
        <w:right w:val="none" w:sz="0" w:space="0" w:color="auto"/>
      </w:divBdr>
    </w:div>
    <w:div w:id="9232267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TotalTime>
  <Pages>2</Pages>
  <Words>2452</Words>
  <Characters>1399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8</cp:revision>
  <cp:lastPrinted>2019-01-21T13:17:00Z</cp:lastPrinted>
  <dcterms:created xsi:type="dcterms:W3CDTF">2019-01-21T12:17:00Z</dcterms:created>
  <dcterms:modified xsi:type="dcterms:W3CDTF">2019-01-21T13:20:00Z</dcterms:modified>
</cp:coreProperties>
</file>