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CC5" w:rsidRPr="000E7F33" w:rsidRDefault="004D3CC5" w:rsidP="00733B63">
      <w:pPr>
        <w:jc w:val="both"/>
        <w:rPr>
          <w:lang w:val="uk-UA" w:eastAsia="ko-KR"/>
        </w:rPr>
      </w:pPr>
    </w:p>
    <w:p w:rsidR="00733B63" w:rsidRDefault="00733B63" w:rsidP="006054AC">
      <w:pPr>
        <w:ind w:left="360"/>
        <w:jc w:val="both"/>
        <w:rPr>
          <w:lang w:val="uk-UA" w:eastAsia="ko-KR"/>
        </w:rPr>
      </w:pPr>
    </w:p>
    <w:p w:rsidR="00733B63" w:rsidRDefault="00733B63" w:rsidP="00733B63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>
        <w:rPr>
          <w:b/>
          <w:lang w:val="uk-UA"/>
        </w:rPr>
        <w:t>ПОЯСНЮВАЛЬНА ЗАПИСКА</w:t>
      </w:r>
    </w:p>
    <w:p w:rsidR="00AC3F10" w:rsidRDefault="00733B63" w:rsidP="00340E71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до проекту рішення </w:t>
      </w:r>
      <w:proofErr w:type="spellStart"/>
      <w:r>
        <w:rPr>
          <w:b/>
          <w:lang w:val="uk-UA"/>
        </w:rPr>
        <w:t>Знам’янської</w:t>
      </w:r>
      <w:proofErr w:type="spellEnd"/>
      <w:r>
        <w:rPr>
          <w:b/>
          <w:lang w:val="uk-UA"/>
        </w:rPr>
        <w:t xml:space="preserve"> міської ради сьомого скликання</w:t>
      </w:r>
    </w:p>
    <w:p w:rsidR="00340E71" w:rsidRPr="00340E71" w:rsidRDefault="00340E71" w:rsidP="00340E71">
      <w:pPr>
        <w:tabs>
          <w:tab w:val="left" w:pos="180"/>
          <w:tab w:val="left" w:pos="4860"/>
        </w:tabs>
        <w:jc w:val="center"/>
        <w:rPr>
          <w:b/>
          <w:lang w:val="uk-UA"/>
        </w:rPr>
      </w:pPr>
    </w:p>
    <w:p w:rsidR="00A85450" w:rsidRDefault="00A85450" w:rsidP="00C02BE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 Про затвердження </w:t>
      </w:r>
      <w:r w:rsidR="00340E71">
        <w:rPr>
          <w:rFonts w:ascii="Times New Roman CYR" w:hAnsi="Times New Roman CYR" w:cs="Times New Roman CYR"/>
          <w:lang w:val="uk-UA"/>
        </w:rPr>
        <w:t>міської програми забезпечення житлом дітей – сиріт, дітей позбавлених батьківського піклування, та осіб з їх числа на території м. Знам’янка на 2019-2021роки</w:t>
      </w:r>
    </w:p>
    <w:p w:rsidR="006B3407" w:rsidRDefault="00733B63" w:rsidP="006B3407">
      <w:pPr>
        <w:tabs>
          <w:tab w:val="left" w:pos="540"/>
        </w:tabs>
        <w:rPr>
          <w:lang w:val="uk-UA" w:eastAsia="ko-KR"/>
        </w:rPr>
      </w:pPr>
      <w:r>
        <w:rPr>
          <w:b/>
          <w:lang w:val="uk-UA" w:eastAsia="ko-KR"/>
        </w:rPr>
        <w:t xml:space="preserve">1.  </w:t>
      </w:r>
      <w:r w:rsidRPr="00E836DC">
        <w:rPr>
          <w:b/>
          <w:lang w:val="uk-UA" w:eastAsia="ko-KR"/>
        </w:rPr>
        <w:t>Характеристика стану речей в галузі, яку врегульовує це рішення</w:t>
      </w:r>
      <w:r>
        <w:rPr>
          <w:lang w:val="uk-UA" w:eastAsia="ko-KR"/>
        </w:rPr>
        <w:t>:</w:t>
      </w:r>
      <w:r w:rsidRPr="00733B63">
        <w:rPr>
          <w:lang w:val="uk-UA" w:eastAsia="ko-KR"/>
        </w:rPr>
        <w:t xml:space="preserve"> </w:t>
      </w:r>
    </w:p>
    <w:p w:rsidR="006B3407" w:rsidRPr="00750C30" w:rsidRDefault="005F5C2F" w:rsidP="000E7F33">
      <w:pPr>
        <w:ind w:left="360"/>
        <w:jc w:val="both"/>
        <w:rPr>
          <w:lang w:val="uk-UA" w:eastAsia="ko-KR"/>
        </w:rPr>
      </w:pPr>
      <w:r>
        <w:rPr>
          <w:lang w:val="uk-UA" w:eastAsia="ko-KR"/>
        </w:rPr>
        <w:t>Р</w:t>
      </w:r>
      <w:r>
        <w:rPr>
          <w:szCs w:val="28"/>
          <w:lang w:val="uk-UA"/>
        </w:rPr>
        <w:t>еалізація</w:t>
      </w:r>
      <w:r w:rsidRPr="004761F8">
        <w:rPr>
          <w:szCs w:val="28"/>
          <w:lang w:val="uk-UA"/>
        </w:rPr>
        <w:t xml:space="preserve"> державної політики щодо забезпечення дітей-сиріт та дітей, позбавлених батьківського піклування, осіб з їх числа соц</w:t>
      </w:r>
      <w:r>
        <w:rPr>
          <w:szCs w:val="28"/>
          <w:lang w:val="uk-UA"/>
        </w:rPr>
        <w:t>іальним та впорядкованим житлом.</w:t>
      </w:r>
    </w:p>
    <w:p w:rsidR="006B3407" w:rsidRDefault="00733B63" w:rsidP="00A47514">
      <w:pPr>
        <w:jc w:val="both"/>
        <w:rPr>
          <w:lang w:val="uk-UA" w:eastAsia="ko-KR"/>
        </w:rPr>
      </w:pPr>
      <w:r>
        <w:rPr>
          <w:b/>
          <w:lang w:val="uk-UA" w:eastAsia="ko-KR"/>
        </w:rPr>
        <w:t xml:space="preserve">2. </w:t>
      </w:r>
      <w:r w:rsidRPr="00E836DC">
        <w:rPr>
          <w:b/>
          <w:lang w:val="uk-UA" w:eastAsia="ko-KR"/>
        </w:rPr>
        <w:t>Потреба і мета прийняття рішення</w:t>
      </w:r>
      <w:r>
        <w:rPr>
          <w:lang w:val="uk-UA" w:eastAsia="ko-KR"/>
        </w:rPr>
        <w:t xml:space="preserve">: </w:t>
      </w:r>
    </w:p>
    <w:p w:rsidR="005F5C2F" w:rsidRPr="00AE3243" w:rsidRDefault="005F5C2F" w:rsidP="005F5C2F">
      <w:pPr>
        <w:autoSpaceDE w:val="0"/>
        <w:autoSpaceDN w:val="0"/>
        <w:adjustRightInd w:val="0"/>
        <w:jc w:val="both"/>
        <w:rPr>
          <w:szCs w:val="28"/>
          <w:lang w:val="uk-UA"/>
        </w:rPr>
      </w:pPr>
      <w:r w:rsidRPr="00AE3243">
        <w:rPr>
          <w:szCs w:val="28"/>
          <w:lang w:val="uk-UA"/>
        </w:rPr>
        <w:t>Прийняття</w:t>
      </w:r>
      <w:r w:rsidRPr="00AE3243">
        <w:rPr>
          <w:b/>
          <w:lang w:val="uk-UA" w:eastAsia="ko-KR"/>
        </w:rPr>
        <w:t xml:space="preserve">  </w:t>
      </w:r>
      <w:r w:rsidRPr="00AE3243">
        <w:rPr>
          <w:szCs w:val="28"/>
          <w:lang w:val="uk-UA"/>
        </w:rPr>
        <w:t xml:space="preserve">Програми зумовлено необхідністю виконання законів України </w:t>
      </w:r>
      <w:proofErr w:type="spellStart"/>
      <w:r w:rsidRPr="00AE3243">
        <w:rPr>
          <w:szCs w:val="28"/>
          <w:lang w:val="uk-UA"/>
        </w:rPr>
        <w:t>„Про</w:t>
      </w:r>
      <w:proofErr w:type="spellEnd"/>
      <w:r w:rsidRPr="00AE3243">
        <w:rPr>
          <w:szCs w:val="28"/>
          <w:lang w:val="uk-UA"/>
        </w:rPr>
        <w:t xml:space="preserve"> забезпечення </w:t>
      </w:r>
      <w:proofErr w:type="spellStart"/>
      <w:r w:rsidRPr="00AE3243">
        <w:rPr>
          <w:szCs w:val="28"/>
          <w:lang w:val="uk-UA"/>
        </w:rPr>
        <w:t>організаційно–правових</w:t>
      </w:r>
      <w:proofErr w:type="spellEnd"/>
      <w:r w:rsidRPr="00AE3243">
        <w:rPr>
          <w:szCs w:val="28"/>
          <w:lang w:val="uk-UA"/>
        </w:rPr>
        <w:t xml:space="preserve"> умов соціального захисту дітей </w:t>
      </w:r>
      <w:proofErr w:type="spellStart"/>
      <w:r w:rsidRPr="00AE3243">
        <w:rPr>
          <w:szCs w:val="28"/>
          <w:lang w:val="uk-UA"/>
        </w:rPr>
        <w:t>–сиріт</w:t>
      </w:r>
      <w:proofErr w:type="spellEnd"/>
      <w:r w:rsidRPr="00AE3243">
        <w:rPr>
          <w:szCs w:val="28"/>
          <w:lang w:val="uk-UA"/>
        </w:rPr>
        <w:t xml:space="preserve"> та дітей, позбавлених батьківського </w:t>
      </w:r>
      <w:proofErr w:type="spellStart"/>
      <w:r w:rsidRPr="00AE3243">
        <w:rPr>
          <w:szCs w:val="28"/>
          <w:lang w:val="uk-UA"/>
        </w:rPr>
        <w:t>піклування”</w:t>
      </w:r>
      <w:proofErr w:type="spellEnd"/>
      <w:r w:rsidRPr="00AE3243">
        <w:rPr>
          <w:szCs w:val="28"/>
          <w:lang w:val="uk-UA"/>
        </w:rPr>
        <w:t xml:space="preserve">, </w:t>
      </w:r>
      <w:proofErr w:type="spellStart"/>
      <w:r w:rsidRPr="00AE3243">
        <w:rPr>
          <w:szCs w:val="28"/>
          <w:lang w:val="uk-UA"/>
        </w:rPr>
        <w:t>“Про</w:t>
      </w:r>
      <w:proofErr w:type="spellEnd"/>
      <w:r w:rsidRPr="00AE3243">
        <w:rPr>
          <w:szCs w:val="28"/>
          <w:lang w:val="uk-UA"/>
        </w:rPr>
        <w:t xml:space="preserve"> охорону </w:t>
      </w:r>
      <w:proofErr w:type="spellStart"/>
      <w:r w:rsidRPr="00AE3243">
        <w:rPr>
          <w:szCs w:val="28"/>
          <w:lang w:val="uk-UA"/>
        </w:rPr>
        <w:t>дитинства”</w:t>
      </w:r>
      <w:proofErr w:type="spellEnd"/>
      <w:r w:rsidRPr="00AE3243">
        <w:rPr>
          <w:szCs w:val="28"/>
          <w:lang w:val="uk-UA"/>
        </w:rPr>
        <w:t xml:space="preserve">, </w:t>
      </w:r>
      <w:proofErr w:type="spellStart"/>
      <w:r w:rsidRPr="00AE3243">
        <w:rPr>
          <w:szCs w:val="28"/>
          <w:lang w:val="uk-UA"/>
        </w:rPr>
        <w:t>„Про</w:t>
      </w:r>
      <w:proofErr w:type="spellEnd"/>
      <w:r w:rsidRPr="00AE3243">
        <w:rPr>
          <w:szCs w:val="28"/>
          <w:lang w:val="uk-UA"/>
        </w:rPr>
        <w:t xml:space="preserve"> житловий фонд соціального </w:t>
      </w:r>
      <w:proofErr w:type="spellStart"/>
      <w:r w:rsidRPr="00AE3243">
        <w:rPr>
          <w:szCs w:val="28"/>
          <w:lang w:val="uk-UA"/>
        </w:rPr>
        <w:t>призначення”</w:t>
      </w:r>
      <w:proofErr w:type="spellEnd"/>
      <w:r w:rsidRPr="00AE3243">
        <w:rPr>
          <w:szCs w:val="28"/>
          <w:lang w:val="uk-UA"/>
        </w:rPr>
        <w:t xml:space="preserve">, </w:t>
      </w:r>
      <w:proofErr w:type="spellStart"/>
      <w:r w:rsidRPr="00AE3243">
        <w:rPr>
          <w:szCs w:val="28"/>
          <w:lang w:val="uk-UA"/>
        </w:rPr>
        <w:t>“Про</w:t>
      </w:r>
      <w:proofErr w:type="spellEnd"/>
      <w:r w:rsidRPr="00AE3243">
        <w:rPr>
          <w:szCs w:val="28"/>
          <w:lang w:val="uk-UA"/>
        </w:rPr>
        <w:t xml:space="preserve"> основи соціального захисту бездомних громадян і безпритульних </w:t>
      </w:r>
      <w:proofErr w:type="spellStart"/>
      <w:r w:rsidRPr="00AE3243">
        <w:rPr>
          <w:szCs w:val="28"/>
          <w:lang w:val="uk-UA"/>
        </w:rPr>
        <w:t>дітей”</w:t>
      </w:r>
      <w:proofErr w:type="spellEnd"/>
      <w:r w:rsidRPr="00AE3243">
        <w:rPr>
          <w:szCs w:val="28"/>
          <w:lang w:val="uk-UA"/>
        </w:rPr>
        <w:t>,</w:t>
      </w:r>
    </w:p>
    <w:p w:rsidR="005F5C2F" w:rsidRPr="000E7F33" w:rsidRDefault="005F5C2F" w:rsidP="00A4751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Cs w:val="28"/>
          <w:lang w:val="uk-UA"/>
        </w:rPr>
      </w:pPr>
      <w:r w:rsidRPr="00AE3243">
        <w:rPr>
          <w:szCs w:val="28"/>
          <w:lang w:val="uk-UA"/>
        </w:rPr>
        <w:t xml:space="preserve">Загальнодержавної програми </w:t>
      </w:r>
      <w:proofErr w:type="spellStart"/>
      <w:r w:rsidRPr="00AE3243">
        <w:rPr>
          <w:szCs w:val="28"/>
          <w:lang w:val="uk-UA"/>
        </w:rPr>
        <w:t>„Національний</w:t>
      </w:r>
      <w:proofErr w:type="spellEnd"/>
      <w:r w:rsidRPr="00AE3243">
        <w:rPr>
          <w:szCs w:val="28"/>
          <w:lang w:val="uk-UA"/>
        </w:rPr>
        <w:t xml:space="preserve"> план дій щодо реалізації Конвенції ООН про права </w:t>
      </w:r>
      <w:proofErr w:type="spellStart"/>
      <w:r w:rsidRPr="00AE3243">
        <w:rPr>
          <w:szCs w:val="28"/>
          <w:lang w:val="uk-UA"/>
        </w:rPr>
        <w:t>дитини”</w:t>
      </w:r>
      <w:proofErr w:type="spellEnd"/>
      <w:r w:rsidRPr="00AE3243">
        <w:rPr>
          <w:szCs w:val="28"/>
          <w:lang w:val="uk-UA"/>
        </w:rPr>
        <w:t xml:space="preserve"> та вимогами Указу Президента України від 16 грудня 2011 року № 1163/2011 </w:t>
      </w:r>
      <w:proofErr w:type="spellStart"/>
      <w:r w:rsidRPr="00AE3243">
        <w:rPr>
          <w:szCs w:val="28"/>
          <w:lang w:val="uk-UA"/>
        </w:rPr>
        <w:t>“Про</w:t>
      </w:r>
      <w:proofErr w:type="spellEnd"/>
      <w:r w:rsidRPr="00AE3243">
        <w:rPr>
          <w:szCs w:val="28"/>
          <w:lang w:val="uk-UA"/>
        </w:rPr>
        <w:t xml:space="preserve"> питання щодо забезпечення реалізації прав дітей в </w:t>
      </w:r>
      <w:proofErr w:type="spellStart"/>
      <w:r w:rsidRPr="00AE3243">
        <w:rPr>
          <w:szCs w:val="28"/>
          <w:lang w:val="uk-UA"/>
        </w:rPr>
        <w:t>Україні”</w:t>
      </w:r>
      <w:proofErr w:type="spellEnd"/>
      <w:r>
        <w:rPr>
          <w:szCs w:val="28"/>
          <w:lang w:val="uk-UA"/>
        </w:rPr>
        <w:t>, Рішення колегії Міністерства соціальної політики України «Про основні пріоритети державної політики у соціальній сфері з питань забезпечення прав дітей в Україні» затвердженого наказом Міністерства соціальної політики України від 06.11.2015 року №1092.</w:t>
      </w:r>
    </w:p>
    <w:p w:rsidR="006B3407" w:rsidRDefault="00733B63" w:rsidP="006B3407">
      <w:pPr>
        <w:tabs>
          <w:tab w:val="left" w:pos="900"/>
        </w:tabs>
        <w:jc w:val="both"/>
        <w:rPr>
          <w:lang w:val="uk-UA" w:eastAsia="ko-KR"/>
        </w:rPr>
      </w:pPr>
      <w:r>
        <w:rPr>
          <w:b/>
          <w:lang w:val="uk-UA" w:eastAsia="ko-KR"/>
        </w:rPr>
        <w:t xml:space="preserve">3. </w:t>
      </w:r>
      <w:r w:rsidRPr="00C122B2">
        <w:rPr>
          <w:b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</w:p>
    <w:p w:rsidR="005F5C2F" w:rsidRPr="00D104DF" w:rsidRDefault="005F5C2F" w:rsidP="005F5C2F">
      <w:pPr>
        <w:autoSpaceDE w:val="0"/>
        <w:autoSpaceDN w:val="0"/>
        <w:adjustRightInd w:val="0"/>
        <w:jc w:val="both"/>
        <w:rPr>
          <w:szCs w:val="28"/>
          <w:lang w:val="uk-UA"/>
        </w:rPr>
      </w:pPr>
      <w:r w:rsidRPr="005F5C2F">
        <w:rPr>
          <w:lang w:val="en-US" w:eastAsia="ko-KR"/>
        </w:rPr>
        <w:t>C</w:t>
      </w:r>
      <w:r w:rsidRPr="00D104DF">
        <w:rPr>
          <w:szCs w:val="28"/>
          <w:lang w:val="uk-UA"/>
        </w:rPr>
        <w:t>творення умов для реалізації державних гарантій і конституційних прав дітей-сиріт та дітей, позбавлених батьківського піклуванн</w:t>
      </w:r>
      <w:r>
        <w:rPr>
          <w:szCs w:val="28"/>
          <w:lang w:val="uk-UA"/>
        </w:rPr>
        <w:t>я</w:t>
      </w:r>
      <w:r w:rsidRPr="00D104DF">
        <w:rPr>
          <w:szCs w:val="28"/>
          <w:lang w:val="uk-UA"/>
        </w:rPr>
        <w:t xml:space="preserve">, шляхом концентрації </w:t>
      </w:r>
      <w:proofErr w:type="gramStart"/>
      <w:r w:rsidRPr="00D104DF">
        <w:rPr>
          <w:szCs w:val="28"/>
          <w:lang w:val="uk-UA"/>
        </w:rPr>
        <w:t>зусиль  виконавчого</w:t>
      </w:r>
      <w:proofErr w:type="gramEnd"/>
      <w:r w:rsidRPr="00D104DF">
        <w:rPr>
          <w:szCs w:val="28"/>
          <w:lang w:val="uk-UA"/>
        </w:rPr>
        <w:t xml:space="preserve"> комітету </w:t>
      </w:r>
      <w:proofErr w:type="spellStart"/>
      <w:r w:rsidRPr="00D104DF">
        <w:rPr>
          <w:szCs w:val="28"/>
          <w:lang w:val="uk-UA"/>
        </w:rPr>
        <w:t>Знам’янської</w:t>
      </w:r>
      <w:proofErr w:type="spellEnd"/>
      <w:r w:rsidRPr="00D104DF">
        <w:rPr>
          <w:szCs w:val="28"/>
          <w:lang w:val="uk-UA"/>
        </w:rPr>
        <w:t xml:space="preserve"> міської ради щодо забезпечення дітей-сиріт та дітей,</w:t>
      </w:r>
    </w:p>
    <w:p w:rsidR="006B3407" w:rsidRPr="000E7F33" w:rsidRDefault="005F5C2F" w:rsidP="000E7F33">
      <w:pPr>
        <w:autoSpaceDE w:val="0"/>
        <w:autoSpaceDN w:val="0"/>
        <w:adjustRightInd w:val="0"/>
        <w:jc w:val="both"/>
        <w:rPr>
          <w:szCs w:val="28"/>
        </w:rPr>
      </w:pPr>
      <w:proofErr w:type="spellStart"/>
      <w:r>
        <w:rPr>
          <w:szCs w:val="28"/>
        </w:rPr>
        <w:t>позбавлених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батьківського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п</w:t>
      </w:r>
      <w:proofErr w:type="gramEnd"/>
      <w:r>
        <w:rPr>
          <w:szCs w:val="28"/>
        </w:rPr>
        <w:t>іклування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соціальним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впорядкованим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житлом</w:t>
      </w:r>
      <w:proofErr w:type="spellEnd"/>
      <w:r>
        <w:rPr>
          <w:szCs w:val="28"/>
        </w:rPr>
        <w:t>.</w:t>
      </w:r>
    </w:p>
    <w:p w:rsidR="006B3407" w:rsidRDefault="00733B63" w:rsidP="006B3407">
      <w:pPr>
        <w:jc w:val="both"/>
        <w:rPr>
          <w:lang w:val="uk-UA" w:eastAsia="ko-KR"/>
        </w:rPr>
      </w:pPr>
      <w:r>
        <w:rPr>
          <w:b/>
          <w:lang w:val="uk-UA" w:eastAsia="ko-KR"/>
        </w:rPr>
        <w:t xml:space="preserve"> 4. </w:t>
      </w:r>
      <w:r w:rsidRPr="007802E3">
        <w:rPr>
          <w:b/>
          <w:lang w:val="uk-UA" w:eastAsia="ko-KR"/>
        </w:rPr>
        <w:t xml:space="preserve">Механізм виконання рішення: </w:t>
      </w:r>
    </w:p>
    <w:p w:rsidR="00B410C5" w:rsidRDefault="00CC77CD" w:rsidP="00B410C5">
      <w:pPr>
        <w:autoSpaceDE w:val="0"/>
        <w:autoSpaceDN w:val="0"/>
        <w:adjustRightInd w:val="0"/>
        <w:jc w:val="both"/>
        <w:rPr>
          <w:szCs w:val="28"/>
          <w:lang w:val="uk-UA"/>
        </w:rPr>
      </w:pPr>
      <w:r>
        <w:rPr>
          <w:lang w:val="uk-UA" w:eastAsia="ko-KR"/>
        </w:rPr>
        <w:t xml:space="preserve">Забезпечення дітей – сиріт, дітей позбавлених батьківського піклування впорядкованим соціальним житлом  </w:t>
      </w:r>
      <w:r w:rsidR="00F50FD8">
        <w:rPr>
          <w:lang w:val="uk-UA" w:eastAsia="ko-KR"/>
        </w:rPr>
        <w:t xml:space="preserve">в приміщеннях комунальної власності які переобладнуються за </w:t>
      </w:r>
      <w:r w:rsidR="000E7F33">
        <w:rPr>
          <w:lang w:val="uk-UA" w:eastAsia="ko-KR"/>
        </w:rPr>
        <w:t xml:space="preserve">рахунок коштів міського бюджету за </w:t>
      </w:r>
      <w:r w:rsidR="00F50FD8">
        <w:rPr>
          <w:lang w:val="uk-UA" w:eastAsia="ko-KR"/>
        </w:rPr>
        <w:t xml:space="preserve">адресами: м. Знам’янка, вул. Братів </w:t>
      </w:r>
      <w:proofErr w:type="spellStart"/>
      <w:r w:rsidR="00F50FD8">
        <w:rPr>
          <w:lang w:val="uk-UA" w:eastAsia="ko-KR"/>
        </w:rPr>
        <w:t>Лисенків</w:t>
      </w:r>
      <w:proofErr w:type="spellEnd"/>
      <w:r w:rsidR="00F50FD8">
        <w:rPr>
          <w:lang w:val="uk-UA" w:eastAsia="ko-KR"/>
        </w:rPr>
        <w:t>,6/8, та по вул. М.Грушевського,</w:t>
      </w:r>
      <w:r>
        <w:rPr>
          <w:lang w:val="uk-UA" w:eastAsia="ko-KR"/>
        </w:rPr>
        <w:t xml:space="preserve"> </w:t>
      </w:r>
      <w:r w:rsidR="000E7F33">
        <w:rPr>
          <w:lang w:val="uk-UA" w:eastAsia="ko-KR"/>
        </w:rPr>
        <w:t>53</w:t>
      </w:r>
      <w:r w:rsidR="000E7F33">
        <w:rPr>
          <w:szCs w:val="28"/>
          <w:lang w:val="uk-UA"/>
        </w:rPr>
        <w:t>. Крім цього, придбання впорядкованих житлових приміщень на вторинному ринку житла в місті Знам’янка дітям – сиротам за рахунок коштів державного бюджету за окремою постановою КМУ.</w:t>
      </w:r>
      <w:r w:rsidR="00B410C5">
        <w:rPr>
          <w:szCs w:val="28"/>
          <w:lang w:val="uk-UA"/>
        </w:rPr>
        <w:t xml:space="preserve"> </w:t>
      </w:r>
    </w:p>
    <w:p w:rsidR="00733B63" w:rsidRPr="001B35D3" w:rsidRDefault="00733B63" w:rsidP="001B35D3">
      <w:pPr>
        <w:jc w:val="both"/>
        <w:rPr>
          <w:lang w:val="uk-UA" w:eastAsia="ko-KR"/>
        </w:rPr>
      </w:pPr>
      <w:r>
        <w:rPr>
          <w:b/>
          <w:lang w:val="uk-UA"/>
        </w:rPr>
        <w:t xml:space="preserve"> 5. </w:t>
      </w:r>
      <w:r w:rsidRPr="00CC77CD">
        <w:rPr>
          <w:b/>
          <w:lang w:val="uk-UA"/>
        </w:rPr>
        <w:t>Порівняльна таблиця змі</w:t>
      </w:r>
      <w:r w:rsidRPr="00DE188F">
        <w:rPr>
          <w:b/>
          <w:lang w:val="uk-UA"/>
        </w:rPr>
        <w:t>н (у випадку, якщо проектом рішення пропонується внести зміни до існуючого рішення ради)</w:t>
      </w:r>
      <w:r w:rsidRPr="00DE188F">
        <w:rPr>
          <w:b/>
        </w:rPr>
        <w:t>:</w:t>
      </w:r>
      <w:r w:rsidRPr="00DE188F">
        <w:rPr>
          <w:b/>
          <w:lang w:val="uk-UA"/>
        </w:rPr>
        <w:t xml:space="preserve"> </w:t>
      </w:r>
      <w:r w:rsidR="000E7F33">
        <w:rPr>
          <w:b/>
          <w:lang w:val="uk-UA"/>
        </w:rPr>
        <w:t xml:space="preserve">  </w:t>
      </w:r>
    </w:p>
    <w:p w:rsidR="00733B63" w:rsidRPr="001D1AFF" w:rsidRDefault="00733B63" w:rsidP="001B35D3">
      <w:pPr>
        <w:pStyle w:val="a3"/>
        <w:spacing w:before="120"/>
        <w:ind w:left="0"/>
        <w:rPr>
          <w:lang w:val="uk-UA"/>
        </w:rPr>
      </w:pPr>
      <w:r>
        <w:rPr>
          <w:b/>
          <w:lang w:val="uk-UA"/>
        </w:rPr>
        <w:t xml:space="preserve">6. </w:t>
      </w:r>
      <w:r w:rsidRPr="00DE188F">
        <w:rPr>
          <w:b/>
          <w:lang w:val="uk-UA"/>
        </w:rPr>
        <w:t>Дата оприлюднення проекту рішення та назва ЗМІ, електронного видання, або іншого місця оприлюднення</w:t>
      </w:r>
      <w:r w:rsidRPr="00DE188F">
        <w:rPr>
          <w:b/>
          <w:lang w:val="uk-UA" w:eastAsia="ko-KR"/>
        </w:rPr>
        <w:t>:</w:t>
      </w:r>
      <w:r w:rsidRPr="00DE188F">
        <w:rPr>
          <w:lang w:val="uk-UA" w:eastAsia="ko-KR"/>
        </w:rPr>
        <w:t xml:space="preserve"> на сайті </w:t>
      </w:r>
      <w:proofErr w:type="spellStart"/>
      <w:r w:rsidRPr="00DE188F">
        <w:rPr>
          <w:lang w:val="uk-UA" w:eastAsia="ko-KR"/>
        </w:rPr>
        <w:t>Знам’янської</w:t>
      </w:r>
      <w:proofErr w:type="spellEnd"/>
      <w:r w:rsidRPr="00DE188F">
        <w:rPr>
          <w:lang w:val="uk-UA" w:eastAsia="ko-KR"/>
        </w:rPr>
        <w:t xml:space="preserve"> м</w:t>
      </w:r>
      <w:r w:rsidR="006A0166">
        <w:rPr>
          <w:lang w:val="uk-UA" w:eastAsia="ko-KR"/>
        </w:rPr>
        <w:t>іської ради  03.04.</w:t>
      </w:r>
      <w:r w:rsidR="003B65E7">
        <w:rPr>
          <w:lang w:val="uk-UA" w:eastAsia="ko-KR"/>
        </w:rPr>
        <w:t>2019</w:t>
      </w:r>
      <w:r w:rsidRPr="00DE188F">
        <w:rPr>
          <w:lang w:val="uk-UA" w:eastAsia="ko-KR"/>
        </w:rPr>
        <w:t xml:space="preserve"> року.</w:t>
      </w:r>
    </w:p>
    <w:p w:rsidR="00733B63" w:rsidRDefault="00733B63" w:rsidP="00BC6092">
      <w:pPr>
        <w:pStyle w:val="a3"/>
        <w:tabs>
          <w:tab w:val="left" w:pos="180"/>
          <w:tab w:val="left" w:pos="1620"/>
          <w:tab w:val="left" w:pos="4860"/>
        </w:tabs>
        <w:spacing w:after="120"/>
        <w:ind w:left="360"/>
        <w:rPr>
          <w:lang w:val="uk-UA"/>
        </w:rPr>
      </w:pPr>
      <w:r>
        <w:rPr>
          <w:b/>
          <w:lang w:val="uk-UA"/>
        </w:rPr>
        <w:t>7.  Д</w:t>
      </w:r>
      <w:r w:rsidRPr="003013F3">
        <w:rPr>
          <w:b/>
          <w:lang w:val="uk-UA"/>
        </w:rPr>
        <w:t>ата, підпис та ПІБ с</w:t>
      </w:r>
      <w:r>
        <w:rPr>
          <w:b/>
          <w:lang w:val="uk-UA"/>
        </w:rPr>
        <w:t>уб’єкту подання проекту</w:t>
      </w:r>
      <w:r w:rsidRPr="001D1AFF">
        <w:rPr>
          <w:b/>
        </w:rPr>
        <w:t xml:space="preserve"> </w:t>
      </w:r>
      <w:r>
        <w:rPr>
          <w:b/>
          <w:lang w:val="uk-UA"/>
        </w:rPr>
        <w:t>рішення:</w:t>
      </w:r>
      <w:r w:rsidR="00BC6092">
        <w:rPr>
          <w:b/>
          <w:lang w:val="uk-UA"/>
        </w:rPr>
        <w:t xml:space="preserve"> </w:t>
      </w:r>
      <w:r w:rsidR="006A0166">
        <w:rPr>
          <w:lang w:val="uk-UA"/>
        </w:rPr>
        <w:t xml:space="preserve">  03.04.</w:t>
      </w:r>
      <w:r w:rsidR="003B65E7">
        <w:rPr>
          <w:lang w:val="uk-UA"/>
        </w:rPr>
        <w:t>2019</w:t>
      </w:r>
      <w:r w:rsidR="00BC6092" w:rsidRPr="00BC6092">
        <w:rPr>
          <w:lang w:val="uk-UA"/>
        </w:rPr>
        <w:t>р.</w:t>
      </w:r>
      <w:r w:rsidR="00BC6092">
        <w:rPr>
          <w:lang w:val="uk-UA"/>
        </w:rPr>
        <w:t>________</w:t>
      </w:r>
    </w:p>
    <w:p w:rsidR="00BC6092" w:rsidRPr="006A7307" w:rsidRDefault="00BC6092" w:rsidP="00BC6092">
      <w:pPr>
        <w:pStyle w:val="a3"/>
        <w:tabs>
          <w:tab w:val="left" w:pos="180"/>
          <w:tab w:val="left" w:pos="1620"/>
          <w:tab w:val="left" w:pos="4860"/>
        </w:tabs>
        <w:spacing w:after="120"/>
        <w:ind w:left="360"/>
        <w:rPr>
          <w:lang w:val="uk-UA"/>
        </w:rPr>
      </w:pPr>
      <w:r>
        <w:rPr>
          <w:b/>
          <w:lang w:val="uk-UA"/>
        </w:rPr>
        <w:t xml:space="preserve">    </w:t>
      </w:r>
      <w:r w:rsidR="002C7053">
        <w:rPr>
          <w:b/>
          <w:lang w:val="uk-UA"/>
        </w:rPr>
        <w:tab/>
      </w:r>
      <w:r w:rsidR="002C7053">
        <w:rPr>
          <w:b/>
          <w:lang w:val="uk-UA"/>
        </w:rPr>
        <w:tab/>
      </w:r>
      <w:r w:rsidR="002C7053">
        <w:rPr>
          <w:b/>
          <w:lang w:val="uk-UA"/>
        </w:rPr>
        <w:tab/>
      </w:r>
      <w:proofErr w:type="spellStart"/>
      <w:r w:rsidR="006A7307">
        <w:rPr>
          <w:lang w:val="uk-UA"/>
        </w:rPr>
        <w:t>Данільченко</w:t>
      </w:r>
      <w:proofErr w:type="spellEnd"/>
      <w:r w:rsidR="006A7307">
        <w:rPr>
          <w:lang w:val="uk-UA"/>
        </w:rPr>
        <w:t xml:space="preserve"> Ю.В.</w:t>
      </w:r>
    </w:p>
    <w:p w:rsidR="00733B63" w:rsidRPr="003013F3" w:rsidRDefault="00733B63" w:rsidP="00733B63">
      <w:pPr>
        <w:pStyle w:val="a3"/>
        <w:tabs>
          <w:tab w:val="left" w:pos="180"/>
          <w:tab w:val="left" w:pos="1620"/>
          <w:tab w:val="left" w:pos="4860"/>
        </w:tabs>
        <w:spacing w:before="120"/>
        <w:ind w:left="357"/>
        <w:rPr>
          <w:b/>
          <w:lang w:val="uk-UA"/>
        </w:rPr>
      </w:pPr>
      <w:r>
        <w:rPr>
          <w:b/>
          <w:lang w:val="uk-UA"/>
        </w:rPr>
        <w:t>8.  Д</w:t>
      </w:r>
      <w:r w:rsidRPr="003013F3">
        <w:rPr>
          <w:b/>
          <w:lang w:val="uk-UA"/>
        </w:rPr>
        <w:t>ата отримання проекту рішення та пояснювальної записки, що засвідчена підписом секретаря міської ра</w:t>
      </w:r>
      <w:r>
        <w:rPr>
          <w:b/>
          <w:lang w:val="uk-UA"/>
        </w:rPr>
        <w:t>ди та печаткою «Для документів»:</w:t>
      </w:r>
      <w:r w:rsidRPr="00733B63">
        <w:rPr>
          <w:b/>
        </w:rPr>
        <w:t xml:space="preserve"> ___________</w:t>
      </w:r>
    </w:p>
    <w:p w:rsidR="00733B63" w:rsidRDefault="00733B63" w:rsidP="00733B63">
      <w:pPr>
        <w:ind w:left="720"/>
        <w:jc w:val="both"/>
        <w:rPr>
          <w:b/>
          <w:lang w:val="uk-UA" w:eastAsia="ko-KR"/>
        </w:rPr>
      </w:pPr>
    </w:p>
    <w:p w:rsidR="00733B63" w:rsidRDefault="00733B63" w:rsidP="00733B63">
      <w:pPr>
        <w:ind w:left="720"/>
        <w:jc w:val="both"/>
        <w:rPr>
          <w:b/>
          <w:lang w:val="uk-UA" w:eastAsia="ko-KR"/>
        </w:rPr>
      </w:pPr>
    </w:p>
    <w:p w:rsidR="00733B63" w:rsidRPr="00C81AE0" w:rsidRDefault="00733B63" w:rsidP="00733B63">
      <w:pPr>
        <w:ind w:left="720"/>
        <w:jc w:val="both"/>
        <w:rPr>
          <w:lang w:val="uk-UA" w:eastAsia="ko-KR"/>
        </w:rPr>
      </w:pPr>
      <w:r>
        <w:rPr>
          <w:b/>
          <w:lang w:val="uk-UA" w:eastAsia="ko-KR"/>
        </w:rPr>
        <w:t>Секретар міської ради                                                Н.М.Клименко</w:t>
      </w:r>
    </w:p>
    <w:p w:rsidR="00733B63" w:rsidRDefault="00733B63" w:rsidP="00733B63">
      <w:pPr>
        <w:ind w:left="720"/>
        <w:jc w:val="both"/>
        <w:rPr>
          <w:b/>
          <w:lang w:val="uk-UA" w:eastAsia="ko-KR"/>
        </w:rPr>
      </w:pPr>
    </w:p>
    <w:p w:rsidR="00733B63" w:rsidRDefault="00733B63" w:rsidP="006054AC">
      <w:pPr>
        <w:ind w:left="360"/>
        <w:jc w:val="both"/>
        <w:rPr>
          <w:lang w:val="uk-UA"/>
        </w:rPr>
      </w:pPr>
    </w:p>
    <w:p w:rsidR="004A339A" w:rsidRDefault="004A339A" w:rsidP="006054AC">
      <w:pPr>
        <w:ind w:left="360"/>
        <w:jc w:val="both"/>
        <w:rPr>
          <w:lang w:val="uk-UA"/>
        </w:rPr>
      </w:pPr>
    </w:p>
    <w:p w:rsidR="004A339A" w:rsidRDefault="004A339A" w:rsidP="006054AC">
      <w:pPr>
        <w:ind w:left="360"/>
        <w:jc w:val="both"/>
        <w:rPr>
          <w:lang w:val="uk-UA"/>
        </w:rPr>
      </w:pPr>
    </w:p>
    <w:p w:rsidR="004A339A" w:rsidRDefault="004A339A" w:rsidP="004A339A">
      <w:pPr>
        <w:ind w:left="1440" w:firstLine="720"/>
        <w:rPr>
          <w:b/>
          <w:lang w:val="uk-UA"/>
        </w:rPr>
      </w:pPr>
      <w:r>
        <w:rPr>
          <w:b/>
          <w:lang w:val="en-US"/>
        </w:rPr>
        <w:lastRenderedPageBreak/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uk-UA"/>
        </w:rPr>
        <w:t xml:space="preserve">ПРОЕКТ                                                                                 </w:t>
      </w:r>
    </w:p>
    <w:p w:rsidR="004A339A" w:rsidRDefault="004A339A" w:rsidP="004A339A">
      <w:pPr>
        <w:ind w:left="1440" w:firstLine="72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</w:t>
      </w:r>
    </w:p>
    <w:p w:rsidR="004A339A" w:rsidRDefault="004A339A" w:rsidP="004A339A">
      <w:pPr>
        <w:ind w:left="1440" w:firstLine="720"/>
        <w:rPr>
          <w:b/>
          <w:lang w:val="uk-UA"/>
        </w:rPr>
      </w:pPr>
      <w:r>
        <w:rPr>
          <w:b/>
          <w:lang w:val="uk-UA"/>
        </w:rPr>
        <w:t xml:space="preserve">                                     </w:t>
      </w:r>
    </w:p>
    <w:p w:rsidR="004A339A" w:rsidRDefault="004A339A" w:rsidP="004A339A">
      <w:pPr>
        <w:ind w:left="1440" w:firstLine="720"/>
        <w:rPr>
          <w:b/>
          <w:lang w:val="uk-UA"/>
        </w:rPr>
      </w:pPr>
      <w:r>
        <w:rPr>
          <w:b/>
          <w:lang w:val="uk-UA"/>
        </w:rPr>
        <w:t xml:space="preserve">   _______________ 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4A339A" w:rsidRDefault="004A339A" w:rsidP="004A339A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4A339A" w:rsidRDefault="004A339A" w:rsidP="004A339A">
      <w:pPr>
        <w:jc w:val="center"/>
        <w:rPr>
          <w:lang w:val="uk-UA"/>
        </w:rPr>
      </w:pPr>
    </w:p>
    <w:p w:rsidR="004A339A" w:rsidRDefault="004A339A" w:rsidP="004A339A">
      <w:pPr>
        <w:pStyle w:val="3"/>
      </w:pPr>
      <w:r>
        <w:t>Р І Ш Е Н НЯ</w:t>
      </w:r>
    </w:p>
    <w:p w:rsidR="004A339A" w:rsidRDefault="004A339A" w:rsidP="004A339A">
      <w:pPr>
        <w:jc w:val="center"/>
        <w:rPr>
          <w:lang w:val="uk-UA"/>
        </w:rPr>
      </w:pPr>
    </w:p>
    <w:p w:rsidR="004A339A" w:rsidRPr="00A858E8" w:rsidRDefault="004A339A" w:rsidP="004A339A">
      <w:pPr>
        <w:ind w:firstLine="708"/>
        <w:rPr>
          <w:b/>
          <w:lang w:val="uk-UA"/>
        </w:rPr>
      </w:pPr>
      <w:r>
        <w:rPr>
          <w:b/>
          <w:lang w:val="uk-UA"/>
        </w:rPr>
        <w:t xml:space="preserve">від   квітень </w:t>
      </w:r>
      <w:r w:rsidRPr="00A858E8">
        <w:rPr>
          <w:b/>
          <w:lang w:val="uk-UA"/>
        </w:rPr>
        <w:t xml:space="preserve">  201</w:t>
      </w:r>
      <w:r>
        <w:rPr>
          <w:b/>
          <w:lang w:val="uk-UA"/>
        </w:rPr>
        <w:t>9</w:t>
      </w:r>
      <w:r w:rsidRPr="00A858E8">
        <w:rPr>
          <w:b/>
          <w:lang w:val="uk-UA"/>
        </w:rPr>
        <w:t xml:space="preserve">  року </w:t>
      </w:r>
      <w:r w:rsidRPr="00A858E8">
        <w:rPr>
          <w:b/>
          <w:lang w:val="uk-UA"/>
        </w:rPr>
        <w:tab/>
      </w:r>
      <w:r w:rsidRPr="00A858E8">
        <w:rPr>
          <w:b/>
          <w:lang w:val="uk-UA"/>
        </w:rPr>
        <w:tab/>
      </w:r>
      <w:r w:rsidRPr="00A858E8">
        <w:rPr>
          <w:b/>
          <w:lang w:val="uk-UA"/>
        </w:rPr>
        <w:tab/>
      </w:r>
      <w:r w:rsidRPr="00A858E8">
        <w:rPr>
          <w:b/>
          <w:lang w:val="uk-UA"/>
        </w:rPr>
        <w:tab/>
      </w:r>
      <w:r w:rsidRPr="00A858E8">
        <w:rPr>
          <w:b/>
          <w:lang w:val="uk-UA"/>
        </w:rPr>
        <w:tab/>
        <w:t xml:space="preserve">№ </w:t>
      </w:r>
    </w:p>
    <w:p w:rsidR="004A339A" w:rsidRDefault="004A339A" w:rsidP="004A339A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4A339A" w:rsidRPr="004D5C2E" w:rsidRDefault="004A339A" w:rsidP="004A339A">
      <w:pPr>
        <w:jc w:val="center"/>
        <w:rPr>
          <w:lang w:val="uk-UA"/>
        </w:rPr>
      </w:pPr>
      <w:r>
        <w:rPr>
          <w:lang w:val="uk-UA"/>
        </w:rPr>
        <w:t xml:space="preserve">                          </w:t>
      </w:r>
    </w:p>
    <w:p w:rsidR="004A339A" w:rsidRDefault="004A339A" w:rsidP="004A339A">
      <w:pPr>
        <w:rPr>
          <w:color w:val="000000"/>
          <w:lang w:val="uk-UA"/>
        </w:rPr>
      </w:pPr>
      <w:r w:rsidRPr="004D5C2E">
        <w:rPr>
          <w:color w:val="000000"/>
        </w:rPr>
        <w:t xml:space="preserve">Про </w:t>
      </w:r>
      <w:r>
        <w:rPr>
          <w:color w:val="000000"/>
          <w:lang w:val="uk-UA"/>
        </w:rPr>
        <w:t>затвердження міської програми забезпечення</w:t>
      </w:r>
    </w:p>
    <w:p w:rsidR="004A339A" w:rsidRDefault="004A339A" w:rsidP="004A339A">
      <w:pPr>
        <w:rPr>
          <w:color w:val="000000"/>
          <w:lang w:val="uk-UA"/>
        </w:rPr>
      </w:pPr>
      <w:r>
        <w:rPr>
          <w:color w:val="000000"/>
          <w:lang w:val="uk-UA"/>
        </w:rPr>
        <w:t>житлом дітей – сиріт, дітей позбавлених батьківського</w:t>
      </w:r>
    </w:p>
    <w:p w:rsidR="004A339A" w:rsidRDefault="004A339A" w:rsidP="004A339A">
      <w:pPr>
        <w:rPr>
          <w:color w:val="000000"/>
          <w:lang w:val="uk-UA"/>
        </w:rPr>
      </w:pPr>
      <w:r>
        <w:rPr>
          <w:color w:val="000000"/>
          <w:lang w:val="uk-UA"/>
        </w:rPr>
        <w:t>піклування, та осіб з їх числа на території м. Знам’янка</w:t>
      </w:r>
    </w:p>
    <w:p w:rsidR="004A339A" w:rsidRPr="00DA37F0" w:rsidRDefault="004A339A" w:rsidP="004A339A">
      <w:pPr>
        <w:rPr>
          <w:color w:val="000000"/>
          <w:lang w:val="uk-UA"/>
        </w:rPr>
      </w:pPr>
      <w:r>
        <w:rPr>
          <w:color w:val="000000"/>
          <w:lang w:val="uk-UA"/>
        </w:rPr>
        <w:t>на 2019 – 2021 роки</w:t>
      </w:r>
    </w:p>
    <w:p w:rsidR="004A339A" w:rsidRPr="00DA37F0" w:rsidRDefault="004A339A" w:rsidP="004A339A">
      <w:pPr>
        <w:rPr>
          <w:lang w:val="uk-UA"/>
        </w:rPr>
      </w:pPr>
    </w:p>
    <w:p w:rsidR="004A339A" w:rsidRPr="00DA37F0" w:rsidRDefault="004A339A" w:rsidP="004A339A">
      <w:pPr>
        <w:ind w:firstLine="708"/>
        <w:jc w:val="both"/>
        <w:rPr>
          <w:lang w:val="uk-UA"/>
        </w:rPr>
      </w:pPr>
      <w:r>
        <w:rPr>
          <w:color w:val="000000"/>
          <w:lang w:val="uk-UA"/>
        </w:rPr>
        <w:t>З метою забезпечення реалізації державної політики щодо забезпечення дітей – сиріт та дітей, позбавлених батьківського піклування, осіб з їх числа соціальним та впорядкованим житлом,</w:t>
      </w:r>
      <w:r w:rsidRPr="00DA37F0">
        <w:rPr>
          <w:color w:val="000000"/>
          <w:lang w:val="uk-UA"/>
        </w:rPr>
        <w:t xml:space="preserve"> керуючись статтею 2</w:t>
      </w:r>
      <w:r>
        <w:rPr>
          <w:color w:val="000000"/>
          <w:lang w:val="uk-UA"/>
        </w:rPr>
        <w:t>6</w:t>
      </w:r>
      <w:r w:rsidRPr="00DA37F0">
        <w:rPr>
          <w:color w:val="000000"/>
          <w:lang w:val="uk-UA"/>
        </w:rPr>
        <w:t xml:space="preserve"> Закону України «Про місцеве самоврядування в Україні», </w:t>
      </w:r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Знам’янська</w:t>
      </w:r>
      <w:proofErr w:type="spellEnd"/>
      <w:r>
        <w:rPr>
          <w:color w:val="000000"/>
          <w:lang w:val="uk-UA"/>
        </w:rPr>
        <w:t xml:space="preserve"> </w:t>
      </w:r>
      <w:r w:rsidRPr="00DA37F0">
        <w:rPr>
          <w:color w:val="000000"/>
          <w:lang w:val="uk-UA"/>
        </w:rPr>
        <w:t xml:space="preserve"> міська рада</w:t>
      </w:r>
    </w:p>
    <w:p w:rsidR="004A339A" w:rsidRPr="00DA37F0" w:rsidRDefault="004A339A" w:rsidP="004A339A">
      <w:pPr>
        <w:rPr>
          <w:lang w:val="uk-UA"/>
        </w:rPr>
      </w:pPr>
    </w:p>
    <w:p w:rsidR="004A339A" w:rsidRPr="00DA37F0" w:rsidRDefault="004A339A" w:rsidP="004A339A">
      <w:pPr>
        <w:ind w:left="3540" w:firstLine="708"/>
        <w:jc w:val="both"/>
        <w:rPr>
          <w:lang w:val="uk-UA"/>
        </w:rPr>
      </w:pPr>
      <w:r w:rsidRPr="00DA37F0">
        <w:rPr>
          <w:color w:val="000000"/>
          <w:lang w:val="uk-UA"/>
        </w:rPr>
        <w:t>ВИРІШИЛА:</w:t>
      </w:r>
    </w:p>
    <w:p w:rsidR="004A339A" w:rsidRPr="00DA37F0" w:rsidRDefault="004A339A" w:rsidP="004A339A">
      <w:pPr>
        <w:rPr>
          <w:lang w:val="uk-UA"/>
        </w:rPr>
      </w:pPr>
    </w:p>
    <w:p w:rsidR="004A339A" w:rsidRPr="00A71797" w:rsidRDefault="004A339A" w:rsidP="004A339A">
      <w:pPr>
        <w:ind w:firstLine="708"/>
        <w:jc w:val="both"/>
        <w:rPr>
          <w:lang w:val="uk-UA"/>
        </w:rPr>
      </w:pPr>
      <w:r>
        <w:rPr>
          <w:color w:val="000000"/>
          <w:lang w:val="uk-UA"/>
        </w:rPr>
        <w:t>1.Затвердити програму забезпечення житлом дітей – сиріт, дітей позбавлених батьківського піклування, та осіб з їх числа на території м. Знам’янка на 2019-2021роки (додається).</w:t>
      </w:r>
    </w:p>
    <w:p w:rsidR="004A339A" w:rsidRPr="00893783" w:rsidRDefault="004A339A" w:rsidP="004A339A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2. Вважати таким,що втратило чинність рішення </w:t>
      </w:r>
      <w:proofErr w:type="spellStart"/>
      <w:r>
        <w:rPr>
          <w:color w:val="000000"/>
          <w:lang w:val="uk-UA"/>
        </w:rPr>
        <w:t>Знам’янської</w:t>
      </w:r>
      <w:proofErr w:type="spellEnd"/>
      <w:r>
        <w:rPr>
          <w:color w:val="000000"/>
          <w:lang w:val="uk-UA"/>
        </w:rPr>
        <w:t xml:space="preserve"> міської ради від 22 січня 2016 року №98 «Про затвердження Міської програми забезпечення соціальним та впорядкованим житлом дітей – сиріт та дітей, позбавлених батьківського піклування, осіб з їх числа на період до 2018року». .</w:t>
      </w:r>
    </w:p>
    <w:p w:rsidR="004A339A" w:rsidRDefault="004A339A" w:rsidP="004A339A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</w:t>
      </w:r>
      <w:r w:rsidRPr="004D5C2E">
        <w:rPr>
          <w:color w:val="000000"/>
        </w:rPr>
        <w:t xml:space="preserve">. Контроль за </w:t>
      </w:r>
      <w:proofErr w:type="spellStart"/>
      <w:r w:rsidRPr="004D5C2E">
        <w:rPr>
          <w:color w:val="000000"/>
        </w:rPr>
        <w:t>виконанням</w:t>
      </w:r>
      <w:proofErr w:type="spellEnd"/>
      <w:r w:rsidRPr="004D5C2E">
        <w:rPr>
          <w:color w:val="000000"/>
        </w:rPr>
        <w:t xml:space="preserve"> </w:t>
      </w:r>
      <w:proofErr w:type="spellStart"/>
      <w:r w:rsidRPr="004D5C2E">
        <w:rPr>
          <w:color w:val="000000"/>
        </w:rPr>
        <w:t>даного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рішення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покласти</w:t>
      </w:r>
      <w:proofErr w:type="spellEnd"/>
      <w:r>
        <w:rPr>
          <w:color w:val="000000"/>
        </w:rPr>
        <w:t xml:space="preserve"> на </w:t>
      </w:r>
      <w:r>
        <w:rPr>
          <w:color w:val="000000"/>
          <w:lang w:val="uk-UA"/>
        </w:rPr>
        <w:t>постійну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комісію</w:t>
      </w:r>
      <w:proofErr w:type="spellEnd"/>
      <w:r>
        <w:rPr>
          <w:color w:val="000000"/>
        </w:rPr>
        <w:t xml:space="preserve"> з питань </w:t>
      </w:r>
      <w:r>
        <w:rPr>
          <w:color w:val="000000"/>
          <w:lang w:val="uk-UA"/>
        </w:rPr>
        <w:t>освіти, культури, молоді та спорту.</w:t>
      </w:r>
      <w:r>
        <w:rPr>
          <w:color w:val="000000"/>
        </w:rPr>
        <w:t xml:space="preserve">  </w:t>
      </w:r>
      <w:r>
        <w:rPr>
          <w:color w:val="000000"/>
          <w:lang w:val="uk-UA"/>
        </w:rPr>
        <w:t>(</w:t>
      </w:r>
      <w:proofErr w:type="spellStart"/>
      <w:r>
        <w:rPr>
          <w:color w:val="000000"/>
          <w:lang w:val="uk-UA"/>
        </w:rPr>
        <w:t>гол</w:t>
      </w:r>
      <w:proofErr w:type="gramStart"/>
      <w:r>
        <w:rPr>
          <w:color w:val="000000"/>
          <w:lang w:val="uk-UA"/>
        </w:rPr>
        <w:t>.С</w:t>
      </w:r>
      <w:proofErr w:type="gramEnd"/>
      <w:r>
        <w:rPr>
          <w:color w:val="000000"/>
          <w:lang w:val="uk-UA"/>
        </w:rPr>
        <w:t>опільняк</w:t>
      </w:r>
      <w:proofErr w:type="spellEnd"/>
      <w:r>
        <w:rPr>
          <w:color w:val="000000"/>
          <w:lang w:val="uk-UA"/>
        </w:rPr>
        <w:t xml:space="preserve"> Ю.М.) .</w:t>
      </w:r>
    </w:p>
    <w:p w:rsidR="004A339A" w:rsidRDefault="004A339A" w:rsidP="004A339A">
      <w:pPr>
        <w:jc w:val="both"/>
        <w:rPr>
          <w:color w:val="000000"/>
          <w:lang w:val="uk-UA"/>
        </w:rPr>
      </w:pPr>
    </w:p>
    <w:p w:rsidR="004A339A" w:rsidRPr="00606FEF" w:rsidRDefault="004A339A" w:rsidP="004A339A">
      <w:pPr>
        <w:jc w:val="both"/>
        <w:rPr>
          <w:lang w:val="uk-UA"/>
        </w:rPr>
      </w:pPr>
    </w:p>
    <w:p w:rsidR="004A339A" w:rsidRPr="004D5C2E" w:rsidRDefault="004A339A" w:rsidP="004A339A">
      <w:pPr>
        <w:spacing w:after="240"/>
      </w:pPr>
    </w:p>
    <w:p w:rsidR="004A339A" w:rsidRPr="002B7DBD" w:rsidRDefault="004A339A" w:rsidP="004A339A">
      <w:pPr>
        <w:ind w:firstLine="708"/>
        <w:rPr>
          <w:b/>
          <w:lang w:val="uk-UA"/>
        </w:rPr>
      </w:pPr>
      <w:r>
        <w:rPr>
          <w:b/>
          <w:color w:val="000000"/>
        </w:rPr>
        <w:t>Міський голова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2B7DBD">
        <w:rPr>
          <w:b/>
          <w:color w:val="000000"/>
        </w:rPr>
        <w:t xml:space="preserve"> С.</w:t>
      </w:r>
      <w:r>
        <w:rPr>
          <w:b/>
          <w:color w:val="000000"/>
        </w:rPr>
        <w:t>Ф</w:t>
      </w:r>
      <w:proofErr w:type="spellStart"/>
      <w:r>
        <w:rPr>
          <w:b/>
          <w:color w:val="000000"/>
          <w:lang w:val="uk-UA"/>
        </w:rPr>
        <w:t>іліпенко</w:t>
      </w:r>
      <w:proofErr w:type="spellEnd"/>
    </w:p>
    <w:p w:rsidR="004A339A" w:rsidRPr="002B7DBD" w:rsidRDefault="004A339A" w:rsidP="004A339A">
      <w:pPr>
        <w:spacing w:after="240"/>
        <w:rPr>
          <w:b/>
          <w:lang w:val="uk-UA"/>
        </w:rPr>
      </w:pPr>
    </w:p>
    <w:p w:rsidR="004A339A" w:rsidRDefault="004A339A" w:rsidP="004A339A">
      <w:pPr>
        <w:spacing w:after="240"/>
        <w:rPr>
          <w:lang w:val="uk-UA"/>
        </w:rPr>
      </w:pPr>
    </w:p>
    <w:p w:rsidR="004A339A" w:rsidRDefault="004A339A" w:rsidP="004A339A">
      <w:pPr>
        <w:spacing w:after="240"/>
        <w:rPr>
          <w:lang w:val="uk-UA"/>
        </w:rPr>
      </w:pPr>
    </w:p>
    <w:p w:rsidR="004A339A" w:rsidRPr="004D5C2E" w:rsidRDefault="004A339A" w:rsidP="004A339A">
      <w:pPr>
        <w:spacing w:after="240"/>
        <w:rPr>
          <w:lang w:val="uk-UA"/>
        </w:rPr>
      </w:pPr>
    </w:p>
    <w:p w:rsidR="004A339A" w:rsidRDefault="004A339A" w:rsidP="004A339A">
      <w:pPr>
        <w:widowControl w:val="0"/>
        <w:autoSpaceDE w:val="0"/>
        <w:autoSpaceDN w:val="0"/>
        <w:adjustRightInd w:val="0"/>
        <w:ind w:left="732" w:firstLine="708"/>
        <w:rPr>
          <w:b/>
          <w:bCs/>
          <w:lang w:val="uk-UA"/>
        </w:rPr>
      </w:pPr>
    </w:p>
    <w:p w:rsidR="004A339A" w:rsidRDefault="004A339A" w:rsidP="004A339A">
      <w:pPr>
        <w:widowControl w:val="0"/>
        <w:autoSpaceDE w:val="0"/>
        <w:autoSpaceDN w:val="0"/>
        <w:adjustRightInd w:val="0"/>
        <w:ind w:left="732" w:firstLine="708"/>
        <w:rPr>
          <w:b/>
          <w:bCs/>
          <w:lang w:val="uk-UA"/>
        </w:rPr>
      </w:pPr>
    </w:p>
    <w:p w:rsidR="004A339A" w:rsidRDefault="004A339A" w:rsidP="004A339A">
      <w:pPr>
        <w:widowControl w:val="0"/>
        <w:autoSpaceDE w:val="0"/>
        <w:autoSpaceDN w:val="0"/>
        <w:adjustRightInd w:val="0"/>
        <w:ind w:left="732" w:firstLine="708"/>
        <w:rPr>
          <w:b/>
          <w:bCs/>
          <w:lang w:val="uk-UA"/>
        </w:rPr>
      </w:pPr>
    </w:p>
    <w:p w:rsidR="004A339A" w:rsidRDefault="004A339A" w:rsidP="004A339A">
      <w:pPr>
        <w:widowControl w:val="0"/>
        <w:autoSpaceDE w:val="0"/>
        <w:autoSpaceDN w:val="0"/>
        <w:adjustRightInd w:val="0"/>
        <w:ind w:left="732" w:firstLine="708"/>
        <w:rPr>
          <w:b/>
          <w:bCs/>
          <w:lang w:val="uk-UA"/>
        </w:rPr>
      </w:pPr>
    </w:p>
    <w:p w:rsidR="004A339A" w:rsidRDefault="004A339A" w:rsidP="004A339A">
      <w:pPr>
        <w:widowControl w:val="0"/>
        <w:autoSpaceDE w:val="0"/>
        <w:autoSpaceDN w:val="0"/>
        <w:adjustRightInd w:val="0"/>
        <w:ind w:left="732" w:firstLine="708"/>
        <w:rPr>
          <w:b/>
          <w:bCs/>
          <w:lang w:val="uk-UA"/>
        </w:rPr>
      </w:pPr>
    </w:p>
    <w:p w:rsidR="004A339A" w:rsidRDefault="004A339A" w:rsidP="004A339A">
      <w:pPr>
        <w:widowControl w:val="0"/>
        <w:autoSpaceDE w:val="0"/>
        <w:autoSpaceDN w:val="0"/>
        <w:adjustRightInd w:val="0"/>
        <w:ind w:left="732" w:firstLine="708"/>
        <w:rPr>
          <w:b/>
          <w:bCs/>
          <w:lang w:val="uk-UA"/>
        </w:rPr>
      </w:pPr>
    </w:p>
    <w:p w:rsidR="004A339A" w:rsidRDefault="004A339A" w:rsidP="004A339A">
      <w:pPr>
        <w:widowControl w:val="0"/>
        <w:autoSpaceDE w:val="0"/>
        <w:autoSpaceDN w:val="0"/>
        <w:adjustRightInd w:val="0"/>
        <w:ind w:left="732" w:firstLine="708"/>
        <w:rPr>
          <w:b/>
          <w:bCs/>
          <w:lang w:val="uk-UA"/>
        </w:rPr>
      </w:pPr>
    </w:p>
    <w:p w:rsidR="004A339A" w:rsidRPr="00AC028B" w:rsidRDefault="004A339A" w:rsidP="004A339A">
      <w:pPr>
        <w:tabs>
          <w:tab w:val="left" w:pos="6237"/>
        </w:tabs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AC028B">
        <w:rPr>
          <w:color w:val="000000"/>
          <w:lang w:val="uk-UA"/>
        </w:rPr>
        <w:t>ЗАТВЕРДЖЕНО</w:t>
      </w:r>
    </w:p>
    <w:p w:rsidR="004A339A" w:rsidRPr="00AC028B" w:rsidRDefault="004A339A" w:rsidP="004A339A">
      <w:pPr>
        <w:tabs>
          <w:tab w:val="left" w:pos="7380"/>
        </w:tabs>
        <w:ind w:left="7380"/>
        <w:rPr>
          <w:color w:val="000000"/>
          <w:lang w:val="uk-UA"/>
        </w:rPr>
      </w:pPr>
      <w:r w:rsidRPr="00AC028B">
        <w:rPr>
          <w:color w:val="000000"/>
          <w:lang w:val="uk-UA"/>
        </w:rPr>
        <w:t xml:space="preserve">                                                                                         Рішення </w:t>
      </w:r>
      <w:proofErr w:type="spellStart"/>
      <w:r w:rsidRPr="00AC028B">
        <w:rPr>
          <w:color w:val="000000"/>
          <w:lang w:val="uk-UA"/>
        </w:rPr>
        <w:t>Знам’янської</w:t>
      </w:r>
      <w:proofErr w:type="spellEnd"/>
    </w:p>
    <w:p w:rsidR="004A339A" w:rsidRPr="00AC028B" w:rsidRDefault="004A339A" w:rsidP="004A339A">
      <w:pPr>
        <w:tabs>
          <w:tab w:val="left" w:pos="7380"/>
        </w:tabs>
        <w:ind w:left="567"/>
        <w:rPr>
          <w:color w:val="000000"/>
          <w:lang w:val="uk-UA"/>
        </w:rPr>
      </w:pPr>
      <w:r w:rsidRPr="00AC028B">
        <w:rPr>
          <w:color w:val="000000"/>
          <w:lang w:val="uk-UA"/>
        </w:rPr>
        <w:t xml:space="preserve">                                                 </w:t>
      </w:r>
      <w:r>
        <w:rPr>
          <w:color w:val="000000"/>
          <w:lang w:val="uk-UA"/>
        </w:rPr>
        <w:t xml:space="preserve">                      </w:t>
      </w:r>
      <w:r w:rsidRPr="00AC028B">
        <w:rPr>
          <w:color w:val="000000"/>
          <w:lang w:val="uk-UA"/>
        </w:rPr>
        <w:t>міської ради</w:t>
      </w:r>
    </w:p>
    <w:p w:rsidR="004A339A" w:rsidRPr="00AC028B" w:rsidRDefault="004A339A" w:rsidP="004A339A">
      <w:pPr>
        <w:autoSpaceDE w:val="0"/>
        <w:ind w:left="7080"/>
        <w:rPr>
          <w:color w:val="000000"/>
          <w:lang w:val="uk-UA"/>
        </w:rPr>
      </w:pPr>
      <w:r w:rsidRPr="00AC028B">
        <w:rPr>
          <w:color w:val="000000"/>
          <w:lang w:val="uk-UA"/>
        </w:rPr>
        <w:t xml:space="preserve">                                                          </w:t>
      </w:r>
      <w:r>
        <w:rPr>
          <w:color w:val="000000"/>
          <w:lang w:val="uk-UA"/>
        </w:rPr>
        <w:t xml:space="preserve">                      </w:t>
      </w:r>
      <w:r w:rsidRPr="00AC028B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        квітень 2019</w:t>
      </w:r>
      <w:r w:rsidRPr="00AC028B">
        <w:rPr>
          <w:color w:val="000000"/>
          <w:lang w:val="uk-UA"/>
        </w:rPr>
        <w:t xml:space="preserve">р.  № </w:t>
      </w:r>
    </w:p>
    <w:p w:rsidR="004A339A" w:rsidRPr="00AC028B" w:rsidRDefault="004A339A" w:rsidP="004A339A">
      <w:pPr>
        <w:tabs>
          <w:tab w:val="left" w:pos="6237"/>
        </w:tabs>
        <w:rPr>
          <w:color w:val="000000"/>
          <w:lang w:val="uk-UA"/>
        </w:rPr>
      </w:pPr>
    </w:p>
    <w:p w:rsidR="004A339A" w:rsidRPr="00AC028B" w:rsidRDefault="004A339A" w:rsidP="004A339A">
      <w:pPr>
        <w:rPr>
          <w:color w:val="000000"/>
          <w:lang w:val="uk-UA"/>
        </w:rPr>
      </w:pPr>
    </w:p>
    <w:p w:rsidR="004A339A" w:rsidRPr="00AC028B" w:rsidRDefault="004A339A" w:rsidP="004A339A">
      <w:pPr>
        <w:pStyle w:val="1"/>
        <w:tabs>
          <w:tab w:val="left" w:pos="7380"/>
        </w:tabs>
        <w:ind w:right="-26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4A339A" w:rsidRPr="00AC028B" w:rsidRDefault="004A339A" w:rsidP="004A339A">
      <w:pPr>
        <w:jc w:val="center"/>
        <w:rPr>
          <w:b/>
          <w:color w:val="000000"/>
          <w:sz w:val="32"/>
          <w:szCs w:val="32"/>
          <w:lang w:val="uk-UA"/>
        </w:rPr>
      </w:pPr>
      <w:r w:rsidRPr="00AC028B">
        <w:rPr>
          <w:b/>
          <w:color w:val="000000"/>
          <w:lang w:val="uk-UA"/>
        </w:rPr>
        <w:t xml:space="preserve"> </w:t>
      </w:r>
      <w:r w:rsidRPr="00AC028B">
        <w:rPr>
          <w:b/>
          <w:color w:val="000000"/>
          <w:sz w:val="32"/>
          <w:szCs w:val="32"/>
          <w:lang w:val="uk-UA"/>
        </w:rPr>
        <w:t>Програма</w:t>
      </w:r>
    </w:p>
    <w:p w:rsidR="004A339A" w:rsidRPr="00AC028B" w:rsidRDefault="004A339A" w:rsidP="004A339A">
      <w:pPr>
        <w:jc w:val="center"/>
        <w:rPr>
          <w:b/>
          <w:color w:val="000000"/>
          <w:sz w:val="32"/>
          <w:szCs w:val="32"/>
          <w:lang w:val="uk-UA"/>
        </w:rPr>
      </w:pPr>
      <w:r w:rsidRPr="00AC028B">
        <w:rPr>
          <w:b/>
          <w:color w:val="000000"/>
          <w:sz w:val="32"/>
          <w:szCs w:val="32"/>
          <w:lang w:val="uk-UA"/>
        </w:rPr>
        <w:t>забезпечення житлом дітей-сиріт, дітей, позбавлених батьківського піклування, та осіб з їх числа на території м. Знам’янка</w:t>
      </w:r>
    </w:p>
    <w:p w:rsidR="004A339A" w:rsidRPr="00AC028B" w:rsidRDefault="004A339A" w:rsidP="004A339A">
      <w:pPr>
        <w:jc w:val="center"/>
        <w:rPr>
          <w:b/>
          <w:color w:val="000000"/>
          <w:sz w:val="32"/>
          <w:szCs w:val="32"/>
        </w:rPr>
      </w:pPr>
      <w:r w:rsidRPr="00AC028B">
        <w:rPr>
          <w:b/>
          <w:color w:val="000000"/>
          <w:sz w:val="32"/>
          <w:szCs w:val="32"/>
          <w:lang w:val="uk-UA"/>
        </w:rPr>
        <w:t xml:space="preserve">на </w:t>
      </w:r>
      <w:r w:rsidRPr="00AC028B">
        <w:rPr>
          <w:b/>
          <w:color w:val="000000"/>
          <w:sz w:val="32"/>
          <w:szCs w:val="32"/>
        </w:rPr>
        <w:t>201</w:t>
      </w:r>
      <w:r w:rsidRPr="00AC028B">
        <w:rPr>
          <w:b/>
          <w:color w:val="000000"/>
          <w:sz w:val="32"/>
          <w:szCs w:val="32"/>
          <w:lang w:val="uk-UA"/>
        </w:rPr>
        <w:t>9</w:t>
      </w:r>
      <w:r w:rsidRPr="00AC028B">
        <w:rPr>
          <w:b/>
          <w:color w:val="000000"/>
          <w:sz w:val="32"/>
          <w:szCs w:val="32"/>
        </w:rPr>
        <w:t xml:space="preserve"> -</w:t>
      </w:r>
      <w:r w:rsidRPr="00AC028B">
        <w:rPr>
          <w:b/>
          <w:color w:val="000000"/>
          <w:sz w:val="32"/>
          <w:szCs w:val="32"/>
          <w:lang w:val="uk-UA"/>
        </w:rPr>
        <w:t xml:space="preserve"> 2021 роки</w:t>
      </w:r>
    </w:p>
    <w:p w:rsidR="004A339A" w:rsidRPr="00AC028B" w:rsidRDefault="004A339A" w:rsidP="004A339A">
      <w:pPr>
        <w:rPr>
          <w:b/>
          <w:color w:val="000000"/>
          <w:lang w:val="uk-UA"/>
        </w:rPr>
      </w:pPr>
    </w:p>
    <w:p w:rsidR="004A339A" w:rsidRPr="00AC028B" w:rsidRDefault="004A339A" w:rsidP="004A339A">
      <w:pPr>
        <w:jc w:val="center"/>
        <w:rPr>
          <w:b/>
          <w:color w:val="000000"/>
          <w:lang w:val="uk-UA"/>
        </w:rPr>
      </w:pPr>
    </w:p>
    <w:p w:rsidR="004A339A" w:rsidRPr="00AC028B" w:rsidRDefault="004A339A" w:rsidP="004A339A">
      <w:pPr>
        <w:jc w:val="center"/>
        <w:rPr>
          <w:b/>
          <w:color w:val="000000"/>
          <w:lang w:val="uk-UA"/>
        </w:rPr>
      </w:pPr>
    </w:p>
    <w:p w:rsidR="004A339A" w:rsidRPr="00AC028B" w:rsidRDefault="004A339A" w:rsidP="004A339A">
      <w:pPr>
        <w:jc w:val="center"/>
        <w:rPr>
          <w:b/>
          <w:color w:val="000000"/>
          <w:lang w:val="uk-UA"/>
        </w:rPr>
      </w:pPr>
    </w:p>
    <w:p w:rsidR="004A339A" w:rsidRPr="00AC028B" w:rsidRDefault="004A339A" w:rsidP="004A339A">
      <w:pPr>
        <w:jc w:val="center"/>
        <w:rPr>
          <w:b/>
          <w:color w:val="000000"/>
          <w:lang w:val="uk-UA"/>
        </w:rPr>
      </w:pPr>
    </w:p>
    <w:p w:rsidR="004A339A" w:rsidRPr="00AC028B" w:rsidRDefault="004A339A" w:rsidP="004A339A">
      <w:pPr>
        <w:jc w:val="center"/>
        <w:rPr>
          <w:b/>
          <w:color w:val="000000"/>
          <w:lang w:val="uk-UA"/>
        </w:rPr>
      </w:pPr>
    </w:p>
    <w:p w:rsidR="004A339A" w:rsidRPr="00AC028B" w:rsidRDefault="004A339A" w:rsidP="004A339A">
      <w:pPr>
        <w:jc w:val="center"/>
        <w:rPr>
          <w:b/>
          <w:color w:val="000000"/>
          <w:lang w:val="uk-UA"/>
        </w:rPr>
      </w:pPr>
    </w:p>
    <w:p w:rsidR="004A339A" w:rsidRPr="00AC028B" w:rsidRDefault="004A339A" w:rsidP="004A339A">
      <w:pPr>
        <w:jc w:val="center"/>
        <w:rPr>
          <w:b/>
          <w:color w:val="000000"/>
          <w:lang w:val="uk-UA"/>
        </w:rPr>
      </w:pPr>
    </w:p>
    <w:p w:rsidR="004A339A" w:rsidRPr="00AC028B" w:rsidRDefault="004A339A" w:rsidP="004A339A">
      <w:pPr>
        <w:jc w:val="center"/>
        <w:rPr>
          <w:b/>
          <w:color w:val="000000"/>
          <w:lang w:val="uk-UA"/>
        </w:rPr>
      </w:pPr>
    </w:p>
    <w:p w:rsidR="004A339A" w:rsidRDefault="004A339A" w:rsidP="004A339A">
      <w:pPr>
        <w:rPr>
          <w:b/>
          <w:color w:val="000000"/>
          <w:lang w:val="uk-UA"/>
        </w:rPr>
      </w:pPr>
    </w:p>
    <w:p w:rsidR="004A339A" w:rsidRDefault="004A339A" w:rsidP="004A339A">
      <w:pPr>
        <w:rPr>
          <w:b/>
          <w:color w:val="000000"/>
          <w:lang w:val="uk-UA"/>
        </w:rPr>
      </w:pPr>
    </w:p>
    <w:p w:rsidR="004A339A" w:rsidRDefault="004A339A" w:rsidP="004A339A">
      <w:pPr>
        <w:rPr>
          <w:b/>
          <w:color w:val="000000"/>
          <w:lang w:val="uk-UA"/>
        </w:rPr>
      </w:pPr>
    </w:p>
    <w:p w:rsidR="004A339A" w:rsidRPr="00AC028B" w:rsidRDefault="004A339A" w:rsidP="004A339A">
      <w:pPr>
        <w:rPr>
          <w:b/>
          <w:color w:val="000000"/>
          <w:lang w:val="uk-UA"/>
        </w:rPr>
      </w:pPr>
    </w:p>
    <w:p w:rsidR="004A339A" w:rsidRPr="00AC028B" w:rsidRDefault="004A339A" w:rsidP="004A339A">
      <w:pPr>
        <w:jc w:val="center"/>
        <w:rPr>
          <w:b/>
          <w:color w:val="000000"/>
          <w:lang w:val="uk-UA"/>
        </w:rPr>
      </w:pPr>
      <w:r w:rsidRPr="00AC028B">
        <w:rPr>
          <w:b/>
          <w:color w:val="000000"/>
          <w:lang w:val="uk-UA"/>
        </w:rPr>
        <w:t xml:space="preserve">Знам’янка – </w:t>
      </w:r>
      <w:r w:rsidRPr="00AC028B">
        <w:rPr>
          <w:b/>
          <w:color w:val="000000"/>
        </w:rPr>
        <w:t>201</w:t>
      </w:r>
      <w:r>
        <w:rPr>
          <w:b/>
          <w:color w:val="000000"/>
          <w:lang w:val="uk-UA"/>
        </w:rPr>
        <w:t>9</w:t>
      </w:r>
    </w:p>
    <w:p w:rsidR="004A339A" w:rsidRPr="00AC028B" w:rsidRDefault="004A339A" w:rsidP="004A339A">
      <w:pPr>
        <w:jc w:val="center"/>
        <w:rPr>
          <w:b/>
          <w:color w:val="000000"/>
          <w:lang w:val="uk-UA"/>
        </w:rPr>
      </w:pPr>
    </w:p>
    <w:p w:rsidR="004A339A" w:rsidRPr="00AC028B" w:rsidRDefault="004A339A" w:rsidP="004A339A">
      <w:pPr>
        <w:jc w:val="center"/>
        <w:rPr>
          <w:b/>
          <w:color w:val="000000"/>
          <w:lang w:val="uk-UA"/>
        </w:rPr>
      </w:pPr>
      <w:r w:rsidRPr="00AC028B">
        <w:rPr>
          <w:b/>
          <w:color w:val="000000"/>
          <w:lang w:val="uk-UA"/>
        </w:rPr>
        <w:t>Зміст</w:t>
      </w:r>
    </w:p>
    <w:p w:rsidR="004A339A" w:rsidRPr="00AC028B" w:rsidRDefault="004A339A" w:rsidP="004A339A">
      <w:pPr>
        <w:rPr>
          <w:color w:val="000000"/>
          <w:lang w:val="uk-UA"/>
        </w:rPr>
      </w:pPr>
      <w:r w:rsidRPr="00AC028B">
        <w:rPr>
          <w:b/>
          <w:color w:val="000000"/>
          <w:lang w:val="uk-UA"/>
        </w:rPr>
        <w:t xml:space="preserve">                                                                                                          </w:t>
      </w:r>
    </w:p>
    <w:p w:rsidR="004A339A" w:rsidRPr="00AC028B" w:rsidRDefault="004A339A" w:rsidP="004A339A">
      <w:pPr>
        <w:tabs>
          <w:tab w:val="left" w:pos="9720"/>
        </w:tabs>
        <w:rPr>
          <w:color w:val="000000"/>
          <w:lang w:val="uk-UA"/>
        </w:rPr>
      </w:pPr>
    </w:p>
    <w:p w:rsidR="004A339A" w:rsidRPr="00AC028B" w:rsidRDefault="004A339A" w:rsidP="004A339A">
      <w:pPr>
        <w:tabs>
          <w:tab w:val="left" w:pos="9720"/>
        </w:tabs>
        <w:rPr>
          <w:color w:val="000000"/>
        </w:rPr>
      </w:pPr>
      <w:r w:rsidRPr="00AC028B">
        <w:rPr>
          <w:color w:val="000000"/>
          <w:lang w:val="uk-UA"/>
        </w:rPr>
        <w:t>1. Паспорт Програми.........................................................................................3</w:t>
      </w:r>
    </w:p>
    <w:p w:rsidR="004A339A" w:rsidRPr="00AC028B" w:rsidRDefault="004A339A" w:rsidP="004A339A">
      <w:pPr>
        <w:tabs>
          <w:tab w:val="left" w:pos="9720"/>
        </w:tabs>
        <w:rPr>
          <w:color w:val="000000"/>
        </w:rPr>
      </w:pPr>
    </w:p>
    <w:p w:rsidR="004A339A" w:rsidRPr="00AC028B" w:rsidRDefault="004A339A" w:rsidP="004A339A">
      <w:pPr>
        <w:tabs>
          <w:tab w:val="left" w:pos="9720"/>
        </w:tabs>
        <w:rPr>
          <w:color w:val="000000"/>
          <w:lang w:val="uk-UA"/>
        </w:rPr>
      </w:pPr>
      <w:r w:rsidRPr="00AC028B">
        <w:rPr>
          <w:color w:val="000000"/>
          <w:lang w:val="uk-UA"/>
        </w:rPr>
        <w:t>2. Визначення проблем, на розв'язання яких спрямована Програма............5</w:t>
      </w:r>
    </w:p>
    <w:p w:rsidR="004A339A" w:rsidRPr="00AC028B" w:rsidRDefault="004A339A" w:rsidP="004A339A">
      <w:pPr>
        <w:rPr>
          <w:color w:val="000000"/>
          <w:lang w:val="uk-UA"/>
        </w:rPr>
      </w:pPr>
    </w:p>
    <w:p w:rsidR="004A339A" w:rsidRPr="00AC028B" w:rsidRDefault="004A339A" w:rsidP="004A339A">
      <w:pPr>
        <w:rPr>
          <w:color w:val="000000"/>
          <w:lang w:val="uk-UA"/>
        </w:rPr>
      </w:pPr>
      <w:r w:rsidRPr="00AC028B">
        <w:rPr>
          <w:color w:val="000000"/>
          <w:lang w:val="uk-UA"/>
        </w:rPr>
        <w:t>3. Визначення мети Програми..........................................................................6</w:t>
      </w:r>
    </w:p>
    <w:p w:rsidR="004A339A" w:rsidRPr="00AC028B" w:rsidRDefault="004A339A" w:rsidP="004A339A">
      <w:pPr>
        <w:rPr>
          <w:color w:val="000000"/>
          <w:lang w:val="uk-UA"/>
        </w:rPr>
      </w:pPr>
    </w:p>
    <w:p w:rsidR="004A339A" w:rsidRPr="00AC028B" w:rsidRDefault="004A339A" w:rsidP="004A339A">
      <w:pPr>
        <w:tabs>
          <w:tab w:val="left" w:pos="9540"/>
          <w:tab w:val="left" w:pos="9720"/>
        </w:tabs>
        <w:rPr>
          <w:color w:val="000000"/>
          <w:lang w:val="uk-UA"/>
        </w:rPr>
      </w:pPr>
      <w:r w:rsidRPr="00AC028B">
        <w:rPr>
          <w:color w:val="000000"/>
          <w:lang w:val="uk-UA"/>
        </w:rPr>
        <w:t xml:space="preserve">4. </w:t>
      </w:r>
      <w:proofErr w:type="spellStart"/>
      <w:r w:rsidRPr="00AC028B">
        <w:rPr>
          <w:color w:val="000000"/>
          <w:lang w:val="uk-UA"/>
        </w:rPr>
        <w:t>Обгрунтування</w:t>
      </w:r>
      <w:proofErr w:type="spellEnd"/>
      <w:r w:rsidRPr="00AC028B">
        <w:rPr>
          <w:color w:val="000000"/>
          <w:lang w:val="uk-UA"/>
        </w:rPr>
        <w:t xml:space="preserve"> шляхів і засобів розв'язання проблеми, показники</w:t>
      </w:r>
    </w:p>
    <w:p w:rsidR="004A339A" w:rsidRPr="00AC028B" w:rsidRDefault="004A339A" w:rsidP="004A339A">
      <w:pPr>
        <w:tabs>
          <w:tab w:val="left" w:pos="9540"/>
          <w:tab w:val="left" w:pos="9720"/>
        </w:tabs>
        <w:rPr>
          <w:color w:val="000000"/>
          <w:lang w:val="uk-UA"/>
        </w:rPr>
      </w:pPr>
      <w:r w:rsidRPr="00AC028B">
        <w:rPr>
          <w:color w:val="000000"/>
          <w:lang w:val="uk-UA"/>
        </w:rPr>
        <w:t xml:space="preserve">    результативності............................................................................................6</w:t>
      </w:r>
    </w:p>
    <w:p w:rsidR="004A339A" w:rsidRPr="00AC028B" w:rsidRDefault="004A339A" w:rsidP="004A339A">
      <w:pPr>
        <w:spacing w:after="86"/>
        <w:ind w:firstLine="708"/>
        <w:jc w:val="both"/>
        <w:rPr>
          <w:color w:val="000000"/>
          <w:lang w:val="uk-UA"/>
        </w:rPr>
      </w:pPr>
      <w:r w:rsidRPr="00AC028B">
        <w:rPr>
          <w:color w:val="000000"/>
          <w:lang w:val="uk-UA"/>
        </w:rPr>
        <w:t xml:space="preserve"> </w:t>
      </w:r>
    </w:p>
    <w:p w:rsidR="004A339A" w:rsidRPr="00AC028B" w:rsidRDefault="004A339A" w:rsidP="004A339A">
      <w:pPr>
        <w:rPr>
          <w:color w:val="000000"/>
          <w:lang w:val="uk-UA"/>
        </w:rPr>
      </w:pPr>
      <w:r w:rsidRPr="00AC028B">
        <w:rPr>
          <w:color w:val="000000"/>
          <w:lang w:val="uk-UA"/>
        </w:rPr>
        <w:t>5. Обсяги та джерела фінансування Програми............................................ ..7</w:t>
      </w:r>
    </w:p>
    <w:p w:rsidR="004A339A" w:rsidRPr="00AC028B" w:rsidRDefault="004A339A" w:rsidP="004A339A">
      <w:pPr>
        <w:rPr>
          <w:color w:val="000000"/>
          <w:lang w:val="uk-UA"/>
        </w:rPr>
      </w:pPr>
    </w:p>
    <w:p w:rsidR="004A339A" w:rsidRPr="00AC028B" w:rsidRDefault="004A339A" w:rsidP="004A339A">
      <w:pPr>
        <w:spacing w:before="57" w:after="86"/>
        <w:jc w:val="both"/>
        <w:rPr>
          <w:color w:val="000000"/>
          <w:lang w:val="uk-UA"/>
        </w:rPr>
      </w:pPr>
      <w:r w:rsidRPr="00AC028B">
        <w:rPr>
          <w:color w:val="000000"/>
          <w:lang w:val="uk-UA"/>
        </w:rPr>
        <w:t>6. Строки та етапи виконання Програми........................................................7</w:t>
      </w:r>
    </w:p>
    <w:p w:rsidR="004A339A" w:rsidRPr="00AC028B" w:rsidRDefault="004A339A" w:rsidP="004A339A">
      <w:pPr>
        <w:spacing w:before="57" w:after="86"/>
        <w:jc w:val="both"/>
        <w:rPr>
          <w:color w:val="000000"/>
          <w:lang w:val="uk-UA"/>
        </w:rPr>
      </w:pPr>
    </w:p>
    <w:p w:rsidR="004A339A" w:rsidRPr="00AC028B" w:rsidRDefault="004A339A" w:rsidP="004A339A">
      <w:pPr>
        <w:spacing w:before="57" w:after="86"/>
        <w:jc w:val="both"/>
        <w:rPr>
          <w:color w:val="000000"/>
          <w:lang w:val="uk-UA"/>
        </w:rPr>
      </w:pPr>
      <w:r w:rsidRPr="00AC028B">
        <w:rPr>
          <w:color w:val="000000"/>
          <w:lang w:val="uk-UA"/>
        </w:rPr>
        <w:t>7. Очікувані результати виконання Програми................................................7</w:t>
      </w:r>
    </w:p>
    <w:p w:rsidR="004A339A" w:rsidRPr="00AC028B" w:rsidRDefault="004A339A" w:rsidP="004A339A">
      <w:pPr>
        <w:spacing w:before="57" w:after="86"/>
        <w:jc w:val="both"/>
        <w:rPr>
          <w:color w:val="000000"/>
          <w:lang w:val="uk-UA"/>
        </w:rPr>
      </w:pPr>
    </w:p>
    <w:p w:rsidR="004A339A" w:rsidRPr="00AC028B" w:rsidRDefault="004A339A" w:rsidP="004A339A">
      <w:pPr>
        <w:rPr>
          <w:color w:val="000000"/>
          <w:lang w:val="uk-UA"/>
        </w:rPr>
      </w:pPr>
      <w:r w:rsidRPr="00AC028B">
        <w:rPr>
          <w:color w:val="000000"/>
          <w:lang w:val="uk-UA"/>
        </w:rPr>
        <w:lastRenderedPageBreak/>
        <w:t>8. Координація та контроль за ходом виконання Програми..........................8</w:t>
      </w:r>
    </w:p>
    <w:p w:rsidR="004A339A" w:rsidRPr="00AC028B" w:rsidRDefault="004A339A" w:rsidP="004A339A">
      <w:pPr>
        <w:rPr>
          <w:color w:val="000000"/>
          <w:lang w:val="uk-UA"/>
        </w:rPr>
      </w:pPr>
    </w:p>
    <w:p w:rsidR="004A339A" w:rsidRPr="00AC028B" w:rsidRDefault="004A339A" w:rsidP="004A339A">
      <w:pPr>
        <w:jc w:val="both"/>
        <w:rPr>
          <w:color w:val="000000"/>
          <w:lang w:val="uk-UA"/>
        </w:rPr>
      </w:pPr>
    </w:p>
    <w:p w:rsidR="004A339A" w:rsidRPr="00AC028B" w:rsidRDefault="004A339A" w:rsidP="004A339A">
      <w:pPr>
        <w:jc w:val="center"/>
        <w:rPr>
          <w:color w:val="000000"/>
          <w:lang w:val="uk-UA"/>
        </w:rPr>
      </w:pPr>
    </w:p>
    <w:p w:rsidR="004A339A" w:rsidRPr="00AC028B" w:rsidRDefault="004A339A" w:rsidP="004A339A">
      <w:pPr>
        <w:jc w:val="center"/>
        <w:rPr>
          <w:color w:val="000000"/>
          <w:lang w:val="uk-UA"/>
        </w:rPr>
      </w:pPr>
    </w:p>
    <w:p w:rsidR="004A339A" w:rsidRPr="00AC028B" w:rsidRDefault="004A339A" w:rsidP="004A339A">
      <w:pPr>
        <w:jc w:val="center"/>
        <w:rPr>
          <w:color w:val="000000"/>
          <w:lang w:val="uk-UA"/>
        </w:rPr>
      </w:pPr>
    </w:p>
    <w:p w:rsidR="004A339A" w:rsidRPr="00AC028B" w:rsidRDefault="004A339A" w:rsidP="004A339A">
      <w:pPr>
        <w:rPr>
          <w:color w:val="FF0000"/>
          <w:lang w:val="uk-UA"/>
        </w:rPr>
      </w:pPr>
    </w:p>
    <w:p w:rsidR="004A339A" w:rsidRPr="00AC028B" w:rsidRDefault="004A339A" w:rsidP="004A339A">
      <w:pPr>
        <w:jc w:val="center"/>
        <w:rPr>
          <w:color w:val="FF0000"/>
        </w:rPr>
      </w:pPr>
    </w:p>
    <w:p w:rsidR="004A339A" w:rsidRPr="00AC028B" w:rsidRDefault="004A339A" w:rsidP="004A339A">
      <w:pPr>
        <w:jc w:val="center"/>
        <w:rPr>
          <w:color w:val="000000"/>
        </w:rPr>
      </w:pPr>
    </w:p>
    <w:p w:rsidR="004A339A" w:rsidRPr="00AC028B" w:rsidRDefault="004A339A" w:rsidP="004A339A">
      <w:pPr>
        <w:jc w:val="center"/>
        <w:rPr>
          <w:b/>
          <w:bCs/>
          <w:color w:val="000000"/>
          <w:lang w:val="uk-UA"/>
        </w:rPr>
      </w:pPr>
      <w:r w:rsidRPr="00AC028B">
        <w:rPr>
          <w:b/>
          <w:bCs/>
          <w:color w:val="000000"/>
          <w:lang w:val="uk-UA"/>
        </w:rPr>
        <w:t xml:space="preserve">1. ПАСПОРТ </w:t>
      </w:r>
    </w:p>
    <w:p w:rsidR="004A339A" w:rsidRPr="00AC028B" w:rsidRDefault="004A339A" w:rsidP="004A339A">
      <w:pPr>
        <w:jc w:val="center"/>
        <w:rPr>
          <w:b/>
          <w:bCs/>
          <w:color w:val="000000"/>
          <w:lang w:val="uk-UA"/>
        </w:rPr>
      </w:pPr>
      <w:r w:rsidRPr="00AC028B">
        <w:rPr>
          <w:b/>
          <w:bCs/>
          <w:color w:val="000000"/>
          <w:lang w:val="uk-UA"/>
        </w:rPr>
        <w:t xml:space="preserve">Програми забезпечення  житлом дітей-сиріт, дітей, позбавлених батьківського піклування, та осіб з їх числа на території м. Знам’янка на       </w:t>
      </w:r>
    </w:p>
    <w:p w:rsidR="004A339A" w:rsidRPr="00AC028B" w:rsidRDefault="004A339A" w:rsidP="004A339A">
      <w:pPr>
        <w:jc w:val="center"/>
        <w:rPr>
          <w:color w:val="000000"/>
        </w:rPr>
      </w:pPr>
      <w:r w:rsidRPr="00AC028B">
        <w:rPr>
          <w:b/>
          <w:bCs/>
          <w:color w:val="000000"/>
          <w:lang w:val="uk-UA"/>
        </w:rPr>
        <w:t xml:space="preserve">                  2019-2021 роки                       </w:t>
      </w:r>
      <w:r w:rsidRPr="00AC028B">
        <w:rPr>
          <w:b/>
          <w:bCs/>
          <w:color w:val="000000"/>
          <w:lang w:val="uk-UA"/>
        </w:rPr>
        <w:br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3"/>
        <w:gridCol w:w="4200"/>
        <w:gridCol w:w="4627"/>
      </w:tblGrid>
      <w:tr w:rsidR="004A339A" w:rsidRPr="00AC028B" w:rsidTr="00F746CB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A339A" w:rsidRPr="004A339A" w:rsidRDefault="004A339A" w:rsidP="00F746CB">
            <w:pPr>
              <w:pStyle w:val="a7"/>
              <w:spacing w:after="0"/>
              <w:ind w:right="135"/>
              <w:rPr>
                <w:rFonts w:eastAsiaTheme="minorEastAsia"/>
              </w:rPr>
            </w:pPr>
            <w:r w:rsidRPr="004A339A">
              <w:rPr>
                <w:rFonts w:eastAsiaTheme="minorEastAsia"/>
                <w:color w:val="000000"/>
              </w:rPr>
              <w:t>1.</w:t>
            </w:r>
          </w:p>
        </w:tc>
        <w:tc>
          <w:tcPr>
            <w:tcW w:w="4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A339A" w:rsidRPr="004A339A" w:rsidRDefault="004A339A" w:rsidP="00F746CB">
            <w:pPr>
              <w:pStyle w:val="a7"/>
              <w:spacing w:before="109" w:after="0"/>
              <w:ind w:right="135"/>
              <w:rPr>
                <w:rFonts w:eastAsiaTheme="minorEastAsia"/>
              </w:rPr>
            </w:pPr>
            <w:r w:rsidRPr="004A339A">
              <w:rPr>
                <w:rFonts w:eastAsiaTheme="minorEastAsia"/>
                <w:color w:val="000000"/>
              </w:rPr>
              <w:t>Ініціатор розроблення    Програми</w:t>
            </w:r>
          </w:p>
        </w:tc>
        <w:tc>
          <w:tcPr>
            <w:tcW w:w="4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339A" w:rsidRPr="004A339A" w:rsidRDefault="004A339A" w:rsidP="00F746CB">
            <w:pPr>
              <w:pStyle w:val="a7"/>
              <w:spacing w:before="0" w:after="0"/>
              <w:ind w:right="624"/>
              <w:rPr>
                <w:rFonts w:eastAsiaTheme="minorEastAsia"/>
              </w:rPr>
            </w:pPr>
            <w:r w:rsidRPr="004A339A">
              <w:rPr>
                <w:rFonts w:eastAsiaTheme="minorEastAsia"/>
                <w:color w:val="000000"/>
              </w:rPr>
              <w:t xml:space="preserve"> </w:t>
            </w:r>
            <w:proofErr w:type="spellStart"/>
            <w:r w:rsidRPr="004A339A">
              <w:rPr>
                <w:rFonts w:eastAsiaTheme="minorEastAsia"/>
                <w:color w:val="000000"/>
              </w:rPr>
              <w:t>Знам’янська</w:t>
            </w:r>
            <w:proofErr w:type="spellEnd"/>
            <w:r w:rsidRPr="004A339A">
              <w:rPr>
                <w:rFonts w:eastAsiaTheme="minorEastAsia"/>
                <w:color w:val="000000"/>
              </w:rPr>
              <w:t xml:space="preserve"> міська рада</w:t>
            </w:r>
          </w:p>
        </w:tc>
      </w:tr>
      <w:tr w:rsidR="004A339A" w:rsidRPr="00AC028B" w:rsidTr="00F746CB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</w:tcPr>
          <w:p w:rsidR="004A339A" w:rsidRPr="004A339A" w:rsidRDefault="004A339A" w:rsidP="00F746CB">
            <w:pPr>
              <w:pStyle w:val="a7"/>
              <w:spacing w:after="0"/>
              <w:ind w:right="135"/>
              <w:jc w:val="center"/>
              <w:rPr>
                <w:rFonts w:eastAsiaTheme="minorEastAsia"/>
              </w:rPr>
            </w:pPr>
          </w:p>
        </w:tc>
        <w:tc>
          <w:tcPr>
            <w:tcW w:w="4200" w:type="dxa"/>
            <w:tcBorders>
              <w:left w:val="single" w:sz="2" w:space="0" w:color="000000"/>
              <w:bottom w:val="single" w:sz="2" w:space="0" w:color="000000"/>
            </w:tcBorders>
          </w:tcPr>
          <w:p w:rsidR="004A339A" w:rsidRPr="004A339A" w:rsidRDefault="004A339A" w:rsidP="00F746CB">
            <w:pPr>
              <w:pStyle w:val="a7"/>
              <w:spacing w:before="0" w:after="0"/>
              <w:ind w:right="135"/>
              <w:rPr>
                <w:rFonts w:eastAsiaTheme="minorEastAsia"/>
              </w:rPr>
            </w:pPr>
          </w:p>
        </w:tc>
        <w:tc>
          <w:tcPr>
            <w:tcW w:w="46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339A" w:rsidRPr="004A339A" w:rsidRDefault="004A339A" w:rsidP="00F746CB">
            <w:pPr>
              <w:pStyle w:val="a6"/>
              <w:rPr>
                <w:rFonts w:eastAsiaTheme="minorEastAsia"/>
                <w:lang w:val="uk-UA"/>
              </w:rPr>
            </w:pPr>
          </w:p>
        </w:tc>
      </w:tr>
      <w:tr w:rsidR="004A339A" w:rsidRPr="00AC028B" w:rsidTr="00F746CB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</w:tcPr>
          <w:p w:rsidR="004A339A" w:rsidRPr="004A339A" w:rsidRDefault="004A339A" w:rsidP="00F746CB">
            <w:pPr>
              <w:pStyle w:val="a6"/>
              <w:jc w:val="center"/>
              <w:rPr>
                <w:rFonts w:eastAsiaTheme="minorEastAsia"/>
              </w:rPr>
            </w:pPr>
            <w:r w:rsidRPr="004A339A">
              <w:rPr>
                <w:rFonts w:eastAsiaTheme="minorEastAsia"/>
                <w:lang w:val="uk-UA"/>
              </w:rPr>
              <w:t>3.</w:t>
            </w:r>
          </w:p>
        </w:tc>
        <w:tc>
          <w:tcPr>
            <w:tcW w:w="4200" w:type="dxa"/>
            <w:tcBorders>
              <w:left w:val="single" w:sz="2" w:space="0" w:color="000000"/>
              <w:bottom w:val="single" w:sz="2" w:space="0" w:color="000000"/>
            </w:tcBorders>
          </w:tcPr>
          <w:p w:rsidR="004A339A" w:rsidRPr="004A339A" w:rsidRDefault="004A339A" w:rsidP="00F746CB">
            <w:pPr>
              <w:pStyle w:val="a6"/>
              <w:rPr>
                <w:rFonts w:eastAsiaTheme="minorEastAsia"/>
              </w:rPr>
            </w:pPr>
            <w:r w:rsidRPr="004A339A">
              <w:rPr>
                <w:rFonts w:eastAsiaTheme="minorEastAsia"/>
                <w:lang w:val="uk-UA"/>
              </w:rPr>
              <w:t>Головний розробник Програми</w:t>
            </w:r>
          </w:p>
        </w:tc>
        <w:tc>
          <w:tcPr>
            <w:tcW w:w="46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339A" w:rsidRPr="004A339A" w:rsidRDefault="004A339A" w:rsidP="00F746CB">
            <w:pPr>
              <w:pStyle w:val="a6"/>
              <w:rPr>
                <w:rFonts w:eastAsiaTheme="minorEastAsia"/>
                <w:lang w:val="uk-UA"/>
              </w:rPr>
            </w:pPr>
            <w:r w:rsidRPr="004A339A">
              <w:rPr>
                <w:rFonts w:eastAsiaTheme="minorEastAsia"/>
                <w:lang w:val="uk-UA"/>
              </w:rPr>
              <w:t xml:space="preserve">Юридичний відділ виконавчого комітету </w:t>
            </w:r>
            <w:proofErr w:type="spellStart"/>
            <w:r w:rsidRPr="004A339A">
              <w:rPr>
                <w:rFonts w:eastAsiaTheme="minorEastAsia"/>
                <w:lang w:val="uk-UA"/>
              </w:rPr>
              <w:t>Знам’янської</w:t>
            </w:r>
            <w:proofErr w:type="spellEnd"/>
            <w:r w:rsidRPr="004A339A">
              <w:rPr>
                <w:rFonts w:eastAsiaTheme="minorEastAsia"/>
                <w:lang w:val="uk-UA"/>
              </w:rPr>
              <w:t xml:space="preserve"> міської ради</w:t>
            </w:r>
          </w:p>
        </w:tc>
      </w:tr>
      <w:tr w:rsidR="004A339A" w:rsidRPr="00AC028B" w:rsidTr="00F746CB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</w:tcPr>
          <w:p w:rsidR="004A339A" w:rsidRPr="004A339A" w:rsidRDefault="004A339A" w:rsidP="00F746CB">
            <w:pPr>
              <w:pStyle w:val="a6"/>
              <w:jc w:val="center"/>
              <w:rPr>
                <w:rFonts w:eastAsiaTheme="minorEastAsia"/>
              </w:rPr>
            </w:pPr>
            <w:r w:rsidRPr="004A339A">
              <w:rPr>
                <w:rFonts w:eastAsiaTheme="minorEastAsia"/>
                <w:lang w:val="uk-UA"/>
              </w:rPr>
              <w:t>4.</w:t>
            </w:r>
          </w:p>
        </w:tc>
        <w:tc>
          <w:tcPr>
            <w:tcW w:w="4200" w:type="dxa"/>
            <w:tcBorders>
              <w:left w:val="single" w:sz="2" w:space="0" w:color="000000"/>
              <w:bottom w:val="single" w:sz="2" w:space="0" w:color="000000"/>
            </w:tcBorders>
          </w:tcPr>
          <w:p w:rsidR="004A339A" w:rsidRPr="004A339A" w:rsidRDefault="004A339A" w:rsidP="00F746CB">
            <w:pPr>
              <w:pStyle w:val="a6"/>
              <w:rPr>
                <w:rFonts w:eastAsiaTheme="minorEastAsia"/>
              </w:rPr>
            </w:pPr>
            <w:proofErr w:type="spellStart"/>
            <w:r w:rsidRPr="004A339A">
              <w:rPr>
                <w:rFonts w:eastAsiaTheme="minorEastAsia"/>
                <w:lang w:val="uk-UA"/>
              </w:rPr>
              <w:t>Співрозробники</w:t>
            </w:r>
            <w:proofErr w:type="spellEnd"/>
            <w:r w:rsidRPr="004A339A">
              <w:rPr>
                <w:rFonts w:eastAsiaTheme="minorEastAsia"/>
                <w:lang w:val="uk-UA"/>
              </w:rPr>
              <w:t xml:space="preserve"> Програми</w:t>
            </w:r>
          </w:p>
        </w:tc>
        <w:tc>
          <w:tcPr>
            <w:tcW w:w="46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339A" w:rsidRPr="004A339A" w:rsidRDefault="004A339A" w:rsidP="00F746CB">
            <w:pPr>
              <w:pStyle w:val="a6"/>
              <w:rPr>
                <w:rFonts w:eastAsiaTheme="minorEastAsia"/>
              </w:rPr>
            </w:pPr>
            <w:r w:rsidRPr="004A339A">
              <w:rPr>
                <w:rFonts w:eastAsiaTheme="minorEastAsia"/>
              </w:rPr>
              <w:t xml:space="preserve"> </w:t>
            </w:r>
            <w:r w:rsidRPr="004A339A">
              <w:rPr>
                <w:rFonts w:eastAsiaTheme="minorEastAsia"/>
                <w:lang w:val="uk-UA"/>
              </w:rPr>
              <w:t xml:space="preserve">Структурні підрозділи виконавчого комітету </w:t>
            </w:r>
            <w:proofErr w:type="spellStart"/>
            <w:r w:rsidRPr="004A339A">
              <w:rPr>
                <w:rFonts w:eastAsiaTheme="minorEastAsia"/>
                <w:lang w:val="uk-UA"/>
              </w:rPr>
              <w:t>Знам’янської</w:t>
            </w:r>
            <w:proofErr w:type="spellEnd"/>
            <w:r w:rsidRPr="004A339A">
              <w:rPr>
                <w:rFonts w:eastAsiaTheme="minorEastAsia"/>
                <w:lang w:val="uk-UA"/>
              </w:rPr>
              <w:t xml:space="preserve"> міської ради</w:t>
            </w:r>
          </w:p>
        </w:tc>
      </w:tr>
      <w:tr w:rsidR="004A339A" w:rsidRPr="00AC028B" w:rsidTr="00F746CB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</w:tcPr>
          <w:p w:rsidR="004A339A" w:rsidRPr="004A339A" w:rsidRDefault="004A339A" w:rsidP="00F746CB">
            <w:pPr>
              <w:pStyle w:val="a6"/>
              <w:jc w:val="center"/>
              <w:rPr>
                <w:rFonts w:eastAsiaTheme="minorEastAsia"/>
              </w:rPr>
            </w:pPr>
            <w:r w:rsidRPr="004A339A">
              <w:rPr>
                <w:rFonts w:eastAsiaTheme="minorEastAsia"/>
                <w:lang w:val="uk-UA"/>
              </w:rPr>
              <w:t>5.</w:t>
            </w:r>
          </w:p>
        </w:tc>
        <w:tc>
          <w:tcPr>
            <w:tcW w:w="4200" w:type="dxa"/>
            <w:tcBorders>
              <w:left w:val="single" w:sz="2" w:space="0" w:color="000000"/>
              <w:bottom w:val="single" w:sz="2" w:space="0" w:color="000000"/>
            </w:tcBorders>
          </w:tcPr>
          <w:p w:rsidR="004A339A" w:rsidRPr="004A339A" w:rsidRDefault="004A339A" w:rsidP="00F746CB">
            <w:pPr>
              <w:pStyle w:val="a6"/>
              <w:rPr>
                <w:rFonts w:eastAsiaTheme="minorEastAsia"/>
              </w:rPr>
            </w:pPr>
            <w:r w:rsidRPr="004A339A">
              <w:rPr>
                <w:rFonts w:eastAsiaTheme="minorEastAsia"/>
                <w:lang w:val="uk-UA"/>
              </w:rPr>
              <w:t>Відповідальний виконавець Програми</w:t>
            </w:r>
          </w:p>
        </w:tc>
        <w:tc>
          <w:tcPr>
            <w:tcW w:w="46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339A" w:rsidRPr="004A339A" w:rsidRDefault="004A339A" w:rsidP="00F746CB">
            <w:pPr>
              <w:pStyle w:val="a6"/>
              <w:rPr>
                <w:rFonts w:eastAsiaTheme="minorEastAsia"/>
              </w:rPr>
            </w:pPr>
            <w:r w:rsidRPr="004A339A">
              <w:rPr>
                <w:rFonts w:eastAsiaTheme="minorEastAsia"/>
                <w:lang w:val="uk-UA"/>
              </w:rPr>
              <w:t xml:space="preserve">Юридичний відділ виконавчого комітету </w:t>
            </w:r>
            <w:proofErr w:type="spellStart"/>
            <w:r w:rsidRPr="004A339A">
              <w:rPr>
                <w:rFonts w:eastAsiaTheme="minorEastAsia"/>
                <w:lang w:val="uk-UA"/>
              </w:rPr>
              <w:t>Знам’янської</w:t>
            </w:r>
            <w:proofErr w:type="spellEnd"/>
            <w:r w:rsidRPr="004A339A">
              <w:rPr>
                <w:rFonts w:eastAsiaTheme="minorEastAsia"/>
                <w:lang w:val="uk-UA"/>
              </w:rPr>
              <w:t xml:space="preserve"> міської ради, служба у справах дітей виконавчого комітету </w:t>
            </w:r>
            <w:proofErr w:type="spellStart"/>
            <w:r w:rsidRPr="004A339A">
              <w:rPr>
                <w:rFonts w:eastAsiaTheme="minorEastAsia"/>
                <w:lang w:val="uk-UA"/>
              </w:rPr>
              <w:t>Знам’янської</w:t>
            </w:r>
            <w:proofErr w:type="spellEnd"/>
            <w:r w:rsidRPr="004A339A">
              <w:rPr>
                <w:rFonts w:eastAsiaTheme="minorEastAsia"/>
                <w:lang w:val="uk-UA"/>
              </w:rPr>
              <w:t xml:space="preserve"> міської ради</w:t>
            </w:r>
          </w:p>
        </w:tc>
      </w:tr>
      <w:tr w:rsidR="004A339A" w:rsidRPr="00AC028B" w:rsidTr="00F746CB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</w:tcPr>
          <w:p w:rsidR="004A339A" w:rsidRPr="004A339A" w:rsidRDefault="004A339A" w:rsidP="00F746CB">
            <w:pPr>
              <w:pStyle w:val="a6"/>
              <w:jc w:val="center"/>
              <w:rPr>
                <w:rFonts w:eastAsiaTheme="minorEastAsia"/>
              </w:rPr>
            </w:pPr>
            <w:r w:rsidRPr="004A339A">
              <w:rPr>
                <w:rFonts w:eastAsiaTheme="minorEastAsia"/>
                <w:lang w:val="uk-UA"/>
              </w:rPr>
              <w:t>6.</w:t>
            </w:r>
          </w:p>
        </w:tc>
        <w:tc>
          <w:tcPr>
            <w:tcW w:w="4200" w:type="dxa"/>
            <w:tcBorders>
              <w:left w:val="single" w:sz="2" w:space="0" w:color="000000"/>
              <w:bottom w:val="single" w:sz="2" w:space="0" w:color="000000"/>
            </w:tcBorders>
          </w:tcPr>
          <w:p w:rsidR="004A339A" w:rsidRPr="004A339A" w:rsidRDefault="004A339A" w:rsidP="00F746CB">
            <w:pPr>
              <w:pStyle w:val="a6"/>
              <w:rPr>
                <w:rFonts w:eastAsiaTheme="minorEastAsia"/>
              </w:rPr>
            </w:pPr>
            <w:r w:rsidRPr="004A339A">
              <w:rPr>
                <w:rFonts w:eastAsiaTheme="minorEastAsia"/>
                <w:lang w:val="uk-UA"/>
              </w:rPr>
              <w:t>Співвиконавці (учасники) Програми</w:t>
            </w:r>
            <w:r w:rsidRPr="004A339A">
              <w:rPr>
                <w:rFonts w:eastAsiaTheme="minorEastAsia"/>
              </w:rPr>
              <w:t xml:space="preserve"> </w:t>
            </w:r>
          </w:p>
        </w:tc>
        <w:tc>
          <w:tcPr>
            <w:tcW w:w="46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339A" w:rsidRPr="004A339A" w:rsidRDefault="004A339A" w:rsidP="00F746CB">
            <w:pPr>
              <w:pStyle w:val="a6"/>
              <w:rPr>
                <w:rFonts w:eastAsiaTheme="minorEastAsia"/>
              </w:rPr>
            </w:pPr>
            <w:r w:rsidRPr="004A339A">
              <w:rPr>
                <w:rFonts w:eastAsiaTheme="minorEastAsia"/>
                <w:lang w:val="uk-UA"/>
              </w:rPr>
              <w:t xml:space="preserve">Структурні підрозділи  виконавчого комітету </w:t>
            </w:r>
            <w:proofErr w:type="spellStart"/>
            <w:r w:rsidRPr="004A339A">
              <w:rPr>
                <w:rFonts w:eastAsiaTheme="minorEastAsia"/>
                <w:lang w:val="uk-UA"/>
              </w:rPr>
              <w:t>Знам’янської</w:t>
            </w:r>
            <w:proofErr w:type="spellEnd"/>
            <w:r w:rsidRPr="004A339A">
              <w:rPr>
                <w:rFonts w:eastAsiaTheme="minorEastAsia"/>
                <w:lang w:val="uk-UA"/>
              </w:rPr>
              <w:t xml:space="preserve"> міської ради, Управління містобудування, архітектури та </w:t>
            </w:r>
            <w:proofErr w:type="spellStart"/>
            <w:r w:rsidRPr="004A339A">
              <w:rPr>
                <w:rFonts w:eastAsiaTheme="minorEastAsia"/>
                <w:lang w:val="uk-UA"/>
              </w:rPr>
              <w:t>житлово</w:t>
            </w:r>
            <w:proofErr w:type="spellEnd"/>
            <w:r w:rsidRPr="004A339A">
              <w:rPr>
                <w:rFonts w:eastAsiaTheme="minorEastAsia"/>
                <w:lang w:val="uk-UA"/>
              </w:rPr>
              <w:t xml:space="preserve"> – комунального господарства </w:t>
            </w:r>
            <w:proofErr w:type="spellStart"/>
            <w:r w:rsidRPr="004A339A">
              <w:rPr>
                <w:rFonts w:eastAsiaTheme="minorEastAsia"/>
                <w:lang w:val="uk-UA"/>
              </w:rPr>
              <w:t>Знам’янської</w:t>
            </w:r>
            <w:proofErr w:type="spellEnd"/>
            <w:r w:rsidRPr="004A339A">
              <w:rPr>
                <w:rFonts w:eastAsiaTheme="minorEastAsia"/>
                <w:lang w:val="uk-UA"/>
              </w:rPr>
              <w:t xml:space="preserve"> міської ради, комунальне підприємство «</w:t>
            </w:r>
            <w:proofErr w:type="spellStart"/>
            <w:r w:rsidRPr="004A339A">
              <w:rPr>
                <w:rFonts w:eastAsiaTheme="minorEastAsia"/>
                <w:lang w:val="uk-UA"/>
              </w:rPr>
              <w:t>Знам’янський</w:t>
            </w:r>
            <w:proofErr w:type="spellEnd"/>
            <w:r w:rsidRPr="004A339A">
              <w:rPr>
                <w:rFonts w:eastAsiaTheme="minorEastAsia"/>
                <w:lang w:val="uk-UA"/>
              </w:rPr>
              <w:t xml:space="preserve"> комбінат комунальних послуг», центр соціальних служб для сім’ї, дітей та молоді.</w:t>
            </w:r>
          </w:p>
        </w:tc>
      </w:tr>
      <w:tr w:rsidR="004A339A" w:rsidRPr="00AC028B" w:rsidTr="00F746CB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</w:tcPr>
          <w:p w:rsidR="004A339A" w:rsidRPr="004A339A" w:rsidRDefault="004A339A" w:rsidP="00F746CB">
            <w:pPr>
              <w:pStyle w:val="a6"/>
              <w:jc w:val="center"/>
              <w:rPr>
                <w:rFonts w:eastAsiaTheme="minorEastAsia"/>
              </w:rPr>
            </w:pPr>
            <w:r w:rsidRPr="004A339A">
              <w:rPr>
                <w:rFonts w:eastAsiaTheme="minorEastAsia"/>
                <w:lang w:val="uk-UA"/>
              </w:rPr>
              <w:t>7.</w:t>
            </w:r>
          </w:p>
        </w:tc>
        <w:tc>
          <w:tcPr>
            <w:tcW w:w="4200" w:type="dxa"/>
            <w:tcBorders>
              <w:left w:val="single" w:sz="2" w:space="0" w:color="000000"/>
              <w:bottom w:val="single" w:sz="2" w:space="0" w:color="000000"/>
            </w:tcBorders>
          </w:tcPr>
          <w:p w:rsidR="004A339A" w:rsidRPr="004A339A" w:rsidRDefault="004A339A" w:rsidP="00F746CB">
            <w:pPr>
              <w:pStyle w:val="a6"/>
              <w:rPr>
                <w:rFonts w:eastAsiaTheme="minorEastAsia"/>
              </w:rPr>
            </w:pPr>
            <w:r w:rsidRPr="004A339A">
              <w:rPr>
                <w:rFonts w:eastAsiaTheme="minorEastAsia"/>
                <w:lang w:val="uk-UA"/>
              </w:rPr>
              <w:t>Термін реалізації Програми</w:t>
            </w:r>
          </w:p>
        </w:tc>
        <w:tc>
          <w:tcPr>
            <w:tcW w:w="46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339A" w:rsidRPr="004A339A" w:rsidRDefault="004A339A" w:rsidP="00F746CB">
            <w:pPr>
              <w:pStyle w:val="a6"/>
              <w:rPr>
                <w:rFonts w:eastAsiaTheme="minorEastAsia"/>
              </w:rPr>
            </w:pPr>
            <w:r w:rsidRPr="004A339A">
              <w:rPr>
                <w:rFonts w:eastAsiaTheme="minorEastAsia"/>
                <w:lang w:val="uk-UA"/>
              </w:rPr>
              <w:t>2019-2021 роки</w:t>
            </w:r>
          </w:p>
        </w:tc>
      </w:tr>
      <w:tr w:rsidR="004A339A" w:rsidRPr="00AC028B" w:rsidTr="00F746CB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</w:tcPr>
          <w:p w:rsidR="004A339A" w:rsidRPr="004A339A" w:rsidRDefault="004A339A" w:rsidP="00F746CB">
            <w:pPr>
              <w:pStyle w:val="a6"/>
              <w:jc w:val="center"/>
              <w:rPr>
                <w:rFonts w:eastAsiaTheme="minorEastAsia"/>
              </w:rPr>
            </w:pPr>
            <w:r w:rsidRPr="004A339A">
              <w:rPr>
                <w:rFonts w:eastAsiaTheme="minorEastAsia"/>
                <w:lang w:val="uk-UA"/>
              </w:rPr>
              <w:t>7.1</w:t>
            </w:r>
          </w:p>
        </w:tc>
        <w:tc>
          <w:tcPr>
            <w:tcW w:w="4200" w:type="dxa"/>
            <w:tcBorders>
              <w:left w:val="single" w:sz="2" w:space="0" w:color="000000"/>
              <w:bottom w:val="single" w:sz="2" w:space="0" w:color="000000"/>
            </w:tcBorders>
          </w:tcPr>
          <w:p w:rsidR="004A339A" w:rsidRPr="004A339A" w:rsidRDefault="004A339A" w:rsidP="00F746CB">
            <w:pPr>
              <w:pStyle w:val="a6"/>
              <w:rPr>
                <w:rFonts w:eastAsiaTheme="minorEastAsia"/>
                <w:i/>
                <w:iCs/>
                <w:lang w:val="uk-UA"/>
              </w:rPr>
            </w:pPr>
            <w:r w:rsidRPr="004A339A">
              <w:rPr>
                <w:rFonts w:eastAsiaTheme="minorEastAsia"/>
                <w:lang w:val="uk-UA"/>
              </w:rPr>
              <w:t>Етапи виконання Програми</w:t>
            </w:r>
          </w:p>
          <w:p w:rsidR="004A339A" w:rsidRPr="004A339A" w:rsidRDefault="004A339A" w:rsidP="00F746CB">
            <w:pPr>
              <w:pStyle w:val="a6"/>
              <w:rPr>
                <w:rFonts w:eastAsiaTheme="minorEastAsia"/>
              </w:rPr>
            </w:pPr>
            <w:r w:rsidRPr="004A339A">
              <w:rPr>
                <w:rFonts w:eastAsiaTheme="minorEastAsia"/>
                <w:i/>
                <w:iCs/>
                <w:lang w:val="uk-UA"/>
              </w:rPr>
              <w:t>(для довгострокової програми)</w:t>
            </w:r>
          </w:p>
          <w:p w:rsidR="004A339A" w:rsidRPr="004A339A" w:rsidRDefault="004A339A" w:rsidP="00F746CB">
            <w:pPr>
              <w:pStyle w:val="a6"/>
              <w:rPr>
                <w:rFonts w:eastAsiaTheme="minorEastAsia"/>
              </w:rPr>
            </w:pPr>
          </w:p>
        </w:tc>
        <w:tc>
          <w:tcPr>
            <w:tcW w:w="46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339A" w:rsidRPr="004A339A" w:rsidRDefault="004A339A" w:rsidP="00F746CB">
            <w:pPr>
              <w:pStyle w:val="a6"/>
              <w:rPr>
                <w:rFonts w:eastAsiaTheme="minorEastAsia"/>
                <w:lang w:val="uk-UA"/>
              </w:rPr>
            </w:pPr>
            <w:r w:rsidRPr="004A339A">
              <w:rPr>
                <w:rFonts w:eastAsiaTheme="minorEastAsia"/>
                <w:lang w:val="uk-UA"/>
              </w:rPr>
              <w:t xml:space="preserve"> І етап — 2019 рік</w:t>
            </w:r>
          </w:p>
          <w:p w:rsidR="004A339A" w:rsidRPr="004A339A" w:rsidRDefault="004A339A" w:rsidP="00F746CB">
            <w:pPr>
              <w:pStyle w:val="a6"/>
              <w:rPr>
                <w:rFonts w:eastAsiaTheme="minorEastAsia"/>
                <w:lang w:val="uk-UA"/>
              </w:rPr>
            </w:pPr>
            <w:r w:rsidRPr="004A339A">
              <w:rPr>
                <w:rFonts w:eastAsiaTheme="minorEastAsia"/>
                <w:lang w:val="uk-UA"/>
              </w:rPr>
              <w:t xml:space="preserve"> ІІ етап — 2020 рік</w:t>
            </w:r>
          </w:p>
          <w:p w:rsidR="004A339A" w:rsidRPr="004A339A" w:rsidRDefault="004A339A" w:rsidP="00F746CB">
            <w:pPr>
              <w:pStyle w:val="a6"/>
              <w:rPr>
                <w:rFonts w:eastAsiaTheme="minorEastAsia"/>
              </w:rPr>
            </w:pPr>
            <w:r w:rsidRPr="004A339A">
              <w:rPr>
                <w:rFonts w:eastAsiaTheme="minorEastAsia"/>
                <w:lang w:val="uk-UA"/>
              </w:rPr>
              <w:t xml:space="preserve"> ІІІ етап — 2021 рік </w:t>
            </w:r>
          </w:p>
          <w:p w:rsidR="004A339A" w:rsidRPr="004A339A" w:rsidRDefault="004A339A" w:rsidP="00F746CB">
            <w:pPr>
              <w:pStyle w:val="a6"/>
              <w:rPr>
                <w:rFonts w:eastAsiaTheme="minorEastAsia"/>
              </w:rPr>
            </w:pPr>
          </w:p>
        </w:tc>
      </w:tr>
      <w:tr w:rsidR="004A339A" w:rsidRPr="00AC028B" w:rsidTr="00F746CB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</w:tcPr>
          <w:p w:rsidR="004A339A" w:rsidRPr="004A339A" w:rsidRDefault="004A339A" w:rsidP="00F746CB">
            <w:pPr>
              <w:pStyle w:val="a6"/>
              <w:jc w:val="center"/>
              <w:rPr>
                <w:rFonts w:eastAsiaTheme="minorEastAsia"/>
              </w:rPr>
            </w:pPr>
            <w:r w:rsidRPr="004A339A">
              <w:rPr>
                <w:rFonts w:eastAsiaTheme="minorEastAsia"/>
                <w:lang w:val="uk-UA"/>
              </w:rPr>
              <w:t>8.</w:t>
            </w:r>
          </w:p>
        </w:tc>
        <w:tc>
          <w:tcPr>
            <w:tcW w:w="4200" w:type="dxa"/>
            <w:tcBorders>
              <w:left w:val="single" w:sz="2" w:space="0" w:color="000000"/>
              <w:bottom w:val="single" w:sz="2" w:space="0" w:color="000000"/>
            </w:tcBorders>
          </w:tcPr>
          <w:p w:rsidR="004A339A" w:rsidRPr="004A339A" w:rsidRDefault="004A339A" w:rsidP="00F746CB">
            <w:pPr>
              <w:pStyle w:val="a6"/>
              <w:rPr>
                <w:rFonts w:eastAsiaTheme="minorEastAsia"/>
              </w:rPr>
            </w:pPr>
            <w:r w:rsidRPr="004A339A">
              <w:rPr>
                <w:rFonts w:eastAsiaTheme="minorEastAsia"/>
                <w:lang w:val="uk-UA"/>
              </w:rPr>
              <w:t>Мета Програми</w:t>
            </w:r>
          </w:p>
        </w:tc>
        <w:tc>
          <w:tcPr>
            <w:tcW w:w="46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339A" w:rsidRPr="004A339A" w:rsidRDefault="004A339A" w:rsidP="00F746CB">
            <w:pPr>
              <w:pStyle w:val="a7"/>
              <w:spacing w:before="52" w:after="0"/>
              <w:ind w:left="165" w:right="175"/>
              <w:jc w:val="both"/>
              <w:rPr>
                <w:rFonts w:eastAsiaTheme="minorEastAsia"/>
                <w:color w:val="000000"/>
              </w:rPr>
            </w:pPr>
            <w:r w:rsidRPr="004A339A">
              <w:rPr>
                <w:rFonts w:eastAsiaTheme="minorEastAsia"/>
                <w:color w:val="000000"/>
              </w:rPr>
              <w:t xml:space="preserve">Мета Програми є створення умов для реалізації державних гарантій і конституційних прав дітей – сиріт та дітей, позбавлених батьківського піклування, шляхом концентрації зусиль виконавчого комітету </w:t>
            </w:r>
            <w:proofErr w:type="spellStart"/>
            <w:r w:rsidRPr="004A339A">
              <w:rPr>
                <w:rFonts w:eastAsiaTheme="minorEastAsia"/>
                <w:color w:val="000000"/>
              </w:rPr>
              <w:t>Знам’янської</w:t>
            </w:r>
            <w:proofErr w:type="spellEnd"/>
            <w:r w:rsidRPr="004A339A">
              <w:rPr>
                <w:rFonts w:eastAsiaTheme="minorEastAsia"/>
                <w:color w:val="000000"/>
              </w:rPr>
              <w:t xml:space="preserve"> міської ради щодо забезпечення дітей – сиріт та дітей, позбавлених батьківського піклування, </w:t>
            </w:r>
            <w:r w:rsidRPr="004A339A">
              <w:rPr>
                <w:rFonts w:eastAsiaTheme="minorEastAsia"/>
                <w:color w:val="000000"/>
              </w:rPr>
              <w:lastRenderedPageBreak/>
              <w:t>соціальним та впорядкованим житлом.</w:t>
            </w:r>
          </w:p>
          <w:p w:rsidR="004A339A" w:rsidRPr="004A339A" w:rsidRDefault="004A339A" w:rsidP="00F746CB">
            <w:pPr>
              <w:pStyle w:val="a7"/>
              <w:spacing w:before="52" w:after="0"/>
              <w:ind w:right="175"/>
              <w:jc w:val="both"/>
              <w:rPr>
                <w:rFonts w:eastAsiaTheme="minorEastAsia"/>
                <w:color w:val="000000"/>
              </w:rPr>
            </w:pPr>
            <w:r w:rsidRPr="004A339A">
              <w:rPr>
                <w:rFonts w:eastAsiaTheme="minorEastAsia"/>
                <w:color w:val="000000"/>
              </w:rPr>
              <w:t xml:space="preserve"> </w:t>
            </w:r>
          </w:p>
        </w:tc>
      </w:tr>
      <w:tr w:rsidR="004A339A" w:rsidRPr="000C24C6" w:rsidTr="00F746CB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</w:tcPr>
          <w:p w:rsidR="004A339A" w:rsidRPr="004A339A" w:rsidRDefault="004A339A" w:rsidP="00F746CB">
            <w:pPr>
              <w:pStyle w:val="a6"/>
              <w:jc w:val="center"/>
              <w:rPr>
                <w:rFonts w:eastAsiaTheme="minorEastAsia"/>
              </w:rPr>
            </w:pPr>
            <w:r w:rsidRPr="004A339A">
              <w:rPr>
                <w:rFonts w:eastAsiaTheme="minorEastAsia"/>
                <w:lang w:val="uk-UA"/>
              </w:rPr>
              <w:lastRenderedPageBreak/>
              <w:t>9.</w:t>
            </w:r>
          </w:p>
        </w:tc>
        <w:tc>
          <w:tcPr>
            <w:tcW w:w="4200" w:type="dxa"/>
            <w:tcBorders>
              <w:left w:val="single" w:sz="2" w:space="0" w:color="000000"/>
              <w:bottom w:val="single" w:sz="2" w:space="0" w:color="000000"/>
            </w:tcBorders>
          </w:tcPr>
          <w:p w:rsidR="004A339A" w:rsidRPr="004A339A" w:rsidRDefault="004A339A" w:rsidP="00F746CB">
            <w:pPr>
              <w:pStyle w:val="a6"/>
              <w:rPr>
                <w:rFonts w:eastAsiaTheme="minorEastAsia"/>
                <w:lang w:val="uk-UA"/>
              </w:rPr>
            </w:pPr>
            <w:r w:rsidRPr="004A339A">
              <w:rPr>
                <w:rFonts w:eastAsiaTheme="minorEastAsia"/>
                <w:lang w:val="uk-UA"/>
              </w:rPr>
              <w:t xml:space="preserve">Фінансування заходів </w:t>
            </w:r>
          </w:p>
        </w:tc>
        <w:tc>
          <w:tcPr>
            <w:tcW w:w="46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339A" w:rsidRPr="004A339A" w:rsidRDefault="004A339A" w:rsidP="00F746CB">
            <w:pPr>
              <w:pStyle w:val="a6"/>
              <w:rPr>
                <w:rFonts w:eastAsiaTheme="minorEastAsia"/>
                <w:lang w:val="uk-UA"/>
              </w:rPr>
            </w:pPr>
            <w:r w:rsidRPr="004A339A">
              <w:rPr>
                <w:rFonts w:eastAsiaTheme="minorEastAsia"/>
                <w:lang w:val="uk-UA"/>
              </w:rPr>
              <w:t xml:space="preserve"> Буде визначено рішенням міської ради на відповідний рік, а також іншими джерелами фінансування не заборонених законодавством. Крім цього, фінансовий ресурс може залучатися в вигляді інвестицій з інших бюджетів відповідно до діючого законодавства України та за рахунок добровільних та благодійних внесків.</w:t>
            </w:r>
          </w:p>
        </w:tc>
      </w:tr>
      <w:tr w:rsidR="004A339A" w:rsidRPr="000C24C6" w:rsidTr="00F746CB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</w:tcPr>
          <w:p w:rsidR="004A339A" w:rsidRPr="004A339A" w:rsidRDefault="004A339A" w:rsidP="00F746CB">
            <w:pPr>
              <w:pStyle w:val="a6"/>
              <w:rPr>
                <w:rFonts w:eastAsiaTheme="minorEastAsia"/>
                <w:lang w:val="uk-UA"/>
              </w:rPr>
            </w:pPr>
          </w:p>
        </w:tc>
        <w:tc>
          <w:tcPr>
            <w:tcW w:w="4200" w:type="dxa"/>
            <w:tcBorders>
              <w:left w:val="single" w:sz="2" w:space="0" w:color="000000"/>
              <w:bottom w:val="single" w:sz="2" w:space="0" w:color="000000"/>
            </w:tcBorders>
          </w:tcPr>
          <w:p w:rsidR="004A339A" w:rsidRPr="004A339A" w:rsidRDefault="004A339A" w:rsidP="00F746CB">
            <w:pPr>
              <w:pStyle w:val="a6"/>
              <w:rPr>
                <w:rFonts w:eastAsiaTheme="minorEastAsia"/>
                <w:lang w:val="uk-UA"/>
              </w:rPr>
            </w:pPr>
          </w:p>
        </w:tc>
        <w:tc>
          <w:tcPr>
            <w:tcW w:w="46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339A" w:rsidRPr="004A339A" w:rsidRDefault="004A339A" w:rsidP="00F746CB">
            <w:pPr>
              <w:pStyle w:val="a6"/>
              <w:snapToGrid w:val="0"/>
              <w:rPr>
                <w:rFonts w:eastAsiaTheme="minorEastAsia"/>
                <w:lang w:val="uk-UA"/>
              </w:rPr>
            </w:pPr>
          </w:p>
          <w:p w:rsidR="004A339A" w:rsidRPr="004A339A" w:rsidRDefault="004A339A" w:rsidP="00F746CB">
            <w:pPr>
              <w:pStyle w:val="a6"/>
              <w:rPr>
                <w:rFonts w:eastAsiaTheme="minorEastAsia"/>
                <w:lang w:val="uk-UA"/>
              </w:rPr>
            </w:pPr>
            <w:r w:rsidRPr="004A339A">
              <w:rPr>
                <w:rFonts w:eastAsiaTheme="minorEastAsia"/>
                <w:lang w:val="uk-UA"/>
              </w:rPr>
              <w:t xml:space="preserve">  </w:t>
            </w:r>
          </w:p>
          <w:p w:rsidR="004A339A" w:rsidRPr="004A339A" w:rsidRDefault="004A339A" w:rsidP="00F746CB">
            <w:pPr>
              <w:pStyle w:val="a6"/>
              <w:rPr>
                <w:rFonts w:eastAsiaTheme="minorEastAsia"/>
                <w:lang w:val="uk-UA"/>
              </w:rPr>
            </w:pPr>
            <w:r w:rsidRPr="004A339A">
              <w:rPr>
                <w:rFonts w:eastAsiaTheme="minorEastAsia"/>
                <w:lang w:val="uk-UA"/>
              </w:rPr>
              <w:t xml:space="preserve">     </w:t>
            </w:r>
          </w:p>
        </w:tc>
      </w:tr>
      <w:tr w:rsidR="004A339A" w:rsidRPr="00AC028B" w:rsidTr="00F746CB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</w:tcPr>
          <w:p w:rsidR="004A339A" w:rsidRPr="004A339A" w:rsidRDefault="004A339A" w:rsidP="00F746CB">
            <w:pPr>
              <w:pStyle w:val="a6"/>
              <w:jc w:val="center"/>
              <w:rPr>
                <w:rFonts w:eastAsiaTheme="minorEastAsia"/>
              </w:rPr>
            </w:pPr>
            <w:r w:rsidRPr="004A339A">
              <w:rPr>
                <w:rFonts w:eastAsiaTheme="minorEastAsia"/>
                <w:lang w:val="uk-UA"/>
              </w:rPr>
              <w:t>10.</w:t>
            </w:r>
          </w:p>
        </w:tc>
        <w:tc>
          <w:tcPr>
            <w:tcW w:w="4200" w:type="dxa"/>
            <w:tcBorders>
              <w:left w:val="single" w:sz="2" w:space="0" w:color="000000"/>
              <w:bottom w:val="single" w:sz="2" w:space="0" w:color="000000"/>
            </w:tcBorders>
          </w:tcPr>
          <w:p w:rsidR="004A339A" w:rsidRPr="004A339A" w:rsidRDefault="004A339A" w:rsidP="00F746CB">
            <w:pPr>
              <w:pStyle w:val="a6"/>
              <w:rPr>
                <w:rFonts w:eastAsiaTheme="minorEastAsia"/>
              </w:rPr>
            </w:pPr>
            <w:r w:rsidRPr="004A339A">
              <w:rPr>
                <w:rFonts w:eastAsiaTheme="minorEastAsia"/>
                <w:lang w:val="uk-UA"/>
              </w:rPr>
              <w:t>Очікувані результати виконання</w:t>
            </w:r>
          </w:p>
        </w:tc>
        <w:tc>
          <w:tcPr>
            <w:tcW w:w="46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339A" w:rsidRPr="004A339A" w:rsidRDefault="004A339A" w:rsidP="00F746CB">
            <w:pPr>
              <w:pStyle w:val="a6"/>
              <w:jc w:val="both"/>
              <w:rPr>
                <w:rFonts w:eastAsiaTheme="minorEastAsia"/>
                <w:lang w:val="uk-UA"/>
              </w:rPr>
            </w:pPr>
            <w:r w:rsidRPr="004A339A">
              <w:rPr>
                <w:rFonts w:eastAsiaTheme="minorEastAsia"/>
                <w:lang w:val="uk-UA"/>
              </w:rPr>
              <w:t>Реалізація Програми дасть змогу:</w:t>
            </w:r>
          </w:p>
          <w:p w:rsidR="004A339A" w:rsidRPr="004A339A" w:rsidRDefault="004A339A" w:rsidP="004A339A">
            <w:pPr>
              <w:pStyle w:val="a6"/>
              <w:numPr>
                <w:ilvl w:val="0"/>
                <w:numId w:val="3"/>
              </w:numPr>
              <w:jc w:val="both"/>
              <w:rPr>
                <w:rFonts w:eastAsiaTheme="minorEastAsia"/>
                <w:lang w:val="uk-UA"/>
              </w:rPr>
            </w:pPr>
            <w:r w:rsidRPr="004A339A">
              <w:rPr>
                <w:rFonts w:eastAsiaTheme="minorEastAsia"/>
                <w:lang w:val="uk-UA"/>
              </w:rPr>
              <w:t xml:space="preserve">розпочати вирішення проблем житлового забезпечення дітей – сиріт та дітей, позбавлених батьківського піклування, які не мали житла до направлення в державні </w:t>
            </w:r>
            <w:proofErr w:type="spellStart"/>
            <w:r w:rsidRPr="004A339A">
              <w:rPr>
                <w:rFonts w:eastAsiaTheme="minorEastAsia"/>
                <w:lang w:val="uk-UA"/>
              </w:rPr>
              <w:t>інтернатні</w:t>
            </w:r>
            <w:proofErr w:type="spellEnd"/>
            <w:r w:rsidRPr="004A339A">
              <w:rPr>
                <w:rFonts w:eastAsiaTheme="minorEastAsia"/>
                <w:lang w:val="uk-UA"/>
              </w:rPr>
              <w:t xml:space="preserve"> заклади або на виховання в сім’ї громадян;</w:t>
            </w:r>
          </w:p>
          <w:p w:rsidR="004A339A" w:rsidRPr="004A339A" w:rsidRDefault="004A339A" w:rsidP="004A339A">
            <w:pPr>
              <w:pStyle w:val="a6"/>
              <w:numPr>
                <w:ilvl w:val="0"/>
                <w:numId w:val="3"/>
              </w:numPr>
              <w:jc w:val="both"/>
              <w:rPr>
                <w:rFonts w:eastAsiaTheme="minorEastAsia"/>
                <w:lang w:val="uk-UA"/>
              </w:rPr>
            </w:pPr>
            <w:r w:rsidRPr="004A339A">
              <w:rPr>
                <w:rFonts w:eastAsiaTheme="minorEastAsia"/>
                <w:lang w:val="uk-UA"/>
              </w:rPr>
              <w:t xml:space="preserve"> реалізувати права  дітей-сиріт, дітей, позбавлених батьківського піклування, та осіб з їх числа, на забезпечення житлом після завершення терміну перебування в сім'ях опікунів, піклувальників, прийомних сім'ях, дитячих будинках сімейного типу, дитячих закладах для дітей-сиріт та дітей, позбавлених батьківського піклування, а також після закінчення навчальних закладів;</w:t>
            </w:r>
          </w:p>
          <w:p w:rsidR="004A339A" w:rsidRPr="004A339A" w:rsidRDefault="004A339A" w:rsidP="004A339A">
            <w:pPr>
              <w:pStyle w:val="a6"/>
              <w:numPr>
                <w:ilvl w:val="0"/>
                <w:numId w:val="3"/>
              </w:numPr>
              <w:jc w:val="both"/>
              <w:rPr>
                <w:rFonts w:eastAsiaTheme="minorEastAsia"/>
                <w:lang w:val="uk-UA"/>
              </w:rPr>
            </w:pPr>
            <w:r w:rsidRPr="004A339A">
              <w:rPr>
                <w:rFonts w:eastAsiaTheme="minorEastAsia"/>
                <w:lang w:val="uk-UA"/>
              </w:rPr>
              <w:t>створення належних умов для соціальної адаптації дітей-сиріт, дітей, позбавлених батьківського піклування, та осіб з їх числа.</w:t>
            </w:r>
          </w:p>
          <w:p w:rsidR="004A339A" w:rsidRPr="004A339A" w:rsidRDefault="004A339A" w:rsidP="00F746CB">
            <w:pPr>
              <w:pStyle w:val="a6"/>
              <w:jc w:val="both"/>
              <w:rPr>
                <w:rFonts w:eastAsiaTheme="minorEastAsia"/>
                <w:lang w:val="uk-UA"/>
              </w:rPr>
            </w:pPr>
          </w:p>
        </w:tc>
      </w:tr>
      <w:tr w:rsidR="004A339A" w:rsidRPr="00AC028B" w:rsidTr="00F746CB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</w:tcPr>
          <w:p w:rsidR="004A339A" w:rsidRPr="004A339A" w:rsidRDefault="004A339A" w:rsidP="00F746CB">
            <w:pPr>
              <w:pStyle w:val="a6"/>
              <w:jc w:val="center"/>
              <w:rPr>
                <w:rFonts w:eastAsiaTheme="minorEastAsia"/>
              </w:rPr>
            </w:pPr>
            <w:r w:rsidRPr="004A339A">
              <w:rPr>
                <w:rFonts w:eastAsiaTheme="minorEastAsia"/>
                <w:lang w:val="uk-UA"/>
              </w:rPr>
              <w:t>11.</w:t>
            </w:r>
          </w:p>
        </w:tc>
        <w:tc>
          <w:tcPr>
            <w:tcW w:w="4200" w:type="dxa"/>
            <w:tcBorders>
              <w:left w:val="single" w:sz="2" w:space="0" w:color="000000"/>
              <w:bottom w:val="single" w:sz="2" w:space="0" w:color="000000"/>
            </w:tcBorders>
          </w:tcPr>
          <w:p w:rsidR="004A339A" w:rsidRPr="004A339A" w:rsidRDefault="004A339A" w:rsidP="00F746CB">
            <w:pPr>
              <w:pStyle w:val="a6"/>
              <w:rPr>
                <w:rFonts w:eastAsiaTheme="minorEastAsia"/>
              </w:rPr>
            </w:pPr>
            <w:r w:rsidRPr="004A339A">
              <w:rPr>
                <w:rFonts w:eastAsiaTheme="minorEastAsia"/>
                <w:lang w:val="uk-UA"/>
              </w:rPr>
              <w:t>Ключові показники ефективності</w:t>
            </w:r>
          </w:p>
        </w:tc>
        <w:tc>
          <w:tcPr>
            <w:tcW w:w="46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339A" w:rsidRPr="004A339A" w:rsidRDefault="004A339A" w:rsidP="00F746CB">
            <w:pPr>
              <w:pStyle w:val="a6"/>
              <w:jc w:val="both"/>
              <w:rPr>
                <w:rFonts w:eastAsiaTheme="minorEastAsia"/>
                <w:lang w:val="uk-UA"/>
              </w:rPr>
            </w:pPr>
            <w:r w:rsidRPr="004A339A">
              <w:rPr>
                <w:rFonts w:eastAsiaTheme="minorEastAsia"/>
                <w:lang w:val="uk-UA"/>
              </w:rPr>
              <w:t>- надання впорядкованого житла дітям-сиротам, дітям, позбавленим батьківського піклування, та особам з їх числа;</w:t>
            </w:r>
          </w:p>
          <w:p w:rsidR="004A339A" w:rsidRPr="004A339A" w:rsidRDefault="004A339A" w:rsidP="00F746CB">
            <w:pPr>
              <w:pStyle w:val="a6"/>
              <w:jc w:val="both"/>
              <w:rPr>
                <w:rFonts w:eastAsiaTheme="minorEastAsia"/>
              </w:rPr>
            </w:pPr>
            <w:r w:rsidRPr="004A339A">
              <w:rPr>
                <w:rFonts w:eastAsiaTheme="minorEastAsia"/>
                <w:lang w:val="uk-UA"/>
              </w:rPr>
              <w:t>- збереження житла, яке належить дітям-сиротам та дітям, позбавленим батьківського піклування, на праві приватної власності або користування.</w:t>
            </w:r>
          </w:p>
        </w:tc>
      </w:tr>
    </w:tbl>
    <w:p w:rsidR="004A339A" w:rsidRPr="00AC028B" w:rsidRDefault="004A339A" w:rsidP="004A339A">
      <w:pPr>
        <w:ind w:firstLine="708"/>
        <w:jc w:val="both"/>
        <w:rPr>
          <w:color w:val="000000"/>
        </w:rPr>
      </w:pPr>
    </w:p>
    <w:p w:rsidR="004A339A" w:rsidRPr="00AC028B" w:rsidRDefault="004A339A" w:rsidP="004A339A">
      <w:pPr>
        <w:ind w:firstLine="708"/>
        <w:jc w:val="both"/>
        <w:rPr>
          <w:b/>
          <w:i/>
          <w:color w:val="000000"/>
          <w:lang w:val="uk-UA"/>
        </w:rPr>
      </w:pPr>
      <w:r w:rsidRPr="00AC028B">
        <w:rPr>
          <w:b/>
          <w:bCs/>
          <w:color w:val="000000"/>
          <w:lang w:val="uk-UA"/>
        </w:rPr>
        <w:t xml:space="preserve">2. </w:t>
      </w:r>
      <w:r w:rsidRPr="00AC028B">
        <w:rPr>
          <w:color w:val="000000"/>
          <w:lang w:val="uk-UA"/>
        </w:rPr>
        <w:t xml:space="preserve"> </w:t>
      </w:r>
      <w:r w:rsidRPr="00AC028B">
        <w:rPr>
          <w:b/>
          <w:i/>
          <w:color w:val="000000"/>
          <w:lang w:val="uk-UA"/>
        </w:rPr>
        <w:t xml:space="preserve">ВИЗНАЧЕННЯ ПРОБЛЕМ,  НА </w:t>
      </w:r>
      <w:proofErr w:type="spellStart"/>
      <w:r w:rsidRPr="00AC028B">
        <w:rPr>
          <w:b/>
          <w:i/>
          <w:color w:val="000000"/>
          <w:lang w:val="uk-UA"/>
        </w:rPr>
        <w:t>РОЗВ</w:t>
      </w:r>
      <w:proofErr w:type="spellEnd"/>
      <w:r w:rsidRPr="00AC028B">
        <w:rPr>
          <w:b/>
          <w:i/>
          <w:color w:val="000000"/>
        </w:rPr>
        <w:t>’</w:t>
      </w:r>
      <w:r w:rsidRPr="00AC028B">
        <w:rPr>
          <w:b/>
          <w:i/>
          <w:color w:val="000000"/>
          <w:lang w:val="uk-UA"/>
        </w:rPr>
        <w:t>ЯЗАННЯ ЯКИХ</w:t>
      </w:r>
    </w:p>
    <w:p w:rsidR="004A339A" w:rsidRPr="00AC028B" w:rsidRDefault="004A339A" w:rsidP="004A339A">
      <w:pPr>
        <w:ind w:firstLine="708"/>
        <w:jc w:val="both"/>
        <w:rPr>
          <w:b/>
          <w:i/>
          <w:color w:val="000000"/>
          <w:lang w:val="uk-UA"/>
        </w:rPr>
      </w:pPr>
      <w:r w:rsidRPr="00AC028B">
        <w:rPr>
          <w:b/>
          <w:i/>
          <w:color w:val="000000"/>
          <w:lang w:val="uk-UA"/>
        </w:rPr>
        <w:t xml:space="preserve"> СПРЯМОВАНА ПРОГРАМА</w:t>
      </w:r>
    </w:p>
    <w:p w:rsidR="004A339A" w:rsidRPr="00AC028B" w:rsidRDefault="004A339A" w:rsidP="004A339A">
      <w:pPr>
        <w:ind w:firstLine="708"/>
        <w:jc w:val="both"/>
        <w:rPr>
          <w:b/>
          <w:i/>
          <w:color w:val="000000"/>
          <w:lang w:val="uk-UA"/>
        </w:rPr>
      </w:pPr>
    </w:p>
    <w:p w:rsidR="004A339A" w:rsidRPr="00AC028B" w:rsidRDefault="004A339A" w:rsidP="004A339A">
      <w:pPr>
        <w:tabs>
          <w:tab w:val="left" w:pos="1440"/>
          <w:tab w:val="left" w:pos="7615"/>
        </w:tabs>
        <w:ind w:firstLine="720"/>
        <w:jc w:val="both"/>
        <w:rPr>
          <w:color w:val="000000"/>
          <w:lang w:val="uk-UA"/>
        </w:rPr>
      </w:pPr>
      <w:r w:rsidRPr="00AC028B">
        <w:rPr>
          <w:color w:val="000000"/>
          <w:lang w:val="uk-UA"/>
        </w:rPr>
        <w:lastRenderedPageBreak/>
        <w:t>Програма забезпечення житлом дітей-сиріт, дітей, позбавлених батьківського піклування, та осіб з їх числа, на території м. Знам’янка на 2019-2021 роки (далі - Програма) розроблена  з метою реалізації державної політики щодо захисту житлових прав дітей-сиріт, дітей, позбавлених батьківського піклування, та осіб з їх числа.</w:t>
      </w:r>
    </w:p>
    <w:p w:rsidR="004A339A" w:rsidRPr="00AC028B" w:rsidRDefault="004A339A" w:rsidP="004A339A">
      <w:pPr>
        <w:tabs>
          <w:tab w:val="left" w:pos="1440"/>
          <w:tab w:val="left" w:pos="7615"/>
        </w:tabs>
        <w:ind w:firstLine="720"/>
        <w:jc w:val="both"/>
        <w:rPr>
          <w:color w:val="000000"/>
          <w:lang w:val="uk-UA"/>
        </w:rPr>
      </w:pPr>
      <w:r w:rsidRPr="00AC028B">
        <w:rPr>
          <w:color w:val="000000"/>
          <w:lang w:val="uk-UA"/>
        </w:rPr>
        <w:t>Одним з показників стану захисту прав дитини та її добробуту в державі є рівень забезпеченості житлом та майном дітей-сиріт та дітей, позбавлених батьківського піклування.</w:t>
      </w:r>
    </w:p>
    <w:p w:rsidR="004A339A" w:rsidRPr="00D95096" w:rsidRDefault="004A339A" w:rsidP="004A339A">
      <w:pPr>
        <w:pStyle w:val="a4"/>
        <w:spacing w:after="0" w:line="240" w:lineRule="auto"/>
        <w:ind w:firstLine="708"/>
        <w:jc w:val="both"/>
        <w:rPr>
          <w:color w:val="000000"/>
          <w:lang w:val="uk-UA"/>
        </w:rPr>
      </w:pPr>
      <w:r w:rsidRPr="00D95096">
        <w:rPr>
          <w:color w:val="000000"/>
          <w:lang w:val="uk-UA"/>
        </w:rPr>
        <w:t xml:space="preserve">На первинному обліку в службі у справах дітей </w:t>
      </w:r>
      <w:r w:rsidRPr="00AC028B">
        <w:rPr>
          <w:color w:val="000000"/>
          <w:lang w:val="uk-UA"/>
        </w:rPr>
        <w:t xml:space="preserve">виконавчого комітету </w:t>
      </w:r>
      <w:proofErr w:type="spellStart"/>
      <w:r w:rsidRPr="00AC028B">
        <w:rPr>
          <w:color w:val="000000"/>
          <w:lang w:val="uk-UA"/>
        </w:rPr>
        <w:t>Знам’янської</w:t>
      </w:r>
      <w:proofErr w:type="spellEnd"/>
      <w:r w:rsidRPr="00D95096">
        <w:rPr>
          <w:color w:val="000000"/>
          <w:lang w:val="uk-UA"/>
        </w:rPr>
        <w:t xml:space="preserve"> міської ради </w:t>
      </w:r>
      <w:r>
        <w:rPr>
          <w:color w:val="000000"/>
          <w:lang w:val="uk-UA"/>
        </w:rPr>
        <w:t xml:space="preserve">станом на 01.01.2019 року </w:t>
      </w:r>
      <w:r w:rsidRPr="00D95096">
        <w:rPr>
          <w:color w:val="000000"/>
          <w:lang w:val="uk-UA"/>
        </w:rPr>
        <w:t>перебува</w:t>
      </w:r>
      <w:r w:rsidRPr="00AC028B">
        <w:rPr>
          <w:color w:val="000000"/>
          <w:lang w:val="uk-UA"/>
        </w:rPr>
        <w:t>ють</w:t>
      </w:r>
      <w:r w:rsidRPr="00D95096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 110</w:t>
      </w:r>
      <w:r w:rsidRPr="00AC028B">
        <w:rPr>
          <w:color w:val="000000"/>
          <w:lang w:val="uk-UA"/>
        </w:rPr>
        <w:t xml:space="preserve">   </w:t>
      </w:r>
      <w:r w:rsidRPr="00D95096">
        <w:rPr>
          <w:color w:val="000000"/>
          <w:lang w:val="uk-UA"/>
        </w:rPr>
        <w:t>дітей-сиріт та дітей, позбавлених батьківського піклування</w:t>
      </w:r>
      <w:r>
        <w:rPr>
          <w:color w:val="000000"/>
          <w:lang w:val="uk-UA"/>
        </w:rPr>
        <w:t>, із</w:t>
      </w:r>
      <w:r w:rsidRPr="00D95096">
        <w:rPr>
          <w:color w:val="000000"/>
          <w:lang w:val="uk-UA"/>
        </w:rPr>
        <w:t xml:space="preserve"> них:  </w:t>
      </w:r>
      <w:r w:rsidRPr="00AC028B">
        <w:rPr>
          <w:color w:val="000000"/>
          <w:lang w:val="uk-UA"/>
        </w:rPr>
        <w:t>6</w:t>
      </w:r>
      <w:r w:rsidRPr="00D95096">
        <w:rPr>
          <w:color w:val="000000"/>
          <w:lang w:val="uk-UA"/>
        </w:rPr>
        <w:t xml:space="preserve"> </w:t>
      </w:r>
      <w:r w:rsidRPr="00AC028B">
        <w:rPr>
          <w:color w:val="000000"/>
          <w:lang w:val="uk-UA"/>
        </w:rPr>
        <w:t xml:space="preserve">- </w:t>
      </w:r>
      <w:r w:rsidRPr="00D95096">
        <w:rPr>
          <w:color w:val="000000"/>
          <w:lang w:val="uk-UA"/>
        </w:rPr>
        <w:t xml:space="preserve"> дітей мають частку житла  на праві приватної власності</w:t>
      </w:r>
      <w:r>
        <w:rPr>
          <w:color w:val="000000"/>
          <w:lang w:val="uk-UA"/>
        </w:rPr>
        <w:t>,  104</w:t>
      </w:r>
      <w:r w:rsidRPr="00D95096">
        <w:rPr>
          <w:color w:val="000000"/>
          <w:lang w:val="uk-UA"/>
        </w:rPr>
        <w:t xml:space="preserve"> </w:t>
      </w:r>
      <w:r w:rsidRPr="00AC028B">
        <w:rPr>
          <w:color w:val="000000"/>
          <w:lang w:val="uk-UA"/>
        </w:rPr>
        <w:t xml:space="preserve">- </w:t>
      </w:r>
      <w:r w:rsidRPr="00D95096">
        <w:rPr>
          <w:color w:val="000000"/>
          <w:lang w:val="uk-UA"/>
        </w:rPr>
        <w:t xml:space="preserve"> дітей (</w:t>
      </w:r>
      <w:r w:rsidRPr="00AC028B">
        <w:rPr>
          <w:color w:val="000000"/>
          <w:lang w:val="uk-UA"/>
        </w:rPr>
        <w:t xml:space="preserve">  95  </w:t>
      </w:r>
      <w:r>
        <w:rPr>
          <w:color w:val="000000"/>
          <w:lang w:val="uk-UA"/>
        </w:rPr>
        <w:t xml:space="preserve">%)  мають право </w:t>
      </w:r>
      <w:r w:rsidRPr="00D95096">
        <w:rPr>
          <w:color w:val="000000"/>
          <w:lang w:val="uk-UA"/>
        </w:rPr>
        <w:t>, але згідно ст. 46 Житлового кодексу Української РСР мають право на  позачергове отримання  жилого приміщення  у населеному пункті, який вони обрали з урахуванням реєстрації.</w:t>
      </w:r>
    </w:p>
    <w:p w:rsidR="004A339A" w:rsidRPr="00AC028B" w:rsidRDefault="004A339A" w:rsidP="004A339A">
      <w:pPr>
        <w:pStyle w:val="a4"/>
        <w:spacing w:after="0" w:line="240" w:lineRule="auto"/>
        <w:ind w:firstLine="708"/>
        <w:jc w:val="both"/>
        <w:rPr>
          <w:color w:val="000000"/>
        </w:rPr>
      </w:pPr>
      <w:proofErr w:type="spellStart"/>
      <w:r w:rsidRPr="00AC028B">
        <w:rPr>
          <w:color w:val="000000"/>
        </w:rPr>
        <w:t>Основними</w:t>
      </w:r>
      <w:proofErr w:type="spellEnd"/>
      <w:r w:rsidRPr="00AC028B">
        <w:rPr>
          <w:color w:val="000000"/>
        </w:rPr>
        <w:t xml:space="preserve"> причинами </w:t>
      </w:r>
      <w:proofErr w:type="spellStart"/>
      <w:r w:rsidRPr="00AC028B">
        <w:rPr>
          <w:color w:val="000000"/>
        </w:rPr>
        <w:t>відсутності</w:t>
      </w:r>
      <w:proofErr w:type="spellEnd"/>
      <w:r w:rsidRPr="00AC028B">
        <w:rPr>
          <w:color w:val="000000"/>
        </w:rPr>
        <w:t xml:space="preserve"> </w:t>
      </w:r>
      <w:proofErr w:type="spellStart"/>
      <w:r w:rsidRPr="00AC028B">
        <w:rPr>
          <w:color w:val="000000"/>
        </w:rPr>
        <w:t>житла</w:t>
      </w:r>
      <w:proofErr w:type="spellEnd"/>
      <w:r w:rsidRPr="00AC028B">
        <w:rPr>
          <w:color w:val="000000"/>
        </w:rPr>
        <w:t xml:space="preserve"> у </w:t>
      </w:r>
      <w:proofErr w:type="spellStart"/>
      <w:r w:rsidRPr="00AC028B">
        <w:rPr>
          <w:color w:val="000000"/>
        </w:rPr>
        <w:t>дітей-сиріт</w:t>
      </w:r>
      <w:proofErr w:type="spellEnd"/>
      <w:r w:rsidRPr="00AC028B">
        <w:rPr>
          <w:color w:val="000000"/>
        </w:rPr>
        <w:t xml:space="preserve"> та </w:t>
      </w:r>
      <w:proofErr w:type="spellStart"/>
      <w:r w:rsidRPr="00AC028B">
        <w:rPr>
          <w:color w:val="000000"/>
        </w:rPr>
        <w:t>дітей</w:t>
      </w:r>
      <w:proofErr w:type="spellEnd"/>
      <w:r w:rsidRPr="00AC028B">
        <w:rPr>
          <w:color w:val="000000"/>
        </w:rPr>
        <w:t xml:space="preserve">, </w:t>
      </w:r>
      <w:proofErr w:type="spellStart"/>
      <w:r w:rsidRPr="00AC028B">
        <w:rPr>
          <w:color w:val="000000"/>
        </w:rPr>
        <w:t>позбавлених</w:t>
      </w:r>
      <w:proofErr w:type="spellEnd"/>
      <w:r w:rsidRPr="00AC028B">
        <w:rPr>
          <w:color w:val="000000"/>
        </w:rPr>
        <w:t xml:space="preserve"> </w:t>
      </w:r>
      <w:proofErr w:type="spellStart"/>
      <w:r w:rsidRPr="00AC028B">
        <w:rPr>
          <w:color w:val="000000"/>
        </w:rPr>
        <w:t>батьківського</w:t>
      </w:r>
      <w:proofErr w:type="spellEnd"/>
      <w:r w:rsidRPr="00AC028B">
        <w:rPr>
          <w:color w:val="000000"/>
        </w:rPr>
        <w:t xml:space="preserve"> </w:t>
      </w:r>
      <w:proofErr w:type="spellStart"/>
      <w:proofErr w:type="gramStart"/>
      <w:r w:rsidRPr="00AC028B">
        <w:rPr>
          <w:color w:val="000000"/>
        </w:rPr>
        <w:t>п</w:t>
      </w:r>
      <w:proofErr w:type="gramEnd"/>
      <w:r w:rsidRPr="00AC028B">
        <w:rPr>
          <w:color w:val="000000"/>
        </w:rPr>
        <w:t>іклування</w:t>
      </w:r>
      <w:proofErr w:type="spellEnd"/>
      <w:r w:rsidRPr="00AC028B">
        <w:rPr>
          <w:color w:val="000000"/>
        </w:rPr>
        <w:t xml:space="preserve">, є: </w:t>
      </w:r>
    </w:p>
    <w:p w:rsidR="004A339A" w:rsidRPr="00AC028B" w:rsidRDefault="004A339A" w:rsidP="004A339A">
      <w:pPr>
        <w:pStyle w:val="a4"/>
        <w:spacing w:after="0" w:line="240" w:lineRule="auto"/>
        <w:ind w:firstLine="708"/>
        <w:jc w:val="both"/>
        <w:rPr>
          <w:color w:val="000000"/>
        </w:rPr>
      </w:pPr>
      <w:r w:rsidRPr="00AC028B">
        <w:rPr>
          <w:color w:val="000000"/>
        </w:rPr>
        <w:t xml:space="preserve">- </w:t>
      </w:r>
      <w:proofErr w:type="spellStart"/>
      <w:r w:rsidRPr="00AC028B">
        <w:rPr>
          <w:color w:val="000000"/>
        </w:rPr>
        <w:t>відсутність</w:t>
      </w:r>
      <w:proofErr w:type="spellEnd"/>
      <w:r w:rsidRPr="00AC028B">
        <w:rPr>
          <w:color w:val="000000"/>
        </w:rPr>
        <w:t xml:space="preserve"> </w:t>
      </w:r>
      <w:proofErr w:type="spellStart"/>
      <w:r w:rsidRPr="00AC028B">
        <w:rPr>
          <w:color w:val="000000"/>
        </w:rPr>
        <w:t>житла</w:t>
      </w:r>
      <w:proofErr w:type="spellEnd"/>
      <w:r w:rsidRPr="00AC028B">
        <w:rPr>
          <w:color w:val="000000"/>
        </w:rPr>
        <w:t xml:space="preserve"> у </w:t>
      </w:r>
      <w:proofErr w:type="spellStart"/>
      <w:r w:rsidRPr="00AC028B">
        <w:rPr>
          <w:color w:val="000000"/>
        </w:rPr>
        <w:t>батькі</w:t>
      </w:r>
      <w:proofErr w:type="gramStart"/>
      <w:r w:rsidRPr="00AC028B">
        <w:rPr>
          <w:color w:val="000000"/>
        </w:rPr>
        <w:t>в</w:t>
      </w:r>
      <w:proofErr w:type="spellEnd"/>
      <w:proofErr w:type="gramEnd"/>
      <w:r w:rsidRPr="00AC028B">
        <w:rPr>
          <w:color w:val="000000"/>
        </w:rPr>
        <w:t xml:space="preserve"> на момент </w:t>
      </w:r>
      <w:proofErr w:type="spellStart"/>
      <w:r w:rsidRPr="00AC028B">
        <w:rPr>
          <w:color w:val="000000"/>
        </w:rPr>
        <w:t>позбавлення</w:t>
      </w:r>
      <w:proofErr w:type="spellEnd"/>
      <w:r w:rsidRPr="00AC028B">
        <w:rPr>
          <w:color w:val="000000"/>
        </w:rPr>
        <w:t xml:space="preserve"> </w:t>
      </w:r>
      <w:proofErr w:type="spellStart"/>
      <w:r w:rsidRPr="00AC028B">
        <w:rPr>
          <w:color w:val="000000"/>
        </w:rPr>
        <w:t>їх</w:t>
      </w:r>
      <w:proofErr w:type="spellEnd"/>
      <w:r w:rsidRPr="00AC028B">
        <w:rPr>
          <w:color w:val="000000"/>
        </w:rPr>
        <w:t xml:space="preserve"> </w:t>
      </w:r>
      <w:proofErr w:type="spellStart"/>
      <w:r w:rsidRPr="00AC028B">
        <w:rPr>
          <w:color w:val="000000"/>
        </w:rPr>
        <w:t>батьківських</w:t>
      </w:r>
      <w:proofErr w:type="spellEnd"/>
      <w:r w:rsidRPr="00AC028B">
        <w:rPr>
          <w:color w:val="000000"/>
        </w:rPr>
        <w:t xml:space="preserve"> прав;</w:t>
      </w:r>
    </w:p>
    <w:p w:rsidR="004A339A" w:rsidRPr="00AC028B" w:rsidRDefault="004A339A" w:rsidP="004A339A">
      <w:pPr>
        <w:pStyle w:val="a4"/>
        <w:spacing w:after="0" w:line="240" w:lineRule="auto"/>
        <w:ind w:firstLine="708"/>
        <w:rPr>
          <w:color w:val="000000"/>
        </w:rPr>
      </w:pPr>
      <w:r w:rsidRPr="00AC028B">
        <w:rPr>
          <w:color w:val="000000"/>
        </w:rPr>
        <w:t xml:space="preserve">- </w:t>
      </w:r>
      <w:proofErr w:type="spellStart"/>
      <w:r w:rsidRPr="00AC028B">
        <w:rPr>
          <w:color w:val="000000"/>
        </w:rPr>
        <w:t>залишення</w:t>
      </w:r>
      <w:proofErr w:type="spellEnd"/>
      <w:r w:rsidRPr="00AC028B">
        <w:rPr>
          <w:color w:val="000000"/>
        </w:rPr>
        <w:t xml:space="preserve"> </w:t>
      </w:r>
      <w:proofErr w:type="spellStart"/>
      <w:r w:rsidRPr="00AC028B">
        <w:rPr>
          <w:color w:val="000000"/>
        </w:rPr>
        <w:t>дитини</w:t>
      </w:r>
      <w:proofErr w:type="spellEnd"/>
      <w:r w:rsidRPr="00AC028B">
        <w:rPr>
          <w:color w:val="000000"/>
        </w:rPr>
        <w:t xml:space="preserve"> </w:t>
      </w:r>
      <w:proofErr w:type="spellStart"/>
      <w:r w:rsidRPr="00AC028B">
        <w:rPr>
          <w:color w:val="000000"/>
        </w:rPr>
        <w:t>матір’ю</w:t>
      </w:r>
      <w:proofErr w:type="spellEnd"/>
      <w:r w:rsidRPr="00AC028B">
        <w:rPr>
          <w:color w:val="000000"/>
        </w:rPr>
        <w:t xml:space="preserve"> в </w:t>
      </w:r>
      <w:proofErr w:type="spellStart"/>
      <w:r w:rsidRPr="00AC028B">
        <w:rPr>
          <w:color w:val="000000"/>
        </w:rPr>
        <w:t>пологовому</w:t>
      </w:r>
      <w:proofErr w:type="spellEnd"/>
      <w:r w:rsidRPr="00AC028B">
        <w:rPr>
          <w:color w:val="000000"/>
        </w:rPr>
        <w:t xml:space="preserve"> </w:t>
      </w:r>
      <w:proofErr w:type="spellStart"/>
      <w:r w:rsidRPr="00AC028B">
        <w:rPr>
          <w:color w:val="000000"/>
        </w:rPr>
        <w:t>будинку</w:t>
      </w:r>
      <w:proofErr w:type="spellEnd"/>
      <w:r w:rsidRPr="00AC028B">
        <w:rPr>
          <w:color w:val="000000"/>
        </w:rPr>
        <w:t xml:space="preserve">; </w:t>
      </w:r>
    </w:p>
    <w:p w:rsidR="004A339A" w:rsidRPr="00AC028B" w:rsidRDefault="004A339A" w:rsidP="004A339A">
      <w:pPr>
        <w:pStyle w:val="a4"/>
        <w:spacing w:after="0" w:line="240" w:lineRule="auto"/>
        <w:ind w:firstLine="708"/>
        <w:rPr>
          <w:color w:val="000000"/>
          <w:lang w:val="uk-UA"/>
        </w:rPr>
      </w:pPr>
      <w:r w:rsidRPr="00AC028B">
        <w:rPr>
          <w:color w:val="000000"/>
        </w:rPr>
        <w:t xml:space="preserve">- </w:t>
      </w:r>
      <w:proofErr w:type="spellStart"/>
      <w:r w:rsidRPr="00AC028B">
        <w:rPr>
          <w:color w:val="000000"/>
        </w:rPr>
        <w:t>відсутність</w:t>
      </w:r>
      <w:proofErr w:type="spellEnd"/>
      <w:r w:rsidRPr="00AC028B">
        <w:rPr>
          <w:color w:val="000000"/>
        </w:rPr>
        <w:t xml:space="preserve"> </w:t>
      </w:r>
      <w:proofErr w:type="spellStart"/>
      <w:r w:rsidRPr="00AC028B">
        <w:rPr>
          <w:color w:val="000000"/>
        </w:rPr>
        <w:t>постійного</w:t>
      </w:r>
      <w:proofErr w:type="spellEnd"/>
      <w:r w:rsidRPr="00AC028B">
        <w:rPr>
          <w:color w:val="000000"/>
        </w:rPr>
        <w:t xml:space="preserve"> </w:t>
      </w:r>
      <w:proofErr w:type="spellStart"/>
      <w:r w:rsidRPr="00AC028B">
        <w:rPr>
          <w:color w:val="000000"/>
        </w:rPr>
        <w:t>місця</w:t>
      </w:r>
      <w:proofErr w:type="spellEnd"/>
      <w:r w:rsidRPr="00AC028B">
        <w:rPr>
          <w:color w:val="000000"/>
        </w:rPr>
        <w:t xml:space="preserve"> </w:t>
      </w:r>
      <w:proofErr w:type="spellStart"/>
      <w:r w:rsidRPr="00AC028B">
        <w:rPr>
          <w:color w:val="000000"/>
        </w:rPr>
        <w:t>проживання</w:t>
      </w:r>
      <w:proofErr w:type="spellEnd"/>
      <w:r w:rsidRPr="00AC028B">
        <w:rPr>
          <w:color w:val="000000"/>
        </w:rPr>
        <w:t xml:space="preserve"> </w:t>
      </w:r>
      <w:proofErr w:type="spellStart"/>
      <w:r w:rsidRPr="00AC028B">
        <w:rPr>
          <w:color w:val="000000"/>
        </w:rPr>
        <w:t>батькі</w:t>
      </w:r>
      <w:proofErr w:type="gramStart"/>
      <w:r w:rsidRPr="00AC028B">
        <w:rPr>
          <w:color w:val="000000"/>
        </w:rPr>
        <w:t>в</w:t>
      </w:r>
      <w:proofErr w:type="spellEnd"/>
      <w:proofErr w:type="gramEnd"/>
      <w:r w:rsidRPr="00AC028B">
        <w:rPr>
          <w:color w:val="000000"/>
        </w:rPr>
        <w:t>.</w:t>
      </w:r>
    </w:p>
    <w:p w:rsidR="004A339A" w:rsidRDefault="004A339A" w:rsidP="004A339A">
      <w:pPr>
        <w:ind w:firstLine="708"/>
        <w:jc w:val="both"/>
        <w:rPr>
          <w:color w:val="000000"/>
          <w:lang w:val="uk-UA"/>
        </w:rPr>
      </w:pPr>
      <w:r w:rsidRPr="00AC028B">
        <w:rPr>
          <w:color w:val="000000"/>
          <w:lang w:val="uk-UA"/>
        </w:rPr>
        <w:t>Вирішення питання забезпечення житлом дітей-сиріт, дітей, позбавлених батьківського піклування, та осіб з їх числа, дозволить молодим людям реалізувати і інші свої права, оскільки наявність житла - це міцний фундамент подальшої долі.</w:t>
      </w:r>
    </w:p>
    <w:p w:rsidR="004A339A" w:rsidRDefault="004A339A" w:rsidP="004A339A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7F0288">
        <w:rPr>
          <w:lang w:val="uk-UA"/>
        </w:rPr>
        <w:t>Прийняття Програми зумовлено необхідн</w:t>
      </w:r>
      <w:r>
        <w:rPr>
          <w:lang w:val="uk-UA"/>
        </w:rPr>
        <w:t>істю виконання законів України «</w:t>
      </w:r>
      <w:r w:rsidRPr="007F0288">
        <w:rPr>
          <w:lang w:val="uk-UA"/>
        </w:rPr>
        <w:t xml:space="preserve">Про забезпечення </w:t>
      </w:r>
      <w:proofErr w:type="spellStart"/>
      <w:r w:rsidRPr="007F0288">
        <w:rPr>
          <w:lang w:val="uk-UA"/>
        </w:rPr>
        <w:t>організаційно–правових</w:t>
      </w:r>
      <w:proofErr w:type="spellEnd"/>
      <w:r w:rsidRPr="007F0288">
        <w:rPr>
          <w:lang w:val="uk-UA"/>
        </w:rPr>
        <w:t xml:space="preserve"> умов соціального захисту дітей </w:t>
      </w:r>
      <w:proofErr w:type="spellStart"/>
      <w:r w:rsidRPr="007F0288">
        <w:rPr>
          <w:lang w:val="uk-UA"/>
        </w:rPr>
        <w:t>–сиріт</w:t>
      </w:r>
      <w:proofErr w:type="spellEnd"/>
      <w:r w:rsidRPr="007F0288">
        <w:rPr>
          <w:lang w:val="uk-UA"/>
        </w:rPr>
        <w:t xml:space="preserve"> та дітей, позба</w:t>
      </w:r>
      <w:r>
        <w:rPr>
          <w:lang w:val="uk-UA"/>
        </w:rPr>
        <w:t>влених батьківського піклування»</w:t>
      </w:r>
      <w:r w:rsidRPr="007F0288">
        <w:rPr>
          <w:lang w:val="uk-UA"/>
        </w:rPr>
        <w:t xml:space="preserve">, </w:t>
      </w:r>
      <w:r>
        <w:rPr>
          <w:lang w:val="uk-UA"/>
        </w:rPr>
        <w:t>«</w:t>
      </w:r>
      <w:r w:rsidRPr="007F0288">
        <w:rPr>
          <w:lang w:val="uk-UA"/>
        </w:rPr>
        <w:t xml:space="preserve">Про охорону </w:t>
      </w:r>
      <w:r>
        <w:rPr>
          <w:lang w:val="uk-UA"/>
        </w:rPr>
        <w:t>дитинства», «</w:t>
      </w:r>
      <w:r w:rsidRPr="007F0288">
        <w:rPr>
          <w:lang w:val="uk-UA"/>
        </w:rPr>
        <w:t>Про житлов</w:t>
      </w:r>
      <w:r>
        <w:rPr>
          <w:lang w:val="uk-UA"/>
        </w:rPr>
        <w:t>ий фонд соціального призначення», «</w:t>
      </w:r>
      <w:r w:rsidRPr="007F0288">
        <w:rPr>
          <w:lang w:val="uk-UA"/>
        </w:rPr>
        <w:t>Про основи соціального захисту бездомних</w:t>
      </w:r>
      <w:r>
        <w:rPr>
          <w:lang w:val="uk-UA"/>
        </w:rPr>
        <w:t xml:space="preserve"> громадян і безпритульних дітей»</w:t>
      </w:r>
      <w:r w:rsidRPr="007F0288">
        <w:rPr>
          <w:lang w:val="uk-UA"/>
        </w:rPr>
        <w:t>,</w:t>
      </w:r>
      <w:r>
        <w:rPr>
          <w:lang w:val="uk-UA"/>
        </w:rPr>
        <w:t xml:space="preserve"> Загальнодержавної програми «</w:t>
      </w:r>
      <w:r w:rsidRPr="007F0288">
        <w:rPr>
          <w:lang w:val="uk-UA"/>
        </w:rPr>
        <w:t>Національний план дій щодо реалізації Конвенції ООН про права дитин</w:t>
      </w:r>
      <w:r>
        <w:rPr>
          <w:lang w:val="uk-UA"/>
        </w:rPr>
        <w:t>и»</w:t>
      </w:r>
      <w:r w:rsidRPr="007F0288">
        <w:rPr>
          <w:lang w:val="uk-UA"/>
        </w:rPr>
        <w:t xml:space="preserve"> та вимогами Указу Президента України від 16 грудня </w:t>
      </w:r>
      <w:r>
        <w:rPr>
          <w:lang w:val="uk-UA"/>
        </w:rPr>
        <w:t>2011 року № 1163/2011 «</w:t>
      </w:r>
      <w:r w:rsidRPr="007F0288">
        <w:rPr>
          <w:lang w:val="uk-UA"/>
        </w:rPr>
        <w:t xml:space="preserve">Про питання щодо забезпечення </w:t>
      </w:r>
      <w:r>
        <w:rPr>
          <w:lang w:val="uk-UA"/>
        </w:rPr>
        <w:t>реалізації прав дітей в Україні»</w:t>
      </w:r>
      <w:r w:rsidRPr="007F0288">
        <w:rPr>
          <w:lang w:val="uk-UA"/>
        </w:rPr>
        <w:t>, Рішення колегії Міністерства соціальної політики України «Про основні пріоритети державної політики у соціальній сфері з питань забезпечення прав дітей в Україні» затвердженого наказом Міністерства соціальної політики Ук</w:t>
      </w:r>
      <w:r>
        <w:rPr>
          <w:lang w:val="uk-UA"/>
        </w:rPr>
        <w:t>раїни від 06.11.2015 року №1092,</w:t>
      </w:r>
    </w:p>
    <w:p w:rsidR="004A339A" w:rsidRDefault="004A339A" w:rsidP="004A339A">
      <w:p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постанов Кабінету Міністрів України «Про затвердження Порядку та умов надання у 2019-2021 роках субвенції з державного бюджету місцевим бюджетам на проектні, </w:t>
      </w:r>
      <w:proofErr w:type="spellStart"/>
      <w:r>
        <w:rPr>
          <w:lang w:val="uk-UA"/>
        </w:rPr>
        <w:t>будівельно</w:t>
      </w:r>
      <w:proofErr w:type="spellEnd"/>
      <w:r>
        <w:rPr>
          <w:lang w:val="uk-UA"/>
        </w:rPr>
        <w:t xml:space="preserve"> – ремонтні роботи, придбання житла та приміщень для розвитку сімейних та інших форм виховання, наближених </w:t>
      </w:r>
      <w:proofErr w:type="spellStart"/>
      <w:r>
        <w:rPr>
          <w:lang w:val="uk-UA"/>
        </w:rPr>
        <w:t>наближених</w:t>
      </w:r>
      <w:proofErr w:type="spellEnd"/>
      <w:r>
        <w:rPr>
          <w:lang w:val="uk-UA"/>
        </w:rPr>
        <w:t xml:space="preserve"> до сімейних, та забезпечення житлом дітей – сиріт, осіб з їх числа»</w:t>
      </w:r>
    </w:p>
    <w:p w:rsidR="004A339A" w:rsidRPr="007F0288" w:rsidRDefault="004A339A" w:rsidP="004A339A">
      <w:pPr>
        <w:autoSpaceDE w:val="0"/>
        <w:autoSpaceDN w:val="0"/>
        <w:adjustRightInd w:val="0"/>
        <w:jc w:val="both"/>
        <w:rPr>
          <w:lang w:val="uk-UA"/>
        </w:rPr>
      </w:pPr>
    </w:p>
    <w:p w:rsidR="004A339A" w:rsidRPr="00AC028B" w:rsidRDefault="004A339A" w:rsidP="004A339A">
      <w:pPr>
        <w:jc w:val="both"/>
        <w:rPr>
          <w:b/>
          <w:i/>
          <w:color w:val="000000"/>
          <w:lang w:val="uk-UA"/>
        </w:rPr>
      </w:pPr>
    </w:p>
    <w:p w:rsidR="004A339A" w:rsidRPr="00AC028B" w:rsidRDefault="004A339A" w:rsidP="004A339A">
      <w:pPr>
        <w:ind w:firstLine="708"/>
        <w:jc w:val="both"/>
        <w:rPr>
          <w:b/>
          <w:i/>
          <w:color w:val="000000"/>
          <w:lang w:val="uk-UA"/>
        </w:rPr>
      </w:pPr>
      <w:r w:rsidRPr="00AC028B">
        <w:rPr>
          <w:b/>
          <w:i/>
          <w:color w:val="000000"/>
          <w:lang w:val="uk-UA"/>
        </w:rPr>
        <w:t>3. ВИЗНАЧЕННЯ МЕТИ ПРОГРАМИ</w:t>
      </w:r>
    </w:p>
    <w:p w:rsidR="004A339A" w:rsidRPr="00AC028B" w:rsidRDefault="004A339A" w:rsidP="004A339A">
      <w:pPr>
        <w:ind w:firstLine="708"/>
        <w:jc w:val="both"/>
        <w:rPr>
          <w:b/>
          <w:i/>
          <w:color w:val="000000"/>
          <w:lang w:val="uk-UA"/>
        </w:rPr>
      </w:pPr>
    </w:p>
    <w:p w:rsidR="004A339A" w:rsidRDefault="004A339A" w:rsidP="004A339A">
      <w:pPr>
        <w:ind w:firstLine="708"/>
        <w:jc w:val="both"/>
        <w:rPr>
          <w:color w:val="000000"/>
          <w:lang w:val="uk-UA"/>
        </w:rPr>
      </w:pPr>
    </w:p>
    <w:p w:rsidR="004A339A" w:rsidRPr="00BF52DC" w:rsidRDefault="004A339A" w:rsidP="004A339A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933399">
        <w:rPr>
          <w:lang w:val="uk-UA"/>
        </w:rPr>
        <w:t xml:space="preserve">Метою Програми є створення умов для реалізації державних гарантій і конституційних прав дітей-сиріт та дітей, позбавлених батьківського піклування, шляхом концентрації зусиль  виконавчого комітету </w:t>
      </w:r>
      <w:proofErr w:type="spellStart"/>
      <w:r w:rsidRPr="00933399">
        <w:rPr>
          <w:lang w:val="uk-UA"/>
        </w:rPr>
        <w:t>Знам’янської</w:t>
      </w:r>
      <w:proofErr w:type="spellEnd"/>
      <w:r w:rsidRPr="00933399">
        <w:rPr>
          <w:lang w:val="uk-UA"/>
        </w:rPr>
        <w:t xml:space="preserve"> міської ради щодо забезпечення дітей-сиріт та дітей,</w:t>
      </w:r>
      <w:r>
        <w:rPr>
          <w:lang w:val="uk-UA"/>
        </w:rPr>
        <w:t xml:space="preserve"> </w:t>
      </w:r>
      <w:r w:rsidRPr="00BF52DC">
        <w:rPr>
          <w:lang w:val="uk-UA"/>
        </w:rPr>
        <w:t>позбавлених батьківського піклування, соціальним та впорядкованим житлом.</w:t>
      </w:r>
    </w:p>
    <w:p w:rsidR="004A339A" w:rsidRDefault="004A339A" w:rsidP="004A339A">
      <w:pPr>
        <w:autoSpaceDE w:val="0"/>
        <w:autoSpaceDN w:val="0"/>
        <w:adjustRightInd w:val="0"/>
        <w:rPr>
          <w:lang w:val="uk-UA"/>
        </w:rPr>
      </w:pPr>
      <w:proofErr w:type="spellStart"/>
      <w:r w:rsidRPr="00933399">
        <w:t>Основними</w:t>
      </w:r>
      <w:proofErr w:type="spellEnd"/>
      <w:r w:rsidRPr="00933399">
        <w:t xml:space="preserve"> </w:t>
      </w:r>
      <w:proofErr w:type="spellStart"/>
      <w:r w:rsidRPr="00933399">
        <w:t>завданнями</w:t>
      </w:r>
      <w:proofErr w:type="spellEnd"/>
      <w:r w:rsidRPr="00933399">
        <w:t xml:space="preserve"> </w:t>
      </w:r>
      <w:proofErr w:type="spellStart"/>
      <w:r w:rsidRPr="00933399">
        <w:t>Програми</w:t>
      </w:r>
      <w:proofErr w:type="spellEnd"/>
      <w:proofErr w:type="gramStart"/>
      <w:r w:rsidRPr="00933399">
        <w:t xml:space="preserve"> є:</w:t>
      </w:r>
      <w:proofErr w:type="gramEnd"/>
    </w:p>
    <w:p w:rsidR="004A339A" w:rsidRPr="00933399" w:rsidRDefault="004A339A" w:rsidP="004A339A">
      <w:pPr>
        <w:numPr>
          <w:ilvl w:val="0"/>
          <w:numId w:val="3"/>
        </w:numPr>
        <w:autoSpaceDE w:val="0"/>
        <w:autoSpaceDN w:val="0"/>
        <w:adjustRightInd w:val="0"/>
      </w:pPr>
      <w:r>
        <w:rPr>
          <w:lang w:val="uk-UA"/>
        </w:rPr>
        <w:t>в</w:t>
      </w:r>
      <w:proofErr w:type="spellStart"/>
      <w:r w:rsidRPr="00933399">
        <w:t>ивчення</w:t>
      </w:r>
      <w:proofErr w:type="spellEnd"/>
      <w:r w:rsidRPr="00933399">
        <w:t xml:space="preserve"> </w:t>
      </w:r>
      <w:proofErr w:type="spellStart"/>
      <w:r w:rsidRPr="00933399">
        <w:t>індивідуальних</w:t>
      </w:r>
      <w:proofErr w:type="spellEnd"/>
      <w:r w:rsidRPr="00933399">
        <w:t xml:space="preserve"> потреб  в </w:t>
      </w:r>
      <w:proofErr w:type="spellStart"/>
      <w:r w:rsidRPr="00933399">
        <w:t>житлі</w:t>
      </w:r>
      <w:proofErr w:type="spellEnd"/>
      <w:r w:rsidRPr="00933399">
        <w:t xml:space="preserve"> </w:t>
      </w:r>
      <w:proofErr w:type="spellStart"/>
      <w:r w:rsidRPr="00933399">
        <w:t>кожної</w:t>
      </w:r>
      <w:proofErr w:type="spellEnd"/>
      <w:r w:rsidRPr="00933399">
        <w:t xml:space="preserve"> </w:t>
      </w:r>
      <w:proofErr w:type="spellStart"/>
      <w:r w:rsidRPr="00933399">
        <w:t>дитини-сироти</w:t>
      </w:r>
      <w:proofErr w:type="spellEnd"/>
      <w:r w:rsidRPr="00933399">
        <w:t xml:space="preserve"> та </w:t>
      </w:r>
      <w:proofErr w:type="spellStart"/>
      <w:r w:rsidRPr="00933399">
        <w:t>дитини</w:t>
      </w:r>
      <w:proofErr w:type="spellEnd"/>
      <w:r w:rsidRPr="00933399">
        <w:t>,</w:t>
      </w:r>
    </w:p>
    <w:p w:rsidR="004A339A" w:rsidRDefault="004A339A" w:rsidP="004A339A">
      <w:pPr>
        <w:autoSpaceDE w:val="0"/>
        <w:autoSpaceDN w:val="0"/>
        <w:adjustRightInd w:val="0"/>
        <w:rPr>
          <w:lang w:val="uk-UA"/>
        </w:rPr>
      </w:pPr>
      <w:proofErr w:type="spellStart"/>
      <w:r w:rsidRPr="00933399">
        <w:t>позба</w:t>
      </w:r>
      <w:r>
        <w:t>вленої</w:t>
      </w:r>
      <w:proofErr w:type="spellEnd"/>
      <w:r>
        <w:t xml:space="preserve"> </w:t>
      </w:r>
      <w:proofErr w:type="spellStart"/>
      <w:r>
        <w:t>батьківського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іклування</w:t>
      </w:r>
      <w:proofErr w:type="spellEnd"/>
      <w:r>
        <w:rPr>
          <w:lang w:val="uk-UA"/>
        </w:rPr>
        <w:t>;</w:t>
      </w:r>
    </w:p>
    <w:p w:rsidR="004A339A" w:rsidRPr="00BF52DC" w:rsidRDefault="004A339A" w:rsidP="004A339A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  -   з</w:t>
      </w:r>
      <w:r w:rsidRPr="00BF52DC">
        <w:rPr>
          <w:lang w:val="uk-UA"/>
        </w:rPr>
        <w:t xml:space="preserve">абезпечення дітей-сиріт та дітей, позбавлених батьківського піклування, які до передачі під опіку чи піклування, влаштування в прийомні сім`ї, дитячі будинки сімейного </w:t>
      </w:r>
      <w:r w:rsidRPr="00BF52DC">
        <w:rPr>
          <w:lang w:val="uk-UA"/>
        </w:rPr>
        <w:lastRenderedPageBreak/>
        <w:t xml:space="preserve">типу, будинки дитини, дитячі будинки, школи-інтернати, не мали впорядкованого житла чи вселення їх </w:t>
      </w:r>
      <w:r w:rsidRPr="00933399">
        <w:rPr>
          <w:lang w:val="uk-UA"/>
        </w:rPr>
        <w:t xml:space="preserve">у </w:t>
      </w:r>
      <w:r w:rsidRPr="00BF52DC">
        <w:rPr>
          <w:lang w:val="uk-UA"/>
        </w:rPr>
        <w:t>приміщення, яке зберігалося за ними, неможливе, позачерговим впорядкованим житло</w:t>
      </w:r>
      <w:r>
        <w:rPr>
          <w:lang w:val="uk-UA"/>
        </w:rPr>
        <w:t>м за останнім місцем проживання;</w:t>
      </w:r>
    </w:p>
    <w:p w:rsidR="004A339A" w:rsidRPr="00864657" w:rsidRDefault="004A339A" w:rsidP="004A339A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  -   п</w:t>
      </w:r>
      <w:r w:rsidRPr="00864657">
        <w:rPr>
          <w:lang w:val="uk-UA"/>
        </w:rPr>
        <w:t xml:space="preserve">ідвищення відповідальності  виконавчого комітету </w:t>
      </w:r>
      <w:proofErr w:type="spellStart"/>
      <w:r w:rsidRPr="00864657">
        <w:rPr>
          <w:lang w:val="uk-UA"/>
        </w:rPr>
        <w:t>Знам’янської</w:t>
      </w:r>
      <w:proofErr w:type="spellEnd"/>
      <w:r w:rsidRPr="00864657">
        <w:rPr>
          <w:lang w:val="uk-UA"/>
        </w:rPr>
        <w:t xml:space="preserve"> міської ради  за збереження житла, в якому проживали діти-сироти та діти, позбавлені батьківського піклування, з батьками, рідними</w:t>
      </w:r>
      <w:r w:rsidRPr="00933399">
        <w:rPr>
          <w:lang w:val="uk-UA"/>
        </w:rPr>
        <w:t>,</w:t>
      </w:r>
      <w:r w:rsidRPr="00864657">
        <w:rPr>
          <w:lang w:val="uk-UA"/>
        </w:rPr>
        <w:t xml:space="preserve"> тощо до в</w:t>
      </w:r>
      <w:r>
        <w:rPr>
          <w:lang w:val="uk-UA"/>
        </w:rPr>
        <w:t>лаштування у відповідні заклади;</w:t>
      </w:r>
    </w:p>
    <w:p w:rsidR="004A339A" w:rsidRPr="00933399" w:rsidRDefault="004A339A" w:rsidP="004A339A">
      <w:pPr>
        <w:autoSpaceDE w:val="0"/>
        <w:autoSpaceDN w:val="0"/>
        <w:adjustRightInd w:val="0"/>
      </w:pPr>
      <w:r>
        <w:rPr>
          <w:lang w:val="uk-UA"/>
        </w:rPr>
        <w:t xml:space="preserve">  -   з</w:t>
      </w:r>
      <w:proofErr w:type="spellStart"/>
      <w:r w:rsidRPr="00933399">
        <w:t>алучення</w:t>
      </w:r>
      <w:proofErr w:type="spellEnd"/>
      <w:r w:rsidRPr="00933399">
        <w:t xml:space="preserve"> </w:t>
      </w:r>
      <w:proofErr w:type="spellStart"/>
      <w:r w:rsidRPr="00933399">
        <w:t>громадськості</w:t>
      </w:r>
      <w:proofErr w:type="spellEnd"/>
      <w:r w:rsidRPr="00933399">
        <w:t xml:space="preserve"> до </w:t>
      </w:r>
      <w:proofErr w:type="spellStart"/>
      <w:r w:rsidRPr="00933399">
        <w:t>спонсорської</w:t>
      </w:r>
      <w:proofErr w:type="spellEnd"/>
      <w:r w:rsidRPr="00933399">
        <w:t xml:space="preserve"> та </w:t>
      </w:r>
      <w:proofErr w:type="spellStart"/>
      <w:r w:rsidRPr="00933399">
        <w:t>меценатської</w:t>
      </w:r>
      <w:proofErr w:type="spellEnd"/>
    </w:p>
    <w:p w:rsidR="004A339A" w:rsidRPr="00864657" w:rsidRDefault="004A339A" w:rsidP="004A339A">
      <w:pPr>
        <w:autoSpaceDE w:val="0"/>
        <w:autoSpaceDN w:val="0"/>
        <w:adjustRightInd w:val="0"/>
        <w:rPr>
          <w:lang w:val="uk-UA"/>
        </w:rPr>
      </w:pPr>
      <w:proofErr w:type="spellStart"/>
      <w:r w:rsidRPr="00933399">
        <w:t>допомоги</w:t>
      </w:r>
      <w:proofErr w:type="spellEnd"/>
      <w:r w:rsidRPr="00933399">
        <w:t xml:space="preserve"> </w:t>
      </w:r>
      <w:proofErr w:type="spellStart"/>
      <w:r w:rsidRPr="00933399">
        <w:t>дітям-сиротам</w:t>
      </w:r>
      <w:proofErr w:type="spellEnd"/>
      <w:r w:rsidRPr="00933399">
        <w:t xml:space="preserve"> та </w:t>
      </w:r>
      <w:proofErr w:type="spellStart"/>
      <w:r w:rsidRPr="00933399">
        <w:t>дітям</w:t>
      </w:r>
      <w:proofErr w:type="spellEnd"/>
      <w:r w:rsidRPr="00933399">
        <w:t xml:space="preserve">, </w:t>
      </w:r>
      <w:proofErr w:type="spellStart"/>
      <w:r w:rsidRPr="00933399">
        <w:t>позбавленим</w:t>
      </w:r>
      <w:proofErr w:type="spellEnd"/>
      <w:r w:rsidRPr="00933399">
        <w:t xml:space="preserve"> </w:t>
      </w:r>
      <w:proofErr w:type="spellStart"/>
      <w:r w:rsidRPr="00933399">
        <w:t>батьківського</w:t>
      </w:r>
      <w:proofErr w:type="spellEnd"/>
      <w:r w:rsidRPr="00933399">
        <w:t xml:space="preserve"> </w:t>
      </w:r>
      <w:proofErr w:type="spellStart"/>
      <w:proofErr w:type="gramStart"/>
      <w:r w:rsidRPr="00933399">
        <w:t>п</w:t>
      </w:r>
      <w:proofErr w:type="gramEnd"/>
      <w:r w:rsidRPr="00933399">
        <w:t>ікл</w:t>
      </w:r>
      <w:r>
        <w:t>ування</w:t>
      </w:r>
      <w:proofErr w:type="spellEnd"/>
      <w:r>
        <w:t xml:space="preserve"> у </w:t>
      </w:r>
      <w:proofErr w:type="spellStart"/>
      <w:r>
        <w:t>забезпеченні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житлом</w:t>
      </w:r>
      <w:proofErr w:type="spellEnd"/>
      <w:r>
        <w:rPr>
          <w:lang w:val="uk-UA"/>
        </w:rPr>
        <w:t>;</w:t>
      </w:r>
    </w:p>
    <w:p w:rsidR="004A339A" w:rsidRPr="007151A0" w:rsidRDefault="004A339A" w:rsidP="004A339A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jc w:val="both"/>
      </w:pPr>
      <w:r>
        <w:rPr>
          <w:lang w:val="uk-UA"/>
        </w:rPr>
        <w:t xml:space="preserve"> п</w:t>
      </w:r>
      <w:proofErr w:type="spellStart"/>
      <w:r w:rsidRPr="00933399">
        <w:t>роведення</w:t>
      </w:r>
      <w:proofErr w:type="spellEnd"/>
      <w:r w:rsidRPr="00933399">
        <w:t xml:space="preserve"> </w:t>
      </w:r>
      <w:proofErr w:type="spellStart"/>
      <w:r w:rsidRPr="00933399">
        <w:t>широкої</w:t>
      </w:r>
      <w:proofErr w:type="spellEnd"/>
      <w:r w:rsidRPr="00933399">
        <w:t xml:space="preserve"> </w:t>
      </w:r>
      <w:proofErr w:type="spellStart"/>
      <w:r w:rsidRPr="00933399">
        <w:t>інформаційної</w:t>
      </w:r>
      <w:proofErr w:type="spellEnd"/>
      <w:r w:rsidRPr="00933399">
        <w:t xml:space="preserve"> </w:t>
      </w:r>
      <w:proofErr w:type="spellStart"/>
      <w:r w:rsidRPr="00933399">
        <w:t>кампанії</w:t>
      </w:r>
      <w:proofErr w:type="spellEnd"/>
      <w:r w:rsidRPr="00933399">
        <w:t xml:space="preserve">, </w:t>
      </w:r>
      <w:proofErr w:type="spellStart"/>
      <w:r w:rsidRPr="00933399">
        <w:t>розповсюдження</w:t>
      </w:r>
      <w:proofErr w:type="spellEnd"/>
      <w:r w:rsidRPr="00933399">
        <w:t xml:space="preserve"> </w:t>
      </w:r>
      <w:proofErr w:type="spellStart"/>
      <w:r w:rsidRPr="00933399">
        <w:t>соціальної</w:t>
      </w:r>
      <w:proofErr w:type="spellEnd"/>
      <w:r w:rsidRPr="00933399">
        <w:t xml:space="preserve"> </w:t>
      </w:r>
      <w:proofErr w:type="spellStart"/>
      <w:r w:rsidRPr="00933399">
        <w:t>реклами</w:t>
      </w:r>
      <w:proofErr w:type="spellEnd"/>
      <w:r w:rsidRPr="00933399">
        <w:t xml:space="preserve"> </w:t>
      </w:r>
      <w:proofErr w:type="spellStart"/>
      <w:r w:rsidRPr="00933399">
        <w:t>щодо</w:t>
      </w:r>
      <w:proofErr w:type="spellEnd"/>
      <w:r w:rsidRPr="00933399">
        <w:t xml:space="preserve"> </w:t>
      </w:r>
      <w:proofErr w:type="spellStart"/>
      <w:r w:rsidRPr="00933399">
        <w:t>виховання</w:t>
      </w:r>
      <w:proofErr w:type="spellEnd"/>
      <w:r w:rsidRPr="00933399">
        <w:t xml:space="preserve"> у </w:t>
      </w:r>
      <w:proofErr w:type="spellStart"/>
      <w:r w:rsidRPr="00933399">
        <w:t>громаді</w:t>
      </w:r>
      <w:proofErr w:type="spellEnd"/>
      <w:r w:rsidRPr="00933399">
        <w:t xml:space="preserve"> милосердного </w:t>
      </w:r>
      <w:proofErr w:type="spellStart"/>
      <w:r w:rsidRPr="00933399">
        <w:t>ставлення</w:t>
      </w:r>
      <w:proofErr w:type="spellEnd"/>
      <w:r>
        <w:t xml:space="preserve"> до </w:t>
      </w:r>
      <w:proofErr w:type="spellStart"/>
      <w:r>
        <w:t>дітей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втратили</w:t>
      </w:r>
      <w:proofErr w:type="spellEnd"/>
      <w:r>
        <w:t xml:space="preserve"> </w:t>
      </w:r>
      <w:proofErr w:type="spellStart"/>
      <w:r>
        <w:t>батьків</w:t>
      </w:r>
      <w:proofErr w:type="spellEnd"/>
      <w:r>
        <w:rPr>
          <w:lang w:val="uk-UA"/>
        </w:rPr>
        <w:t>;</w:t>
      </w:r>
    </w:p>
    <w:p w:rsidR="004A339A" w:rsidRPr="007151A0" w:rsidRDefault="004A339A" w:rsidP="004A339A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jc w:val="both"/>
      </w:pPr>
      <w:r>
        <w:rPr>
          <w:lang w:val="uk-UA"/>
        </w:rPr>
        <w:t>придбання житла у власність;</w:t>
      </w:r>
    </w:p>
    <w:p w:rsidR="004A339A" w:rsidRPr="00862BB2" w:rsidRDefault="004A339A" w:rsidP="004A339A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jc w:val="both"/>
      </w:pPr>
      <w:r>
        <w:rPr>
          <w:lang w:val="uk-UA"/>
        </w:rPr>
        <w:t xml:space="preserve">придбання меблів та іншого </w:t>
      </w:r>
      <w:proofErr w:type="spellStart"/>
      <w:r>
        <w:rPr>
          <w:lang w:val="uk-UA"/>
        </w:rPr>
        <w:t>інвентаря</w:t>
      </w:r>
      <w:proofErr w:type="spellEnd"/>
      <w:r>
        <w:rPr>
          <w:lang w:val="uk-UA"/>
        </w:rPr>
        <w:t>.</w:t>
      </w:r>
    </w:p>
    <w:p w:rsidR="004A339A" w:rsidRPr="00933399" w:rsidRDefault="004A339A" w:rsidP="004A339A">
      <w:pPr>
        <w:autoSpaceDE w:val="0"/>
        <w:autoSpaceDN w:val="0"/>
        <w:adjustRightInd w:val="0"/>
        <w:ind w:left="525"/>
        <w:jc w:val="both"/>
      </w:pPr>
    </w:p>
    <w:p w:rsidR="004A339A" w:rsidRDefault="004A339A" w:rsidP="004A339A">
      <w:pPr>
        <w:ind w:firstLine="525"/>
        <w:jc w:val="both"/>
        <w:rPr>
          <w:color w:val="000000"/>
          <w:lang w:val="uk-UA"/>
        </w:rPr>
      </w:pPr>
      <w:r w:rsidRPr="00AC028B">
        <w:rPr>
          <w:color w:val="000000"/>
          <w:lang w:val="uk-UA"/>
        </w:rPr>
        <w:t>Для реалізації цієї мет</w:t>
      </w:r>
      <w:r>
        <w:rPr>
          <w:color w:val="000000"/>
          <w:lang w:val="uk-UA"/>
        </w:rPr>
        <w:t>и необхідно виконати ряд заходів</w:t>
      </w:r>
      <w:r w:rsidRPr="00AC028B">
        <w:rPr>
          <w:color w:val="000000"/>
          <w:lang w:val="uk-UA"/>
        </w:rPr>
        <w:t>:</w:t>
      </w:r>
    </w:p>
    <w:p w:rsidR="004A339A" w:rsidRDefault="004A339A" w:rsidP="004A339A">
      <w:pPr>
        <w:ind w:firstLine="525"/>
        <w:jc w:val="both"/>
        <w:rPr>
          <w:color w:val="000000"/>
          <w:lang w:val="uk-UA"/>
        </w:rPr>
      </w:pPr>
    </w:p>
    <w:p w:rsidR="004A339A" w:rsidRPr="00862BB2" w:rsidRDefault="004A339A" w:rsidP="004A339A">
      <w:pPr>
        <w:numPr>
          <w:ilvl w:val="0"/>
          <w:numId w:val="3"/>
        </w:num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п</w:t>
      </w:r>
      <w:r w:rsidRPr="00862BB2">
        <w:rPr>
          <w:lang w:val="uk-UA"/>
        </w:rPr>
        <w:t xml:space="preserve">роведення моніторингу індивідуальних потреб у забезпеченні житлом дітей-сиріт та дітей, позбавлених батьківського піклування. </w:t>
      </w:r>
    </w:p>
    <w:p w:rsidR="004A339A" w:rsidRPr="00862BB2" w:rsidRDefault="004A339A" w:rsidP="004A339A">
      <w:pPr>
        <w:autoSpaceDE w:val="0"/>
        <w:autoSpaceDN w:val="0"/>
        <w:adjustRightInd w:val="0"/>
        <w:ind w:left="5664"/>
      </w:pPr>
      <w:r w:rsidRPr="00862BB2">
        <w:t xml:space="preserve">Служба </w:t>
      </w:r>
      <w:proofErr w:type="gramStart"/>
      <w:r w:rsidRPr="00862BB2">
        <w:t>у</w:t>
      </w:r>
      <w:proofErr w:type="gramEnd"/>
      <w:r w:rsidRPr="00862BB2">
        <w:t xml:space="preserve"> справах </w:t>
      </w:r>
      <w:proofErr w:type="spellStart"/>
      <w:r w:rsidRPr="00862BB2">
        <w:t>дітей</w:t>
      </w:r>
      <w:proofErr w:type="spellEnd"/>
      <w:r w:rsidRPr="00862BB2">
        <w:t xml:space="preserve"> виконавчого комітету Знам’янської </w:t>
      </w:r>
      <w:proofErr w:type="spellStart"/>
      <w:r w:rsidRPr="00862BB2">
        <w:t>міської</w:t>
      </w:r>
      <w:proofErr w:type="spellEnd"/>
      <w:r w:rsidRPr="00862BB2">
        <w:t xml:space="preserve"> ради.</w:t>
      </w:r>
    </w:p>
    <w:p w:rsidR="004A339A" w:rsidRPr="00862BB2" w:rsidRDefault="004A339A" w:rsidP="004A339A">
      <w:pPr>
        <w:autoSpaceDE w:val="0"/>
        <w:autoSpaceDN w:val="0"/>
        <w:adjustRightInd w:val="0"/>
        <w:ind w:left="4956" w:firstLine="708"/>
      </w:pPr>
      <w:proofErr w:type="spellStart"/>
      <w:r w:rsidRPr="00862BB2">
        <w:t>Протягом</w:t>
      </w:r>
      <w:proofErr w:type="spellEnd"/>
      <w:r w:rsidRPr="00862BB2">
        <w:t xml:space="preserve"> 201</w:t>
      </w:r>
      <w:r>
        <w:rPr>
          <w:lang w:val="uk-UA"/>
        </w:rPr>
        <w:t>9</w:t>
      </w:r>
      <w:r>
        <w:t>-20</w:t>
      </w:r>
      <w:r>
        <w:rPr>
          <w:lang w:val="uk-UA"/>
        </w:rPr>
        <w:t>21</w:t>
      </w:r>
      <w:r w:rsidRPr="00862BB2">
        <w:t xml:space="preserve"> </w:t>
      </w:r>
      <w:proofErr w:type="spellStart"/>
      <w:r w:rsidRPr="00862BB2">
        <w:t>рокі</w:t>
      </w:r>
      <w:proofErr w:type="gramStart"/>
      <w:r w:rsidRPr="00862BB2">
        <w:t>в</w:t>
      </w:r>
      <w:proofErr w:type="spellEnd"/>
      <w:proofErr w:type="gramEnd"/>
    </w:p>
    <w:p w:rsidR="004A339A" w:rsidRPr="00862BB2" w:rsidRDefault="004A339A" w:rsidP="004A339A">
      <w:pPr>
        <w:numPr>
          <w:ilvl w:val="0"/>
          <w:numId w:val="3"/>
        </w:numPr>
        <w:autoSpaceDE w:val="0"/>
        <w:autoSpaceDN w:val="0"/>
        <w:adjustRightInd w:val="0"/>
      </w:pPr>
      <w:r>
        <w:rPr>
          <w:lang w:val="uk-UA"/>
        </w:rPr>
        <w:t>з</w:t>
      </w:r>
      <w:r w:rsidRPr="00862BB2">
        <w:t xml:space="preserve">а </w:t>
      </w:r>
      <w:proofErr w:type="spellStart"/>
      <w:r w:rsidRPr="00862BB2">
        <w:t>умови</w:t>
      </w:r>
      <w:proofErr w:type="spellEnd"/>
      <w:r w:rsidRPr="00862BB2">
        <w:t xml:space="preserve"> </w:t>
      </w:r>
      <w:proofErr w:type="spellStart"/>
      <w:r w:rsidRPr="00862BB2">
        <w:t>втрати</w:t>
      </w:r>
      <w:proofErr w:type="spellEnd"/>
      <w:r w:rsidRPr="00862BB2">
        <w:t xml:space="preserve"> </w:t>
      </w:r>
      <w:proofErr w:type="spellStart"/>
      <w:r w:rsidRPr="00862BB2">
        <w:t>дитиною</w:t>
      </w:r>
      <w:proofErr w:type="spellEnd"/>
      <w:r w:rsidRPr="00862BB2">
        <w:t xml:space="preserve"> </w:t>
      </w:r>
      <w:proofErr w:type="spellStart"/>
      <w:r w:rsidRPr="00862BB2">
        <w:t>батьківського</w:t>
      </w:r>
      <w:proofErr w:type="spellEnd"/>
      <w:r w:rsidRPr="00862BB2">
        <w:t xml:space="preserve"> </w:t>
      </w:r>
      <w:proofErr w:type="spellStart"/>
      <w:r w:rsidRPr="00862BB2">
        <w:t>піклування</w:t>
      </w:r>
      <w:proofErr w:type="spellEnd"/>
      <w:r w:rsidRPr="00862BB2">
        <w:t xml:space="preserve"> </w:t>
      </w:r>
      <w:proofErr w:type="spellStart"/>
      <w:r w:rsidRPr="00862BB2">
        <w:t>забезпечити</w:t>
      </w:r>
      <w:proofErr w:type="spellEnd"/>
    </w:p>
    <w:p w:rsidR="004A339A" w:rsidRPr="00862BB2" w:rsidRDefault="004A339A" w:rsidP="004A339A">
      <w:pPr>
        <w:autoSpaceDE w:val="0"/>
        <w:autoSpaceDN w:val="0"/>
        <w:adjustRightInd w:val="0"/>
      </w:pPr>
      <w:proofErr w:type="spellStart"/>
      <w:r w:rsidRPr="00862BB2">
        <w:t>протягом</w:t>
      </w:r>
      <w:proofErr w:type="spellEnd"/>
      <w:r w:rsidRPr="00862BB2">
        <w:t xml:space="preserve"> </w:t>
      </w:r>
      <w:proofErr w:type="spellStart"/>
      <w:r w:rsidRPr="00862BB2">
        <w:t>двох</w:t>
      </w:r>
      <w:proofErr w:type="spellEnd"/>
      <w:r w:rsidRPr="00862BB2">
        <w:t xml:space="preserve"> </w:t>
      </w:r>
      <w:proofErr w:type="spellStart"/>
      <w:r w:rsidRPr="00862BB2">
        <w:t>місяців</w:t>
      </w:r>
      <w:proofErr w:type="spellEnd"/>
      <w:r w:rsidRPr="00862BB2">
        <w:t xml:space="preserve"> </w:t>
      </w:r>
      <w:proofErr w:type="spellStart"/>
      <w:proofErr w:type="gramStart"/>
      <w:r w:rsidRPr="00862BB2">
        <w:t>п</w:t>
      </w:r>
      <w:proofErr w:type="gramEnd"/>
      <w:r w:rsidRPr="00862BB2">
        <w:t>ідготовку</w:t>
      </w:r>
      <w:proofErr w:type="spellEnd"/>
      <w:r w:rsidRPr="00862BB2">
        <w:t xml:space="preserve"> комплекту </w:t>
      </w:r>
      <w:proofErr w:type="spellStart"/>
      <w:r w:rsidRPr="00862BB2">
        <w:t>документів</w:t>
      </w:r>
      <w:proofErr w:type="spellEnd"/>
      <w:r w:rsidRPr="00862BB2">
        <w:t xml:space="preserve">, </w:t>
      </w:r>
      <w:proofErr w:type="spellStart"/>
      <w:r w:rsidRPr="00862BB2">
        <w:t>який</w:t>
      </w:r>
      <w:proofErr w:type="spellEnd"/>
      <w:r w:rsidRPr="00862BB2">
        <w:t xml:space="preserve"> </w:t>
      </w:r>
      <w:proofErr w:type="spellStart"/>
      <w:r w:rsidRPr="00862BB2">
        <w:t>підтверджує</w:t>
      </w:r>
      <w:proofErr w:type="spellEnd"/>
      <w:r w:rsidRPr="00862BB2">
        <w:t xml:space="preserve"> </w:t>
      </w:r>
      <w:proofErr w:type="spellStart"/>
      <w:r w:rsidRPr="00862BB2">
        <w:t>набуття</w:t>
      </w:r>
      <w:proofErr w:type="spellEnd"/>
      <w:r w:rsidRPr="00862BB2">
        <w:t xml:space="preserve"> </w:t>
      </w:r>
      <w:proofErr w:type="spellStart"/>
      <w:r w:rsidRPr="00862BB2">
        <w:t>дитиною</w:t>
      </w:r>
      <w:proofErr w:type="spellEnd"/>
      <w:r w:rsidRPr="00862BB2">
        <w:t xml:space="preserve"> статусу </w:t>
      </w:r>
      <w:proofErr w:type="spellStart"/>
      <w:r w:rsidRPr="00862BB2">
        <w:t>дитини-сироти</w:t>
      </w:r>
      <w:proofErr w:type="spellEnd"/>
      <w:r w:rsidRPr="00862BB2">
        <w:t xml:space="preserve">, </w:t>
      </w:r>
      <w:proofErr w:type="spellStart"/>
      <w:r w:rsidRPr="00862BB2">
        <w:t>або</w:t>
      </w:r>
      <w:proofErr w:type="spellEnd"/>
      <w:r w:rsidRPr="00862BB2">
        <w:t xml:space="preserve"> </w:t>
      </w:r>
      <w:proofErr w:type="spellStart"/>
      <w:r w:rsidRPr="00862BB2">
        <w:t>дитини</w:t>
      </w:r>
      <w:proofErr w:type="spellEnd"/>
      <w:r w:rsidRPr="00862BB2">
        <w:t xml:space="preserve">, </w:t>
      </w:r>
      <w:proofErr w:type="spellStart"/>
      <w:r w:rsidRPr="00862BB2">
        <w:t>позбавленої</w:t>
      </w:r>
      <w:proofErr w:type="spellEnd"/>
      <w:r w:rsidRPr="00862BB2">
        <w:t xml:space="preserve"> </w:t>
      </w:r>
      <w:proofErr w:type="spellStart"/>
      <w:r w:rsidRPr="00862BB2">
        <w:t>батьківського</w:t>
      </w:r>
      <w:proofErr w:type="spellEnd"/>
      <w:r w:rsidRPr="00862BB2">
        <w:t xml:space="preserve"> </w:t>
      </w:r>
      <w:proofErr w:type="spellStart"/>
      <w:r w:rsidRPr="00862BB2">
        <w:t>піклування</w:t>
      </w:r>
      <w:proofErr w:type="spellEnd"/>
      <w:r w:rsidRPr="00862BB2">
        <w:t>.</w:t>
      </w:r>
    </w:p>
    <w:p w:rsidR="004A339A" w:rsidRPr="00862BB2" w:rsidRDefault="004A339A" w:rsidP="004A339A">
      <w:pPr>
        <w:autoSpaceDE w:val="0"/>
        <w:autoSpaceDN w:val="0"/>
        <w:adjustRightInd w:val="0"/>
        <w:ind w:left="4956" w:firstLine="708"/>
      </w:pPr>
      <w:r w:rsidRPr="00862BB2">
        <w:t xml:space="preserve">Служба </w:t>
      </w:r>
      <w:proofErr w:type="gramStart"/>
      <w:r w:rsidRPr="00862BB2">
        <w:t>у</w:t>
      </w:r>
      <w:proofErr w:type="gramEnd"/>
      <w:r w:rsidRPr="00862BB2">
        <w:t xml:space="preserve"> справах </w:t>
      </w:r>
      <w:proofErr w:type="spellStart"/>
      <w:r w:rsidRPr="00862BB2">
        <w:t>дітей</w:t>
      </w:r>
      <w:proofErr w:type="spellEnd"/>
    </w:p>
    <w:p w:rsidR="004A339A" w:rsidRPr="00862BB2" w:rsidRDefault="004A339A" w:rsidP="004A339A">
      <w:pPr>
        <w:autoSpaceDE w:val="0"/>
        <w:autoSpaceDN w:val="0"/>
        <w:adjustRightInd w:val="0"/>
        <w:ind w:left="5664"/>
      </w:pPr>
      <w:r w:rsidRPr="00862BB2">
        <w:t xml:space="preserve">виконавчого комітету Знам’янської </w:t>
      </w:r>
      <w:proofErr w:type="spellStart"/>
      <w:r w:rsidRPr="00862BB2">
        <w:t>міської</w:t>
      </w:r>
      <w:proofErr w:type="spellEnd"/>
      <w:r w:rsidRPr="00862BB2">
        <w:t xml:space="preserve"> </w:t>
      </w:r>
      <w:proofErr w:type="gramStart"/>
      <w:r w:rsidRPr="00862BB2">
        <w:t>ради</w:t>
      </w:r>
      <w:proofErr w:type="gramEnd"/>
    </w:p>
    <w:p w:rsidR="004A339A" w:rsidRPr="00862BB2" w:rsidRDefault="004A339A" w:rsidP="004A339A">
      <w:pPr>
        <w:autoSpaceDE w:val="0"/>
        <w:autoSpaceDN w:val="0"/>
        <w:adjustRightInd w:val="0"/>
        <w:ind w:left="4956" w:firstLine="708"/>
      </w:pPr>
      <w:proofErr w:type="spellStart"/>
      <w:r w:rsidRPr="00862BB2">
        <w:t>Протягом</w:t>
      </w:r>
      <w:proofErr w:type="spellEnd"/>
      <w:r w:rsidRPr="00862BB2">
        <w:t xml:space="preserve"> 201</w:t>
      </w:r>
      <w:r>
        <w:rPr>
          <w:lang w:val="uk-UA"/>
        </w:rPr>
        <w:t>9</w:t>
      </w:r>
      <w:r>
        <w:t>-20</w:t>
      </w:r>
      <w:r>
        <w:rPr>
          <w:lang w:val="uk-UA"/>
        </w:rPr>
        <w:t>21</w:t>
      </w:r>
      <w:r w:rsidRPr="00862BB2">
        <w:t xml:space="preserve"> </w:t>
      </w:r>
      <w:proofErr w:type="spellStart"/>
      <w:r w:rsidRPr="00862BB2">
        <w:t>рокі</w:t>
      </w:r>
      <w:proofErr w:type="gramStart"/>
      <w:r w:rsidRPr="00862BB2">
        <w:t>в</w:t>
      </w:r>
      <w:proofErr w:type="spellEnd"/>
      <w:proofErr w:type="gramEnd"/>
    </w:p>
    <w:p w:rsidR="004A339A" w:rsidRPr="00862BB2" w:rsidRDefault="004A339A" w:rsidP="004A339A">
      <w:pPr>
        <w:numPr>
          <w:ilvl w:val="0"/>
          <w:numId w:val="3"/>
        </w:numPr>
        <w:autoSpaceDE w:val="0"/>
        <w:autoSpaceDN w:val="0"/>
        <w:adjustRightInd w:val="0"/>
      </w:pPr>
      <w:r>
        <w:rPr>
          <w:lang w:val="uk-UA"/>
        </w:rPr>
        <w:t>з</w:t>
      </w:r>
      <w:proofErr w:type="spellStart"/>
      <w:r w:rsidRPr="00862BB2">
        <w:t>абезпечити</w:t>
      </w:r>
      <w:proofErr w:type="spellEnd"/>
      <w:r w:rsidRPr="00862BB2">
        <w:t xml:space="preserve"> </w:t>
      </w:r>
      <w:proofErr w:type="spellStart"/>
      <w:r w:rsidRPr="00862BB2">
        <w:t>ведення</w:t>
      </w:r>
      <w:proofErr w:type="spellEnd"/>
      <w:r w:rsidRPr="00862BB2">
        <w:t xml:space="preserve"> </w:t>
      </w:r>
      <w:proofErr w:type="spellStart"/>
      <w:r w:rsidRPr="00862BB2">
        <w:t>обліку</w:t>
      </w:r>
      <w:proofErr w:type="spellEnd"/>
      <w:r w:rsidRPr="00862BB2">
        <w:t xml:space="preserve"> </w:t>
      </w:r>
      <w:proofErr w:type="spellStart"/>
      <w:r w:rsidRPr="00862BB2">
        <w:t>житла</w:t>
      </w:r>
      <w:proofErr w:type="spellEnd"/>
      <w:r w:rsidRPr="00862BB2">
        <w:t xml:space="preserve"> та майна </w:t>
      </w:r>
      <w:proofErr w:type="spellStart"/>
      <w:r w:rsidRPr="00862BB2">
        <w:t>дітей-сиріт</w:t>
      </w:r>
      <w:proofErr w:type="spellEnd"/>
      <w:r w:rsidRPr="00862BB2">
        <w:t xml:space="preserve"> та </w:t>
      </w:r>
      <w:proofErr w:type="spellStart"/>
      <w:r w:rsidRPr="00862BB2">
        <w:t>дітей</w:t>
      </w:r>
      <w:proofErr w:type="spellEnd"/>
      <w:r w:rsidRPr="00862BB2">
        <w:t>,</w:t>
      </w:r>
    </w:p>
    <w:p w:rsidR="004A339A" w:rsidRPr="00862BB2" w:rsidRDefault="004A339A" w:rsidP="004A339A">
      <w:pPr>
        <w:autoSpaceDE w:val="0"/>
        <w:autoSpaceDN w:val="0"/>
        <w:adjustRightInd w:val="0"/>
        <w:jc w:val="both"/>
      </w:pPr>
      <w:proofErr w:type="spellStart"/>
      <w:r w:rsidRPr="00862BB2">
        <w:t>позбавлених</w:t>
      </w:r>
      <w:proofErr w:type="spellEnd"/>
      <w:r w:rsidRPr="00862BB2">
        <w:t xml:space="preserve"> </w:t>
      </w:r>
      <w:proofErr w:type="spellStart"/>
      <w:r w:rsidRPr="00862BB2">
        <w:t>батьківського</w:t>
      </w:r>
      <w:proofErr w:type="spellEnd"/>
      <w:r w:rsidRPr="00862BB2">
        <w:t xml:space="preserve"> </w:t>
      </w:r>
      <w:proofErr w:type="spellStart"/>
      <w:proofErr w:type="gramStart"/>
      <w:r w:rsidRPr="00862BB2">
        <w:t>п</w:t>
      </w:r>
      <w:proofErr w:type="gramEnd"/>
      <w:r w:rsidRPr="00862BB2">
        <w:t>іклування</w:t>
      </w:r>
      <w:proofErr w:type="spellEnd"/>
      <w:r w:rsidRPr="00862BB2">
        <w:t>.</w:t>
      </w:r>
    </w:p>
    <w:p w:rsidR="004A339A" w:rsidRPr="00862BB2" w:rsidRDefault="004A339A" w:rsidP="004A339A">
      <w:pPr>
        <w:autoSpaceDE w:val="0"/>
        <w:autoSpaceDN w:val="0"/>
        <w:adjustRightInd w:val="0"/>
        <w:ind w:left="5664"/>
      </w:pPr>
      <w:r w:rsidRPr="00862BB2">
        <w:t xml:space="preserve">Служба </w:t>
      </w:r>
      <w:proofErr w:type="gramStart"/>
      <w:r w:rsidRPr="00862BB2">
        <w:t>у</w:t>
      </w:r>
      <w:proofErr w:type="gramEnd"/>
      <w:r w:rsidRPr="00862BB2">
        <w:t xml:space="preserve"> справах </w:t>
      </w:r>
      <w:proofErr w:type="spellStart"/>
      <w:r w:rsidRPr="00862BB2">
        <w:t>дітей</w:t>
      </w:r>
      <w:proofErr w:type="spellEnd"/>
      <w:r w:rsidRPr="00862BB2">
        <w:t xml:space="preserve"> виконавчого комітету Знам’янської </w:t>
      </w:r>
      <w:proofErr w:type="spellStart"/>
      <w:r w:rsidRPr="00862BB2">
        <w:t>міської</w:t>
      </w:r>
      <w:proofErr w:type="spellEnd"/>
      <w:r w:rsidRPr="00862BB2">
        <w:t xml:space="preserve"> ради</w:t>
      </w:r>
    </w:p>
    <w:p w:rsidR="004A339A" w:rsidRPr="00862BB2" w:rsidRDefault="004A339A" w:rsidP="004A339A">
      <w:pPr>
        <w:autoSpaceDE w:val="0"/>
        <w:autoSpaceDN w:val="0"/>
        <w:adjustRightInd w:val="0"/>
        <w:ind w:left="4956" w:firstLine="708"/>
      </w:pPr>
      <w:proofErr w:type="spellStart"/>
      <w:r w:rsidRPr="00862BB2">
        <w:t>Протягом</w:t>
      </w:r>
      <w:proofErr w:type="spellEnd"/>
      <w:r w:rsidRPr="00862BB2">
        <w:t xml:space="preserve"> 201</w:t>
      </w:r>
      <w:r>
        <w:rPr>
          <w:lang w:val="uk-UA"/>
        </w:rPr>
        <w:t>9</w:t>
      </w:r>
      <w:r>
        <w:t>-20</w:t>
      </w:r>
      <w:r>
        <w:rPr>
          <w:lang w:val="uk-UA"/>
        </w:rPr>
        <w:t>21</w:t>
      </w:r>
      <w:r w:rsidRPr="00862BB2">
        <w:t xml:space="preserve"> </w:t>
      </w:r>
      <w:proofErr w:type="spellStart"/>
      <w:r w:rsidRPr="00862BB2">
        <w:t>рокі</w:t>
      </w:r>
      <w:proofErr w:type="gramStart"/>
      <w:r w:rsidRPr="00862BB2">
        <w:t>в</w:t>
      </w:r>
      <w:proofErr w:type="spellEnd"/>
      <w:proofErr w:type="gramEnd"/>
    </w:p>
    <w:p w:rsidR="004A339A" w:rsidRPr="00862BB2" w:rsidRDefault="004A339A" w:rsidP="004A339A">
      <w:pPr>
        <w:numPr>
          <w:ilvl w:val="0"/>
          <w:numId w:val="3"/>
        </w:num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з</w:t>
      </w:r>
      <w:r w:rsidRPr="00862BB2">
        <w:rPr>
          <w:lang w:val="uk-UA"/>
        </w:rPr>
        <w:t>абезпечити своєчасність призначення опікуна над житлом та майном, що належить дитині-сироти та дитині, позбавленої батьківського піклування.</w:t>
      </w:r>
    </w:p>
    <w:p w:rsidR="004A339A" w:rsidRPr="00862BB2" w:rsidRDefault="004A339A" w:rsidP="004A339A">
      <w:pPr>
        <w:autoSpaceDE w:val="0"/>
        <w:autoSpaceDN w:val="0"/>
        <w:adjustRightInd w:val="0"/>
        <w:ind w:left="5664"/>
      </w:pPr>
      <w:r w:rsidRPr="00862BB2">
        <w:t xml:space="preserve">Служба </w:t>
      </w:r>
      <w:proofErr w:type="gramStart"/>
      <w:r w:rsidRPr="00862BB2">
        <w:t>у</w:t>
      </w:r>
      <w:proofErr w:type="gramEnd"/>
      <w:r w:rsidRPr="00862BB2">
        <w:t xml:space="preserve"> справах </w:t>
      </w:r>
      <w:proofErr w:type="spellStart"/>
      <w:r w:rsidRPr="00862BB2">
        <w:t>дітей</w:t>
      </w:r>
      <w:proofErr w:type="spellEnd"/>
      <w:r w:rsidRPr="00862BB2">
        <w:t xml:space="preserve"> виконавчого комітету Знам’янської </w:t>
      </w:r>
      <w:proofErr w:type="spellStart"/>
      <w:r w:rsidRPr="00862BB2">
        <w:t>міської</w:t>
      </w:r>
      <w:proofErr w:type="spellEnd"/>
      <w:r w:rsidRPr="00862BB2">
        <w:t xml:space="preserve"> ради</w:t>
      </w:r>
    </w:p>
    <w:p w:rsidR="004A339A" w:rsidRPr="00862BB2" w:rsidRDefault="004A339A" w:rsidP="004A339A">
      <w:pPr>
        <w:autoSpaceDE w:val="0"/>
        <w:autoSpaceDN w:val="0"/>
        <w:adjustRightInd w:val="0"/>
        <w:ind w:left="4956" w:firstLine="708"/>
      </w:pPr>
      <w:proofErr w:type="spellStart"/>
      <w:r>
        <w:t>Протягом</w:t>
      </w:r>
      <w:proofErr w:type="spellEnd"/>
      <w:r>
        <w:t xml:space="preserve"> 20</w:t>
      </w:r>
      <w:r>
        <w:rPr>
          <w:lang w:val="uk-UA"/>
        </w:rPr>
        <w:t>19</w:t>
      </w:r>
      <w:r>
        <w:t>-20</w:t>
      </w:r>
      <w:r>
        <w:rPr>
          <w:lang w:val="uk-UA"/>
        </w:rPr>
        <w:t>21</w:t>
      </w:r>
      <w:r w:rsidRPr="00862BB2">
        <w:t xml:space="preserve"> </w:t>
      </w:r>
      <w:proofErr w:type="spellStart"/>
      <w:r w:rsidRPr="00862BB2">
        <w:t>рокі</w:t>
      </w:r>
      <w:proofErr w:type="gramStart"/>
      <w:r w:rsidRPr="00862BB2">
        <w:t>в</w:t>
      </w:r>
      <w:proofErr w:type="spellEnd"/>
      <w:proofErr w:type="gramEnd"/>
    </w:p>
    <w:p w:rsidR="004A339A" w:rsidRPr="00862BB2" w:rsidRDefault="004A339A" w:rsidP="004A339A">
      <w:pPr>
        <w:numPr>
          <w:ilvl w:val="0"/>
          <w:numId w:val="3"/>
        </w:num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з</w:t>
      </w:r>
      <w:r w:rsidRPr="00862BB2">
        <w:rPr>
          <w:lang w:val="uk-UA"/>
        </w:rPr>
        <w:t>абезпечити збереження житла та майна дітей-сиріт та дітей, позбавлених батьківського піклування, до завершення їх перебування у відповідних закладах для таких дітей, дитячому будинку сімейного типу, прийомній сім`ї або до завершення терміну піклування над такими дітьми.</w:t>
      </w:r>
    </w:p>
    <w:p w:rsidR="004A339A" w:rsidRPr="00862BB2" w:rsidRDefault="004A339A" w:rsidP="004A339A">
      <w:pPr>
        <w:autoSpaceDE w:val="0"/>
        <w:autoSpaceDN w:val="0"/>
        <w:adjustRightInd w:val="0"/>
        <w:ind w:left="5664"/>
      </w:pPr>
      <w:r w:rsidRPr="00862BB2">
        <w:t xml:space="preserve">Служба </w:t>
      </w:r>
      <w:proofErr w:type="gramStart"/>
      <w:r w:rsidRPr="00862BB2">
        <w:t>у</w:t>
      </w:r>
      <w:proofErr w:type="gramEnd"/>
      <w:r w:rsidRPr="00862BB2">
        <w:t xml:space="preserve"> справах </w:t>
      </w:r>
      <w:proofErr w:type="spellStart"/>
      <w:r w:rsidRPr="00862BB2">
        <w:t>дітей</w:t>
      </w:r>
      <w:proofErr w:type="spellEnd"/>
      <w:r w:rsidRPr="00862BB2">
        <w:t xml:space="preserve"> виконавчого комітету Знам’янської </w:t>
      </w:r>
      <w:proofErr w:type="spellStart"/>
      <w:r w:rsidRPr="00862BB2">
        <w:t>міської</w:t>
      </w:r>
      <w:proofErr w:type="spellEnd"/>
      <w:r w:rsidRPr="00862BB2">
        <w:t xml:space="preserve"> ради</w:t>
      </w:r>
    </w:p>
    <w:p w:rsidR="004A339A" w:rsidRPr="00862BB2" w:rsidRDefault="004A339A" w:rsidP="004A339A">
      <w:pPr>
        <w:autoSpaceDE w:val="0"/>
        <w:autoSpaceDN w:val="0"/>
        <w:adjustRightInd w:val="0"/>
        <w:ind w:left="4956" w:firstLine="708"/>
      </w:pPr>
      <w:proofErr w:type="spellStart"/>
      <w:r w:rsidRPr="00862BB2">
        <w:t>Протягом</w:t>
      </w:r>
      <w:proofErr w:type="spellEnd"/>
      <w:r w:rsidRPr="00862BB2">
        <w:t xml:space="preserve"> 201</w:t>
      </w:r>
      <w:r>
        <w:rPr>
          <w:lang w:val="uk-UA"/>
        </w:rPr>
        <w:t>9</w:t>
      </w:r>
      <w:r>
        <w:t>-20</w:t>
      </w:r>
      <w:r>
        <w:rPr>
          <w:lang w:val="uk-UA"/>
        </w:rPr>
        <w:t>21</w:t>
      </w:r>
      <w:r w:rsidRPr="00862BB2">
        <w:t xml:space="preserve"> </w:t>
      </w:r>
      <w:proofErr w:type="spellStart"/>
      <w:r w:rsidRPr="00862BB2">
        <w:t>рокі</w:t>
      </w:r>
      <w:proofErr w:type="gramStart"/>
      <w:r w:rsidRPr="00862BB2">
        <w:t>в</w:t>
      </w:r>
      <w:proofErr w:type="spellEnd"/>
      <w:proofErr w:type="gramEnd"/>
    </w:p>
    <w:p w:rsidR="004A339A" w:rsidRPr="00862BB2" w:rsidRDefault="004A339A" w:rsidP="004A339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lastRenderedPageBreak/>
        <w:t>с</w:t>
      </w:r>
      <w:r w:rsidRPr="00862BB2">
        <w:rPr>
          <w:lang w:val="uk-UA"/>
        </w:rPr>
        <w:t>пільно з  підприємствами, організаціями і підприємцями міста опрацювати питання щодо їх участі в реалізації проектів будівництва службового житла, реконструкції існуючих об’єктів для забезпечення житлом найманих працівників, у т.ч.: дітей-сиріт, дітей, позбавлених батьківського піклування, за умови їх працевлаштування у зазначених суб’єктів господарювання.</w:t>
      </w:r>
    </w:p>
    <w:p w:rsidR="004A339A" w:rsidRPr="00862BB2" w:rsidRDefault="004A339A" w:rsidP="004A339A">
      <w:pPr>
        <w:autoSpaceDE w:val="0"/>
        <w:autoSpaceDN w:val="0"/>
        <w:adjustRightInd w:val="0"/>
        <w:ind w:left="5664"/>
      </w:pPr>
      <w:proofErr w:type="spellStart"/>
      <w:r w:rsidRPr="00862BB2">
        <w:t>Управління</w:t>
      </w:r>
      <w:proofErr w:type="spellEnd"/>
      <w:r w:rsidRPr="00862BB2">
        <w:t xml:space="preserve"> </w:t>
      </w:r>
      <w:proofErr w:type="spellStart"/>
      <w:r w:rsidRPr="00862BB2">
        <w:t>містобудування</w:t>
      </w:r>
      <w:proofErr w:type="spellEnd"/>
      <w:r w:rsidRPr="00862BB2">
        <w:t xml:space="preserve">, </w:t>
      </w:r>
      <w:proofErr w:type="spellStart"/>
      <w:proofErr w:type="gramStart"/>
      <w:r w:rsidRPr="00862BB2">
        <w:t>арх</w:t>
      </w:r>
      <w:proofErr w:type="gramEnd"/>
      <w:r w:rsidRPr="00862BB2">
        <w:t>ітектури</w:t>
      </w:r>
      <w:proofErr w:type="spellEnd"/>
      <w:r w:rsidRPr="00862BB2">
        <w:t xml:space="preserve"> та </w:t>
      </w:r>
      <w:proofErr w:type="spellStart"/>
      <w:r w:rsidRPr="00862BB2">
        <w:t>житлово-комунального</w:t>
      </w:r>
      <w:proofErr w:type="spellEnd"/>
      <w:r w:rsidRPr="00862BB2">
        <w:t xml:space="preserve"> </w:t>
      </w:r>
      <w:proofErr w:type="spellStart"/>
      <w:r w:rsidRPr="00862BB2">
        <w:t>господарства</w:t>
      </w:r>
      <w:proofErr w:type="spellEnd"/>
      <w:r w:rsidRPr="00862BB2">
        <w:t xml:space="preserve"> Знам’янської </w:t>
      </w:r>
      <w:proofErr w:type="spellStart"/>
      <w:r w:rsidRPr="00862BB2">
        <w:t>міської</w:t>
      </w:r>
      <w:proofErr w:type="spellEnd"/>
      <w:r w:rsidRPr="00862BB2">
        <w:t xml:space="preserve"> ради,</w:t>
      </w:r>
    </w:p>
    <w:p w:rsidR="004A339A" w:rsidRPr="00862BB2" w:rsidRDefault="004A339A" w:rsidP="004A339A">
      <w:pPr>
        <w:autoSpaceDE w:val="0"/>
        <w:autoSpaceDN w:val="0"/>
        <w:adjustRightInd w:val="0"/>
        <w:ind w:left="4956" w:firstLine="708"/>
      </w:pPr>
      <w:proofErr w:type="spellStart"/>
      <w:r w:rsidRPr="00862BB2">
        <w:t>юридичний</w:t>
      </w:r>
      <w:proofErr w:type="spellEnd"/>
      <w:r w:rsidRPr="00862BB2">
        <w:t xml:space="preserve"> </w:t>
      </w:r>
      <w:proofErr w:type="spellStart"/>
      <w:r w:rsidRPr="00862BB2">
        <w:t>відділ</w:t>
      </w:r>
      <w:proofErr w:type="spellEnd"/>
      <w:r w:rsidRPr="00862BB2">
        <w:t xml:space="preserve"> </w:t>
      </w:r>
      <w:proofErr w:type="spellStart"/>
      <w:r w:rsidRPr="00862BB2">
        <w:t>міськвиконкому</w:t>
      </w:r>
      <w:proofErr w:type="spellEnd"/>
    </w:p>
    <w:p w:rsidR="004A339A" w:rsidRPr="00862BB2" w:rsidRDefault="004A339A" w:rsidP="004A339A">
      <w:pPr>
        <w:autoSpaceDE w:val="0"/>
        <w:autoSpaceDN w:val="0"/>
        <w:adjustRightInd w:val="0"/>
        <w:ind w:left="4956" w:firstLine="708"/>
      </w:pPr>
      <w:r w:rsidRPr="00862BB2">
        <w:t>201</w:t>
      </w:r>
      <w:r>
        <w:rPr>
          <w:lang w:val="uk-UA"/>
        </w:rPr>
        <w:t>9</w:t>
      </w:r>
      <w:r w:rsidRPr="00862BB2">
        <w:t xml:space="preserve"> </w:t>
      </w:r>
      <w:r>
        <w:rPr>
          <w:lang w:val="uk-UA"/>
        </w:rPr>
        <w:t>- 2021</w:t>
      </w:r>
      <w:proofErr w:type="spellStart"/>
      <w:r w:rsidRPr="00862BB2">
        <w:t>рі</w:t>
      </w:r>
      <w:proofErr w:type="gramStart"/>
      <w:r w:rsidRPr="00862BB2">
        <w:t>к</w:t>
      </w:r>
      <w:proofErr w:type="spellEnd"/>
      <w:proofErr w:type="gramEnd"/>
      <w:r w:rsidRPr="00862BB2">
        <w:t xml:space="preserve">, </w:t>
      </w:r>
      <w:proofErr w:type="spellStart"/>
      <w:r w:rsidRPr="00862BB2">
        <w:t>постійно</w:t>
      </w:r>
      <w:proofErr w:type="spellEnd"/>
      <w:r w:rsidRPr="00862BB2">
        <w:t>.</w:t>
      </w:r>
    </w:p>
    <w:p w:rsidR="004A339A" w:rsidRPr="00862BB2" w:rsidRDefault="004A339A" w:rsidP="004A339A">
      <w:pPr>
        <w:numPr>
          <w:ilvl w:val="0"/>
          <w:numId w:val="3"/>
        </w:num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з</w:t>
      </w:r>
      <w:r w:rsidRPr="00862BB2">
        <w:rPr>
          <w:lang w:val="uk-UA"/>
        </w:rPr>
        <w:t>абезпечити облік дітей-сиріт та дітей, позбавлених батьківського піклування, які відповідно до чинного законодавства мають право забезпечуватися соціальним або впорядкованим житлом.</w:t>
      </w:r>
    </w:p>
    <w:p w:rsidR="004A339A" w:rsidRPr="00862BB2" w:rsidRDefault="004A339A" w:rsidP="004A339A">
      <w:pPr>
        <w:autoSpaceDE w:val="0"/>
        <w:autoSpaceDN w:val="0"/>
        <w:adjustRightInd w:val="0"/>
        <w:ind w:left="5664"/>
      </w:pPr>
      <w:r w:rsidRPr="00862BB2">
        <w:t xml:space="preserve">Служба в справах </w:t>
      </w:r>
      <w:proofErr w:type="spellStart"/>
      <w:r w:rsidRPr="00862BB2">
        <w:t>дітей</w:t>
      </w:r>
      <w:proofErr w:type="spellEnd"/>
      <w:r w:rsidRPr="00862BB2">
        <w:t xml:space="preserve"> виконавчого комітету Знам’янської </w:t>
      </w:r>
      <w:proofErr w:type="spellStart"/>
      <w:r w:rsidRPr="00862BB2">
        <w:t>міської</w:t>
      </w:r>
      <w:proofErr w:type="spellEnd"/>
      <w:r w:rsidRPr="00862BB2">
        <w:t xml:space="preserve"> </w:t>
      </w:r>
      <w:proofErr w:type="gramStart"/>
      <w:r w:rsidRPr="00862BB2">
        <w:t>ради</w:t>
      </w:r>
      <w:proofErr w:type="gramEnd"/>
      <w:r w:rsidRPr="00862BB2">
        <w:t>,</w:t>
      </w:r>
    </w:p>
    <w:p w:rsidR="004A339A" w:rsidRPr="00862BB2" w:rsidRDefault="004A339A" w:rsidP="004A339A">
      <w:pPr>
        <w:autoSpaceDE w:val="0"/>
        <w:autoSpaceDN w:val="0"/>
        <w:adjustRightInd w:val="0"/>
        <w:ind w:left="4956" w:firstLine="708"/>
      </w:pPr>
      <w:proofErr w:type="spellStart"/>
      <w:r w:rsidRPr="00862BB2">
        <w:t>юридичний</w:t>
      </w:r>
      <w:proofErr w:type="spellEnd"/>
      <w:r w:rsidRPr="00862BB2">
        <w:t xml:space="preserve"> </w:t>
      </w:r>
      <w:proofErr w:type="spellStart"/>
      <w:r w:rsidRPr="00862BB2">
        <w:t>відділ</w:t>
      </w:r>
      <w:proofErr w:type="spellEnd"/>
    </w:p>
    <w:p w:rsidR="004A339A" w:rsidRPr="00862BB2" w:rsidRDefault="004A339A" w:rsidP="004A339A">
      <w:pPr>
        <w:autoSpaceDE w:val="0"/>
        <w:autoSpaceDN w:val="0"/>
        <w:adjustRightInd w:val="0"/>
        <w:ind w:left="4956" w:firstLine="708"/>
      </w:pPr>
      <w:proofErr w:type="spellStart"/>
      <w:r w:rsidRPr="00862BB2">
        <w:t>Протягом</w:t>
      </w:r>
      <w:proofErr w:type="spellEnd"/>
      <w:r w:rsidRPr="00862BB2">
        <w:t xml:space="preserve"> 201</w:t>
      </w:r>
      <w:r>
        <w:rPr>
          <w:lang w:val="uk-UA"/>
        </w:rPr>
        <w:t>9</w:t>
      </w:r>
      <w:r>
        <w:t>-20</w:t>
      </w:r>
      <w:r>
        <w:rPr>
          <w:lang w:val="uk-UA"/>
        </w:rPr>
        <w:t>21</w:t>
      </w:r>
      <w:r w:rsidRPr="00862BB2">
        <w:t xml:space="preserve"> </w:t>
      </w:r>
      <w:proofErr w:type="spellStart"/>
      <w:r w:rsidRPr="00862BB2">
        <w:t>рокі</w:t>
      </w:r>
      <w:proofErr w:type="gramStart"/>
      <w:r w:rsidRPr="00862BB2">
        <w:t>в</w:t>
      </w:r>
      <w:proofErr w:type="spellEnd"/>
      <w:proofErr w:type="gramEnd"/>
    </w:p>
    <w:p w:rsidR="004A339A" w:rsidRPr="00862BB2" w:rsidRDefault="004A339A" w:rsidP="004A339A">
      <w:pPr>
        <w:numPr>
          <w:ilvl w:val="0"/>
          <w:numId w:val="3"/>
        </w:num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з</w:t>
      </w:r>
      <w:r w:rsidRPr="00862BB2">
        <w:rPr>
          <w:lang w:val="uk-UA"/>
        </w:rPr>
        <w:t>абезпечити тимчасове влаштування дітей-сиріт та дітей, позбавлених батьківського піклування, та осіб з їх числа в соціальні гуртожитки області після завершення перебування їх у відповідних закладах до вирішення питання забезпечення вищевказаних осіб упорядкованим житлом.</w:t>
      </w:r>
    </w:p>
    <w:p w:rsidR="004A339A" w:rsidRPr="00862BB2" w:rsidRDefault="004A339A" w:rsidP="004A339A">
      <w:pPr>
        <w:autoSpaceDE w:val="0"/>
        <w:autoSpaceDN w:val="0"/>
        <w:adjustRightInd w:val="0"/>
        <w:ind w:left="4956" w:firstLine="708"/>
      </w:pPr>
      <w:r w:rsidRPr="00862BB2">
        <w:t xml:space="preserve">Служба в справах </w:t>
      </w:r>
      <w:proofErr w:type="spellStart"/>
      <w:r w:rsidRPr="00862BB2">
        <w:t>дітей</w:t>
      </w:r>
      <w:proofErr w:type="spellEnd"/>
      <w:r w:rsidRPr="00862BB2">
        <w:t xml:space="preserve"> </w:t>
      </w:r>
      <w:proofErr w:type="spellStart"/>
      <w:r w:rsidRPr="00862BB2">
        <w:t>міськвиконкому</w:t>
      </w:r>
      <w:proofErr w:type="spellEnd"/>
    </w:p>
    <w:p w:rsidR="004A339A" w:rsidRPr="00862BB2" w:rsidRDefault="004A339A" w:rsidP="004A339A">
      <w:pPr>
        <w:autoSpaceDE w:val="0"/>
        <w:autoSpaceDN w:val="0"/>
        <w:adjustRightInd w:val="0"/>
        <w:ind w:left="4956" w:firstLine="708"/>
      </w:pPr>
      <w:proofErr w:type="spellStart"/>
      <w:r w:rsidRPr="00862BB2">
        <w:t>Протягом</w:t>
      </w:r>
      <w:proofErr w:type="spellEnd"/>
      <w:r w:rsidRPr="00862BB2">
        <w:t xml:space="preserve"> 201</w:t>
      </w:r>
      <w:r>
        <w:rPr>
          <w:lang w:val="uk-UA"/>
        </w:rPr>
        <w:t>9</w:t>
      </w:r>
      <w:r>
        <w:t>-20</w:t>
      </w:r>
      <w:r>
        <w:rPr>
          <w:lang w:val="uk-UA"/>
        </w:rPr>
        <w:t>21</w:t>
      </w:r>
      <w:r w:rsidRPr="00862BB2">
        <w:t xml:space="preserve"> </w:t>
      </w:r>
      <w:proofErr w:type="spellStart"/>
      <w:r w:rsidRPr="00862BB2">
        <w:t>рокі</w:t>
      </w:r>
      <w:proofErr w:type="gramStart"/>
      <w:r w:rsidRPr="00862BB2">
        <w:t>в</w:t>
      </w:r>
      <w:proofErr w:type="spellEnd"/>
      <w:proofErr w:type="gramEnd"/>
    </w:p>
    <w:p w:rsidR="004A339A" w:rsidRPr="00862BB2" w:rsidRDefault="004A339A" w:rsidP="004A339A">
      <w:pPr>
        <w:numPr>
          <w:ilvl w:val="0"/>
          <w:numId w:val="3"/>
        </w:numPr>
        <w:autoSpaceDE w:val="0"/>
        <w:autoSpaceDN w:val="0"/>
        <w:adjustRightInd w:val="0"/>
      </w:pPr>
      <w:r>
        <w:rPr>
          <w:lang w:val="uk-UA"/>
        </w:rPr>
        <w:t>в</w:t>
      </w:r>
      <w:proofErr w:type="spellStart"/>
      <w:r w:rsidRPr="00862BB2">
        <w:t>живати</w:t>
      </w:r>
      <w:proofErr w:type="spellEnd"/>
      <w:r w:rsidRPr="00862BB2">
        <w:t xml:space="preserve"> заходи </w:t>
      </w:r>
      <w:proofErr w:type="spellStart"/>
      <w:r w:rsidRPr="00862BB2">
        <w:t>щодо</w:t>
      </w:r>
      <w:proofErr w:type="spellEnd"/>
      <w:r w:rsidRPr="00862BB2">
        <w:t xml:space="preserve"> </w:t>
      </w:r>
      <w:proofErr w:type="spellStart"/>
      <w:r w:rsidRPr="00862BB2">
        <w:t>залучення</w:t>
      </w:r>
      <w:proofErr w:type="spellEnd"/>
      <w:r w:rsidRPr="00862BB2">
        <w:t xml:space="preserve"> </w:t>
      </w:r>
      <w:proofErr w:type="spellStart"/>
      <w:r w:rsidRPr="00862BB2">
        <w:t>меценатів</w:t>
      </w:r>
      <w:proofErr w:type="spellEnd"/>
      <w:r w:rsidRPr="00862BB2">
        <w:t xml:space="preserve"> для </w:t>
      </w:r>
      <w:proofErr w:type="spellStart"/>
      <w:r w:rsidRPr="00862BB2">
        <w:t>надання</w:t>
      </w:r>
      <w:proofErr w:type="spellEnd"/>
      <w:r w:rsidRPr="00862BB2">
        <w:t xml:space="preserve"> </w:t>
      </w:r>
      <w:proofErr w:type="spellStart"/>
      <w:r w:rsidRPr="00862BB2">
        <w:t>спонсорської</w:t>
      </w:r>
      <w:proofErr w:type="spellEnd"/>
      <w:r w:rsidRPr="00862BB2">
        <w:t xml:space="preserve"> </w:t>
      </w:r>
      <w:proofErr w:type="spellStart"/>
      <w:r w:rsidRPr="00862BB2">
        <w:t>допомоги</w:t>
      </w:r>
      <w:proofErr w:type="spellEnd"/>
      <w:r w:rsidRPr="00862BB2">
        <w:t xml:space="preserve"> </w:t>
      </w:r>
      <w:proofErr w:type="spellStart"/>
      <w:r w:rsidRPr="00862BB2">
        <w:t>дітям-сиротам</w:t>
      </w:r>
      <w:proofErr w:type="spellEnd"/>
      <w:r w:rsidRPr="00862BB2">
        <w:t xml:space="preserve">, </w:t>
      </w:r>
      <w:proofErr w:type="spellStart"/>
      <w:r w:rsidRPr="00862BB2">
        <w:t>дітям</w:t>
      </w:r>
      <w:proofErr w:type="spellEnd"/>
      <w:r w:rsidRPr="00862BB2">
        <w:t xml:space="preserve">, </w:t>
      </w:r>
      <w:proofErr w:type="spellStart"/>
      <w:r w:rsidRPr="00862BB2">
        <w:t>позбавленим</w:t>
      </w:r>
      <w:proofErr w:type="spellEnd"/>
      <w:r w:rsidRPr="00862BB2">
        <w:t xml:space="preserve"> </w:t>
      </w:r>
      <w:proofErr w:type="spellStart"/>
      <w:r w:rsidRPr="00862BB2">
        <w:t>батьківського</w:t>
      </w:r>
      <w:proofErr w:type="spellEnd"/>
      <w:r w:rsidRPr="00862BB2">
        <w:t xml:space="preserve"> </w:t>
      </w:r>
      <w:proofErr w:type="spellStart"/>
      <w:r w:rsidRPr="00862BB2">
        <w:t>піклування</w:t>
      </w:r>
      <w:proofErr w:type="spellEnd"/>
      <w:r w:rsidRPr="00862BB2">
        <w:t xml:space="preserve">, на </w:t>
      </w:r>
      <w:proofErr w:type="spellStart"/>
      <w:r w:rsidRPr="00862BB2">
        <w:t>облаштування</w:t>
      </w:r>
      <w:proofErr w:type="spellEnd"/>
      <w:r w:rsidRPr="00862BB2">
        <w:t xml:space="preserve"> </w:t>
      </w:r>
      <w:proofErr w:type="spellStart"/>
      <w:r w:rsidRPr="00862BB2">
        <w:t>соціального</w:t>
      </w:r>
      <w:proofErr w:type="spellEnd"/>
      <w:r w:rsidRPr="00862BB2">
        <w:t xml:space="preserve"> </w:t>
      </w:r>
      <w:proofErr w:type="spellStart"/>
      <w:r w:rsidRPr="00862BB2">
        <w:t>житла</w:t>
      </w:r>
      <w:proofErr w:type="spellEnd"/>
      <w:r w:rsidRPr="00862BB2">
        <w:t xml:space="preserve"> </w:t>
      </w:r>
      <w:proofErr w:type="spellStart"/>
      <w:r w:rsidRPr="00862BB2">
        <w:t>або</w:t>
      </w:r>
      <w:proofErr w:type="spellEnd"/>
      <w:r w:rsidRPr="00862BB2">
        <w:t xml:space="preserve"> найму </w:t>
      </w:r>
      <w:proofErr w:type="spellStart"/>
      <w:r w:rsidRPr="00862BB2">
        <w:t>впорядкованого</w:t>
      </w:r>
      <w:proofErr w:type="spellEnd"/>
      <w:r w:rsidRPr="00862BB2">
        <w:t xml:space="preserve"> </w:t>
      </w:r>
      <w:proofErr w:type="spellStart"/>
      <w:r w:rsidRPr="00862BB2">
        <w:t>житла</w:t>
      </w:r>
      <w:proofErr w:type="spellEnd"/>
      <w:r w:rsidRPr="00862BB2">
        <w:t xml:space="preserve"> для </w:t>
      </w:r>
      <w:proofErr w:type="spellStart"/>
      <w:r w:rsidRPr="00862BB2">
        <w:t>цих</w:t>
      </w:r>
      <w:proofErr w:type="spellEnd"/>
      <w:r w:rsidRPr="00862BB2">
        <w:t xml:space="preserve"> </w:t>
      </w:r>
      <w:proofErr w:type="spellStart"/>
      <w:r w:rsidRPr="00862BB2">
        <w:t>дітей</w:t>
      </w:r>
      <w:proofErr w:type="spellEnd"/>
      <w:r w:rsidRPr="00862BB2">
        <w:t>.</w:t>
      </w:r>
    </w:p>
    <w:p w:rsidR="004A339A" w:rsidRPr="00862BB2" w:rsidRDefault="004A339A" w:rsidP="004A339A">
      <w:pPr>
        <w:autoSpaceDE w:val="0"/>
        <w:autoSpaceDN w:val="0"/>
        <w:adjustRightInd w:val="0"/>
        <w:ind w:left="4956" w:firstLine="708"/>
      </w:pPr>
      <w:r w:rsidRPr="00862BB2">
        <w:t xml:space="preserve">Центр </w:t>
      </w:r>
      <w:proofErr w:type="spellStart"/>
      <w:proofErr w:type="gramStart"/>
      <w:r w:rsidRPr="00862BB2">
        <w:t>соц</w:t>
      </w:r>
      <w:proofErr w:type="gramEnd"/>
      <w:r w:rsidRPr="00862BB2">
        <w:t>іальних</w:t>
      </w:r>
      <w:proofErr w:type="spellEnd"/>
      <w:r w:rsidRPr="00862BB2">
        <w:t xml:space="preserve"> служб для </w:t>
      </w:r>
      <w:proofErr w:type="spellStart"/>
      <w:r w:rsidRPr="00862BB2">
        <w:t>сім</w:t>
      </w:r>
      <w:proofErr w:type="spellEnd"/>
      <w:r w:rsidRPr="00862BB2">
        <w:t>»</w:t>
      </w:r>
      <w:proofErr w:type="spellStart"/>
      <w:r w:rsidRPr="00862BB2">
        <w:t>ї</w:t>
      </w:r>
      <w:proofErr w:type="spellEnd"/>
      <w:r w:rsidRPr="00862BB2">
        <w:t>,</w:t>
      </w:r>
    </w:p>
    <w:p w:rsidR="004A339A" w:rsidRPr="00862BB2" w:rsidRDefault="004A339A" w:rsidP="004A339A">
      <w:pPr>
        <w:autoSpaceDE w:val="0"/>
        <w:autoSpaceDN w:val="0"/>
        <w:adjustRightInd w:val="0"/>
        <w:ind w:left="5664"/>
      </w:pPr>
      <w:proofErr w:type="spellStart"/>
      <w:r w:rsidRPr="00862BB2">
        <w:t>дітей</w:t>
      </w:r>
      <w:proofErr w:type="spellEnd"/>
      <w:r w:rsidRPr="00862BB2">
        <w:t xml:space="preserve"> та </w:t>
      </w:r>
      <w:proofErr w:type="spellStart"/>
      <w:proofErr w:type="gramStart"/>
      <w:r w:rsidRPr="00862BB2">
        <w:t>молод</w:t>
      </w:r>
      <w:proofErr w:type="gramEnd"/>
      <w:r w:rsidRPr="00862BB2">
        <w:t>і</w:t>
      </w:r>
      <w:proofErr w:type="spellEnd"/>
      <w:r w:rsidRPr="00862BB2">
        <w:t>, служба у справах</w:t>
      </w:r>
    </w:p>
    <w:p w:rsidR="004A339A" w:rsidRPr="00862BB2" w:rsidRDefault="004A339A" w:rsidP="004A339A">
      <w:pPr>
        <w:autoSpaceDE w:val="0"/>
        <w:autoSpaceDN w:val="0"/>
        <w:adjustRightInd w:val="0"/>
        <w:ind w:left="4956" w:firstLine="708"/>
      </w:pPr>
      <w:proofErr w:type="spellStart"/>
      <w:r w:rsidRPr="00862BB2">
        <w:t>дітей</w:t>
      </w:r>
      <w:proofErr w:type="spellEnd"/>
      <w:r w:rsidRPr="00862BB2">
        <w:t xml:space="preserve"> </w:t>
      </w:r>
      <w:proofErr w:type="spellStart"/>
      <w:r w:rsidRPr="00862BB2">
        <w:t>міськвиконкому</w:t>
      </w:r>
      <w:proofErr w:type="spellEnd"/>
    </w:p>
    <w:p w:rsidR="004A339A" w:rsidRPr="00862BB2" w:rsidRDefault="004A339A" w:rsidP="004A339A">
      <w:pPr>
        <w:autoSpaceDE w:val="0"/>
        <w:autoSpaceDN w:val="0"/>
        <w:adjustRightInd w:val="0"/>
        <w:ind w:left="4956" w:firstLine="708"/>
      </w:pPr>
      <w:proofErr w:type="spellStart"/>
      <w:r w:rsidRPr="00862BB2">
        <w:t>Протягом</w:t>
      </w:r>
      <w:proofErr w:type="spellEnd"/>
      <w:r w:rsidRPr="00862BB2">
        <w:t xml:space="preserve"> 201</w:t>
      </w:r>
      <w:r>
        <w:rPr>
          <w:lang w:val="uk-UA"/>
        </w:rPr>
        <w:t>9</w:t>
      </w:r>
      <w:r>
        <w:t>-20</w:t>
      </w:r>
      <w:r>
        <w:rPr>
          <w:lang w:val="uk-UA"/>
        </w:rPr>
        <w:t>21</w:t>
      </w:r>
      <w:r w:rsidRPr="00862BB2">
        <w:t xml:space="preserve"> </w:t>
      </w:r>
      <w:proofErr w:type="spellStart"/>
      <w:r w:rsidRPr="00862BB2">
        <w:t>рокі</w:t>
      </w:r>
      <w:proofErr w:type="gramStart"/>
      <w:r w:rsidRPr="00862BB2">
        <w:t>в</w:t>
      </w:r>
      <w:proofErr w:type="spellEnd"/>
      <w:proofErr w:type="gramEnd"/>
    </w:p>
    <w:p w:rsidR="004A339A" w:rsidRPr="00862BB2" w:rsidRDefault="004A339A" w:rsidP="004A339A">
      <w:pPr>
        <w:numPr>
          <w:ilvl w:val="0"/>
          <w:numId w:val="3"/>
        </w:num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в</w:t>
      </w:r>
      <w:r w:rsidRPr="00862BB2">
        <w:rPr>
          <w:lang w:val="uk-UA"/>
        </w:rPr>
        <w:t>ивчити можливість щодо переобладнання нежитлових приміщень комунальної власності міста  та гуртожитків прийнятих до комунальної власності міста з подальшим їх переобладнанням і реконструкцією під соціальне житло для дітей-сиріт та дітей, позбавлених батьківського піклування.</w:t>
      </w:r>
    </w:p>
    <w:p w:rsidR="004A339A" w:rsidRPr="00862BB2" w:rsidRDefault="004A339A" w:rsidP="004A339A">
      <w:pPr>
        <w:autoSpaceDE w:val="0"/>
        <w:autoSpaceDN w:val="0"/>
        <w:adjustRightInd w:val="0"/>
        <w:ind w:left="5664"/>
      </w:pPr>
      <w:proofErr w:type="spellStart"/>
      <w:r w:rsidRPr="00862BB2">
        <w:t>Управління</w:t>
      </w:r>
      <w:proofErr w:type="spellEnd"/>
      <w:r w:rsidRPr="00862BB2">
        <w:t xml:space="preserve"> </w:t>
      </w:r>
      <w:proofErr w:type="spellStart"/>
      <w:r w:rsidRPr="00862BB2">
        <w:t>містобудування</w:t>
      </w:r>
      <w:proofErr w:type="spellEnd"/>
      <w:r w:rsidRPr="00862BB2">
        <w:t xml:space="preserve">, </w:t>
      </w:r>
      <w:proofErr w:type="spellStart"/>
      <w:proofErr w:type="gramStart"/>
      <w:r w:rsidRPr="00862BB2">
        <w:t>арх</w:t>
      </w:r>
      <w:proofErr w:type="gramEnd"/>
      <w:r w:rsidRPr="00862BB2">
        <w:t>ітектури</w:t>
      </w:r>
      <w:proofErr w:type="spellEnd"/>
      <w:r w:rsidRPr="00862BB2">
        <w:t xml:space="preserve"> та </w:t>
      </w:r>
      <w:proofErr w:type="spellStart"/>
      <w:r w:rsidRPr="00862BB2">
        <w:t>житлово-комунального</w:t>
      </w:r>
      <w:proofErr w:type="spellEnd"/>
      <w:r w:rsidRPr="00862BB2">
        <w:t xml:space="preserve"> </w:t>
      </w:r>
      <w:proofErr w:type="spellStart"/>
      <w:r w:rsidRPr="00862BB2">
        <w:t>господарства</w:t>
      </w:r>
      <w:proofErr w:type="spellEnd"/>
      <w:r w:rsidRPr="00862BB2">
        <w:t>,</w:t>
      </w:r>
    </w:p>
    <w:p w:rsidR="004A339A" w:rsidRPr="00862BB2" w:rsidRDefault="004A339A" w:rsidP="004A339A">
      <w:pPr>
        <w:autoSpaceDE w:val="0"/>
        <w:autoSpaceDN w:val="0"/>
        <w:adjustRightInd w:val="0"/>
        <w:ind w:left="4956" w:firstLine="708"/>
        <w:rPr>
          <w:lang w:val="uk-UA"/>
        </w:rPr>
      </w:pPr>
      <w:proofErr w:type="spellStart"/>
      <w:r w:rsidRPr="00862BB2">
        <w:t>юридичний</w:t>
      </w:r>
      <w:proofErr w:type="spellEnd"/>
      <w:r w:rsidRPr="00862BB2">
        <w:t xml:space="preserve"> </w:t>
      </w:r>
      <w:proofErr w:type="spellStart"/>
      <w:r w:rsidRPr="00862BB2">
        <w:t>відділ</w:t>
      </w:r>
      <w:proofErr w:type="spellEnd"/>
      <w:r w:rsidRPr="00862BB2">
        <w:t xml:space="preserve">, </w:t>
      </w:r>
    </w:p>
    <w:p w:rsidR="004A339A" w:rsidRPr="00862BB2" w:rsidRDefault="004A339A" w:rsidP="004A339A">
      <w:pPr>
        <w:autoSpaceDE w:val="0"/>
        <w:autoSpaceDN w:val="0"/>
        <w:adjustRightInd w:val="0"/>
        <w:ind w:left="4956" w:firstLine="708"/>
      </w:pPr>
      <w:proofErr w:type="spellStart"/>
      <w:r w:rsidRPr="00862BB2">
        <w:t>Протягом</w:t>
      </w:r>
      <w:proofErr w:type="spellEnd"/>
      <w:r w:rsidRPr="00862BB2">
        <w:t xml:space="preserve"> 201</w:t>
      </w:r>
      <w:r>
        <w:rPr>
          <w:lang w:val="uk-UA"/>
        </w:rPr>
        <w:t>9</w:t>
      </w:r>
      <w:r>
        <w:t>-20</w:t>
      </w:r>
      <w:r>
        <w:rPr>
          <w:lang w:val="uk-UA"/>
        </w:rPr>
        <w:t>21</w:t>
      </w:r>
      <w:r w:rsidRPr="00862BB2">
        <w:t xml:space="preserve"> </w:t>
      </w:r>
      <w:proofErr w:type="spellStart"/>
      <w:r w:rsidRPr="00862BB2">
        <w:t>рокі</w:t>
      </w:r>
      <w:proofErr w:type="gramStart"/>
      <w:r w:rsidRPr="00862BB2">
        <w:t>в</w:t>
      </w:r>
      <w:proofErr w:type="spellEnd"/>
      <w:proofErr w:type="gramEnd"/>
    </w:p>
    <w:p w:rsidR="004A339A" w:rsidRPr="00862BB2" w:rsidRDefault="004A339A" w:rsidP="004A339A">
      <w:pPr>
        <w:numPr>
          <w:ilvl w:val="0"/>
          <w:numId w:val="3"/>
        </w:numPr>
        <w:autoSpaceDE w:val="0"/>
        <w:autoSpaceDN w:val="0"/>
        <w:adjustRightInd w:val="0"/>
      </w:pPr>
      <w:r>
        <w:rPr>
          <w:lang w:val="uk-UA"/>
        </w:rPr>
        <w:t>с</w:t>
      </w:r>
      <w:proofErr w:type="spellStart"/>
      <w:r w:rsidRPr="00862BB2">
        <w:t>формувати</w:t>
      </w:r>
      <w:proofErr w:type="spellEnd"/>
      <w:r w:rsidRPr="00862BB2">
        <w:t xml:space="preserve">  </w:t>
      </w:r>
      <w:proofErr w:type="spellStart"/>
      <w:r w:rsidRPr="00862BB2">
        <w:t>житловий</w:t>
      </w:r>
      <w:proofErr w:type="spellEnd"/>
      <w:r w:rsidRPr="00862BB2">
        <w:t xml:space="preserve"> фонд </w:t>
      </w:r>
      <w:proofErr w:type="spellStart"/>
      <w:r w:rsidRPr="00862BB2">
        <w:t>соціального</w:t>
      </w:r>
      <w:proofErr w:type="spellEnd"/>
      <w:r w:rsidRPr="00862BB2">
        <w:t xml:space="preserve"> призначення для забезпечення </w:t>
      </w:r>
      <w:proofErr w:type="spellStart"/>
      <w:r w:rsidRPr="00862BB2">
        <w:t>житлових</w:t>
      </w:r>
      <w:proofErr w:type="spellEnd"/>
      <w:r w:rsidRPr="00862BB2">
        <w:t xml:space="preserve"> прав </w:t>
      </w:r>
      <w:proofErr w:type="spellStart"/>
      <w:r w:rsidRPr="00862BB2">
        <w:t>дітей-сиріт</w:t>
      </w:r>
      <w:proofErr w:type="spellEnd"/>
      <w:r w:rsidRPr="00862BB2">
        <w:t xml:space="preserve"> та </w:t>
      </w:r>
      <w:proofErr w:type="spellStart"/>
      <w:r w:rsidRPr="00862BB2">
        <w:t>дітей</w:t>
      </w:r>
      <w:proofErr w:type="spellEnd"/>
      <w:r w:rsidRPr="00862BB2">
        <w:t xml:space="preserve">, </w:t>
      </w:r>
      <w:proofErr w:type="spellStart"/>
      <w:r w:rsidRPr="00862BB2">
        <w:t>позбавлених</w:t>
      </w:r>
      <w:proofErr w:type="spellEnd"/>
      <w:r w:rsidRPr="00862BB2">
        <w:t xml:space="preserve"> </w:t>
      </w:r>
      <w:proofErr w:type="spellStart"/>
      <w:r w:rsidRPr="00862BB2">
        <w:t>батьківського</w:t>
      </w:r>
      <w:proofErr w:type="spellEnd"/>
      <w:r w:rsidRPr="00862BB2">
        <w:t xml:space="preserve"> </w:t>
      </w:r>
      <w:proofErr w:type="spellStart"/>
      <w:r w:rsidRPr="00862BB2">
        <w:t>піклування</w:t>
      </w:r>
      <w:proofErr w:type="spellEnd"/>
      <w:r w:rsidRPr="00862BB2">
        <w:t>.</w:t>
      </w:r>
    </w:p>
    <w:p w:rsidR="004A339A" w:rsidRPr="00862BB2" w:rsidRDefault="004A339A" w:rsidP="004A339A">
      <w:pPr>
        <w:autoSpaceDE w:val="0"/>
        <w:autoSpaceDN w:val="0"/>
        <w:adjustRightInd w:val="0"/>
        <w:ind w:left="5664" w:firstLine="6"/>
      </w:pPr>
      <w:r w:rsidRPr="00862BB2">
        <w:t xml:space="preserve">Центр </w:t>
      </w:r>
      <w:proofErr w:type="spellStart"/>
      <w:proofErr w:type="gramStart"/>
      <w:r w:rsidRPr="00862BB2">
        <w:t>соц</w:t>
      </w:r>
      <w:proofErr w:type="gramEnd"/>
      <w:r w:rsidRPr="00862BB2">
        <w:t>іальних</w:t>
      </w:r>
      <w:proofErr w:type="spellEnd"/>
      <w:r w:rsidRPr="00862BB2">
        <w:t xml:space="preserve"> служб для </w:t>
      </w:r>
      <w:proofErr w:type="spellStart"/>
      <w:r w:rsidRPr="00862BB2">
        <w:t>сім’ї</w:t>
      </w:r>
      <w:proofErr w:type="spellEnd"/>
      <w:r w:rsidRPr="00862BB2">
        <w:t xml:space="preserve">, </w:t>
      </w:r>
      <w:proofErr w:type="spellStart"/>
      <w:r w:rsidRPr="00862BB2">
        <w:t>дітей</w:t>
      </w:r>
      <w:proofErr w:type="spellEnd"/>
      <w:r w:rsidRPr="00862BB2">
        <w:t xml:space="preserve"> та </w:t>
      </w:r>
      <w:proofErr w:type="spellStart"/>
      <w:r w:rsidRPr="00862BB2">
        <w:t>молоді</w:t>
      </w:r>
      <w:proofErr w:type="spellEnd"/>
      <w:r w:rsidRPr="00862BB2">
        <w:t xml:space="preserve">, служба в справах </w:t>
      </w:r>
      <w:proofErr w:type="spellStart"/>
      <w:r w:rsidRPr="00862BB2">
        <w:t>дітей</w:t>
      </w:r>
      <w:proofErr w:type="spellEnd"/>
      <w:r w:rsidRPr="00862BB2">
        <w:t xml:space="preserve">, </w:t>
      </w:r>
      <w:proofErr w:type="spellStart"/>
      <w:r w:rsidRPr="00862BB2">
        <w:t>юридичний</w:t>
      </w:r>
      <w:proofErr w:type="spellEnd"/>
      <w:r w:rsidRPr="00862BB2">
        <w:t xml:space="preserve"> </w:t>
      </w:r>
      <w:proofErr w:type="spellStart"/>
      <w:r w:rsidRPr="00862BB2">
        <w:t>відділ</w:t>
      </w:r>
      <w:proofErr w:type="spellEnd"/>
      <w:r w:rsidRPr="00862BB2">
        <w:t xml:space="preserve">  </w:t>
      </w:r>
      <w:proofErr w:type="spellStart"/>
      <w:r w:rsidRPr="00862BB2">
        <w:t>міськвиконкому</w:t>
      </w:r>
      <w:proofErr w:type="spellEnd"/>
    </w:p>
    <w:p w:rsidR="004A339A" w:rsidRPr="00862BB2" w:rsidRDefault="004A339A" w:rsidP="004A339A">
      <w:pPr>
        <w:autoSpaceDE w:val="0"/>
        <w:autoSpaceDN w:val="0"/>
        <w:adjustRightInd w:val="0"/>
        <w:ind w:left="4956" w:firstLine="708"/>
        <w:rPr>
          <w:lang w:val="uk-UA"/>
        </w:rPr>
      </w:pPr>
      <w:proofErr w:type="spellStart"/>
      <w:r w:rsidRPr="00862BB2">
        <w:t>Протягом</w:t>
      </w:r>
      <w:proofErr w:type="spellEnd"/>
      <w:r w:rsidRPr="00862BB2">
        <w:t xml:space="preserve"> 201</w:t>
      </w:r>
      <w:r>
        <w:rPr>
          <w:lang w:val="uk-UA"/>
        </w:rPr>
        <w:t>9</w:t>
      </w:r>
      <w:r>
        <w:t>-20</w:t>
      </w:r>
      <w:r>
        <w:rPr>
          <w:lang w:val="uk-UA"/>
        </w:rPr>
        <w:t>21</w:t>
      </w:r>
      <w:r w:rsidRPr="00862BB2">
        <w:t xml:space="preserve"> </w:t>
      </w:r>
      <w:proofErr w:type="spellStart"/>
      <w:r w:rsidRPr="00862BB2">
        <w:t>рокі</w:t>
      </w:r>
      <w:proofErr w:type="gramStart"/>
      <w:r w:rsidRPr="00862BB2">
        <w:t>в</w:t>
      </w:r>
      <w:proofErr w:type="spellEnd"/>
      <w:proofErr w:type="gramEnd"/>
    </w:p>
    <w:p w:rsidR="004A339A" w:rsidRPr="00862BB2" w:rsidRDefault="004A339A" w:rsidP="004A339A">
      <w:pPr>
        <w:numPr>
          <w:ilvl w:val="0"/>
          <w:numId w:val="3"/>
        </w:num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 здійснювати заходи </w:t>
      </w:r>
      <w:r w:rsidRPr="00862BB2">
        <w:rPr>
          <w:lang w:val="uk-UA"/>
        </w:rPr>
        <w:t xml:space="preserve"> щодо розвитку житлового будівництва, у т.ч. будівництва (придбання) соціального та впорядкованого житла для дітей-сиріт та дітей, </w:t>
      </w:r>
      <w:r w:rsidRPr="00862BB2">
        <w:rPr>
          <w:lang w:val="uk-UA"/>
        </w:rPr>
        <w:lastRenderedPageBreak/>
        <w:t>позбавлених батьківського піклування, фінансування капітального ремонту житла, яке належить дітям-сиротам, дітям, позбавленим батьківського піклування.</w:t>
      </w:r>
    </w:p>
    <w:p w:rsidR="004A339A" w:rsidRPr="00862BB2" w:rsidRDefault="004A339A" w:rsidP="004A339A">
      <w:pPr>
        <w:autoSpaceDE w:val="0"/>
        <w:autoSpaceDN w:val="0"/>
        <w:adjustRightInd w:val="0"/>
        <w:ind w:left="4956" w:firstLine="708"/>
      </w:pPr>
      <w:r w:rsidRPr="00862BB2">
        <w:t xml:space="preserve">Центр </w:t>
      </w:r>
      <w:proofErr w:type="spellStart"/>
      <w:proofErr w:type="gramStart"/>
      <w:r w:rsidRPr="00862BB2">
        <w:t>соц</w:t>
      </w:r>
      <w:proofErr w:type="gramEnd"/>
      <w:r w:rsidRPr="00862BB2">
        <w:t>іальних</w:t>
      </w:r>
      <w:proofErr w:type="spellEnd"/>
      <w:r w:rsidRPr="00862BB2">
        <w:t xml:space="preserve"> служб для </w:t>
      </w:r>
      <w:proofErr w:type="spellStart"/>
      <w:r w:rsidRPr="00862BB2">
        <w:t>сім’ї</w:t>
      </w:r>
      <w:proofErr w:type="spellEnd"/>
    </w:p>
    <w:p w:rsidR="004A339A" w:rsidRPr="00862BB2" w:rsidRDefault="004A339A" w:rsidP="004A339A">
      <w:pPr>
        <w:autoSpaceDE w:val="0"/>
        <w:autoSpaceDN w:val="0"/>
        <w:adjustRightInd w:val="0"/>
        <w:ind w:left="5664"/>
      </w:pPr>
      <w:proofErr w:type="spellStart"/>
      <w:r w:rsidRPr="00862BB2">
        <w:t>дітей</w:t>
      </w:r>
      <w:proofErr w:type="spellEnd"/>
      <w:r w:rsidRPr="00862BB2">
        <w:t xml:space="preserve"> та </w:t>
      </w:r>
      <w:proofErr w:type="spellStart"/>
      <w:r w:rsidRPr="00862BB2">
        <w:t>молоді</w:t>
      </w:r>
      <w:proofErr w:type="spellEnd"/>
      <w:r w:rsidRPr="00862BB2">
        <w:t xml:space="preserve">, служба в справах </w:t>
      </w:r>
      <w:proofErr w:type="spellStart"/>
      <w:r w:rsidRPr="00862BB2">
        <w:t>дітей</w:t>
      </w:r>
      <w:proofErr w:type="spellEnd"/>
      <w:r w:rsidRPr="00862BB2">
        <w:t xml:space="preserve"> </w:t>
      </w:r>
      <w:proofErr w:type="spellStart"/>
      <w:r w:rsidRPr="00862BB2">
        <w:t>міськвиконкому</w:t>
      </w:r>
      <w:proofErr w:type="gramStart"/>
      <w:r w:rsidRPr="00862BB2">
        <w:t>,у</w:t>
      </w:r>
      <w:proofErr w:type="gramEnd"/>
      <w:r w:rsidRPr="00862BB2">
        <w:t>правління</w:t>
      </w:r>
      <w:proofErr w:type="spellEnd"/>
      <w:r w:rsidRPr="00862BB2">
        <w:t xml:space="preserve"> </w:t>
      </w:r>
      <w:proofErr w:type="spellStart"/>
      <w:r w:rsidRPr="00862BB2">
        <w:t>містобудування</w:t>
      </w:r>
      <w:proofErr w:type="spellEnd"/>
      <w:r w:rsidRPr="00862BB2">
        <w:t xml:space="preserve">, </w:t>
      </w:r>
      <w:proofErr w:type="spellStart"/>
      <w:r w:rsidRPr="00862BB2">
        <w:t>архітектури</w:t>
      </w:r>
      <w:proofErr w:type="spellEnd"/>
      <w:r w:rsidRPr="00862BB2">
        <w:t xml:space="preserve"> та </w:t>
      </w:r>
      <w:proofErr w:type="spellStart"/>
      <w:r w:rsidRPr="00862BB2">
        <w:t>житлово</w:t>
      </w:r>
      <w:proofErr w:type="spellEnd"/>
      <w:r w:rsidRPr="00862BB2">
        <w:t xml:space="preserve"> </w:t>
      </w:r>
      <w:r>
        <w:t xml:space="preserve">– </w:t>
      </w:r>
      <w:proofErr w:type="spellStart"/>
      <w:r>
        <w:t>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 w:rsidRPr="00862BB2">
        <w:t>.</w:t>
      </w:r>
    </w:p>
    <w:p w:rsidR="004A339A" w:rsidRPr="00862BB2" w:rsidRDefault="004A339A" w:rsidP="004A339A">
      <w:pPr>
        <w:autoSpaceDE w:val="0"/>
        <w:autoSpaceDN w:val="0"/>
        <w:adjustRightInd w:val="0"/>
        <w:ind w:left="4956" w:firstLine="708"/>
      </w:pPr>
      <w:proofErr w:type="spellStart"/>
      <w:r w:rsidRPr="00862BB2">
        <w:t>Протягом</w:t>
      </w:r>
      <w:proofErr w:type="spellEnd"/>
      <w:r w:rsidRPr="00862BB2">
        <w:t xml:space="preserve"> 201</w:t>
      </w:r>
      <w:r>
        <w:rPr>
          <w:lang w:val="uk-UA"/>
        </w:rPr>
        <w:t>9</w:t>
      </w:r>
      <w:r w:rsidRPr="00862BB2">
        <w:t>-20</w:t>
      </w:r>
      <w:r>
        <w:rPr>
          <w:lang w:val="uk-UA"/>
        </w:rPr>
        <w:t>21</w:t>
      </w:r>
      <w:r w:rsidRPr="00254B6C">
        <w:rPr>
          <w:szCs w:val="28"/>
        </w:rPr>
        <w:t xml:space="preserve"> </w:t>
      </w:r>
      <w:proofErr w:type="spellStart"/>
      <w:r w:rsidRPr="00862BB2">
        <w:t>рокі</w:t>
      </w:r>
      <w:proofErr w:type="gramStart"/>
      <w:r w:rsidRPr="00862BB2">
        <w:t>в</w:t>
      </w:r>
      <w:proofErr w:type="spellEnd"/>
      <w:proofErr w:type="gramEnd"/>
    </w:p>
    <w:p w:rsidR="004A339A" w:rsidRDefault="004A339A" w:rsidP="004A339A">
      <w:pPr>
        <w:ind w:firstLine="525"/>
        <w:jc w:val="both"/>
        <w:rPr>
          <w:color w:val="000000"/>
          <w:lang w:val="uk-UA"/>
        </w:rPr>
      </w:pPr>
    </w:p>
    <w:p w:rsidR="004A339A" w:rsidRDefault="004A339A" w:rsidP="004A339A">
      <w:pPr>
        <w:ind w:firstLine="525"/>
        <w:jc w:val="both"/>
        <w:rPr>
          <w:color w:val="000000"/>
          <w:lang w:val="uk-UA"/>
        </w:rPr>
      </w:pPr>
    </w:p>
    <w:p w:rsidR="004A339A" w:rsidRDefault="004A339A" w:rsidP="004A339A">
      <w:pPr>
        <w:ind w:firstLine="525"/>
        <w:jc w:val="both"/>
        <w:rPr>
          <w:color w:val="000000"/>
          <w:lang w:val="uk-UA"/>
        </w:rPr>
      </w:pPr>
    </w:p>
    <w:p w:rsidR="004A339A" w:rsidRPr="00AC028B" w:rsidRDefault="004A339A" w:rsidP="004A339A">
      <w:pPr>
        <w:tabs>
          <w:tab w:val="left" w:pos="0"/>
        </w:tabs>
        <w:spacing w:after="86"/>
        <w:jc w:val="both"/>
        <w:rPr>
          <w:b/>
          <w:i/>
          <w:color w:val="000000"/>
          <w:lang w:val="uk-UA"/>
        </w:rPr>
      </w:pPr>
      <w:r w:rsidRPr="00AC028B">
        <w:rPr>
          <w:color w:val="FF0000"/>
          <w:lang w:val="uk-UA"/>
        </w:rPr>
        <w:t xml:space="preserve">            </w:t>
      </w:r>
    </w:p>
    <w:p w:rsidR="004A339A" w:rsidRPr="00AC028B" w:rsidRDefault="004A339A" w:rsidP="004A339A">
      <w:pPr>
        <w:spacing w:after="86"/>
        <w:ind w:firstLine="708"/>
        <w:jc w:val="both"/>
        <w:rPr>
          <w:b/>
          <w:i/>
          <w:color w:val="000000"/>
          <w:lang w:val="uk-UA"/>
        </w:rPr>
      </w:pPr>
      <w:r w:rsidRPr="00AC028B">
        <w:rPr>
          <w:b/>
          <w:i/>
          <w:color w:val="000000"/>
          <w:lang w:val="uk-UA"/>
        </w:rPr>
        <w:t>4.  ОБҐРУНТУВАННЯ ШЛЯХІВ І ЗАСОБІВ РОЗВ'ЯЗАННЯ</w:t>
      </w:r>
    </w:p>
    <w:p w:rsidR="004A339A" w:rsidRPr="00AC028B" w:rsidRDefault="004A339A" w:rsidP="004A339A">
      <w:pPr>
        <w:spacing w:after="86"/>
        <w:ind w:firstLine="708"/>
        <w:jc w:val="both"/>
        <w:rPr>
          <w:color w:val="000000"/>
        </w:rPr>
      </w:pPr>
      <w:r w:rsidRPr="00AC028B">
        <w:rPr>
          <w:b/>
          <w:i/>
          <w:color w:val="000000"/>
          <w:lang w:val="uk-UA"/>
        </w:rPr>
        <w:t xml:space="preserve"> ПРОБЛЕМИ, ПОКАЗНИКИ РЕЗУЛЬТАТИВНОСТІ</w:t>
      </w:r>
    </w:p>
    <w:p w:rsidR="004A339A" w:rsidRPr="00AC028B" w:rsidRDefault="004A339A" w:rsidP="004A339A">
      <w:pPr>
        <w:spacing w:after="86"/>
        <w:ind w:firstLine="708"/>
        <w:jc w:val="both"/>
        <w:rPr>
          <w:color w:val="000000"/>
        </w:rPr>
      </w:pPr>
    </w:p>
    <w:p w:rsidR="004A339A" w:rsidRPr="00AC028B" w:rsidRDefault="004A339A" w:rsidP="004A339A">
      <w:pPr>
        <w:ind w:firstLine="708"/>
        <w:jc w:val="both"/>
        <w:rPr>
          <w:color w:val="000000"/>
          <w:lang w:val="uk-UA"/>
        </w:rPr>
      </w:pPr>
      <w:r w:rsidRPr="00AC028B">
        <w:rPr>
          <w:color w:val="000000"/>
          <w:lang w:val="uk-UA"/>
        </w:rPr>
        <w:t>Основними шляхами та засобами розв'язання проблеми забезпечення житлом дітей-сиріт, дітей, позбавлених батьківського піклування, осіб з їх числа, в місті  Знам’янка є:</w:t>
      </w:r>
    </w:p>
    <w:p w:rsidR="004A339A" w:rsidRPr="00AC028B" w:rsidRDefault="004A339A" w:rsidP="004A339A">
      <w:pPr>
        <w:ind w:firstLine="708"/>
        <w:jc w:val="both"/>
        <w:rPr>
          <w:color w:val="000000"/>
          <w:lang w:val="uk-UA"/>
        </w:rPr>
      </w:pPr>
      <w:r w:rsidRPr="00AC028B">
        <w:rPr>
          <w:color w:val="000000"/>
          <w:lang w:val="uk-UA"/>
        </w:rPr>
        <w:t>- запобігання незаконному відчуженню житла, на яке діти-сироти та діти, позбавлені батьківського піклування, мають право приватної власності чи користування;</w:t>
      </w:r>
    </w:p>
    <w:p w:rsidR="004A339A" w:rsidRPr="00AC028B" w:rsidRDefault="004A339A" w:rsidP="004A339A">
      <w:pPr>
        <w:ind w:firstLine="708"/>
        <w:jc w:val="both"/>
        <w:rPr>
          <w:color w:val="000000"/>
          <w:lang w:val="uk-UA"/>
        </w:rPr>
      </w:pPr>
      <w:r w:rsidRPr="00AC028B">
        <w:rPr>
          <w:color w:val="000000"/>
          <w:lang w:val="uk-UA"/>
        </w:rPr>
        <w:t>- забезпечення проведення капітального ремонту житла, яке перебуває у комунальній власності територіальної громади м. Знам’янка, з метою розподілу його особам з числа дітей-сиріт та дітей, позбавлених батьківського піклування, що перебувають на обліку громадян, які потребують поліпшення житлових умов;</w:t>
      </w:r>
    </w:p>
    <w:p w:rsidR="004A339A" w:rsidRPr="00AC028B" w:rsidRDefault="004A339A" w:rsidP="004A339A">
      <w:pPr>
        <w:ind w:firstLine="708"/>
        <w:jc w:val="both"/>
        <w:rPr>
          <w:color w:val="000000"/>
          <w:lang w:val="uk-UA"/>
        </w:rPr>
      </w:pPr>
      <w:r w:rsidRPr="00AC028B">
        <w:rPr>
          <w:color w:val="000000"/>
          <w:lang w:val="uk-UA"/>
        </w:rPr>
        <w:t xml:space="preserve">- позачергове надання жилих приміщень дітям-сиротам, дітям, позбавленим батьківського піклування, та особам з їх числа, які перебувають на квартирному обліку і повертаються до місця свого постійного проживання (первинного обліку) від опікунів/піклувальників, прийомних батьків, батьків-вихователів, із навчальних закладів.                                                                                                                     </w:t>
      </w:r>
    </w:p>
    <w:p w:rsidR="004A339A" w:rsidRPr="00AC028B" w:rsidRDefault="004A339A" w:rsidP="004A339A">
      <w:pPr>
        <w:ind w:firstLine="708"/>
        <w:jc w:val="both"/>
        <w:rPr>
          <w:color w:val="000000"/>
          <w:lang w:val="uk-UA"/>
        </w:rPr>
      </w:pPr>
      <w:r w:rsidRPr="00AC028B">
        <w:rPr>
          <w:color w:val="000000"/>
          <w:lang w:val="uk-UA"/>
        </w:rPr>
        <w:t xml:space="preserve">Програма надасть змогу сконцентрувати зусилля </w:t>
      </w:r>
      <w:proofErr w:type="spellStart"/>
      <w:r w:rsidRPr="00AC028B">
        <w:rPr>
          <w:color w:val="000000"/>
          <w:lang w:val="uk-UA"/>
        </w:rPr>
        <w:t>Знам’янської</w:t>
      </w:r>
      <w:proofErr w:type="spellEnd"/>
      <w:r w:rsidRPr="00AC028B">
        <w:rPr>
          <w:color w:val="000000"/>
          <w:lang w:val="uk-UA"/>
        </w:rPr>
        <w:t xml:space="preserve"> міської ради, меценатів на виконання зазначених завдань та забезпечити у місті Знам’янка ефективне здійснення державної політики в галузі соціального захисту дітей-сиріт та дітей, позбавлених батьківського піклування, а також осіб з їх числа.</w:t>
      </w:r>
    </w:p>
    <w:p w:rsidR="004A339A" w:rsidRPr="00AC028B" w:rsidRDefault="004A339A" w:rsidP="004A339A">
      <w:pPr>
        <w:ind w:firstLine="708"/>
        <w:jc w:val="both"/>
        <w:rPr>
          <w:color w:val="000000"/>
          <w:lang w:val="uk-UA"/>
        </w:rPr>
      </w:pPr>
    </w:p>
    <w:p w:rsidR="004A339A" w:rsidRPr="00AC028B" w:rsidRDefault="004A339A" w:rsidP="004A339A">
      <w:pPr>
        <w:spacing w:before="114" w:after="314"/>
        <w:ind w:firstLine="708"/>
        <w:jc w:val="both"/>
        <w:rPr>
          <w:color w:val="000000"/>
          <w:lang w:val="uk-UA"/>
        </w:rPr>
      </w:pPr>
      <w:r w:rsidRPr="00AC028B">
        <w:rPr>
          <w:b/>
          <w:i/>
          <w:color w:val="000000"/>
          <w:lang w:val="uk-UA"/>
        </w:rPr>
        <w:t xml:space="preserve"> 5. ОБСЯГИ ТА ДЖЕРЕЛА ФІНАНСУВАННЯ ПРОГРАМИ</w:t>
      </w:r>
    </w:p>
    <w:p w:rsidR="004A339A" w:rsidRDefault="004A339A" w:rsidP="004A339A">
      <w:pPr>
        <w:ind w:firstLine="708"/>
        <w:jc w:val="both"/>
        <w:rPr>
          <w:color w:val="000000"/>
          <w:lang w:val="uk-UA"/>
        </w:rPr>
      </w:pPr>
    </w:p>
    <w:p w:rsidR="004A339A" w:rsidRPr="00FB7F5A" w:rsidRDefault="004A339A" w:rsidP="004A339A">
      <w:pPr>
        <w:autoSpaceDE w:val="0"/>
        <w:autoSpaceDN w:val="0"/>
        <w:adjustRightInd w:val="0"/>
        <w:rPr>
          <w:lang w:val="uk-UA"/>
        </w:rPr>
      </w:pPr>
      <w:r w:rsidRPr="00FB7F5A">
        <w:rPr>
          <w:lang w:val="uk-UA"/>
        </w:rPr>
        <w:t>Фінансування заходів буде визнач</w:t>
      </w:r>
      <w:r>
        <w:rPr>
          <w:lang w:val="uk-UA"/>
        </w:rPr>
        <w:t>ається рішеннями міської ради Про бюджет міста Знам’янка на відповідний рік з урахуванням змін, а також за рахунок коштів, що надійшли з інших джерел, не заборонених законодавством</w:t>
      </w:r>
      <w:r w:rsidRPr="00AC028B">
        <w:rPr>
          <w:color w:val="000000"/>
          <w:lang w:val="uk-UA"/>
        </w:rPr>
        <w:t>.</w:t>
      </w:r>
    </w:p>
    <w:p w:rsidR="004A339A" w:rsidRPr="00AC028B" w:rsidRDefault="004A339A" w:rsidP="004A339A">
      <w:pPr>
        <w:ind w:firstLine="708"/>
        <w:jc w:val="both"/>
        <w:rPr>
          <w:color w:val="000000"/>
          <w:lang w:val="uk-UA"/>
        </w:rPr>
      </w:pPr>
    </w:p>
    <w:p w:rsidR="004A339A" w:rsidRPr="00AC028B" w:rsidRDefault="004A339A" w:rsidP="004A339A">
      <w:pPr>
        <w:spacing w:before="57" w:after="86"/>
        <w:ind w:firstLine="708"/>
        <w:jc w:val="both"/>
        <w:rPr>
          <w:color w:val="000000"/>
          <w:lang w:val="uk-UA" w:eastAsia="en-US"/>
        </w:rPr>
      </w:pPr>
      <w:r w:rsidRPr="00AC028B">
        <w:rPr>
          <w:b/>
          <w:i/>
          <w:color w:val="000000"/>
          <w:lang w:val="uk-UA"/>
        </w:rPr>
        <w:t>6. СТРОКИ ТА ЕТАПИ ВИКОНАННЯ ПРОГРАМИ</w:t>
      </w:r>
    </w:p>
    <w:p w:rsidR="004A339A" w:rsidRPr="00AC028B" w:rsidRDefault="004A339A" w:rsidP="004A339A">
      <w:pPr>
        <w:ind w:firstLine="708"/>
        <w:jc w:val="both"/>
        <w:rPr>
          <w:color w:val="000000"/>
          <w:lang w:val="uk-UA" w:eastAsia="en-US"/>
        </w:rPr>
      </w:pPr>
      <w:r w:rsidRPr="00AC028B">
        <w:rPr>
          <w:color w:val="000000"/>
          <w:lang w:val="uk-UA" w:eastAsia="en-US"/>
        </w:rPr>
        <w:t>Строк дії Програми - 2019 - 2021 роки.</w:t>
      </w:r>
    </w:p>
    <w:p w:rsidR="004A339A" w:rsidRPr="00AC028B" w:rsidRDefault="004A339A" w:rsidP="004A339A">
      <w:pPr>
        <w:ind w:firstLine="708"/>
        <w:jc w:val="both"/>
        <w:rPr>
          <w:color w:val="000000"/>
          <w:lang w:val="uk-UA" w:eastAsia="en-US"/>
        </w:rPr>
      </w:pPr>
      <w:r w:rsidRPr="00AC028B">
        <w:rPr>
          <w:color w:val="000000"/>
          <w:lang w:val="uk-UA" w:eastAsia="en-US"/>
        </w:rPr>
        <w:t>Програма буде реалізована в три етапи:</w:t>
      </w:r>
    </w:p>
    <w:p w:rsidR="004A339A" w:rsidRPr="00AC028B" w:rsidRDefault="004A339A" w:rsidP="004A339A">
      <w:pPr>
        <w:ind w:firstLine="708"/>
        <w:jc w:val="both"/>
        <w:rPr>
          <w:color w:val="000000"/>
          <w:lang w:val="uk-UA" w:eastAsia="en-US"/>
        </w:rPr>
      </w:pPr>
      <w:r w:rsidRPr="00AC028B">
        <w:rPr>
          <w:color w:val="000000"/>
          <w:lang w:val="uk-UA" w:eastAsia="en-US"/>
        </w:rPr>
        <w:t>І етап — 2019 рік; ІІ етап — 2020 рік; ІІІ етап — 2021 рік.</w:t>
      </w:r>
    </w:p>
    <w:p w:rsidR="004A339A" w:rsidRPr="00AC028B" w:rsidRDefault="004A339A" w:rsidP="004A339A">
      <w:pPr>
        <w:ind w:firstLine="708"/>
        <w:jc w:val="both"/>
        <w:rPr>
          <w:color w:val="000000"/>
          <w:lang w:val="uk-UA" w:eastAsia="en-US"/>
        </w:rPr>
      </w:pPr>
    </w:p>
    <w:p w:rsidR="004A339A" w:rsidRPr="00AC028B" w:rsidRDefault="004A339A" w:rsidP="004A339A">
      <w:pPr>
        <w:spacing w:before="57" w:after="257" w:line="311" w:lineRule="atLeast"/>
        <w:ind w:firstLine="708"/>
        <w:jc w:val="both"/>
        <w:rPr>
          <w:color w:val="000000"/>
          <w:lang w:val="uk-UA"/>
        </w:rPr>
      </w:pPr>
      <w:r w:rsidRPr="00AC028B">
        <w:rPr>
          <w:b/>
          <w:i/>
          <w:color w:val="000000"/>
          <w:lang w:val="uk-UA"/>
        </w:rPr>
        <w:t>7. ОЧІКУВАНІ РЕЗУЛЬТАТИ ВИКОНАННЯ ПРОГРАМИ</w:t>
      </w:r>
    </w:p>
    <w:p w:rsidR="004A339A" w:rsidRPr="00AC028B" w:rsidRDefault="004A339A" w:rsidP="004A339A">
      <w:pPr>
        <w:spacing w:after="29"/>
        <w:ind w:firstLine="708"/>
        <w:jc w:val="both"/>
        <w:rPr>
          <w:color w:val="000000"/>
          <w:lang w:val="uk-UA"/>
        </w:rPr>
      </w:pPr>
      <w:r w:rsidRPr="00AC028B">
        <w:rPr>
          <w:color w:val="000000"/>
          <w:lang w:val="uk-UA"/>
        </w:rPr>
        <w:t>Виконання Програми надасть можливість:</w:t>
      </w:r>
    </w:p>
    <w:p w:rsidR="004A339A" w:rsidRPr="00AC028B" w:rsidRDefault="004A339A" w:rsidP="004A339A">
      <w:pPr>
        <w:ind w:firstLine="708"/>
        <w:jc w:val="both"/>
        <w:rPr>
          <w:color w:val="000000"/>
          <w:lang w:val="uk-UA" w:eastAsia="en-US"/>
        </w:rPr>
      </w:pPr>
      <w:r w:rsidRPr="00AC028B">
        <w:rPr>
          <w:color w:val="000000"/>
          <w:lang w:val="uk-UA"/>
        </w:rPr>
        <w:lastRenderedPageBreak/>
        <w:t>- реалізувати право дітей-сиріт, дітей, позбавлених батьківського піклування, та осіб з їх числа, на забезпечення житлом після завершення терміну перебування в сім'ях опікунів, піклувальників, прийомних сім'ях, дитячих будинках сімейного типу, дитячих закладах для дітей-сиріт та дітей, позбавлених батьківського піклування, а також після закінчення навчальних закладів;</w:t>
      </w:r>
    </w:p>
    <w:p w:rsidR="004A339A" w:rsidRPr="00AC028B" w:rsidRDefault="004A339A" w:rsidP="004A339A">
      <w:pPr>
        <w:ind w:firstLine="708"/>
        <w:jc w:val="both"/>
        <w:rPr>
          <w:color w:val="000000"/>
          <w:lang w:val="uk-UA" w:eastAsia="en-US"/>
        </w:rPr>
      </w:pPr>
      <w:r w:rsidRPr="00AC028B">
        <w:rPr>
          <w:color w:val="000000"/>
          <w:lang w:val="uk-UA" w:eastAsia="en-US"/>
        </w:rPr>
        <w:t>- створити належні умови для  соціальної адаптації дітей-сиріт, дітей, позбавлених батьківського піклування, та осіб з їх числа .</w:t>
      </w:r>
    </w:p>
    <w:p w:rsidR="004A339A" w:rsidRPr="00AC028B" w:rsidRDefault="004A339A" w:rsidP="004A339A">
      <w:pPr>
        <w:ind w:firstLine="708"/>
        <w:jc w:val="both"/>
        <w:rPr>
          <w:color w:val="000000"/>
          <w:lang w:val="uk-UA" w:eastAsia="en-US"/>
        </w:rPr>
      </w:pPr>
    </w:p>
    <w:p w:rsidR="004A339A" w:rsidRDefault="004A339A" w:rsidP="004A339A">
      <w:pPr>
        <w:ind w:firstLine="708"/>
        <w:jc w:val="both"/>
        <w:rPr>
          <w:color w:val="000000"/>
          <w:lang w:val="uk-UA" w:eastAsia="en-US"/>
        </w:rPr>
      </w:pPr>
    </w:p>
    <w:p w:rsidR="004A339A" w:rsidRPr="00AC028B" w:rsidRDefault="004A339A" w:rsidP="004A339A">
      <w:pPr>
        <w:ind w:firstLine="708"/>
        <w:jc w:val="both"/>
        <w:rPr>
          <w:color w:val="000000"/>
          <w:lang w:val="uk-UA" w:eastAsia="en-US"/>
        </w:rPr>
      </w:pPr>
    </w:p>
    <w:p w:rsidR="004A339A" w:rsidRPr="00AC028B" w:rsidRDefault="004A339A" w:rsidP="004A339A">
      <w:pPr>
        <w:ind w:firstLine="708"/>
        <w:jc w:val="both"/>
        <w:rPr>
          <w:b/>
          <w:i/>
          <w:color w:val="000000"/>
          <w:lang w:val="uk-UA"/>
        </w:rPr>
      </w:pPr>
      <w:r w:rsidRPr="00AC028B">
        <w:rPr>
          <w:b/>
          <w:i/>
          <w:color w:val="000000"/>
          <w:lang w:val="uk-UA"/>
        </w:rPr>
        <w:t>8. КООРДИНАЦІЯ ТА КОНТРОЛЬ ЗА ХОДОМ  ВИКОНАННЯ</w:t>
      </w:r>
    </w:p>
    <w:p w:rsidR="004A339A" w:rsidRPr="00AC028B" w:rsidRDefault="004A339A" w:rsidP="004A339A">
      <w:pPr>
        <w:ind w:firstLine="708"/>
        <w:jc w:val="both"/>
        <w:rPr>
          <w:color w:val="000000"/>
          <w:lang w:val="uk-UA"/>
        </w:rPr>
      </w:pPr>
      <w:r w:rsidRPr="00AC028B">
        <w:rPr>
          <w:b/>
          <w:i/>
          <w:color w:val="000000"/>
          <w:lang w:val="uk-UA"/>
        </w:rPr>
        <w:t xml:space="preserve">   ПРОГРАМИ</w:t>
      </w:r>
    </w:p>
    <w:p w:rsidR="004A339A" w:rsidRPr="00AC028B" w:rsidRDefault="004A339A" w:rsidP="004A339A">
      <w:pPr>
        <w:spacing w:before="57" w:after="86" w:line="311" w:lineRule="atLeast"/>
        <w:ind w:firstLine="708"/>
        <w:jc w:val="both"/>
        <w:rPr>
          <w:color w:val="000000"/>
          <w:lang w:val="uk-UA"/>
        </w:rPr>
      </w:pPr>
      <w:r w:rsidRPr="00AC028B">
        <w:rPr>
          <w:color w:val="000000"/>
          <w:lang w:val="uk-UA"/>
        </w:rPr>
        <w:t>Виконання Програми здійснюється шляхом реалізації її заходів та завдань її виконавцями.</w:t>
      </w:r>
    </w:p>
    <w:p w:rsidR="004A339A" w:rsidRPr="00AC028B" w:rsidRDefault="004A339A" w:rsidP="004A339A">
      <w:pPr>
        <w:spacing w:before="57" w:after="86" w:line="311" w:lineRule="atLeast"/>
        <w:ind w:firstLine="708"/>
        <w:jc w:val="both"/>
        <w:rPr>
          <w:color w:val="000000"/>
          <w:lang w:val="uk-UA"/>
        </w:rPr>
      </w:pPr>
      <w:r w:rsidRPr="00AC028B">
        <w:rPr>
          <w:color w:val="000000"/>
          <w:lang w:val="uk-UA"/>
        </w:rPr>
        <w:t xml:space="preserve">Загальна організація та координація роботи із забезпечення виконання Програми між усіма виконавцями заходів покладається на юридичний відділ виконавчого комітету </w:t>
      </w:r>
      <w:proofErr w:type="spellStart"/>
      <w:r w:rsidRPr="00AC028B">
        <w:rPr>
          <w:color w:val="000000"/>
          <w:lang w:val="uk-UA"/>
        </w:rPr>
        <w:t>Знам’янської</w:t>
      </w:r>
      <w:proofErr w:type="spellEnd"/>
      <w:r w:rsidRPr="00AC028B">
        <w:rPr>
          <w:color w:val="000000"/>
          <w:lang w:val="uk-UA"/>
        </w:rPr>
        <w:t xml:space="preserve"> міської ради, та службу в справах дітей виконавчого комітету </w:t>
      </w:r>
      <w:proofErr w:type="spellStart"/>
      <w:r w:rsidRPr="00AC028B">
        <w:rPr>
          <w:color w:val="000000"/>
          <w:lang w:val="uk-UA"/>
        </w:rPr>
        <w:t>Знам’янської</w:t>
      </w:r>
      <w:proofErr w:type="spellEnd"/>
      <w:r w:rsidRPr="00AC028B">
        <w:rPr>
          <w:color w:val="000000"/>
          <w:lang w:val="uk-UA"/>
        </w:rPr>
        <w:t xml:space="preserve"> міської ради, які здійснюють систематичний моніторинг забезпечення житлом дітей-сиріт, дітей, позбавлених батьківського піклування, та осіб з їх числа.</w:t>
      </w:r>
    </w:p>
    <w:p w:rsidR="004A339A" w:rsidRPr="00AC028B" w:rsidRDefault="004A339A" w:rsidP="004A339A">
      <w:pPr>
        <w:spacing w:before="57" w:after="86" w:line="311" w:lineRule="atLeast"/>
        <w:ind w:firstLine="708"/>
        <w:jc w:val="both"/>
        <w:rPr>
          <w:color w:val="000000"/>
          <w:lang w:val="uk-UA"/>
        </w:rPr>
      </w:pPr>
      <w:r w:rsidRPr="00AC028B">
        <w:rPr>
          <w:color w:val="000000"/>
          <w:lang w:val="uk-UA"/>
        </w:rPr>
        <w:t xml:space="preserve">Виконавці, зазначені у Програмі, щоквартально до 05 числа місяця, наступного за звітним, подають до юридичного відділу виконавчого комітету </w:t>
      </w:r>
      <w:proofErr w:type="spellStart"/>
      <w:r w:rsidRPr="00AC028B">
        <w:rPr>
          <w:color w:val="000000"/>
          <w:lang w:val="uk-UA"/>
        </w:rPr>
        <w:t>Знам’янської</w:t>
      </w:r>
      <w:proofErr w:type="spellEnd"/>
      <w:r w:rsidRPr="00AC028B">
        <w:rPr>
          <w:color w:val="000000"/>
          <w:lang w:val="uk-UA"/>
        </w:rPr>
        <w:t xml:space="preserve">  міської ради інформацію про стан виконання заходів.</w:t>
      </w:r>
    </w:p>
    <w:p w:rsidR="004A339A" w:rsidRPr="00AC028B" w:rsidRDefault="004A339A" w:rsidP="004A339A">
      <w:pPr>
        <w:spacing w:before="57" w:after="86" w:line="311" w:lineRule="atLeast"/>
        <w:jc w:val="both"/>
        <w:rPr>
          <w:color w:val="000000"/>
          <w:lang w:val="uk-UA"/>
        </w:rPr>
      </w:pPr>
    </w:p>
    <w:p w:rsidR="004A339A" w:rsidRPr="00AC028B" w:rsidRDefault="004A339A" w:rsidP="004A339A">
      <w:pPr>
        <w:spacing w:before="57" w:after="86" w:line="311" w:lineRule="atLeast"/>
        <w:jc w:val="both"/>
        <w:rPr>
          <w:color w:val="000000"/>
          <w:lang w:val="uk-UA"/>
        </w:rPr>
      </w:pPr>
    </w:p>
    <w:p w:rsidR="004A339A" w:rsidRPr="00AC028B" w:rsidRDefault="004A339A" w:rsidP="004A339A">
      <w:pPr>
        <w:spacing w:before="57" w:after="86" w:line="311" w:lineRule="atLeast"/>
        <w:jc w:val="both"/>
        <w:rPr>
          <w:b/>
          <w:color w:val="FF0000"/>
          <w:lang w:val="uk-UA" w:eastAsia="en-US"/>
        </w:rPr>
      </w:pPr>
      <w:r w:rsidRPr="00AC028B">
        <w:rPr>
          <w:color w:val="000000"/>
          <w:lang w:val="uk-UA" w:eastAsia="en-US"/>
        </w:rPr>
        <w:t xml:space="preserve">Секретар </w:t>
      </w:r>
      <w:proofErr w:type="spellStart"/>
      <w:r w:rsidRPr="00AC028B">
        <w:rPr>
          <w:color w:val="000000"/>
          <w:lang w:val="uk-UA" w:eastAsia="en-US"/>
        </w:rPr>
        <w:t>Знам’янської</w:t>
      </w:r>
      <w:proofErr w:type="spellEnd"/>
      <w:r w:rsidRPr="00AC028B">
        <w:rPr>
          <w:color w:val="000000"/>
          <w:lang w:val="uk-UA" w:eastAsia="en-US"/>
        </w:rPr>
        <w:t xml:space="preserve">  міської ради                                   Н.Клименко</w:t>
      </w:r>
    </w:p>
    <w:p w:rsidR="004A339A" w:rsidRPr="00AC028B" w:rsidRDefault="004A339A" w:rsidP="004A339A">
      <w:pPr>
        <w:spacing w:before="114" w:after="314"/>
        <w:ind w:firstLine="708"/>
        <w:jc w:val="both"/>
        <w:rPr>
          <w:b/>
          <w:color w:val="FF0000"/>
          <w:lang w:val="uk-UA" w:eastAsia="en-US"/>
        </w:rPr>
      </w:pPr>
    </w:p>
    <w:p w:rsidR="004A339A" w:rsidRPr="00D04E4E" w:rsidRDefault="004A339A" w:rsidP="004A339A">
      <w:pPr>
        <w:widowControl w:val="0"/>
        <w:autoSpaceDE w:val="0"/>
        <w:autoSpaceDN w:val="0"/>
        <w:adjustRightInd w:val="0"/>
        <w:ind w:left="732" w:firstLine="708"/>
        <w:rPr>
          <w:b/>
          <w:bCs/>
          <w:lang w:val="uk-UA"/>
        </w:rPr>
      </w:pPr>
      <w:r>
        <w:rPr>
          <w:b/>
          <w:color w:val="FF0000"/>
          <w:sz w:val="28"/>
          <w:szCs w:val="28"/>
          <w:lang w:val="uk-UA" w:eastAsia="en-US"/>
        </w:rPr>
        <w:t xml:space="preserve">                                                                                                                        </w:t>
      </w:r>
      <w:r>
        <w:rPr>
          <w:color w:val="FF0000"/>
          <w:sz w:val="28"/>
          <w:szCs w:val="28"/>
          <w:lang w:val="uk-UA" w:eastAsia="en-US"/>
        </w:rPr>
        <w:t xml:space="preserve"> </w:t>
      </w:r>
    </w:p>
    <w:p w:rsidR="004A339A" w:rsidRPr="00862B1E" w:rsidRDefault="004A339A" w:rsidP="006054AC">
      <w:pPr>
        <w:ind w:left="360"/>
        <w:jc w:val="both"/>
        <w:rPr>
          <w:lang w:val="uk-UA"/>
        </w:rPr>
      </w:pPr>
    </w:p>
    <w:sectPr w:rsidR="004A339A" w:rsidRPr="00862B1E" w:rsidSect="002C3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F7E1D"/>
    <w:multiLevelType w:val="hybridMultilevel"/>
    <w:tmpl w:val="CD885F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4807722"/>
    <w:multiLevelType w:val="hybridMultilevel"/>
    <w:tmpl w:val="109C992E"/>
    <w:lvl w:ilvl="0" w:tplc="A52C2080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2">
    <w:nsid w:val="6D99633C"/>
    <w:multiLevelType w:val="hybridMultilevel"/>
    <w:tmpl w:val="A72011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2A59"/>
    <w:rsid w:val="0001037B"/>
    <w:rsid w:val="00050290"/>
    <w:rsid w:val="00063A2A"/>
    <w:rsid w:val="00064464"/>
    <w:rsid w:val="000A0289"/>
    <w:rsid w:val="000E7F33"/>
    <w:rsid w:val="00186F94"/>
    <w:rsid w:val="001926E3"/>
    <w:rsid w:val="001B35D3"/>
    <w:rsid w:val="001D1AFF"/>
    <w:rsid w:val="001D3417"/>
    <w:rsid w:val="001E5CE1"/>
    <w:rsid w:val="00292B6C"/>
    <w:rsid w:val="002B0EE6"/>
    <w:rsid w:val="002C3238"/>
    <w:rsid w:val="002C7053"/>
    <w:rsid w:val="003013F3"/>
    <w:rsid w:val="00304675"/>
    <w:rsid w:val="00340E71"/>
    <w:rsid w:val="003854E7"/>
    <w:rsid w:val="003B65E7"/>
    <w:rsid w:val="00422AEB"/>
    <w:rsid w:val="004761F8"/>
    <w:rsid w:val="004869B4"/>
    <w:rsid w:val="004A339A"/>
    <w:rsid w:val="004A4BB0"/>
    <w:rsid w:val="004C1E16"/>
    <w:rsid w:val="004D3CC5"/>
    <w:rsid w:val="004D5C2E"/>
    <w:rsid w:val="00514A56"/>
    <w:rsid w:val="005257F8"/>
    <w:rsid w:val="00585D64"/>
    <w:rsid w:val="005F5C2F"/>
    <w:rsid w:val="006054AC"/>
    <w:rsid w:val="00662E8D"/>
    <w:rsid w:val="006811D9"/>
    <w:rsid w:val="006A0166"/>
    <w:rsid w:val="006A0678"/>
    <w:rsid w:val="006A7307"/>
    <w:rsid w:val="006B3407"/>
    <w:rsid w:val="006C04A2"/>
    <w:rsid w:val="006D4928"/>
    <w:rsid w:val="006F0828"/>
    <w:rsid w:val="006F2A59"/>
    <w:rsid w:val="00733B63"/>
    <w:rsid w:val="00750C30"/>
    <w:rsid w:val="007712B4"/>
    <w:rsid w:val="007802E3"/>
    <w:rsid w:val="007843E5"/>
    <w:rsid w:val="00852802"/>
    <w:rsid w:val="00862B1E"/>
    <w:rsid w:val="0087091D"/>
    <w:rsid w:val="0089249A"/>
    <w:rsid w:val="008C264E"/>
    <w:rsid w:val="008D2DC7"/>
    <w:rsid w:val="0093072C"/>
    <w:rsid w:val="009C7981"/>
    <w:rsid w:val="00A47514"/>
    <w:rsid w:val="00A85450"/>
    <w:rsid w:val="00AC3F10"/>
    <w:rsid w:val="00AC67CC"/>
    <w:rsid w:val="00AE3243"/>
    <w:rsid w:val="00B410C5"/>
    <w:rsid w:val="00B66B06"/>
    <w:rsid w:val="00BA6357"/>
    <w:rsid w:val="00BC4C29"/>
    <w:rsid w:val="00BC6092"/>
    <w:rsid w:val="00C01858"/>
    <w:rsid w:val="00C02BEB"/>
    <w:rsid w:val="00C122B2"/>
    <w:rsid w:val="00C7708C"/>
    <w:rsid w:val="00C81AE0"/>
    <w:rsid w:val="00CC77CD"/>
    <w:rsid w:val="00D104DF"/>
    <w:rsid w:val="00DE188F"/>
    <w:rsid w:val="00E13F43"/>
    <w:rsid w:val="00E22617"/>
    <w:rsid w:val="00E27D5D"/>
    <w:rsid w:val="00E5714D"/>
    <w:rsid w:val="00E836DC"/>
    <w:rsid w:val="00E97DBD"/>
    <w:rsid w:val="00ED61A1"/>
    <w:rsid w:val="00F03D0F"/>
    <w:rsid w:val="00F30D59"/>
    <w:rsid w:val="00F50FD8"/>
    <w:rsid w:val="00F52EC1"/>
    <w:rsid w:val="00F72D0E"/>
    <w:rsid w:val="00FB27F3"/>
    <w:rsid w:val="00FB7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A59"/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locked/>
    <w:rsid w:val="004A339A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33B63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4A339A"/>
    <w:pPr>
      <w:suppressAutoHyphens/>
      <w:spacing w:after="140" w:line="288" w:lineRule="auto"/>
    </w:pPr>
    <w:rPr>
      <w:lang w:eastAsia="zh-CN"/>
    </w:rPr>
  </w:style>
  <w:style w:type="character" w:customStyle="1" w:styleId="a5">
    <w:name w:val="Основной текст Знак"/>
    <w:basedOn w:val="a0"/>
    <w:link w:val="a4"/>
    <w:uiPriority w:val="99"/>
    <w:rsid w:val="004A339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6">
    <w:name w:val="Содержимое таблицы"/>
    <w:basedOn w:val="a"/>
    <w:rsid w:val="004A339A"/>
    <w:pPr>
      <w:suppressLineNumbers/>
      <w:suppressAutoHyphens/>
    </w:pPr>
    <w:rPr>
      <w:lang w:eastAsia="zh-CN"/>
    </w:rPr>
  </w:style>
  <w:style w:type="paragraph" w:customStyle="1" w:styleId="1">
    <w:name w:val="Текст1"/>
    <w:basedOn w:val="a"/>
    <w:rsid w:val="004A339A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styleId="a7">
    <w:name w:val="Normal (Web)"/>
    <w:basedOn w:val="a"/>
    <w:uiPriority w:val="99"/>
    <w:rsid w:val="004A339A"/>
    <w:pPr>
      <w:suppressAutoHyphens/>
      <w:spacing w:before="280" w:after="280"/>
    </w:pPr>
    <w:rPr>
      <w:lang w:val="uk-UA" w:eastAsia="zh-CN"/>
    </w:rPr>
  </w:style>
  <w:style w:type="character" w:customStyle="1" w:styleId="30">
    <w:name w:val="Заголовок 3 Знак"/>
    <w:basedOn w:val="a0"/>
    <w:link w:val="3"/>
    <w:rsid w:val="004A339A"/>
    <w:rPr>
      <w:rFonts w:ascii="Times New Roman" w:eastAsia="Batang" w:hAnsi="Times New Roman" w:cs="Times New Roman"/>
      <w:sz w:val="28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3066</Words>
  <Characters>17479</Characters>
  <Application>Microsoft Office Word</Application>
  <DocSecurity>0</DocSecurity>
  <Lines>145</Lines>
  <Paragraphs>41</Paragraphs>
  <ScaleCrop>false</ScaleCrop>
  <Company>SPecialiST RePack</Company>
  <LinksUpToDate>false</LinksUpToDate>
  <CharactersWithSpaces>20504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User</dc:creator>
  <cp:keywords/>
  <dc:description/>
  <cp:lastModifiedBy>ПК5</cp:lastModifiedBy>
  <cp:revision>2</cp:revision>
  <cp:lastPrinted>2017-06-02T10:53:00Z</cp:lastPrinted>
  <dcterms:created xsi:type="dcterms:W3CDTF">2019-04-03T13:29:00Z</dcterms:created>
  <dcterms:modified xsi:type="dcterms:W3CDTF">2019-04-03T13:29:00Z</dcterms:modified>
</cp:coreProperties>
</file>