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DFE" w:rsidRPr="00B553C4" w:rsidRDefault="00614DFE" w:rsidP="00614D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614DFE" w:rsidRPr="00B553C4" w:rsidRDefault="00614DFE" w:rsidP="00614DF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614DFE" w:rsidRPr="00B553C4" w:rsidRDefault="00614DFE" w:rsidP="00614D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614DFE" w:rsidRPr="00B553C4" w:rsidRDefault="00614DFE" w:rsidP="00614D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4DFE" w:rsidRPr="0077094D" w:rsidRDefault="00614DFE" w:rsidP="00614D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09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77094D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7709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614DFE" w:rsidRPr="0077094D" w:rsidRDefault="00614DFE" w:rsidP="00614D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4DFE" w:rsidRPr="0077094D" w:rsidRDefault="00614DFE" w:rsidP="00614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475</w:t>
      </w:r>
    </w:p>
    <w:p w:rsidR="00614DFE" w:rsidRPr="00B553C4" w:rsidRDefault="00614DFE" w:rsidP="00614D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614DFE" w:rsidRDefault="00614DFE" w:rsidP="00614D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4DFE" w:rsidRPr="00C6240A" w:rsidRDefault="00614DFE" w:rsidP="00614DFE">
      <w:pPr>
        <w:pStyle w:val="a5"/>
      </w:pPr>
      <w:r w:rsidRPr="00C6240A">
        <w:t xml:space="preserve">Про звернення депутатів </w:t>
      </w:r>
      <w:proofErr w:type="spellStart"/>
      <w:r w:rsidRPr="00C6240A">
        <w:t>Знам’янської</w:t>
      </w:r>
      <w:proofErr w:type="spellEnd"/>
      <w:r w:rsidRPr="00C6240A">
        <w:t xml:space="preserve"> міської ради </w:t>
      </w:r>
    </w:p>
    <w:p w:rsidR="00614DFE" w:rsidRDefault="00614DFE" w:rsidP="00614DFE">
      <w:pPr>
        <w:pStyle w:val="a5"/>
      </w:pPr>
      <w:r w:rsidRPr="00C6240A">
        <w:t xml:space="preserve">восьмого скликання до Верховної Ради України та </w:t>
      </w:r>
    </w:p>
    <w:p w:rsidR="00614DFE" w:rsidRDefault="00614DFE" w:rsidP="00614DFE">
      <w:pPr>
        <w:pStyle w:val="a5"/>
      </w:pPr>
      <w:r w:rsidRPr="00C6240A">
        <w:t xml:space="preserve">Кабінету Міністрів України  стосовно збереження </w:t>
      </w:r>
    </w:p>
    <w:p w:rsidR="00614DFE" w:rsidRPr="00C6240A" w:rsidRDefault="00614DFE" w:rsidP="00614DFE">
      <w:pPr>
        <w:pStyle w:val="a5"/>
      </w:pPr>
      <w:r w:rsidRPr="00C6240A">
        <w:t>виробничих</w:t>
      </w:r>
      <w:r>
        <w:t xml:space="preserve"> підрозділів АТ «</w:t>
      </w:r>
      <w:r w:rsidRPr="003019C8">
        <w:t>Укрзалізниця</w:t>
      </w:r>
      <w:r>
        <w:t>» на території міста</w:t>
      </w:r>
    </w:p>
    <w:p w:rsidR="00614DFE" w:rsidRPr="00C6240A" w:rsidRDefault="00614DFE" w:rsidP="00614DFE">
      <w:pPr>
        <w:pStyle w:val="a5"/>
      </w:pPr>
      <w:r w:rsidRPr="00C6240A">
        <w:t xml:space="preserve"> </w:t>
      </w:r>
    </w:p>
    <w:p w:rsidR="00614DFE" w:rsidRPr="00C6240A" w:rsidRDefault="00614DFE" w:rsidP="00614DFE">
      <w:pPr>
        <w:pStyle w:val="a5"/>
      </w:pPr>
      <w:r w:rsidRPr="00C6240A">
        <w:t xml:space="preserve">          Відповідно до статті 25 Закону України «Про місцеве самоврядування в Україні», </w:t>
      </w:r>
      <w:proofErr w:type="spellStart"/>
      <w:r w:rsidRPr="00C6240A">
        <w:t>Знам’янська</w:t>
      </w:r>
      <w:proofErr w:type="spellEnd"/>
      <w:r w:rsidRPr="00C6240A">
        <w:t xml:space="preserve"> міська рада </w:t>
      </w:r>
    </w:p>
    <w:p w:rsidR="00614DFE" w:rsidRPr="00E4469D" w:rsidRDefault="00614DFE" w:rsidP="00614DFE">
      <w:pPr>
        <w:pStyle w:val="a5"/>
        <w:rPr>
          <w:b/>
        </w:rPr>
      </w:pPr>
      <w:r w:rsidRPr="00E4469D">
        <w:rPr>
          <w:b/>
        </w:rPr>
        <w:t xml:space="preserve">                                                                  В и р і ш и  л а</w:t>
      </w:r>
    </w:p>
    <w:p w:rsidR="00614DFE" w:rsidRDefault="00614DFE" w:rsidP="00614DFE">
      <w:pPr>
        <w:pStyle w:val="a5"/>
      </w:pPr>
    </w:p>
    <w:p w:rsidR="00614DFE" w:rsidRDefault="00614DFE" w:rsidP="00614DFE">
      <w:pPr>
        <w:pStyle w:val="a5"/>
        <w:numPr>
          <w:ilvl w:val="0"/>
          <w:numId w:val="1"/>
        </w:numPr>
      </w:pPr>
      <w:r w:rsidRPr="00C6240A">
        <w:t xml:space="preserve">Підтримати звернення депутатів </w:t>
      </w:r>
      <w:proofErr w:type="spellStart"/>
      <w:r w:rsidRPr="00C6240A">
        <w:t>Знам’янської</w:t>
      </w:r>
      <w:proofErr w:type="spellEnd"/>
      <w:r w:rsidRPr="00C6240A">
        <w:t xml:space="preserve"> міської ради восьмого скликання до Верховної Ради України та Кабінету Міністрів України стосовно збереження виробничих підрозділів </w:t>
      </w:r>
      <w:r>
        <w:t>АТ «</w:t>
      </w:r>
      <w:r w:rsidRPr="003019C8">
        <w:t>Укрзалізниця</w:t>
      </w:r>
      <w:r>
        <w:t xml:space="preserve">» </w:t>
      </w:r>
      <w:r w:rsidRPr="00C6240A">
        <w:t>на території міста.</w:t>
      </w:r>
    </w:p>
    <w:p w:rsidR="00614DFE" w:rsidRDefault="00614DFE" w:rsidP="00614DFE">
      <w:pPr>
        <w:pStyle w:val="a5"/>
        <w:numPr>
          <w:ilvl w:val="0"/>
          <w:numId w:val="1"/>
        </w:numPr>
      </w:pPr>
      <w:r w:rsidRPr="00C6240A">
        <w:t xml:space="preserve">Доручити </w:t>
      </w:r>
      <w:proofErr w:type="spellStart"/>
      <w:r w:rsidRPr="00C6240A">
        <w:t>Знам’янському</w:t>
      </w:r>
      <w:proofErr w:type="spellEnd"/>
      <w:r w:rsidRPr="00C6240A">
        <w:t xml:space="preserve"> міському голові підписати звернення.</w:t>
      </w:r>
    </w:p>
    <w:p w:rsidR="00614DFE" w:rsidRDefault="00614DFE" w:rsidP="00614DFE">
      <w:pPr>
        <w:pStyle w:val="a5"/>
        <w:numPr>
          <w:ilvl w:val="0"/>
          <w:numId w:val="1"/>
        </w:numPr>
      </w:pPr>
      <w:r w:rsidRPr="00C6240A">
        <w:t>Відділу забезпе</w:t>
      </w:r>
      <w:r>
        <w:t>чення діяльності міської ради (</w:t>
      </w:r>
      <w:proofErr w:type="spellStart"/>
      <w:r w:rsidRPr="00C6240A">
        <w:t>нач</w:t>
      </w:r>
      <w:proofErr w:type="spellEnd"/>
      <w:r w:rsidRPr="00C6240A">
        <w:t>. Наталія БІЛІЧЕНКО) направити зазначене звернення  до Верховної Ради України та Кабінету Міністрів України для відповідного реагування.</w:t>
      </w:r>
    </w:p>
    <w:p w:rsidR="00614DFE" w:rsidRDefault="00614DFE" w:rsidP="00614DFE">
      <w:pPr>
        <w:pStyle w:val="a5"/>
        <w:numPr>
          <w:ilvl w:val="0"/>
          <w:numId w:val="1"/>
        </w:numPr>
      </w:pPr>
      <w:r w:rsidRPr="00C6240A">
        <w:t>Відділу інформаційної діяльності та комунікації з громадськістю (</w:t>
      </w:r>
      <w:proofErr w:type="spellStart"/>
      <w:r w:rsidRPr="00C6240A">
        <w:t>нач</w:t>
      </w:r>
      <w:proofErr w:type="spellEnd"/>
      <w:r w:rsidRPr="00C6240A">
        <w:t xml:space="preserve">. Ірина ЗІНЬКОВСЬКА) опублікувати  рішення на офіційному </w:t>
      </w:r>
      <w:proofErr w:type="spellStart"/>
      <w:r>
        <w:t>веб-сайті</w:t>
      </w:r>
      <w:proofErr w:type="spellEnd"/>
      <w:r w:rsidRPr="00C6240A">
        <w:t xml:space="preserve"> </w:t>
      </w:r>
      <w:proofErr w:type="spellStart"/>
      <w:r w:rsidRPr="00C6240A">
        <w:t>Знам’янської</w:t>
      </w:r>
      <w:proofErr w:type="spellEnd"/>
      <w:r w:rsidRPr="00C6240A">
        <w:t xml:space="preserve"> міської ради.</w:t>
      </w:r>
    </w:p>
    <w:p w:rsidR="00614DFE" w:rsidRPr="00C6240A" w:rsidRDefault="00614DFE" w:rsidP="00614DFE">
      <w:pPr>
        <w:pStyle w:val="a5"/>
        <w:numPr>
          <w:ilvl w:val="0"/>
          <w:numId w:val="1"/>
        </w:numPr>
      </w:pPr>
      <w:r w:rsidRPr="00C6240A">
        <w:t>Контроль за виконанням даного рішення покласти на постійну комісію з питань депутатсько</w:t>
      </w:r>
      <w:r>
        <w:t>ї діяльності, регламенту, етики</w:t>
      </w:r>
      <w:r w:rsidRPr="00C6240A">
        <w:t>, гласност</w:t>
      </w:r>
      <w:r>
        <w:t>і, законності та правопорядку (гол. Оксана ПЕРЕ</w:t>
      </w:r>
      <w:r w:rsidRPr="00C6240A">
        <w:t>МОТ) та секр</w:t>
      </w:r>
      <w:r>
        <w:t xml:space="preserve">етаря </w:t>
      </w:r>
      <w:proofErr w:type="spellStart"/>
      <w:r>
        <w:t>Знам’янської</w:t>
      </w:r>
      <w:proofErr w:type="spellEnd"/>
      <w:r>
        <w:t xml:space="preserve"> міської ради Вікторію ЗЕЛЕНСЬКУ</w:t>
      </w:r>
      <w:r w:rsidRPr="00C6240A">
        <w:t>.</w:t>
      </w:r>
    </w:p>
    <w:p w:rsidR="00614DFE" w:rsidRPr="00C6240A" w:rsidRDefault="00614DFE" w:rsidP="00614DFE">
      <w:pPr>
        <w:pStyle w:val="a5"/>
      </w:pPr>
    </w:p>
    <w:p w:rsidR="00614DFE" w:rsidRPr="00F661A0" w:rsidRDefault="00614DFE" w:rsidP="00614DFE">
      <w:pPr>
        <w:spacing w:before="100" w:beforeAutospacing="1" w:after="100" w:afterAutospacing="1"/>
        <w:outlineLvl w:val="2"/>
        <w:rPr>
          <w:rFonts w:ascii="Times New Roman" w:hAnsi="Times New Roman" w:cs="Times New Roman"/>
          <w:b/>
          <w:sz w:val="24"/>
        </w:rPr>
      </w:pPr>
      <w:proofErr w:type="spellStart"/>
      <w:r w:rsidRPr="00F661A0">
        <w:rPr>
          <w:rFonts w:ascii="Times New Roman" w:hAnsi="Times New Roman" w:cs="Times New Roman"/>
          <w:b/>
          <w:sz w:val="24"/>
        </w:rPr>
        <w:t>Знам’янський</w:t>
      </w:r>
      <w:proofErr w:type="spellEnd"/>
      <w:r w:rsidRPr="00F661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F661A0">
        <w:rPr>
          <w:rFonts w:ascii="Times New Roman" w:hAnsi="Times New Roman" w:cs="Times New Roman"/>
          <w:b/>
          <w:sz w:val="24"/>
        </w:rPr>
        <w:t>міський</w:t>
      </w:r>
      <w:proofErr w:type="spellEnd"/>
      <w:r w:rsidRPr="00F661A0">
        <w:rPr>
          <w:rFonts w:ascii="Times New Roman" w:hAnsi="Times New Roman" w:cs="Times New Roman"/>
          <w:b/>
          <w:sz w:val="24"/>
        </w:rPr>
        <w:t xml:space="preserve"> голова                                  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</w:t>
      </w:r>
      <w:r w:rsidRPr="00F661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F661A0">
        <w:rPr>
          <w:rFonts w:ascii="Times New Roman" w:hAnsi="Times New Roman" w:cs="Times New Roman"/>
          <w:b/>
          <w:sz w:val="24"/>
        </w:rPr>
        <w:t>Володимир</w:t>
      </w:r>
      <w:proofErr w:type="spellEnd"/>
      <w:r w:rsidRPr="00F661A0">
        <w:rPr>
          <w:rFonts w:ascii="Times New Roman" w:hAnsi="Times New Roman" w:cs="Times New Roman"/>
          <w:b/>
          <w:sz w:val="24"/>
        </w:rPr>
        <w:t xml:space="preserve"> СОКИРКО</w:t>
      </w:r>
    </w:p>
    <w:p w:rsidR="00614DFE" w:rsidRPr="00E4469D" w:rsidRDefault="00614DFE" w:rsidP="00614DFE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</w:pPr>
      <w:r w:rsidRPr="00E4469D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>ЗВЕРНЕННЯ</w:t>
      </w:r>
    </w:p>
    <w:p w:rsidR="00614DFE" w:rsidRDefault="00614DFE" w:rsidP="00614DFE">
      <w:pPr>
        <w:pStyle w:val="a5"/>
        <w:jc w:val="center"/>
        <w:rPr>
          <w:b/>
          <w:bCs/>
          <w:color w:val="000000"/>
          <w:szCs w:val="28"/>
        </w:rPr>
      </w:pPr>
      <w:r w:rsidRPr="00E4469D">
        <w:rPr>
          <w:b/>
          <w:bCs/>
          <w:color w:val="000000"/>
          <w:szCs w:val="28"/>
        </w:rPr>
        <w:t xml:space="preserve">депутатів </w:t>
      </w:r>
      <w:proofErr w:type="spellStart"/>
      <w:r w:rsidRPr="00E4469D">
        <w:rPr>
          <w:b/>
          <w:bCs/>
          <w:color w:val="000000"/>
          <w:szCs w:val="28"/>
        </w:rPr>
        <w:t>Знам’янської</w:t>
      </w:r>
      <w:proofErr w:type="spellEnd"/>
      <w:r w:rsidRPr="00E4469D">
        <w:rPr>
          <w:b/>
          <w:bCs/>
          <w:color w:val="000000"/>
          <w:szCs w:val="28"/>
        </w:rPr>
        <w:t xml:space="preserve"> міської ради восьмого скликання </w:t>
      </w:r>
    </w:p>
    <w:p w:rsidR="00614DFE" w:rsidRDefault="00614DFE" w:rsidP="00614DFE">
      <w:pPr>
        <w:pStyle w:val="a5"/>
        <w:jc w:val="center"/>
        <w:rPr>
          <w:b/>
        </w:rPr>
      </w:pPr>
      <w:r w:rsidRPr="00E4469D">
        <w:rPr>
          <w:b/>
        </w:rPr>
        <w:t>до Верховної Ради України та</w:t>
      </w:r>
      <w:r>
        <w:rPr>
          <w:b/>
        </w:rPr>
        <w:t xml:space="preserve"> </w:t>
      </w:r>
      <w:r w:rsidRPr="00E4469D">
        <w:rPr>
          <w:b/>
        </w:rPr>
        <w:t xml:space="preserve">Кабінету Міністрів України  </w:t>
      </w:r>
    </w:p>
    <w:p w:rsidR="00614DFE" w:rsidRPr="00E4469D" w:rsidRDefault="00614DFE" w:rsidP="00614DFE">
      <w:pPr>
        <w:pStyle w:val="a5"/>
        <w:jc w:val="center"/>
        <w:rPr>
          <w:b/>
        </w:rPr>
      </w:pPr>
      <w:r w:rsidRPr="00E4469D">
        <w:rPr>
          <w:b/>
        </w:rPr>
        <w:t>стосовно збереження виробничих підрозділів</w:t>
      </w:r>
      <w:r>
        <w:rPr>
          <w:b/>
        </w:rPr>
        <w:t xml:space="preserve"> АТ «</w:t>
      </w:r>
      <w:r w:rsidRPr="003019C8">
        <w:rPr>
          <w:b/>
        </w:rPr>
        <w:t>Укрзалізниц</w:t>
      </w:r>
      <w:r>
        <w:rPr>
          <w:b/>
        </w:rPr>
        <w:t>я»</w:t>
      </w:r>
      <w:r w:rsidRPr="00E4469D">
        <w:rPr>
          <w:b/>
        </w:rPr>
        <w:t xml:space="preserve"> на території міста</w:t>
      </w:r>
    </w:p>
    <w:p w:rsidR="00614DFE" w:rsidRDefault="00614DFE" w:rsidP="00614DFE">
      <w:pPr>
        <w:pStyle w:val="a5"/>
        <w:ind w:left="0"/>
      </w:pPr>
    </w:p>
    <w:p w:rsidR="00614DFE" w:rsidRPr="00C6240A" w:rsidRDefault="00614DFE" w:rsidP="00614DFE">
      <w:pPr>
        <w:pStyle w:val="a5"/>
      </w:pPr>
      <w:r>
        <w:t xml:space="preserve">             </w:t>
      </w:r>
      <w:r w:rsidRPr="00C6240A">
        <w:t xml:space="preserve">Як депутати  </w:t>
      </w:r>
      <w:proofErr w:type="spellStart"/>
      <w:r w:rsidRPr="00C6240A">
        <w:t>Знам’янської</w:t>
      </w:r>
      <w:proofErr w:type="spellEnd"/>
      <w:r w:rsidRPr="00C6240A">
        <w:t xml:space="preserve">  територіальної громади - міста залізничників, частина з нас самі - залізничники з багаторічним досвідом,  не можемо залишитись осторонь ситуації, що відбувається з залізничними підприємствами,  розташованими на території громади. А саме, вкотре, за останні три роки, відбувається реформування Філії Укрзалізниці «Центр будівельно-монтажних робіт та експлуатації будівель і споруд» та її виробничого структурного підрозділу </w:t>
      </w:r>
      <w:proofErr w:type="spellStart"/>
      <w:r w:rsidRPr="00C6240A">
        <w:t>Знам’янське</w:t>
      </w:r>
      <w:proofErr w:type="spellEnd"/>
      <w:r w:rsidRPr="00C6240A">
        <w:t xml:space="preserve"> територіальне управління.</w:t>
      </w:r>
    </w:p>
    <w:p w:rsidR="00614DFE" w:rsidRPr="00C6240A" w:rsidRDefault="00614DFE" w:rsidP="00614DFE">
      <w:pPr>
        <w:pStyle w:val="a5"/>
      </w:pPr>
      <w:r w:rsidRPr="00C6240A">
        <w:t xml:space="preserve">            Структурні перетворення у Філії, зміни її організаційної структури, що планується запровадити поступово знищують історичні залізничні   підприємства в невеликих містах і громадах, як наша. Так, у 2017 році при проведенні реформи служби «Будівельно-монтажних робіт і цивільних споруд» регіональних філій «Українська залізниця», було проведено оптимізацію чисельності персоналу, і з 58 діючих підприємств шляхом </w:t>
      </w:r>
      <w:r w:rsidRPr="00C6240A">
        <w:lastRenderedPageBreak/>
        <w:t>об’єднання було утворено 21 територіальне управління. У м. Знам’янка внаслідок цієї реформи було ліквідовано підприємств</w:t>
      </w:r>
      <w:r>
        <w:t>о «Будівельно-монтажний поїзд №</w:t>
      </w:r>
      <w:r w:rsidRPr="00C6240A">
        <w:t xml:space="preserve">704», що призвело до зменшення надходження в місцевий бюджет м. Знам’янка, та безробіття значної кількості працівників галузі. </w:t>
      </w:r>
    </w:p>
    <w:p w:rsidR="00614DFE" w:rsidRPr="00C6240A" w:rsidRDefault="00614DFE" w:rsidP="00614DFE">
      <w:pPr>
        <w:pStyle w:val="a5"/>
        <w:rPr>
          <w:shd w:val="clear" w:color="auto" w:fill="FFFFFF"/>
        </w:rPr>
      </w:pPr>
      <w:r w:rsidRPr="00C6240A">
        <w:t xml:space="preserve">            Ми, депутати, стурбовані таким підходом до проведення реформ. Дуже прикро, адже коли ми командою йшли на місцеві вибори і перемогли</w:t>
      </w:r>
      <w:r>
        <w:t xml:space="preserve"> на  них  – нам повірили люди. У</w:t>
      </w:r>
      <w:r w:rsidRPr="00C6240A">
        <w:t xml:space="preserve"> своїй програмі ми обіцяли за підтримки народних депутатів зберегти діючі виробничі підрозділи залізниці та робочі місця. Чому це так важливо для міста? Тому що залізниця є бюджетоутворюючим підприємством. Понад 80 відсотків коштів до бюджету надходить саме від виробничих підрозділів. В умовах децентралізації це дуже важливо. Розвиток місцевого самоврядування спрямований на подальшу децентралізацію. </w:t>
      </w:r>
      <w:r w:rsidRPr="00C6240A">
        <w:rPr>
          <w:shd w:val="clear" w:color="auto" w:fill="FFFFFF"/>
        </w:rPr>
        <w:t>Державна політика України у сфері місцевого самоврядування спирається на інтереси жителів територіальних громад і передбачає децентралізацію влади – тобто передачу від органів виконавчої влади органам місцевого самоврядування значної частини повноважень, ресурсів та відповідальності. Процес децентралізації не можливий без працевлаштування  і зайнятості населення.</w:t>
      </w:r>
    </w:p>
    <w:p w:rsidR="00614DFE" w:rsidRPr="00C6240A" w:rsidRDefault="00614DFE" w:rsidP="00614DFE">
      <w:pPr>
        <w:pStyle w:val="a5"/>
        <w:ind w:firstLine="685"/>
        <w:rPr>
          <w:shd w:val="clear" w:color="auto" w:fill="FFFFFF"/>
        </w:rPr>
      </w:pPr>
      <w:r>
        <w:rPr>
          <w:shd w:val="clear" w:color="auto" w:fill="FFFFFF"/>
        </w:rPr>
        <w:t>На даний момент існує п</w:t>
      </w:r>
      <w:r w:rsidRPr="00C6240A">
        <w:rPr>
          <w:shd w:val="clear" w:color="auto" w:fill="FFFFFF"/>
        </w:rPr>
        <w:t xml:space="preserve">роект рішення правління Укрзалізниці (ініціатор ЦБМЕС, резолюція В.О. ЦЗІ) «Про структурні перетворення у філії «Центр будівельно-монтажних робіт і експлуатації будівель та споруд», згідно якого шляхом об’єднання буде ліквідовано 21 територіальне управління, серед яких </w:t>
      </w:r>
      <w:proofErr w:type="spellStart"/>
      <w:r w:rsidRPr="00C6240A">
        <w:rPr>
          <w:shd w:val="clear" w:color="auto" w:fill="FFFFFF"/>
        </w:rPr>
        <w:t>Знам’янське</w:t>
      </w:r>
      <w:proofErr w:type="spellEnd"/>
      <w:r w:rsidRPr="00C6240A">
        <w:rPr>
          <w:shd w:val="clear" w:color="auto" w:fill="FFFFFF"/>
        </w:rPr>
        <w:t xml:space="preserve"> територіальне управління. Як наслідок, це призведе до  вивільнення кваліфікованих працівників, які віддали частину свого трудового життя залізниці. А це - орієнтовно 80 чол., які тягарем ляжуть на місцевий Центр зайнятості.</w:t>
      </w:r>
    </w:p>
    <w:p w:rsidR="00614DFE" w:rsidRPr="00C6240A" w:rsidRDefault="00614DFE" w:rsidP="00614DFE">
      <w:pPr>
        <w:pStyle w:val="a5"/>
        <w:rPr>
          <w:shd w:val="clear" w:color="auto" w:fill="FFFFFF"/>
        </w:rPr>
      </w:pPr>
      <w:r w:rsidRPr="00C6240A">
        <w:rPr>
          <w:shd w:val="clear" w:color="auto" w:fill="FFFFFF"/>
        </w:rPr>
        <w:t xml:space="preserve">          </w:t>
      </w:r>
      <w:r>
        <w:rPr>
          <w:shd w:val="clear" w:color="auto" w:fill="FFFFFF"/>
        </w:rPr>
        <w:t>У</w:t>
      </w:r>
      <w:r w:rsidRPr="00C6240A">
        <w:rPr>
          <w:shd w:val="clear" w:color="auto" w:fill="FFFFFF"/>
        </w:rPr>
        <w:t xml:space="preserve"> результаті таких рішень, фахові працівники залишають громади, свої родини та виїжджають за кордон.</w:t>
      </w:r>
    </w:p>
    <w:p w:rsidR="00614DFE" w:rsidRPr="00C6240A" w:rsidRDefault="00614DFE" w:rsidP="00614DFE">
      <w:pPr>
        <w:pStyle w:val="a5"/>
        <w:ind w:firstLine="544"/>
      </w:pPr>
      <w:r w:rsidRPr="00C6240A">
        <w:t>Порядок сплати (перерахування) податку на доходи фізичних осіб (ПДФО) до бюджету передбачено ст. 168 Податкового Кодексу України (ПКУ), відповідно до якої ПДФО, утриманий з доходів резидентів, підлягає зарахуванню до бюджету згідно з нормами Бюджетного кодексу України (БКУ).</w:t>
      </w:r>
    </w:p>
    <w:p w:rsidR="00614DFE" w:rsidRPr="00C6240A" w:rsidRDefault="00614DFE" w:rsidP="00614DFE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proofErr w:type="spellStart"/>
      <w:r w:rsidRPr="00C6240A">
        <w:t>Відповідно</w:t>
      </w:r>
      <w:proofErr w:type="spellEnd"/>
      <w:r w:rsidRPr="00C6240A">
        <w:t xml:space="preserve"> до ст. 64 БКУ ПДФО, </w:t>
      </w:r>
      <w:proofErr w:type="spellStart"/>
      <w:r w:rsidRPr="00C6240A">
        <w:t>який</w:t>
      </w:r>
      <w:proofErr w:type="spellEnd"/>
      <w:r w:rsidRPr="00C6240A">
        <w:t xml:space="preserve"> </w:t>
      </w:r>
      <w:proofErr w:type="spellStart"/>
      <w:r w:rsidRPr="00C6240A">
        <w:t>сплачується</w:t>
      </w:r>
      <w:proofErr w:type="spellEnd"/>
      <w:r w:rsidRPr="00C6240A">
        <w:t xml:space="preserve"> </w:t>
      </w:r>
      <w:proofErr w:type="spellStart"/>
      <w:r w:rsidRPr="00C6240A">
        <w:t>податковим</w:t>
      </w:r>
      <w:proofErr w:type="spellEnd"/>
      <w:r w:rsidRPr="00C6240A">
        <w:t xml:space="preserve"> агентом – </w:t>
      </w:r>
      <w:proofErr w:type="spellStart"/>
      <w:r w:rsidRPr="00C6240A">
        <w:t>юридичною</w:t>
      </w:r>
      <w:proofErr w:type="spellEnd"/>
      <w:r w:rsidRPr="00C6240A">
        <w:t xml:space="preserve"> особою (</w:t>
      </w:r>
      <w:proofErr w:type="spellStart"/>
      <w:r w:rsidRPr="00C6240A">
        <w:t>її</w:t>
      </w:r>
      <w:proofErr w:type="spellEnd"/>
      <w:r w:rsidRPr="00C6240A">
        <w:t xml:space="preserve"> </w:t>
      </w:r>
      <w:proofErr w:type="spellStart"/>
      <w:r w:rsidRPr="00C6240A">
        <w:t>філією</w:t>
      </w:r>
      <w:proofErr w:type="spellEnd"/>
      <w:r w:rsidRPr="00C6240A">
        <w:t xml:space="preserve">, </w:t>
      </w:r>
      <w:proofErr w:type="spellStart"/>
      <w:r w:rsidRPr="00C6240A">
        <w:t>відділенням</w:t>
      </w:r>
      <w:proofErr w:type="spellEnd"/>
      <w:r w:rsidRPr="00C6240A">
        <w:t xml:space="preserve">, </w:t>
      </w:r>
      <w:proofErr w:type="spellStart"/>
      <w:r w:rsidRPr="00C6240A">
        <w:t>іншим</w:t>
      </w:r>
      <w:proofErr w:type="spellEnd"/>
      <w:r w:rsidRPr="00C6240A">
        <w:t xml:space="preserve"> </w:t>
      </w:r>
      <w:proofErr w:type="spellStart"/>
      <w:r w:rsidRPr="00C6240A">
        <w:t>відокремленим</w:t>
      </w:r>
      <w:proofErr w:type="spellEnd"/>
      <w:r w:rsidRPr="00C6240A">
        <w:t xml:space="preserve"> </w:t>
      </w:r>
      <w:proofErr w:type="spellStart"/>
      <w:proofErr w:type="gramStart"/>
      <w:r w:rsidRPr="00C6240A">
        <w:t>п</w:t>
      </w:r>
      <w:proofErr w:type="gramEnd"/>
      <w:r w:rsidRPr="00C6240A">
        <w:t>ідрозділом</w:t>
      </w:r>
      <w:proofErr w:type="spellEnd"/>
      <w:r w:rsidRPr="00C6240A">
        <w:t xml:space="preserve">) </w:t>
      </w:r>
      <w:proofErr w:type="spellStart"/>
      <w:r w:rsidRPr="00C6240A">
        <w:t>чи</w:t>
      </w:r>
      <w:proofErr w:type="spellEnd"/>
      <w:r w:rsidRPr="00C6240A">
        <w:t xml:space="preserve"> </w:t>
      </w:r>
      <w:proofErr w:type="spellStart"/>
      <w:r w:rsidRPr="00C6240A">
        <w:t>представництвом</w:t>
      </w:r>
      <w:proofErr w:type="spellEnd"/>
      <w:r w:rsidRPr="00C6240A">
        <w:t xml:space="preserve"> нерезидента – </w:t>
      </w:r>
      <w:proofErr w:type="spellStart"/>
      <w:r w:rsidRPr="00C6240A">
        <w:t>юридичної</w:t>
      </w:r>
      <w:proofErr w:type="spellEnd"/>
      <w:r w:rsidRPr="00C6240A">
        <w:t xml:space="preserve"> особи, </w:t>
      </w:r>
      <w:proofErr w:type="spellStart"/>
      <w:r w:rsidRPr="00C6240A">
        <w:t>зараховується</w:t>
      </w:r>
      <w:proofErr w:type="spellEnd"/>
      <w:r w:rsidRPr="00C6240A">
        <w:t xml:space="preserve"> до </w:t>
      </w:r>
      <w:proofErr w:type="spellStart"/>
      <w:r w:rsidRPr="00C6240A">
        <w:t>відповідного</w:t>
      </w:r>
      <w:proofErr w:type="spellEnd"/>
      <w:r w:rsidRPr="00C6240A">
        <w:t xml:space="preserve"> </w:t>
      </w:r>
      <w:proofErr w:type="spellStart"/>
      <w:r w:rsidRPr="00C6240A">
        <w:t>місцевого</w:t>
      </w:r>
      <w:proofErr w:type="spellEnd"/>
      <w:r w:rsidRPr="00C6240A">
        <w:t xml:space="preserve"> бюджету за </w:t>
      </w:r>
      <w:proofErr w:type="spellStart"/>
      <w:r w:rsidRPr="00C6240A">
        <w:t>її</w:t>
      </w:r>
      <w:proofErr w:type="spellEnd"/>
      <w:r w:rsidRPr="00C6240A">
        <w:t xml:space="preserve"> </w:t>
      </w:r>
      <w:proofErr w:type="spellStart"/>
      <w:r w:rsidRPr="00C6240A">
        <w:t>місцезнаходженням</w:t>
      </w:r>
      <w:proofErr w:type="spellEnd"/>
      <w:r w:rsidRPr="00C6240A">
        <w:t xml:space="preserve"> (</w:t>
      </w:r>
      <w:proofErr w:type="spellStart"/>
      <w:r w:rsidRPr="00C6240A">
        <w:t>розташуванням</w:t>
      </w:r>
      <w:proofErr w:type="spellEnd"/>
      <w:r w:rsidRPr="00C6240A">
        <w:t xml:space="preserve">) в </w:t>
      </w:r>
      <w:proofErr w:type="spellStart"/>
      <w:r w:rsidRPr="00C6240A">
        <w:t>обсягах</w:t>
      </w:r>
      <w:proofErr w:type="spellEnd"/>
      <w:r w:rsidRPr="00C6240A">
        <w:t xml:space="preserve"> ПДФО, </w:t>
      </w:r>
      <w:proofErr w:type="spellStart"/>
      <w:r w:rsidRPr="00C6240A">
        <w:t>нарахованого</w:t>
      </w:r>
      <w:proofErr w:type="spellEnd"/>
      <w:r w:rsidRPr="00C6240A">
        <w:t xml:space="preserve"> на доходи, </w:t>
      </w:r>
      <w:proofErr w:type="spellStart"/>
      <w:r w:rsidRPr="00C6240A">
        <w:t>що</w:t>
      </w:r>
      <w:proofErr w:type="spellEnd"/>
      <w:r w:rsidRPr="00C6240A">
        <w:t xml:space="preserve"> </w:t>
      </w:r>
      <w:proofErr w:type="spellStart"/>
      <w:r w:rsidRPr="00C6240A">
        <w:t>сплачуються</w:t>
      </w:r>
      <w:proofErr w:type="spellEnd"/>
      <w:r w:rsidRPr="00C6240A">
        <w:t xml:space="preserve"> </w:t>
      </w:r>
      <w:proofErr w:type="spellStart"/>
      <w:r w:rsidRPr="00C6240A">
        <w:t>фізичній</w:t>
      </w:r>
      <w:proofErr w:type="spellEnd"/>
      <w:r w:rsidRPr="00C6240A">
        <w:t xml:space="preserve"> </w:t>
      </w:r>
      <w:proofErr w:type="spellStart"/>
      <w:r w:rsidRPr="00C6240A">
        <w:t>особі</w:t>
      </w:r>
      <w:proofErr w:type="spellEnd"/>
      <w:r w:rsidRPr="00C6240A">
        <w:t>.</w:t>
      </w:r>
    </w:p>
    <w:p w:rsidR="00614DFE" w:rsidRPr="00C6240A" w:rsidRDefault="00614DFE" w:rsidP="00614DFE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proofErr w:type="spellStart"/>
      <w:proofErr w:type="gramStart"/>
      <w:r w:rsidRPr="00C6240A">
        <w:t>П</w:t>
      </w:r>
      <w:proofErr w:type="gramEnd"/>
      <w:r w:rsidRPr="00C6240A">
        <w:t>ідпунктом</w:t>
      </w:r>
      <w:proofErr w:type="spellEnd"/>
      <w:r w:rsidRPr="00C6240A">
        <w:t xml:space="preserve"> 168.4.3 п. 168.4 ст. 168 ПКУ </w:t>
      </w:r>
      <w:proofErr w:type="spellStart"/>
      <w:r w:rsidRPr="00C6240A">
        <w:t>передбачено</w:t>
      </w:r>
      <w:proofErr w:type="spellEnd"/>
      <w:r w:rsidRPr="00C6240A">
        <w:t xml:space="preserve">, </w:t>
      </w:r>
      <w:proofErr w:type="spellStart"/>
      <w:r w:rsidRPr="00C6240A">
        <w:t>що</w:t>
      </w:r>
      <w:proofErr w:type="spellEnd"/>
      <w:r w:rsidRPr="00C6240A">
        <w:t xml:space="preserve"> </w:t>
      </w:r>
      <w:proofErr w:type="spellStart"/>
      <w:r w:rsidRPr="00C6240A">
        <w:t>суми</w:t>
      </w:r>
      <w:proofErr w:type="spellEnd"/>
      <w:r w:rsidRPr="00C6240A">
        <w:t xml:space="preserve"> ПДФО, </w:t>
      </w:r>
      <w:proofErr w:type="spellStart"/>
      <w:r w:rsidRPr="00C6240A">
        <w:t>нараховані</w:t>
      </w:r>
      <w:proofErr w:type="spellEnd"/>
      <w:r w:rsidRPr="00C6240A">
        <w:t xml:space="preserve"> </w:t>
      </w:r>
      <w:proofErr w:type="spellStart"/>
      <w:r w:rsidRPr="00C6240A">
        <w:t>відокремленим</w:t>
      </w:r>
      <w:proofErr w:type="spellEnd"/>
      <w:r w:rsidRPr="00C6240A">
        <w:t xml:space="preserve"> </w:t>
      </w:r>
      <w:proofErr w:type="spellStart"/>
      <w:r w:rsidRPr="00C6240A">
        <w:t>підрозділом</w:t>
      </w:r>
      <w:proofErr w:type="spellEnd"/>
      <w:r w:rsidRPr="00C6240A">
        <w:t xml:space="preserve"> на </w:t>
      </w:r>
      <w:proofErr w:type="spellStart"/>
      <w:r w:rsidRPr="00C6240A">
        <w:t>користь</w:t>
      </w:r>
      <w:proofErr w:type="spellEnd"/>
      <w:r w:rsidRPr="00C6240A">
        <w:t xml:space="preserve"> </w:t>
      </w:r>
      <w:proofErr w:type="spellStart"/>
      <w:r w:rsidRPr="00C6240A">
        <w:t>фізичних</w:t>
      </w:r>
      <w:proofErr w:type="spellEnd"/>
      <w:r w:rsidRPr="00C6240A">
        <w:t xml:space="preserve"> </w:t>
      </w:r>
      <w:proofErr w:type="spellStart"/>
      <w:r w:rsidRPr="00C6240A">
        <w:t>осіб</w:t>
      </w:r>
      <w:proofErr w:type="spellEnd"/>
      <w:r w:rsidRPr="00C6240A">
        <w:t xml:space="preserve">, за </w:t>
      </w:r>
      <w:proofErr w:type="spellStart"/>
      <w:r w:rsidRPr="00C6240A">
        <w:t>звітний</w:t>
      </w:r>
      <w:proofErr w:type="spellEnd"/>
      <w:r w:rsidRPr="00C6240A">
        <w:t xml:space="preserve"> </w:t>
      </w:r>
      <w:proofErr w:type="spellStart"/>
      <w:r w:rsidRPr="00C6240A">
        <w:t>період</w:t>
      </w:r>
      <w:proofErr w:type="spellEnd"/>
      <w:r w:rsidRPr="00C6240A">
        <w:t xml:space="preserve"> </w:t>
      </w:r>
      <w:proofErr w:type="spellStart"/>
      <w:r w:rsidRPr="00C6240A">
        <w:t>перераховуються</w:t>
      </w:r>
      <w:proofErr w:type="spellEnd"/>
      <w:r w:rsidRPr="00C6240A">
        <w:t xml:space="preserve"> до </w:t>
      </w:r>
      <w:proofErr w:type="spellStart"/>
      <w:r w:rsidRPr="00C6240A">
        <w:t>відповідного</w:t>
      </w:r>
      <w:proofErr w:type="spellEnd"/>
      <w:r w:rsidRPr="00C6240A">
        <w:t xml:space="preserve"> бюджету за </w:t>
      </w:r>
      <w:proofErr w:type="spellStart"/>
      <w:r w:rsidRPr="00C6240A">
        <w:t>місцезнаходженням</w:t>
      </w:r>
      <w:proofErr w:type="spellEnd"/>
      <w:r w:rsidRPr="00C6240A">
        <w:t xml:space="preserve"> такого </w:t>
      </w:r>
      <w:proofErr w:type="spellStart"/>
      <w:r w:rsidRPr="00C6240A">
        <w:t>відокремленого</w:t>
      </w:r>
      <w:proofErr w:type="spellEnd"/>
      <w:r w:rsidRPr="00C6240A">
        <w:t xml:space="preserve"> </w:t>
      </w:r>
      <w:proofErr w:type="spellStart"/>
      <w:r w:rsidRPr="00C6240A">
        <w:t>підрозділу</w:t>
      </w:r>
      <w:proofErr w:type="spellEnd"/>
      <w:r w:rsidRPr="00C6240A">
        <w:t>.</w:t>
      </w:r>
    </w:p>
    <w:p w:rsidR="00614DFE" w:rsidRPr="00C6240A" w:rsidRDefault="00614DFE" w:rsidP="00614DFE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r w:rsidRPr="00C6240A">
        <w:t xml:space="preserve">У </w:t>
      </w:r>
      <w:proofErr w:type="spellStart"/>
      <w:r w:rsidRPr="00C6240A">
        <w:t>разі</w:t>
      </w:r>
      <w:proofErr w:type="spellEnd"/>
      <w:r w:rsidRPr="00C6240A">
        <w:t xml:space="preserve"> </w:t>
      </w:r>
      <w:proofErr w:type="spellStart"/>
      <w:r w:rsidRPr="00C6240A">
        <w:t>якщо</w:t>
      </w:r>
      <w:proofErr w:type="spellEnd"/>
      <w:r w:rsidRPr="00C6240A">
        <w:t xml:space="preserve"> </w:t>
      </w:r>
      <w:proofErr w:type="spellStart"/>
      <w:r w:rsidRPr="00C6240A">
        <w:t>відокремлений</w:t>
      </w:r>
      <w:proofErr w:type="spellEnd"/>
      <w:r w:rsidRPr="00C6240A">
        <w:t xml:space="preserve"> </w:t>
      </w:r>
      <w:proofErr w:type="spellStart"/>
      <w:proofErr w:type="gramStart"/>
      <w:r w:rsidRPr="00C6240A">
        <w:t>п</w:t>
      </w:r>
      <w:proofErr w:type="gramEnd"/>
      <w:r w:rsidRPr="00C6240A">
        <w:t>ідрозділ</w:t>
      </w:r>
      <w:proofErr w:type="spellEnd"/>
      <w:r w:rsidRPr="00C6240A">
        <w:t xml:space="preserve"> не </w:t>
      </w:r>
      <w:proofErr w:type="spellStart"/>
      <w:r w:rsidRPr="00C6240A">
        <w:t>уповноважений</w:t>
      </w:r>
      <w:proofErr w:type="spellEnd"/>
      <w:r w:rsidRPr="00C6240A">
        <w:t xml:space="preserve"> </w:t>
      </w:r>
      <w:proofErr w:type="spellStart"/>
      <w:r w:rsidRPr="00C6240A">
        <w:t>нараховувати</w:t>
      </w:r>
      <w:proofErr w:type="spellEnd"/>
      <w:r w:rsidRPr="00C6240A">
        <w:t xml:space="preserve"> (</w:t>
      </w:r>
      <w:proofErr w:type="spellStart"/>
      <w:r w:rsidRPr="00C6240A">
        <w:t>сплачувати</w:t>
      </w:r>
      <w:proofErr w:type="spellEnd"/>
      <w:r w:rsidRPr="00C6240A">
        <w:t xml:space="preserve">) ПДФО за </w:t>
      </w:r>
      <w:proofErr w:type="spellStart"/>
      <w:r w:rsidRPr="00C6240A">
        <w:t>такий</w:t>
      </w:r>
      <w:proofErr w:type="spellEnd"/>
      <w:r w:rsidRPr="00C6240A">
        <w:t xml:space="preserve"> </w:t>
      </w:r>
      <w:proofErr w:type="spellStart"/>
      <w:r w:rsidRPr="00C6240A">
        <w:t>відокремлений</w:t>
      </w:r>
      <w:proofErr w:type="spellEnd"/>
      <w:r w:rsidRPr="00C6240A">
        <w:t xml:space="preserve"> </w:t>
      </w:r>
      <w:proofErr w:type="spellStart"/>
      <w:r w:rsidRPr="00C6240A">
        <w:t>підрозділ</w:t>
      </w:r>
      <w:proofErr w:type="spellEnd"/>
      <w:r w:rsidRPr="00C6240A">
        <w:t xml:space="preserve">, </w:t>
      </w:r>
      <w:proofErr w:type="spellStart"/>
      <w:r w:rsidRPr="00C6240A">
        <w:t>усі</w:t>
      </w:r>
      <w:proofErr w:type="spellEnd"/>
      <w:r w:rsidRPr="00C6240A">
        <w:t xml:space="preserve"> </w:t>
      </w:r>
      <w:proofErr w:type="spellStart"/>
      <w:r w:rsidRPr="00C6240A">
        <w:t>обов’язки</w:t>
      </w:r>
      <w:proofErr w:type="spellEnd"/>
      <w:r w:rsidRPr="00C6240A">
        <w:t xml:space="preserve"> </w:t>
      </w:r>
      <w:proofErr w:type="spellStart"/>
      <w:r w:rsidRPr="00C6240A">
        <w:t>податкового</w:t>
      </w:r>
      <w:proofErr w:type="spellEnd"/>
      <w:r w:rsidRPr="00C6240A">
        <w:t xml:space="preserve"> агента </w:t>
      </w:r>
      <w:proofErr w:type="spellStart"/>
      <w:r w:rsidRPr="00C6240A">
        <w:t>виконує</w:t>
      </w:r>
      <w:proofErr w:type="spellEnd"/>
      <w:r w:rsidRPr="00C6240A">
        <w:t xml:space="preserve"> </w:t>
      </w:r>
      <w:proofErr w:type="spellStart"/>
      <w:r w:rsidRPr="00C6240A">
        <w:t>юридична</w:t>
      </w:r>
      <w:proofErr w:type="spellEnd"/>
      <w:r w:rsidRPr="00C6240A">
        <w:t xml:space="preserve"> особа. ПДФО, </w:t>
      </w:r>
      <w:proofErr w:type="spellStart"/>
      <w:r w:rsidRPr="00C6240A">
        <w:t>нарахований</w:t>
      </w:r>
      <w:proofErr w:type="spellEnd"/>
      <w:r w:rsidRPr="00C6240A">
        <w:t xml:space="preserve"> </w:t>
      </w:r>
      <w:proofErr w:type="spellStart"/>
      <w:r w:rsidRPr="00C6240A">
        <w:t>працівникам</w:t>
      </w:r>
      <w:proofErr w:type="spellEnd"/>
      <w:r w:rsidRPr="00C6240A">
        <w:t xml:space="preserve"> </w:t>
      </w:r>
      <w:proofErr w:type="spellStart"/>
      <w:r w:rsidRPr="00C6240A">
        <w:t>відокремленого</w:t>
      </w:r>
      <w:proofErr w:type="spellEnd"/>
      <w:r w:rsidRPr="00C6240A">
        <w:t xml:space="preserve"> </w:t>
      </w:r>
      <w:proofErr w:type="spellStart"/>
      <w:proofErr w:type="gramStart"/>
      <w:r w:rsidRPr="00C6240A">
        <w:t>п</w:t>
      </w:r>
      <w:proofErr w:type="gramEnd"/>
      <w:r w:rsidRPr="00C6240A">
        <w:t>ідрозділу</w:t>
      </w:r>
      <w:proofErr w:type="spellEnd"/>
      <w:r w:rsidRPr="00C6240A">
        <w:t xml:space="preserve">, </w:t>
      </w:r>
      <w:proofErr w:type="spellStart"/>
      <w:r w:rsidRPr="00C6240A">
        <w:t>перераховується</w:t>
      </w:r>
      <w:proofErr w:type="spellEnd"/>
      <w:r w:rsidRPr="00C6240A">
        <w:t xml:space="preserve"> до </w:t>
      </w:r>
      <w:proofErr w:type="spellStart"/>
      <w:r w:rsidRPr="00C6240A">
        <w:t>місцевого</w:t>
      </w:r>
      <w:proofErr w:type="spellEnd"/>
      <w:r w:rsidRPr="00C6240A">
        <w:t xml:space="preserve"> бюджету за </w:t>
      </w:r>
      <w:proofErr w:type="spellStart"/>
      <w:r w:rsidRPr="00C6240A">
        <w:t>місцезнаходженням</w:t>
      </w:r>
      <w:proofErr w:type="spellEnd"/>
      <w:r w:rsidRPr="00C6240A">
        <w:t xml:space="preserve"> такого </w:t>
      </w:r>
      <w:proofErr w:type="spellStart"/>
      <w:r w:rsidRPr="00C6240A">
        <w:t>відокремленого</w:t>
      </w:r>
      <w:proofErr w:type="spellEnd"/>
      <w:r w:rsidRPr="00C6240A">
        <w:t xml:space="preserve"> </w:t>
      </w:r>
      <w:proofErr w:type="spellStart"/>
      <w:r w:rsidRPr="00C6240A">
        <w:t>підрозділу</w:t>
      </w:r>
      <w:proofErr w:type="spellEnd"/>
      <w:r w:rsidRPr="00C6240A">
        <w:t>.</w:t>
      </w:r>
    </w:p>
    <w:p w:rsidR="00614DFE" w:rsidRPr="00C6240A" w:rsidRDefault="00614DFE" w:rsidP="00614DFE">
      <w:pPr>
        <w:tabs>
          <w:tab w:val="left" w:pos="3120"/>
        </w:tabs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Виходячи з вищезазначеного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п</w:t>
      </w:r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роєкту</w:t>
      </w:r>
      <w:proofErr w:type="spellEnd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рішення Правління </w:t>
      </w:r>
      <w:proofErr w:type="spellStart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Укрзалізнці</w:t>
      </w:r>
      <w:proofErr w:type="spellEnd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місцевий бюджет </w:t>
      </w:r>
      <w:proofErr w:type="spellStart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м.Знам’янки</w:t>
      </w:r>
      <w:proofErr w:type="spellEnd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буде недотримувати ПДФО в розмірі  до 500 000 грн.,  на місяць.   Річний обсяг </w:t>
      </w:r>
      <w:proofErr w:type="spellStart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надходів</w:t>
      </w:r>
      <w:proofErr w:type="spellEnd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до міського бюджету від виробничого підрозділу </w:t>
      </w:r>
      <w:proofErr w:type="spellStart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Знам’янського</w:t>
      </w:r>
      <w:proofErr w:type="spellEnd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територіального управління 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«Центру будівельно-монтажних робіт і експлуатації будівель та споруд» Акціонерного товариства «Укрзалізниця» становить за 2020 рік - 5 984 618 грн., за перше півріччя 2021 року – 2 739 225 грн.</w:t>
      </w:r>
    </w:p>
    <w:p w:rsidR="00614DFE" w:rsidRPr="00C6240A" w:rsidRDefault="00614DFE" w:rsidP="00614DFE">
      <w:pPr>
        <w:tabs>
          <w:tab w:val="left" w:pos="3120"/>
        </w:tabs>
        <w:contextualSpacing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Ліквідовуючи територіальні управління організатори даного проекту не зменшують чисельний склад філії, тому що значно збільшується штат у функціональному структурному підрозділі «Одеська дирекція» філії ЦБМЕС і тим самим за рахунок ПДФО 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lastRenderedPageBreak/>
        <w:t xml:space="preserve">наповнюється бюджет міста Одеса. А невеликі міста, такі як Знам’янка, Жмеринка, </w:t>
      </w:r>
      <w:proofErr w:type="spellStart"/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Попасна</w:t>
      </w:r>
      <w:proofErr w:type="spellEnd"/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Лиман,  </w:t>
      </w:r>
      <w:proofErr w:type="spellStart"/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Подільськ</w:t>
      </w:r>
      <w:proofErr w:type="spellEnd"/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Коростень, Конотоп та інші,  на жаль, потерпають від такої ситуації. Рішення, що планується прийняти,  протилежне Державній політиці децентралізації. Без узгоджених дій центральних і місцевих органів виконавчої влади, органів місцевого самоврядування та їх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посадових осіб,  г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ромади на місцях не зможуть бути спроможними забезпечити високий рівень якості життя людей на всій території України з урахуванням природних, історичних, екологічних, економічних, географічних,  демографічних та інших особливостей регіонів, їх етнічної і культурної самобутності, як це визначено  Законом України</w:t>
      </w:r>
      <w:r w:rsidRPr="00C6240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 xml:space="preserve"> «</w:t>
      </w:r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Про засади державної регіональної політики» .</w:t>
      </w:r>
    </w:p>
    <w:p w:rsidR="00614DFE" w:rsidRPr="00C6240A" w:rsidRDefault="00614DFE" w:rsidP="00614DFE">
      <w:pPr>
        <w:tabs>
          <w:tab w:val="left" w:pos="3120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       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Просимо Вас, не залишитись осторонь складної проблеми, дослухатись до депутатів та зберегти виробничі підрозділи на території міста Знам’янка.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14DFE" w:rsidRPr="00C6240A" w:rsidRDefault="00614DFE" w:rsidP="00614DFE">
      <w:pPr>
        <w:tabs>
          <w:tab w:val="left" w:pos="3120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        З повагою, депутати </w:t>
      </w:r>
      <w:proofErr w:type="spellStart"/>
      <w:r w:rsidRPr="00C6240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скликання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14DFE" w:rsidRDefault="00614DFE" w:rsidP="00614DFE">
      <w:pPr>
        <w:tabs>
          <w:tab w:val="left" w:pos="180"/>
          <w:tab w:val="left" w:pos="4860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4DFE" w:rsidRDefault="00614DFE" w:rsidP="00614DFE">
      <w:pPr>
        <w:tabs>
          <w:tab w:val="left" w:pos="180"/>
          <w:tab w:val="left" w:pos="4860"/>
        </w:tabs>
        <w:suppressAutoHyphens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976434" w:rsidRPr="00614DFE" w:rsidRDefault="00614DFE" w:rsidP="00614DFE">
      <w:pPr>
        <w:rPr>
          <w:lang w:val="uk-UA"/>
        </w:rPr>
      </w:pPr>
    </w:p>
    <w:sectPr w:rsidR="00976434" w:rsidRPr="00614DFE" w:rsidSect="00D36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12B86"/>
    <w:multiLevelType w:val="hybridMultilevel"/>
    <w:tmpl w:val="FEEE7A90"/>
    <w:lvl w:ilvl="0" w:tplc="0419000F">
      <w:start w:val="1"/>
      <w:numFmt w:val="decimal"/>
      <w:lvlText w:val="%1."/>
      <w:lvlJc w:val="left"/>
      <w:pPr>
        <w:ind w:left="743" w:hanging="360"/>
      </w:p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1E2"/>
    <w:rsid w:val="002E0882"/>
    <w:rsid w:val="0037192A"/>
    <w:rsid w:val="00614DFE"/>
    <w:rsid w:val="006521E2"/>
    <w:rsid w:val="00D365A2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1E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521E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6521E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uiPriority w:val="1"/>
    <w:qFormat/>
    <w:rsid w:val="006521E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rmal (Web)"/>
    <w:basedOn w:val="a"/>
    <w:unhideWhenUsed/>
    <w:rsid w:val="006521E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1105</Words>
  <Characters>6300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2021-07-19T12:47:00Z</dcterms:created>
  <dcterms:modified xsi:type="dcterms:W3CDTF">2021-07-20T05:20:00Z</dcterms:modified>
</cp:coreProperties>
</file>