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A2" w:rsidRPr="006513A2" w:rsidRDefault="006513A2" w:rsidP="006513A2">
      <w:pPr>
        <w:jc w:val="center"/>
        <w:rPr>
          <w:b/>
          <w:sz w:val="24"/>
        </w:rPr>
      </w:pP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</w:r>
      <w:r w:rsidRPr="006513A2">
        <w:rPr>
          <w:b/>
          <w:sz w:val="24"/>
        </w:rPr>
        <w:tab/>
        <w:t>ПРОЕКТ</w:t>
      </w:r>
    </w:p>
    <w:p w:rsidR="006513A2" w:rsidRPr="006513A2" w:rsidRDefault="006513A2" w:rsidP="006513A2">
      <w:pPr>
        <w:jc w:val="center"/>
        <w:rPr>
          <w:b/>
          <w:sz w:val="24"/>
        </w:rPr>
      </w:pPr>
      <w:r w:rsidRPr="006513A2">
        <w:rPr>
          <w:b/>
          <w:sz w:val="24"/>
        </w:rPr>
        <w:t xml:space="preserve">ПОЯСНЮВАЛЬНА ЗАПИСКА </w:t>
      </w:r>
    </w:p>
    <w:p w:rsidR="006513A2" w:rsidRPr="006513A2" w:rsidRDefault="006513A2" w:rsidP="006513A2">
      <w:pPr>
        <w:jc w:val="center"/>
        <w:rPr>
          <w:sz w:val="24"/>
        </w:rPr>
      </w:pPr>
      <w:r w:rsidRPr="006513A2">
        <w:rPr>
          <w:sz w:val="24"/>
        </w:rPr>
        <w:t xml:space="preserve">До проекту рішення </w:t>
      </w:r>
      <w:proofErr w:type="spellStart"/>
      <w:r w:rsidRPr="006513A2">
        <w:rPr>
          <w:sz w:val="24"/>
        </w:rPr>
        <w:t>Знам’янської</w:t>
      </w:r>
      <w:proofErr w:type="spellEnd"/>
      <w:r w:rsidRPr="006513A2">
        <w:rPr>
          <w:sz w:val="24"/>
        </w:rPr>
        <w:t xml:space="preserve"> міської ради сьомого скликання</w:t>
      </w:r>
    </w:p>
    <w:p w:rsidR="006513A2" w:rsidRPr="006513A2" w:rsidRDefault="006513A2" w:rsidP="006513A2">
      <w:pPr>
        <w:jc w:val="center"/>
        <w:rPr>
          <w:b/>
          <w:sz w:val="24"/>
        </w:rPr>
      </w:pPr>
      <w:r w:rsidRPr="006513A2">
        <w:rPr>
          <w:sz w:val="24"/>
        </w:rPr>
        <w:t>«Про внесення змін до рішення  про Положення</w:t>
      </w:r>
      <w:r w:rsidRPr="006513A2">
        <w:rPr>
          <w:sz w:val="24"/>
          <w:lang w:eastAsia="uk-UA"/>
        </w:rPr>
        <w:t xml:space="preserve"> про громадський бюджет міста Знам’янки, затвердженого рішенням № 1182 від 17.11.2017р.</w:t>
      </w:r>
      <w:r w:rsidRPr="006513A2">
        <w:rPr>
          <w:b/>
          <w:sz w:val="24"/>
        </w:rPr>
        <w:t xml:space="preserve"> </w:t>
      </w:r>
    </w:p>
    <w:p w:rsidR="006513A2" w:rsidRPr="006513A2" w:rsidRDefault="006513A2" w:rsidP="006513A2">
      <w:pPr>
        <w:jc w:val="center"/>
        <w:rPr>
          <w:b/>
          <w:sz w:val="24"/>
        </w:rPr>
      </w:pPr>
    </w:p>
    <w:p w:rsidR="006513A2" w:rsidRPr="006513A2" w:rsidRDefault="006513A2" w:rsidP="006513A2">
      <w:pPr>
        <w:pStyle w:val="a7"/>
        <w:numPr>
          <w:ilvl w:val="1"/>
          <w:numId w:val="1"/>
        </w:numPr>
        <w:rPr>
          <w:b/>
          <w:sz w:val="24"/>
        </w:rPr>
      </w:pPr>
      <w:r w:rsidRPr="006513A2">
        <w:rPr>
          <w:b/>
          <w:sz w:val="24"/>
        </w:rPr>
        <w:t>Характеристика стану речей в галузі, яку врегульовує це рішення:</w:t>
      </w:r>
    </w:p>
    <w:p w:rsidR="006513A2" w:rsidRPr="006513A2" w:rsidRDefault="006513A2" w:rsidP="006513A2">
      <w:pPr>
        <w:pStyle w:val="a7"/>
        <w:rPr>
          <w:sz w:val="24"/>
        </w:rPr>
      </w:pPr>
      <w:r w:rsidRPr="006513A2">
        <w:rPr>
          <w:sz w:val="24"/>
        </w:rPr>
        <w:t>Зміни, внесені депутатами при затверджені Положення про громадський бюджет міста Знам'янки, змінили в деякій мірі механізм та процедуру  конкурсу, що в свою чергу обтяжує, сповільнює та фактично унеможливлює проведення конкурсу з огляду на доступність та ефективність цього інструменту громадської участі. В тому числі, автори  проектів не в змозі зібрати необхідну кількість підписів на підтримку своїх проектів. Відмова мешканців міста підписувати підписні листи, а особливо вказувати в підписних листах паспортні дані, унеможливлюють збір необхідної кількості підписів на формальну підтримку проектів для їх розгляду  Координаційною радою.</w:t>
      </w:r>
    </w:p>
    <w:p w:rsidR="006513A2" w:rsidRPr="006513A2" w:rsidRDefault="006513A2" w:rsidP="006513A2">
      <w:pPr>
        <w:pStyle w:val="a7"/>
        <w:numPr>
          <w:ilvl w:val="0"/>
          <w:numId w:val="1"/>
        </w:numPr>
        <w:rPr>
          <w:sz w:val="24"/>
        </w:rPr>
      </w:pPr>
      <w:r w:rsidRPr="006513A2">
        <w:rPr>
          <w:b/>
          <w:sz w:val="24"/>
        </w:rPr>
        <w:t>Потреба і мета прийняття рішення:</w:t>
      </w:r>
    </w:p>
    <w:p w:rsidR="006513A2" w:rsidRPr="006513A2" w:rsidRDefault="006513A2" w:rsidP="006513A2">
      <w:pPr>
        <w:pStyle w:val="western"/>
        <w:spacing w:before="0" w:beforeAutospacing="0" w:after="0" w:afterAutospacing="0" w:line="282" w:lineRule="atLeast"/>
        <w:ind w:left="720"/>
        <w:rPr>
          <w:rFonts w:ascii="Arial" w:hAnsi="Arial" w:cs="Arial"/>
          <w:color w:val="000000"/>
          <w:lang w:val="uk-UA"/>
        </w:rPr>
      </w:pPr>
      <w:r w:rsidRPr="006513A2">
        <w:rPr>
          <w:color w:val="000000"/>
          <w:lang w:val="uk-UA"/>
        </w:rPr>
        <w:t>Проектом рішення пропонується спростити механізм подання проектів Громадського бюджету, шляхом зменшення необхідної кількості підписів на підтримку великих та малих проектів до 50 та 25 відповідно, а також виключення колонки «паспортні дані» з таблиці підписних листів.</w:t>
      </w:r>
    </w:p>
    <w:p w:rsidR="006513A2" w:rsidRPr="006513A2" w:rsidRDefault="006513A2" w:rsidP="006513A2">
      <w:pPr>
        <w:pStyle w:val="a7"/>
        <w:numPr>
          <w:ilvl w:val="0"/>
          <w:numId w:val="1"/>
        </w:numPr>
        <w:rPr>
          <w:sz w:val="24"/>
        </w:rPr>
      </w:pPr>
      <w:r w:rsidRPr="006513A2">
        <w:rPr>
          <w:b/>
          <w:sz w:val="24"/>
        </w:rPr>
        <w:t>Прогнозовані суспільні, економічні, фінансові та юридичні наслідки прийняття рішення:</w:t>
      </w:r>
      <w:r w:rsidRPr="006513A2">
        <w:rPr>
          <w:sz w:val="24"/>
        </w:rPr>
        <w:t xml:space="preserve"> </w:t>
      </w:r>
    </w:p>
    <w:p w:rsidR="006513A2" w:rsidRPr="006513A2" w:rsidRDefault="006513A2" w:rsidP="006513A2">
      <w:pPr>
        <w:pStyle w:val="a7"/>
        <w:rPr>
          <w:sz w:val="24"/>
        </w:rPr>
      </w:pPr>
      <w:r w:rsidRPr="006513A2">
        <w:rPr>
          <w:sz w:val="24"/>
        </w:rPr>
        <w:t xml:space="preserve">Запропоновані зміни до Положення </w:t>
      </w:r>
      <w:r w:rsidRPr="006513A2">
        <w:rPr>
          <w:sz w:val="24"/>
          <w:lang w:eastAsia="uk-UA"/>
        </w:rPr>
        <w:t>про громадський бюджет міста Знам’янки</w:t>
      </w:r>
      <w:r w:rsidRPr="006513A2">
        <w:rPr>
          <w:sz w:val="24"/>
        </w:rPr>
        <w:t xml:space="preserve">, врегулюють процедурні питання Положення, полегшать збір необхідної кількості підписів на підтримку проектів . </w:t>
      </w:r>
    </w:p>
    <w:p w:rsidR="006513A2" w:rsidRPr="006513A2" w:rsidRDefault="006513A2" w:rsidP="006513A2">
      <w:pPr>
        <w:pStyle w:val="a7"/>
        <w:numPr>
          <w:ilvl w:val="0"/>
          <w:numId w:val="1"/>
        </w:numPr>
        <w:rPr>
          <w:b/>
          <w:sz w:val="24"/>
        </w:rPr>
      </w:pPr>
      <w:r w:rsidRPr="006513A2">
        <w:rPr>
          <w:b/>
          <w:sz w:val="24"/>
        </w:rPr>
        <w:t>Механізм виконання рішення:</w:t>
      </w:r>
    </w:p>
    <w:p w:rsidR="006513A2" w:rsidRPr="006513A2" w:rsidRDefault="006513A2" w:rsidP="006513A2">
      <w:pPr>
        <w:pStyle w:val="a7"/>
        <w:shd w:val="clear" w:color="auto" w:fill="FFFFFF"/>
        <w:spacing w:before="170" w:after="170" w:line="227" w:lineRule="atLeast"/>
        <w:jc w:val="both"/>
        <w:rPr>
          <w:color w:val="000000"/>
          <w:sz w:val="24"/>
        </w:rPr>
      </w:pPr>
      <w:r w:rsidRPr="006513A2">
        <w:rPr>
          <w:color w:val="000000"/>
          <w:sz w:val="24"/>
        </w:rPr>
        <w:t>Досягнення визначеної мети планується шляхом прийняття даного рішення міською радою.</w:t>
      </w:r>
    </w:p>
    <w:p w:rsidR="006513A2" w:rsidRPr="006513A2" w:rsidRDefault="006513A2" w:rsidP="006513A2">
      <w:pPr>
        <w:pStyle w:val="a7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color w:val="666666"/>
          <w:sz w:val="24"/>
        </w:rPr>
      </w:pPr>
      <w:r w:rsidRPr="006513A2">
        <w:rPr>
          <w:b/>
          <w:sz w:val="24"/>
        </w:rPr>
        <w:t>Порівняльна таблиця змін:</w:t>
      </w: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211"/>
        <w:gridCol w:w="5211"/>
      </w:tblGrid>
      <w:tr w:rsidR="006513A2" w:rsidRPr="006513A2" w:rsidTr="00346BD9">
        <w:trPr>
          <w:trHeight w:val="365"/>
        </w:trPr>
        <w:tc>
          <w:tcPr>
            <w:tcW w:w="5211" w:type="dxa"/>
            <w:tcBorders>
              <w:bottom w:val="single" w:sz="4" w:space="0" w:color="auto"/>
            </w:tcBorders>
          </w:tcPr>
          <w:p w:rsidR="006513A2" w:rsidRPr="006513A2" w:rsidRDefault="006513A2" w:rsidP="00346BD9">
            <w:pPr>
              <w:jc w:val="center"/>
              <w:rPr>
                <w:sz w:val="24"/>
              </w:rPr>
            </w:pPr>
            <w:r w:rsidRPr="006513A2">
              <w:rPr>
                <w:sz w:val="24"/>
              </w:rPr>
              <w:t>Існуюча редакція</w:t>
            </w: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6513A2" w:rsidRPr="006513A2" w:rsidRDefault="006513A2" w:rsidP="00346BD9">
            <w:pPr>
              <w:jc w:val="center"/>
              <w:rPr>
                <w:sz w:val="24"/>
              </w:rPr>
            </w:pPr>
            <w:r w:rsidRPr="006513A2">
              <w:rPr>
                <w:sz w:val="24"/>
              </w:rPr>
              <w:t>Запропоновані зміни</w:t>
            </w:r>
          </w:p>
        </w:tc>
      </w:tr>
      <w:tr w:rsidR="006513A2" w:rsidRPr="006513A2" w:rsidTr="00346BD9">
        <w:trPr>
          <w:trHeight w:val="1125"/>
        </w:trPr>
        <w:tc>
          <w:tcPr>
            <w:tcW w:w="5211" w:type="dxa"/>
            <w:tcBorders>
              <w:top w:val="single" w:sz="4" w:space="0" w:color="auto"/>
            </w:tcBorders>
          </w:tcPr>
          <w:p w:rsidR="006513A2" w:rsidRPr="006513A2" w:rsidRDefault="006513A2" w:rsidP="00346BD9">
            <w:pPr>
              <w:jc w:val="center"/>
              <w:rPr>
                <w:b/>
                <w:caps/>
                <w:sz w:val="24"/>
              </w:rPr>
            </w:pPr>
            <w:r w:rsidRPr="006513A2">
              <w:rPr>
                <w:b/>
                <w:caps/>
                <w:sz w:val="24"/>
              </w:rPr>
              <w:t>ІІ. Основні терміни ТА ПОНЯТТЯ, які вживаються в даному ПОложенні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2.9. </w:t>
            </w:r>
            <w:r w:rsidRPr="006513A2">
              <w:rPr>
                <w:b/>
                <w:lang w:val="uk-UA"/>
              </w:rPr>
              <w:t xml:space="preserve">Координаційна рада </w:t>
            </w:r>
            <w:r>
              <w:rPr>
                <w:lang w:val="uk-UA"/>
              </w:rPr>
              <w:t xml:space="preserve">– створений рішенням </w:t>
            </w:r>
            <w:proofErr w:type="spellStart"/>
            <w:r>
              <w:rPr>
                <w:lang w:val="uk-UA"/>
              </w:rPr>
              <w:t>Знам’</w:t>
            </w:r>
            <w:r w:rsidRPr="006513A2">
              <w:rPr>
                <w:lang w:val="uk-UA"/>
              </w:rPr>
              <w:t>янської</w:t>
            </w:r>
            <w:proofErr w:type="spellEnd"/>
            <w:r w:rsidRPr="006513A2">
              <w:rPr>
                <w:lang w:val="uk-UA"/>
              </w:rPr>
              <w:t xml:space="preserve">  міської ради постійно діючий консультативно-дорадчий орган,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</w:t>
            </w:r>
          </w:p>
          <w:p w:rsidR="006513A2" w:rsidRPr="006513A2" w:rsidRDefault="006513A2" w:rsidP="00346BD9">
            <w:pPr>
              <w:pStyle w:val="Default"/>
              <w:rPr>
                <w:lang w:val="uk-UA"/>
              </w:rPr>
            </w:pPr>
            <w:r w:rsidRPr="006513A2">
              <w:rPr>
                <w:b/>
                <w:caps/>
                <w:lang w:val="en-US"/>
              </w:rPr>
              <w:t>V</w:t>
            </w:r>
            <w:r w:rsidRPr="006513A2">
              <w:rPr>
                <w:b/>
                <w:caps/>
                <w:lang w:val="uk-UA"/>
              </w:rPr>
              <w:t>І. порядок подання проектів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6.3. Проекти повинні відповідати наступним істотним вимогам: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назва проекту має відображати зміст проекту і бути викладено стисло, лаконічно, в межах одного речення;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проект має стосуватися об</w:t>
            </w:r>
            <w:r w:rsidRPr="006513A2">
              <w:t>’</w:t>
            </w:r>
            <w:proofErr w:type="spellStart"/>
            <w:r w:rsidRPr="006513A2">
              <w:rPr>
                <w:lang w:val="uk-UA"/>
              </w:rPr>
              <w:t>єкта</w:t>
            </w:r>
            <w:proofErr w:type="spellEnd"/>
            <w:r w:rsidRPr="006513A2">
              <w:rPr>
                <w:lang w:val="uk-UA"/>
              </w:rPr>
              <w:t xml:space="preserve"> загального користування та бути актуальним для членів територіальної громади міста Знам'янки;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проект подається особисто автором проекту за встановленою цим Положенням формою проекту (додаток 1);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lastRenderedPageBreak/>
              <w:t>- проект не суперечить діючому законодавству України;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реалізація проекту знахо</w:t>
            </w:r>
            <w:r>
              <w:rPr>
                <w:lang w:val="uk-UA"/>
              </w:rPr>
              <w:t xml:space="preserve">диться в межах компетенції </w:t>
            </w:r>
            <w:proofErr w:type="spellStart"/>
            <w:r>
              <w:rPr>
                <w:lang w:val="uk-UA"/>
              </w:rPr>
              <w:t>Знам’</w:t>
            </w:r>
            <w:r w:rsidRPr="006513A2">
              <w:rPr>
                <w:lang w:val="uk-UA"/>
              </w:rPr>
              <w:t>янської</w:t>
            </w:r>
            <w:proofErr w:type="spellEnd"/>
            <w:r w:rsidRPr="006513A2">
              <w:rPr>
                <w:lang w:val="uk-UA"/>
              </w:rPr>
              <w:t xml:space="preserve"> міської ради та її виконавчих органів;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термін реалізації проекту не перевищує одного бюджетного року та спрямований на кінцевий результат;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- малий проект має отримати підтримку не менше </w:t>
            </w:r>
            <w:r w:rsidRPr="006513A2">
              <w:rPr>
                <w:b/>
                <w:lang w:val="uk-UA"/>
              </w:rPr>
              <w:t>50 осіб</w:t>
            </w:r>
            <w:r w:rsidRPr="006513A2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- великий проект має отримати підтримку не менше </w:t>
            </w:r>
            <w:r w:rsidRPr="006513A2">
              <w:rPr>
                <w:b/>
                <w:lang w:val="uk-UA"/>
              </w:rPr>
              <w:t>100 осіб</w:t>
            </w:r>
            <w:r w:rsidRPr="006513A2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6513A2" w:rsidRPr="006513A2" w:rsidRDefault="006513A2" w:rsidP="00346BD9">
            <w:pPr>
              <w:pStyle w:val="Default"/>
              <w:ind w:firstLine="567"/>
              <w:jc w:val="center"/>
              <w:rPr>
                <w:lang w:val="uk-UA"/>
              </w:rPr>
            </w:pPr>
            <w:r w:rsidRPr="006513A2">
              <w:rPr>
                <w:b/>
                <w:caps/>
                <w:lang w:val="en-US"/>
              </w:rPr>
              <w:t>V</w:t>
            </w:r>
            <w:r w:rsidRPr="006513A2">
              <w:rPr>
                <w:b/>
                <w:caps/>
                <w:lang w:val="uk-UA"/>
              </w:rPr>
              <w:t>ІІ. порядок проведення попередньої оцінки та аналізу проектів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7.3. Координаційна рада протягом 60 днів,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проекту.</w:t>
            </w:r>
          </w:p>
          <w:p w:rsidR="006513A2" w:rsidRPr="006513A2" w:rsidRDefault="006513A2" w:rsidP="00346BD9">
            <w:pPr>
              <w:ind w:firstLine="720"/>
              <w:jc w:val="both"/>
              <w:rPr>
                <w:sz w:val="24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6513A2" w:rsidRPr="006513A2" w:rsidRDefault="006513A2" w:rsidP="00346BD9">
            <w:pPr>
              <w:ind w:firstLine="567"/>
              <w:jc w:val="center"/>
              <w:rPr>
                <w:b/>
                <w:caps/>
                <w:sz w:val="24"/>
              </w:rPr>
            </w:pPr>
            <w:r w:rsidRPr="006513A2">
              <w:rPr>
                <w:b/>
                <w:caps/>
                <w:sz w:val="24"/>
              </w:rPr>
              <w:lastRenderedPageBreak/>
              <w:t>ІІ. Основні терміни ТА ПОНЯТТЯ, які вживаються в даному ПОложенні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b/>
                <w:lang w:val="uk-UA"/>
              </w:rPr>
            </w:pPr>
            <w:r w:rsidRPr="006513A2">
              <w:rPr>
                <w:lang w:val="uk-UA"/>
              </w:rPr>
              <w:t xml:space="preserve">2.9. </w:t>
            </w:r>
            <w:r w:rsidRPr="006513A2">
              <w:rPr>
                <w:b/>
                <w:lang w:val="uk-UA"/>
              </w:rPr>
              <w:t xml:space="preserve">Координаційна рада </w:t>
            </w:r>
            <w:r>
              <w:rPr>
                <w:lang w:val="uk-UA"/>
              </w:rPr>
              <w:t xml:space="preserve">– створений рішенням </w:t>
            </w:r>
            <w:proofErr w:type="spellStart"/>
            <w:r>
              <w:rPr>
                <w:lang w:val="uk-UA"/>
              </w:rPr>
              <w:t>Знам’</w:t>
            </w:r>
            <w:r w:rsidRPr="006513A2">
              <w:rPr>
                <w:lang w:val="uk-UA"/>
              </w:rPr>
              <w:t>янської</w:t>
            </w:r>
            <w:proofErr w:type="spellEnd"/>
            <w:r w:rsidRPr="006513A2">
              <w:rPr>
                <w:lang w:val="uk-UA"/>
              </w:rPr>
              <w:t xml:space="preserve">  міської ради </w:t>
            </w:r>
            <w:r w:rsidRPr="006513A2">
              <w:rPr>
                <w:b/>
                <w:lang w:val="uk-UA"/>
              </w:rPr>
              <w:t>робочий орган</w:t>
            </w:r>
            <w:r w:rsidRPr="006513A2">
              <w:rPr>
                <w:lang w:val="uk-UA"/>
              </w:rPr>
              <w:t xml:space="preserve">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 </w:t>
            </w:r>
            <w:r w:rsidRPr="006513A2">
              <w:rPr>
                <w:b/>
                <w:lang w:val="uk-UA"/>
              </w:rPr>
              <w:t>Координаційна рада створюєт</w:t>
            </w:r>
            <w:r>
              <w:rPr>
                <w:b/>
                <w:lang w:val="uk-UA"/>
              </w:rPr>
              <w:t>ь</w:t>
            </w:r>
            <w:r w:rsidRPr="006513A2">
              <w:rPr>
                <w:b/>
                <w:lang w:val="uk-UA"/>
              </w:rPr>
              <w:t>ся на термін каденції депутатів міської ради.</w:t>
            </w:r>
          </w:p>
          <w:p w:rsidR="006513A2" w:rsidRPr="006513A2" w:rsidRDefault="006513A2" w:rsidP="00346BD9">
            <w:pPr>
              <w:pStyle w:val="Default"/>
              <w:rPr>
                <w:lang w:val="uk-UA"/>
              </w:rPr>
            </w:pPr>
            <w:r w:rsidRPr="006513A2">
              <w:rPr>
                <w:b/>
                <w:caps/>
                <w:lang w:val="en-US"/>
              </w:rPr>
              <w:t>V</w:t>
            </w:r>
            <w:r w:rsidRPr="006513A2">
              <w:rPr>
                <w:b/>
                <w:caps/>
                <w:lang w:val="uk-UA"/>
              </w:rPr>
              <w:t>І. порядок подання проектів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6.3. Проекти повинні відповідати наступним істотним вимогам: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назва проекту має відображати зміст проекту і бути викладено стисло, лаконічно, в межах одного речення;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проект має стосуватися об</w:t>
            </w:r>
            <w:r w:rsidRPr="006513A2">
              <w:t>’</w:t>
            </w:r>
            <w:proofErr w:type="spellStart"/>
            <w:r w:rsidRPr="006513A2">
              <w:rPr>
                <w:lang w:val="uk-UA"/>
              </w:rPr>
              <w:t>єкта</w:t>
            </w:r>
            <w:proofErr w:type="spellEnd"/>
            <w:r w:rsidRPr="006513A2">
              <w:rPr>
                <w:lang w:val="uk-UA"/>
              </w:rPr>
              <w:t xml:space="preserve"> загального користування та бути актуальним для членів територіальної громади міста Знам'янки;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- проект подається особисто автором </w:t>
            </w:r>
            <w:r w:rsidRPr="006513A2">
              <w:rPr>
                <w:lang w:val="uk-UA"/>
              </w:rPr>
              <w:lastRenderedPageBreak/>
              <w:t>проекту за встановленою цим Положенням формою проекту (додаток 1);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проект не суперечить діючому законодавству України;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реалізація проекту знахо</w:t>
            </w:r>
            <w:r>
              <w:rPr>
                <w:lang w:val="uk-UA"/>
              </w:rPr>
              <w:t xml:space="preserve">диться в межах компетенції </w:t>
            </w:r>
            <w:proofErr w:type="spellStart"/>
            <w:r>
              <w:rPr>
                <w:lang w:val="uk-UA"/>
              </w:rPr>
              <w:t>Знам’</w:t>
            </w:r>
            <w:r w:rsidRPr="006513A2">
              <w:rPr>
                <w:lang w:val="uk-UA"/>
              </w:rPr>
              <w:t>янської</w:t>
            </w:r>
            <w:proofErr w:type="spellEnd"/>
            <w:r w:rsidRPr="006513A2">
              <w:rPr>
                <w:lang w:val="uk-UA"/>
              </w:rPr>
              <w:t xml:space="preserve"> міської ради та її виконавчих органів;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>- термін реалізації проекту не перевищує одного бюджетного року та спрямований на кінцевий результат;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- малий проект має отримати підтримку не менше </w:t>
            </w:r>
            <w:r w:rsidRPr="006513A2">
              <w:rPr>
                <w:b/>
                <w:lang w:val="uk-UA"/>
              </w:rPr>
              <w:t>25 осіб</w:t>
            </w:r>
            <w:r w:rsidRPr="006513A2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- великий проект має отримати підтримку не менше </w:t>
            </w:r>
            <w:r w:rsidRPr="006513A2">
              <w:rPr>
                <w:b/>
                <w:lang w:val="uk-UA"/>
              </w:rPr>
              <w:t>50 осіб</w:t>
            </w:r>
            <w:r w:rsidRPr="006513A2">
              <w:rPr>
                <w:lang w:val="uk-UA"/>
              </w:rPr>
              <w:t xml:space="preserve"> – членів територіальної громади міста Знам'янки (крім автора), що засвідчується відповідними підписами;</w:t>
            </w:r>
          </w:p>
          <w:p w:rsidR="006513A2" w:rsidRPr="006513A2" w:rsidRDefault="006513A2" w:rsidP="00346BD9">
            <w:pPr>
              <w:pStyle w:val="Default"/>
              <w:jc w:val="center"/>
              <w:rPr>
                <w:lang w:val="uk-UA"/>
              </w:rPr>
            </w:pPr>
            <w:r w:rsidRPr="006513A2">
              <w:rPr>
                <w:b/>
                <w:caps/>
                <w:lang w:val="en-US"/>
              </w:rPr>
              <w:t>V</w:t>
            </w:r>
            <w:r w:rsidRPr="006513A2">
              <w:rPr>
                <w:b/>
                <w:caps/>
                <w:lang w:val="uk-UA"/>
              </w:rPr>
              <w:t>ІІ. порядок проведення попередньої оцінки та аналізу проектів</w:t>
            </w:r>
          </w:p>
          <w:p w:rsidR="006513A2" w:rsidRPr="006513A2" w:rsidRDefault="006513A2" w:rsidP="00346BD9">
            <w:pPr>
              <w:pStyle w:val="Default"/>
              <w:ind w:firstLine="567"/>
              <w:jc w:val="both"/>
              <w:rPr>
                <w:lang w:val="uk-UA"/>
              </w:rPr>
            </w:pPr>
            <w:r w:rsidRPr="006513A2">
              <w:rPr>
                <w:lang w:val="uk-UA"/>
              </w:rPr>
              <w:t xml:space="preserve">7.3. Координаційна рада на регулярній основі протягом 60 днів </w:t>
            </w:r>
            <w:r w:rsidRPr="006513A2">
              <w:rPr>
                <w:b/>
                <w:lang w:val="uk-UA"/>
              </w:rPr>
              <w:t>та в пілотному проекті протягом 30 днів</w:t>
            </w:r>
            <w:r w:rsidRPr="006513A2">
              <w:rPr>
                <w:lang w:val="uk-UA"/>
              </w:rPr>
              <w:t>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проекту.</w:t>
            </w:r>
          </w:p>
          <w:p w:rsidR="006513A2" w:rsidRPr="006513A2" w:rsidRDefault="006513A2" w:rsidP="00346BD9">
            <w:pPr>
              <w:ind w:firstLine="720"/>
              <w:jc w:val="both"/>
              <w:rPr>
                <w:sz w:val="24"/>
              </w:rPr>
            </w:pPr>
          </w:p>
        </w:tc>
      </w:tr>
    </w:tbl>
    <w:p w:rsidR="006513A2" w:rsidRPr="006513A2" w:rsidRDefault="006513A2" w:rsidP="006513A2">
      <w:pPr>
        <w:pStyle w:val="a7"/>
        <w:numPr>
          <w:ilvl w:val="0"/>
          <w:numId w:val="1"/>
        </w:numPr>
        <w:jc w:val="both"/>
        <w:rPr>
          <w:sz w:val="24"/>
        </w:rPr>
      </w:pPr>
      <w:r w:rsidRPr="006513A2">
        <w:rPr>
          <w:b/>
          <w:sz w:val="24"/>
        </w:rPr>
        <w:lastRenderedPageBreak/>
        <w:t>Дата оприлюднення проекту рішення та назва ЗМІ, електронного видання, або іншого місця оприлюднення:</w:t>
      </w:r>
      <w:r w:rsidRPr="006513A2">
        <w:rPr>
          <w:sz w:val="24"/>
        </w:rPr>
        <w:t xml:space="preserve"> </w:t>
      </w:r>
      <w:r w:rsidR="00256B6A">
        <w:rPr>
          <w:sz w:val="24"/>
        </w:rPr>
        <w:t>0</w:t>
      </w:r>
      <w:r w:rsidR="00CF3C22">
        <w:rPr>
          <w:sz w:val="24"/>
        </w:rPr>
        <w:t>3</w:t>
      </w:r>
      <w:r w:rsidR="00256B6A">
        <w:rPr>
          <w:sz w:val="24"/>
        </w:rPr>
        <w:t xml:space="preserve">.04.2018 </w:t>
      </w:r>
      <w:r w:rsidRPr="006513A2">
        <w:rPr>
          <w:sz w:val="24"/>
        </w:rPr>
        <w:t xml:space="preserve">року, сайт </w:t>
      </w:r>
      <w:proofErr w:type="spellStart"/>
      <w:r w:rsidRPr="006513A2">
        <w:rPr>
          <w:sz w:val="24"/>
        </w:rPr>
        <w:t>Знам’янської</w:t>
      </w:r>
      <w:proofErr w:type="spellEnd"/>
      <w:r w:rsidRPr="006513A2">
        <w:rPr>
          <w:sz w:val="24"/>
        </w:rPr>
        <w:t xml:space="preserve"> міської ради</w:t>
      </w:r>
    </w:p>
    <w:p w:rsidR="006513A2" w:rsidRPr="006513A2" w:rsidRDefault="006513A2" w:rsidP="006513A2">
      <w:pPr>
        <w:pStyle w:val="a7"/>
        <w:numPr>
          <w:ilvl w:val="0"/>
          <w:numId w:val="1"/>
        </w:numPr>
        <w:jc w:val="both"/>
        <w:rPr>
          <w:sz w:val="24"/>
        </w:rPr>
      </w:pPr>
      <w:r w:rsidRPr="006513A2">
        <w:rPr>
          <w:b/>
          <w:sz w:val="24"/>
        </w:rPr>
        <w:t>Дата, підпис та ПІБ суб’єкта подання проекту рішення:</w:t>
      </w:r>
    </w:p>
    <w:p w:rsidR="006513A2" w:rsidRPr="006513A2" w:rsidRDefault="006513A2" w:rsidP="006513A2">
      <w:pPr>
        <w:pStyle w:val="a7"/>
        <w:jc w:val="both"/>
        <w:rPr>
          <w:sz w:val="24"/>
        </w:rPr>
      </w:pPr>
      <w:r w:rsidRPr="006513A2">
        <w:rPr>
          <w:sz w:val="24"/>
        </w:rPr>
        <w:t xml:space="preserve">30.03.2018 р.      </w:t>
      </w:r>
      <w:r w:rsidR="00256B6A">
        <w:rPr>
          <w:sz w:val="24"/>
        </w:rPr>
        <w:t>підпис</w:t>
      </w:r>
      <w:r w:rsidRPr="006513A2">
        <w:rPr>
          <w:sz w:val="24"/>
        </w:rPr>
        <w:t xml:space="preserve">           </w:t>
      </w:r>
      <w:r w:rsidRPr="006513A2">
        <w:rPr>
          <w:b/>
          <w:sz w:val="24"/>
        </w:rPr>
        <w:t xml:space="preserve"> </w:t>
      </w:r>
      <w:r w:rsidRPr="006513A2">
        <w:rPr>
          <w:sz w:val="24"/>
        </w:rPr>
        <w:t xml:space="preserve">     </w:t>
      </w:r>
      <w:proofErr w:type="spellStart"/>
      <w:r w:rsidRPr="006513A2">
        <w:rPr>
          <w:sz w:val="24"/>
        </w:rPr>
        <w:t>Лєвінте</w:t>
      </w:r>
      <w:proofErr w:type="spellEnd"/>
      <w:r w:rsidRPr="006513A2">
        <w:rPr>
          <w:sz w:val="24"/>
        </w:rPr>
        <w:t xml:space="preserve"> С.В.</w:t>
      </w:r>
    </w:p>
    <w:p w:rsidR="006513A2" w:rsidRPr="006513A2" w:rsidRDefault="006513A2" w:rsidP="006513A2">
      <w:pPr>
        <w:jc w:val="both"/>
        <w:rPr>
          <w:sz w:val="24"/>
        </w:rPr>
      </w:pPr>
      <w:r w:rsidRPr="006513A2">
        <w:rPr>
          <w:sz w:val="24"/>
        </w:rPr>
        <w:t xml:space="preserve">     8. 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513A2" w:rsidRPr="006513A2" w:rsidRDefault="006513A2" w:rsidP="006513A2">
      <w:pPr>
        <w:jc w:val="both"/>
        <w:rPr>
          <w:sz w:val="24"/>
        </w:rPr>
      </w:pPr>
      <w:r w:rsidRPr="006513A2">
        <w:rPr>
          <w:sz w:val="24"/>
        </w:rPr>
        <w:t xml:space="preserve">        </w:t>
      </w:r>
      <w:r w:rsidR="00256B6A">
        <w:rPr>
          <w:sz w:val="24"/>
        </w:rPr>
        <w:t xml:space="preserve">    30.03.2018р.</w:t>
      </w:r>
      <w:r w:rsidR="00256B6A">
        <w:rPr>
          <w:sz w:val="24"/>
        </w:rPr>
        <w:tab/>
        <w:t xml:space="preserve">    підпис</w:t>
      </w:r>
      <w:r w:rsidR="00256B6A">
        <w:rPr>
          <w:sz w:val="24"/>
        </w:rPr>
        <w:tab/>
        <w:t xml:space="preserve">      </w:t>
      </w:r>
      <w:bookmarkStart w:id="0" w:name="_GoBack"/>
      <w:bookmarkEnd w:id="0"/>
      <w:r w:rsidR="00256B6A">
        <w:rPr>
          <w:sz w:val="24"/>
        </w:rPr>
        <w:t>Клименко Н.М.</w:t>
      </w:r>
      <w:r w:rsidRPr="006513A2">
        <w:rPr>
          <w:sz w:val="24"/>
        </w:rPr>
        <w:t xml:space="preserve">     </w:t>
      </w:r>
    </w:p>
    <w:p w:rsidR="006513A2" w:rsidRP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Default="006513A2" w:rsidP="006513A2">
      <w:pPr>
        <w:jc w:val="both"/>
        <w:rPr>
          <w:sz w:val="24"/>
        </w:rPr>
      </w:pPr>
    </w:p>
    <w:p w:rsidR="006513A2" w:rsidRPr="006513A2" w:rsidRDefault="006513A2" w:rsidP="006513A2">
      <w:pPr>
        <w:jc w:val="both"/>
        <w:rPr>
          <w:sz w:val="24"/>
        </w:rPr>
      </w:pPr>
    </w:p>
    <w:p w:rsidR="006513A2" w:rsidRPr="006513A2" w:rsidRDefault="006513A2" w:rsidP="006513A2">
      <w:pPr>
        <w:jc w:val="center"/>
        <w:rPr>
          <w:b/>
          <w:bCs/>
          <w:sz w:val="24"/>
        </w:rPr>
      </w:pPr>
      <w:r w:rsidRPr="006513A2">
        <w:rPr>
          <w:b/>
          <w:bCs/>
          <w:sz w:val="24"/>
        </w:rPr>
        <w:lastRenderedPageBreak/>
        <w:t xml:space="preserve">___________ сесія </w:t>
      </w:r>
      <w:proofErr w:type="spellStart"/>
      <w:r w:rsidRPr="006513A2">
        <w:rPr>
          <w:b/>
          <w:bCs/>
          <w:sz w:val="24"/>
        </w:rPr>
        <w:t>Знам’янської</w:t>
      </w:r>
      <w:proofErr w:type="spellEnd"/>
      <w:r w:rsidRPr="006513A2">
        <w:rPr>
          <w:b/>
          <w:bCs/>
          <w:sz w:val="24"/>
        </w:rPr>
        <w:t xml:space="preserve"> міської ради</w:t>
      </w:r>
    </w:p>
    <w:p w:rsidR="006513A2" w:rsidRPr="006513A2" w:rsidRDefault="006513A2" w:rsidP="006513A2">
      <w:pPr>
        <w:jc w:val="center"/>
        <w:rPr>
          <w:b/>
          <w:bCs/>
          <w:sz w:val="24"/>
        </w:rPr>
      </w:pPr>
      <w:r w:rsidRPr="006513A2">
        <w:rPr>
          <w:b/>
          <w:bCs/>
          <w:sz w:val="24"/>
        </w:rPr>
        <w:t>сьомого скликання</w:t>
      </w:r>
    </w:p>
    <w:p w:rsidR="006513A2" w:rsidRPr="006513A2" w:rsidRDefault="006513A2" w:rsidP="006513A2">
      <w:pPr>
        <w:jc w:val="center"/>
        <w:rPr>
          <w:b/>
          <w:bCs/>
          <w:sz w:val="24"/>
        </w:rPr>
      </w:pPr>
    </w:p>
    <w:p w:rsidR="006513A2" w:rsidRPr="006513A2" w:rsidRDefault="006513A2" w:rsidP="006513A2">
      <w:pPr>
        <w:jc w:val="center"/>
        <w:rPr>
          <w:b/>
          <w:bCs/>
          <w:sz w:val="24"/>
        </w:rPr>
      </w:pPr>
      <w:r w:rsidRPr="006513A2">
        <w:rPr>
          <w:b/>
          <w:bCs/>
          <w:sz w:val="24"/>
        </w:rPr>
        <w:t>Р</w:t>
      </w:r>
      <w:r>
        <w:rPr>
          <w:b/>
          <w:bCs/>
          <w:sz w:val="24"/>
        </w:rPr>
        <w:t xml:space="preserve"> </w:t>
      </w:r>
      <w:r w:rsidRPr="006513A2">
        <w:rPr>
          <w:b/>
          <w:bCs/>
          <w:sz w:val="24"/>
        </w:rPr>
        <w:t>І</w:t>
      </w:r>
      <w:r>
        <w:rPr>
          <w:b/>
          <w:bCs/>
          <w:sz w:val="24"/>
        </w:rPr>
        <w:t xml:space="preserve"> </w:t>
      </w:r>
      <w:r w:rsidRPr="006513A2">
        <w:rPr>
          <w:b/>
          <w:bCs/>
          <w:sz w:val="24"/>
        </w:rPr>
        <w:t>Ш</w:t>
      </w:r>
      <w:r>
        <w:rPr>
          <w:b/>
          <w:bCs/>
          <w:sz w:val="24"/>
        </w:rPr>
        <w:t xml:space="preserve"> </w:t>
      </w:r>
      <w:r w:rsidRPr="006513A2">
        <w:rPr>
          <w:b/>
          <w:bCs/>
          <w:sz w:val="24"/>
        </w:rPr>
        <w:t>Е</w:t>
      </w:r>
      <w:r>
        <w:rPr>
          <w:b/>
          <w:bCs/>
          <w:sz w:val="24"/>
        </w:rPr>
        <w:t xml:space="preserve"> </w:t>
      </w:r>
      <w:r w:rsidRPr="006513A2">
        <w:rPr>
          <w:b/>
          <w:bCs/>
          <w:sz w:val="24"/>
        </w:rPr>
        <w:t>Н</w:t>
      </w:r>
      <w:r>
        <w:rPr>
          <w:b/>
          <w:bCs/>
          <w:sz w:val="24"/>
        </w:rPr>
        <w:t xml:space="preserve"> </w:t>
      </w:r>
      <w:proofErr w:type="spellStart"/>
      <w:r w:rsidRPr="006513A2">
        <w:rPr>
          <w:b/>
          <w:bCs/>
          <w:sz w:val="24"/>
        </w:rPr>
        <w:t>Н</w:t>
      </w:r>
      <w:proofErr w:type="spellEnd"/>
      <w:r>
        <w:rPr>
          <w:b/>
          <w:bCs/>
          <w:sz w:val="24"/>
        </w:rPr>
        <w:t xml:space="preserve"> </w:t>
      </w:r>
      <w:r w:rsidRPr="006513A2">
        <w:rPr>
          <w:b/>
          <w:bCs/>
          <w:sz w:val="24"/>
        </w:rPr>
        <w:t>Я</w:t>
      </w:r>
    </w:p>
    <w:p w:rsidR="006513A2" w:rsidRPr="006513A2" w:rsidRDefault="006513A2" w:rsidP="006513A2">
      <w:pPr>
        <w:rPr>
          <w:bCs/>
          <w:sz w:val="24"/>
        </w:rPr>
      </w:pPr>
      <w:r w:rsidRPr="006513A2">
        <w:rPr>
          <w:bCs/>
          <w:sz w:val="24"/>
        </w:rPr>
        <w:t xml:space="preserve">від __________  2018 р.                                                                                     </w:t>
      </w:r>
      <w:r>
        <w:rPr>
          <w:bCs/>
          <w:sz w:val="24"/>
        </w:rPr>
        <w:t>№</w:t>
      </w:r>
    </w:p>
    <w:p w:rsidR="006513A2" w:rsidRPr="006513A2" w:rsidRDefault="006513A2" w:rsidP="006513A2">
      <w:pPr>
        <w:jc w:val="center"/>
        <w:rPr>
          <w:bCs/>
          <w:sz w:val="24"/>
        </w:rPr>
      </w:pPr>
      <w:proofErr w:type="spellStart"/>
      <w:r w:rsidRPr="006513A2">
        <w:rPr>
          <w:bCs/>
          <w:sz w:val="24"/>
        </w:rPr>
        <w:t>м.Знам’янка</w:t>
      </w:r>
      <w:proofErr w:type="spellEnd"/>
    </w:p>
    <w:p w:rsidR="006513A2" w:rsidRPr="006513A2" w:rsidRDefault="006513A2" w:rsidP="006513A2">
      <w:pPr>
        <w:rPr>
          <w:b/>
          <w:bCs/>
          <w:sz w:val="24"/>
        </w:rPr>
      </w:pPr>
    </w:p>
    <w:p w:rsidR="006513A2" w:rsidRPr="006513A2" w:rsidRDefault="006513A2" w:rsidP="006513A2">
      <w:pPr>
        <w:rPr>
          <w:b/>
          <w:bCs/>
          <w:sz w:val="24"/>
        </w:rPr>
      </w:pPr>
    </w:p>
    <w:p w:rsidR="006513A2" w:rsidRPr="006513A2" w:rsidRDefault="006513A2" w:rsidP="006513A2">
      <w:pPr>
        <w:rPr>
          <w:bCs/>
          <w:sz w:val="24"/>
        </w:rPr>
      </w:pPr>
      <w:r w:rsidRPr="006513A2">
        <w:rPr>
          <w:b/>
          <w:bCs/>
          <w:sz w:val="24"/>
        </w:rPr>
        <w:t xml:space="preserve">                                                                            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Pr="006513A2">
        <w:rPr>
          <w:bCs/>
          <w:sz w:val="24"/>
        </w:rPr>
        <w:t xml:space="preserve">Проект рішення виносить  </w:t>
      </w:r>
    </w:p>
    <w:p w:rsidR="006513A2" w:rsidRPr="006513A2" w:rsidRDefault="006513A2" w:rsidP="006513A2">
      <w:pPr>
        <w:rPr>
          <w:bCs/>
          <w:sz w:val="24"/>
        </w:rPr>
      </w:pPr>
      <w:r w:rsidRPr="006513A2">
        <w:rPr>
          <w:bCs/>
          <w:sz w:val="24"/>
        </w:rPr>
        <w:t xml:space="preserve">                                                                           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6513A2">
        <w:rPr>
          <w:bCs/>
          <w:sz w:val="24"/>
        </w:rPr>
        <w:t xml:space="preserve">депутат </w:t>
      </w:r>
      <w:proofErr w:type="spellStart"/>
      <w:r w:rsidRPr="006513A2">
        <w:rPr>
          <w:bCs/>
          <w:sz w:val="24"/>
        </w:rPr>
        <w:t>Лєвінте</w:t>
      </w:r>
      <w:proofErr w:type="spellEnd"/>
      <w:r w:rsidRPr="006513A2">
        <w:rPr>
          <w:bCs/>
          <w:sz w:val="24"/>
        </w:rPr>
        <w:t xml:space="preserve"> С.В.                                                                            </w:t>
      </w:r>
    </w:p>
    <w:p w:rsidR="006513A2" w:rsidRPr="006513A2" w:rsidRDefault="006513A2" w:rsidP="006513A2">
      <w:pPr>
        <w:rPr>
          <w:bCs/>
          <w:sz w:val="24"/>
        </w:rPr>
      </w:pPr>
      <w:r w:rsidRPr="006513A2">
        <w:rPr>
          <w:bCs/>
          <w:sz w:val="24"/>
        </w:rPr>
        <w:t xml:space="preserve">                                                                         </w:t>
      </w:r>
    </w:p>
    <w:p w:rsidR="006513A2" w:rsidRPr="006513A2" w:rsidRDefault="006513A2" w:rsidP="006513A2">
      <w:pPr>
        <w:rPr>
          <w:sz w:val="24"/>
        </w:rPr>
      </w:pPr>
      <w:r w:rsidRPr="006513A2">
        <w:rPr>
          <w:sz w:val="24"/>
        </w:rPr>
        <w:t>Про внесення змін  до рішення</w:t>
      </w:r>
    </w:p>
    <w:p w:rsidR="006513A2" w:rsidRPr="006513A2" w:rsidRDefault="006513A2" w:rsidP="006513A2">
      <w:pPr>
        <w:rPr>
          <w:sz w:val="24"/>
        </w:rPr>
      </w:pPr>
      <w:r w:rsidRPr="006513A2">
        <w:rPr>
          <w:sz w:val="24"/>
        </w:rPr>
        <w:t>Міської ради від 17.11.2017 № 1182</w:t>
      </w:r>
    </w:p>
    <w:p w:rsidR="006513A2" w:rsidRPr="006513A2" w:rsidRDefault="006513A2" w:rsidP="006513A2">
      <w:pPr>
        <w:rPr>
          <w:sz w:val="24"/>
        </w:rPr>
      </w:pPr>
      <w:r w:rsidRPr="006513A2">
        <w:rPr>
          <w:sz w:val="24"/>
        </w:rPr>
        <w:t xml:space="preserve">«Про затвердження Положення  </w:t>
      </w:r>
    </w:p>
    <w:p w:rsidR="006513A2" w:rsidRPr="006513A2" w:rsidRDefault="006513A2" w:rsidP="006513A2">
      <w:pPr>
        <w:rPr>
          <w:sz w:val="24"/>
        </w:rPr>
      </w:pPr>
      <w:r w:rsidRPr="006513A2">
        <w:rPr>
          <w:sz w:val="24"/>
        </w:rPr>
        <w:t xml:space="preserve">про громадський бюджет міста </w:t>
      </w:r>
      <w:proofErr w:type="spellStart"/>
      <w:r w:rsidRPr="006513A2">
        <w:rPr>
          <w:sz w:val="24"/>
        </w:rPr>
        <w:t>Знам</w:t>
      </w:r>
      <w:proofErr w:type="spellEnd"/>
      <w:r w:rsidRPr="006513A2">
        <w:rPr>
          <w:sz w:val="24"/>
          <w:lang w:val="ru-RU"/>
        </w:rPr>
        <w:t>’</w:t>
      </w:r>
      <w:proofErr w:type="spellStart"/>
      <w:r w:rsidRPr="006513A2">
        <w:rPr>
          <w:sz w:val="24"/>
        </w:rPr>
        <w:t>янки”</w:t>
      </w:r>
      <w:proofErr w:type="spellEnd"/>
    </w:p>
    <w:p w:rsidR="006513A2" w:rsidRPr="006513A2" w:rsidRDefault="006513A2" w:rsidP="006513A2">
      <w:pPr>
        <w:rPr>
          <w:bCs/>
          <w:sz w:val="24"/>
        </w:rPr>
      </w:pPr>
    </w:p>
    <w:p w:rsidR="006513A2" w:rsidRPr="006513A2" w:rsidRDefault="006513A2" w:rsidP="006513A2">
      <w:pPr>
        <w:rPr>
          <w:bCs/>
          <w:sz w:val="24"/>
          <w:lang w:val="ru-RU"/>
        </w:rPr>
      </w:pPr>
    </w:p>
    <w:p w:rsidR="006513A2" w:rsidRPr="006513A2" w:rsidRDefault="006513A2" w:rsidP="006513A2">
      <w:pPr>
        <w:ind w:firstLine="708"/>
        <w:rPr>
          <w:sz w:val="24"/>
          <w:lang w:eastAsia="uk-UA"/>
        </w:rPr>
      </w:pPr>
      <w:r w:rsidRPr="006513A2">
        <w:rPr>
          <w:sz w:val="24"/>
          <w:lang w:eastAsia="uk-UA"/>
        </w:rPr>
        <w:t xml:space="preserve">Керуючись </w:t>
      </w:r>
      <w:r>
        <w:rPr>
          <w:sz w:val="24"/>
          <w:lang w:eastAsia="uk-UA"/>
        </w:rPr>
        <w:t>ст.</w:t>
      </w:r>
      <w:r w:rsidRPr="006513A2">
        <w:rPr>
          <w:sz w:val="24"/>
          <w:lang w:eastAsia="uk-UA"/>
        </w:rPr>
        <w:t>26 Закону України "Про місцеве самоврядування в Україні", міська рада</w:t>
      </w:r>
    </w:p>
    <w:p w:rsidR="006513A2" w:rsidRPr="006513A2" w:rsidRDefault="006513A2" w:rsidP="006513A2">
      <w:pPr>
        <w:rPr>
          <w:sz w:val="24"/>
          <w:lang w:eastAsia="uk-UA"/>
        </w:rPr>
      </w:pPr>
    </w:p>
    <w:p w:rsidR="006513A2" w:rsidRPr="006513A2" w:rsidRDefault="006513A2" w:rsidP="006513A2">
      <w:pPr>
        <w:jc w:val="center"/>
        <w:rPr>
          <w:b/>
          <w:sz w:val="24"/>
          <w:lang w:eastAsia="uk-UA"/>
        </w:rPr>
      </w:pPr>
      <w:r>
        <w:rPr>
          <w:b/>
          <w:sz w:val="24"/>
          <w:lang w:eastAsia="uk-UA"/>
        </w:rPr>
        <w:t>В и р і ш и л а:</w:t>
      </w:r>
    </w:p>
    <w:p w:rsidR="006513A2" w:rsidRPr="006513A2" w:rsidRDefault="006513A2" w:rsidP="006513A2">
      <w:pPr>
        <w:rPr>
          <w:b/>
          <w:sz w:val="24"/>
          <w:lang w:eastAsia="uk-UA"/>
        </w:rPr>
      </w:pPr>
    </w:p>
    <w:p w:rsidR="006513A2" w:rsidRPr="006513A2" w:rsidRDefault="006513A2" w:rsidP="006513A2">
      <w:pPr>
        <w:pStyle w:val="a7"/>
        <w:numPr>
          <w:ilvl w:val="0"/>
          <w:numId w:val="2"/>
        </w:numPr>
        <w:rPr>
          <w:sz w:val="24"/>
          <w:lang w:eastAsia="uk-UA"/>
        </w:rPr>
      </w:pPr>
      <w:r w:rsidRPr="006513A2">
        <w:rPr>
          <w:sz w:val="24"/>
          <w:lang w:eastAsia="uk-UA"/>
        </w:rPr>
        <w:t xml:space="preserve">Внести зміни до Положення про громадський бюджет міста Знам’янки, затвердженого рішенням № 1182 від 17.11.2017р. такого змісту: </w:t>
      </w:r>
    </w:p>
    <w:p w:rsidR="006513A2" w:rsidRPr="006513A2" w:rsidRDefault="006513A2" w:rsidP="006513A2">
      <w:pPr>
        <w:pStyle w:val="a7"/>
        <w:numPr>
          <w:ilvl w:val="1"/>
          <w:numId w:val="2"/>
        </w:numPr>
        <w:rPr>
          <w:sz w:val="24"/>
          <w:lang w:eastAsia="uk-UA"/>
        </w:rPr>
      </w:pPr>
      <w:r w:rsidRPr="006513A2">
        <w:rPr>
          <w:sz w:val="24"/>
          <w:lang w:eastAsia="uk-UA"/>
        </w:rPr>
        <w:t>Пункт 2.9 розділу 2 викласти в наступній редакції:</w:t>
      </w:r>
    </w:p>
    <w:p w:rsidR="006513A2" w:rsidRPr="006513A2" w:rsidRDefault="006513A2" w:rsidP="006513A2">
      <w:pPr>
        <w:pStyle w:val="Default"/>
        <w:ind w:left="360"/>
        <w:jc w:val="both"/>
        <w:rPr>
          <w:b/>
          <w:lang w:val="uk-UA"/>
        </w:rPr>
      </w:pPr>
      <w:r w:rsidRPr="006513A2">
        <w:rPr>
          <w:lang w:val="uk-UA"/>
        </w:rPr>
        <w:t xml:space="preserve">2.9. Координаційна рада – створений рішенням </w:t>
      </w:r>
      <w:proofErr w:type="spellStart"/>
      <w:r w:rsidRPr="006513A2">
        <w:rPr>
          <w:lang w:val="uk-UA"/>
        </w:rPr>
        <w:t>Знам’янської</w:t>
      </w:r>
      <w:proofErr w:type="spellEnd"/>
      <w:r w:rsidRPr="006513A2">
        <w:rPr>
          <w:lang w:val="uk-UA"/>
        </w:rPr>
        <w:t xml:space="preserve">  міської ради робочий орган, члени якого, в межах чинного законодавства України, координують виконання основних заходів щодо впровадження та функціонування Громадського бюджету м. Знам'янки. Координаційна рада створюється на термін каденції депутатів міської ради.</w:t>
      </w:r>
    </w:p>
    <w:p w:rsidR="006513A2" w:rsidRPr="006513A2" w:rsidRDefault="006513A2" w:rsidP="006513A2">
      <w:pPr>
        <w:pStyle w:val="a7"/>
        <w:numPr>
          <w:ilvl w:val="1"/>
          <w:numId w:val="2"/>
        </w:numPr>
        <w:rPr>
          <w:sz w:val="24"/>
          <w:lang w:eastAsia="uk-UA"/>
        </w:rPr>
      </w:pPr>
      <w:r w:rsidRPr="006513A2">
        <w:rPr>
          <w:sz w:val="24"/>
          <w:lang w:eastAsia="uk-UA"/>
        </w:rPr>
        <w:t>Пункт 6.3 розділу 6 викласти в наступній редакції: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6.3. Проекти повинні відповідати наступним істотним вимогам: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- …..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- малий проект має отримати підтримку не менше 25 осіб – членів територіальної громади міста Знам'янки (крім автора), що засвідчується відповідними підписами;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- великий проект має отримати підтримку не менше 50 осіб – членів територіальної громади міста Знам'янки (крім автора), що засвідчується відповідними підписами;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- …..</w:t>
      </w:r>
    </w:p>
    <w:p w:rsidR="006513A2" w:rsidRPr="006513A2" w:rsidRDefault="006513A2" w:rsidP="006513A2">
      <w:pPr>
        <w:pStyle w:val="a7"/>
        <w:numPr>
          <w:ilvl w:val="1"/>
          <w:numId w:val="2"/>
        </w:numPr>
        <w:rPr>
          <w:sz w:val="24"/>
          <w:lang w:eastAsia="uk-UA"/>
        </w:rPr>
      </w:pPr>
      <w:r w:rsidRPr="006513A2">
        <w:rPr>
          <w:sz w:val="24"/>
          <w:lang w:eastAsia="uk-UA"/>
        </w:rPr>
        <w:t>Пункт 7.3 розділу 7 викласти в наступній редакції:</w:t>
      </w:r>
    </w:p>
    <w:p w:rsidR="006513A2" w:rsidRPr="006513A2" w:rsidRDefault="006513A2" w:rsidP="006513A2">
      <w:pPr>
        <w:pStyle w:val="Default"/>
        <w:ind w:left="360"/>
        <w:jc w:val="both"/>
        <w:rPr>
          <w:lang w:val="uk-UA"/>
        </w:rPr>
      </w:pPr>
      <w:r w:rsidRPr="006513A2">
        <w:rPr>
          <w:lang w:val="uk-UA"/>
        </w:rPr>
        <w:t>7.3. Координаційна рада на регулярній основі протягом 60 днів та в пілотному проекті протягом 30 днів, починаючи з останнього дня, визначеного для прийняття проектних пропозицій, шляхом проведення засідань перевіряє повноту і правильність заповнення Форми-заявки проекту, відповідність проектної пропозиції загальним критеріям визначеним у Положенні та Програмі, проводить аналіз на предмет реалістичності проекту.</w:t>
      </w:r>
    </w:p>
    <w:p w:rsidR="006513A2" w:rsidRPr="006513A2" w:rsidRDefault="006513A2" w:rsidP="006513A2">
      <w:pPr>
        <w:pStyle w:val="a7"/>
        <w:numPr>
          <w:ilvl w:val="1"/>
          <w:numId w:val="2"/>
        </w:numPr>
        <w:rPr>
          <w:sz w:val="24"/>
          <w:lang w:eastAsia="uk-UA"/>
        </w:rPr>
      </w:pPr>
      <w:r w:rsidRPr="006513A2">
        <w:rPr>
          <w:sz w:val="24"/>
          <w:lang w:eastAsia="uk-UA"/>
        </w:rPr>
        <w:t xml:space="preserve"> З додатку 1 до Положення про громадський бюджет міста Знам’янки, який встановлює форму підписного листа, виключити колонку «Серія і номер паспорту»</w:t>
      </w:r>
    </w:p>
    <w:p w:rsidR="006513A2" w:rsidRPr="006513A2" w:rsidRDefault="006513A2" w:rsidP="006513A2">
      <w:pPr>
        <w:pStyle w:val="1"/>
        <w:numPr>
          <w:ilvl w:val="0"/>
          <w:numId w:val="2"/>
        </w:numPr>
        <w:jc w:val="both"/>
        <w:rPr>
          <w:lang w:val="uk-UA"/>
        </w:rPr>
      </w:pPr>
      <w:r w:rsidRPr="006513A2">
        <w:rPr>
          <w:lang w:val="uk-UA"/>
        </w:rPr>
        <w:t>Контроль за виконанням даного рішення покласти на Секретаря міської ради.</w:t>
      </w:r>
    </w:p>
    <w:p w:rsidR="006513A2" w:rsidRPr="006513A2" w:rsidRDefault="006513A2" w:rsidP="006513A2">
      <w:pPr>
        <w:rPr>
          <w:sz w:val="24"/>
          <w:lang w:eastAsia="uk-UA"/>
        </w:rPr>
      </w:pPr>
    </w:p>
    <w:p w:rsidR="006513A2" w:rsidRPr="006513A2" w:rsidRDefault="006513A2" w:rsidP="006513A2">
      <w:pPr>
        <w:rPr>
          <w:sz w:val="24"/>
          <w:lang w:eastAsia="uk-UA"/>
        </w:rPr>
      </w:pPr>
    </w:p>
    <w:p w:rsidR="006513A2" w:rsidRPr="006513A2" w:rsidRDefault="006513A2" w:rsidP="006513A2">
      <w:pPr>
        <w:rPr>
          <w:b/>
          <w:sz w:val="24"/>
          <w:lang w:eastAsia="uk-UA"/>
        </w:rPr>
      </w:pPr>
      <w:r>
        <w:rPr>
          <w:b/>
          <w:sz w:val="24"/>
          <w:lang w:eastAsia="uk-UA"/>
        </w:rPr>
        <w:t xml:space="preserve">                                </w:t>
      </w:r>
      <w:r w:rsidRPr="006513A2">
        <w:rPr>
          <w:b/>
          <w:sz w:val="24"/>
          <w:lang w:eastAsia="uk-UA"/>
        </w:rPr>
        <w:t>Міський голова                                                       С.Філіпенко</w:t>
      </w:r>
    </w:p>
    <w:p w:rsidR="006A41C3" w:rsidRPr="006513A2" w:rsidRDefault="006A41C3">
      <w:pPr>
        <w:rPr>
          <w:sz w:val="24"/>
        </w:rPr>
      </w:pPr>
    </w:p>
    <w:sectPr w:rsidR="006A41C3" w:rsidRPr="006513A2" w:rsidSect="0005494A">
      <w:headerReference w:type="even" r:id="rId7"/>
      <w:headerReference w:type="default" r:id="rId8"/>
      <w:headerReference w:type="first" r:id="rId9"/>
      <w:pgSz w:w="11906" w:h="16838" w:code="9"/>
      <w:pgMar w:top="590" w:right="707" w:bottom="794" w:left="993" w:header="709" w:footer="709" w:gutter="0"/>
      <w:cols w:space="708"/>
      <w:titlePg/>
      <w:docGrid w:linePitch="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06B" w:rsidRDefault="0041106B">
      <w:r>
        <w:separator/>
      </w:r>
    </w:p>
  </w:endnote>
  <w:endnote w:type="continuationSeparator" w:id="0">
    <w:p w:rsidR="0041106B" w:rsidRDefault="00411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06B" w:rsidRDefault="0041106B">
      <w:r>
        <w:separator/>
      </w:r>
    </w:p>
  </w:footnote>
  <w:footnote w:type="continuationSeparator" w:id="0">
    <w:p w:rsidR="0041106B" w:rsidRDefault="00411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47" w:rsidRDefault="00185820" w:rsidP="00FC19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7D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2447" w:rsidRDefault="0041106B" w:rsidP="00FC19E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47" w:rsidRPr="00AF69D4" w:rsidRDefault="00185820" w:rsidP="00FC19E0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AF69D4">
      <w:rPr>
        <w:rStyle w:val="a5"/>
        <w:sz w:val="18"/>
        <w:szCs w:val="18"/>
      </w:rPr>
      <w:fldChar w:fldCharType="begin"/>
    </w:r>
    <w:r w:rsidR="00537DC7" w:rsidRPr="00AF69D4">
      <w:rPr>
        <w:rStyle w:val="a5"/>
        <w:sz w:val="18"/>
        <w:szCs w:val="18"/>
      </w:rPr>
      <w:instrText xml:space="preserve">PAGE  </w:instrText>
    </w:r>
    <w:r w:rsidRPr="00AF69D4">
      <w:rPr>
        <w:rStyle w:val="a5"/>
        <w:sz w:val="18"/>
        <w:szCs w:val="18"/>
      </w:rPr>
      <w:fldChar w:fldCharType="separate"/>
    </w:r>
    <w:r w:rsidR="00CF3C22">
      <w:rPr>
        <w:rStyle w:val="a5"/>
        <w:noProof/>
        <w:sz w:val="18"/>
        <w:szCs w:val="18"/>
      </w:rPr>
      <w:t>2</w:t>
    </w:r>
    <w:r w:rsidRPr="00AF69D4">
      <w:rPr>
        <w:rStyle w:val="a5"/>
        <w:sz w:val="18"/>
        <w:szCs w:val="18"/>
      </w:rPr>
      <w:fldChar w:fldCharType="end"/>
    </w:r>
  </w:p>
  <w:p w:rsidR="00D72447" w:rsidRDefault="0041106B" w:rsidP="00FC19E0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44" w:rsidRPr="00155EDA" w:rsidRDefault="0041106B" w:rsidP="00EE5D44">
    <w:pPr>
      <w:pStyle w:val="a6"/>
      <w:rPr>
        <w:rFonts w:ascii="Times New Roman" w:hAnsi="Times New Roman"/>
        <w:b/>
        <w:sz w:val="28"/>
        <w:szCs w:val="28"/>
        <w:lang w:val="uk-UA"/>
      </w:rPr>
    </w:pPr>
  </w:p>
  <w:p w:rsidR="00D72447" w:rsidRPr="00155EDA" w:rsidRDefault="00537DC7" w:rsidP="00EE5D44">
    <w:pPr>
      <w:pStyle w:val="a6"/>
      <w:rPr>
        <w:rFonts w:ascii="Times New Roman" w:hAnsi="Times New Roman"/>
        <w:b/>
        <w:sz w:val="28"/>
        <w:szCs w:val="28"/>
        <w:lang w:val="uk-UA"/>
      </w:rPr>
    </w:pPr>
    <w:r>
      <w:rPr>
        <w:rFonts w:ascii="Times New Roman" w:hAnsi="Times New Roman"/>
        <w:b/>
        <w:sz w:val="28"/>
        <w:szCs w:val="28"/>
      </w:rPr>
      <w:t xml:space="preserve">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1">
    <w:nsid w:val="6DFE6D24"/>
    <w:multiLevelType w:val="multilevel"/>
    <w:tmpl w:val="B7721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3A2"/>
    <w:rsid w:val="00185820"/>
    <w:rsid w:val="00256B6A"/>
    <w:rsid w:val="0041106B"/>
    <w:rsid w:val="00537DC7"/>
    <w:rsid w:val="006513A2"/>
    <w:rsid w:val="006A41C3"/>
    <w:rsid w:val="009B4EF1"/>
    <w:rsid w:val="00CF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13A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3A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6513A2"/>
  </w:style>
  <w:style w:type="paragraph" w:styleId="a6">
    <w:name w:val="No Spacing"/>
    <w:uiPriority w:val="1"/>
    <w:qFormat/>
    <w:rsid w:val="006513A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uiPriority w:val="72"/>
    <w:qFormat/>
    <w:rsid w:val="006513A2"/>
    <w:pPr>
      <w:ind w:left="720"/>
      <w:contextualSpacing/>
    </w:pPr>
  </w:style>
  <w:style w:type="paragraph" w:customStyle="1" w:styleId="western">
    <w:name w:val="western"/>
    <w:basedOn w:val="a"/>
    <w:rsid w:val="006513A2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6513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6513A2"/>
    <w:pPr>
      <w:ind w:left="720"/>
      <w:contextualSpacing/>
    </w:pPr>
    <w:rPr>
      <w:rFonts w:eastAsia="Calibri"/>
      <w:sz w:val="24"/>
      <w:lang w:val="fr-FR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13A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3A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6513A2"/>
  </w:style>
  <w:style w:type="paragraph" w:styleId="a6">
    <w:name w:val="No Spacing"/>
    <w:uiPriority w:val="1"/>
    <w:qFormat/>
    <w:rsid w:val="006513A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uiPriority w:val="72"/>
    <w:qFormat/>
    <w:rsid w:val="006513A2"/>
    <w:pPr>
      <w:ind w:left="720"/>
      <w:contextualSpacing/>
    </w:pPr>
  </w:style>
  <w:style w:type="paragraph" w:customStyle="1" w:styleId="western">
    <w:name w:val="western"/>
    <w:basedOn w:val="a"/>
    <w:rsid w:val="006513A2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6513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6513A2"/>
    <w:pPr>
      <w:ind w:left="720"/>
      <w:contextualSpacing/>
    </w:pPr>
    <w:rPr>
      <w:rFonts w:eastAsia="Calibri"/>
      <w:sz w:val="24"/>
      <w:lang w:val="fr-FR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3</cp:revision>
  <dcterms:created xsi:type="dcterms:W3CDTF">2018-04-02T06:22:00Z</dcterms:created>
  <dcterms:modified xsi:type="dcterms:W3CDTF">2018-04-03T13:25:00Z</dcterms:modified>
</cp:coreProperties>
</file>