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3F" w:rsidRPr="000D4E3F" w:rsidRDefault="000D4E3F" w:rsidP="000D4E3F">
      <w:pPr>
        <w:rPr>
          <w:b/>
          <w:lang w:val="uk-UA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0D4E3F">
        <w:rPr>
          <w:b/>
          <w:sz w:val="28"/>
          <w:lang w:val="uk-UA"/>
        </w:rPr>
        <w:t>ПРОЄКТ</w:t>
      </w:r>
    </w:p>
    <w:p w:rsidR="000D4E3F" w:rsidRDefault="000D4E3F" w:rsidP="000D4E3F">
      <w:pPr>
        <w:rPr>
          <w:lang w:val="uk-UA"/>
        </w:rPr>
      </w:pPr>
    </w:p>
    <w:p w:rsidR="000D4E3F" w:rsidRPr="00A31FB4" w:rsidRDefault="000D4E3F" w:rsidP="000D4E3F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A31FB4">
        <w:rPr>
          <w:b/>
          <w:sz w:val="24"/>
          <w:szCs w:val="24"/>
          <w:lang w:val="uk-UA"/>
        </w:rPr>
        <w:t>ПОЯСНЮВАЛЬНА ЗАПИСКА</w:t>
      </w:r>
    </w:p>
    <w:p w:rsidR="000D4E3F" w:rsidRPr="000D4E3F" w:rsidRDefault="000D4E3F" w:rsidP="000D4E3F">
      <w:pPr>
        <w:tabs>
          <w:tab w:val="left" w:pos="180"/>
          <w:tab w:val="left" w:pos="4860"/>
        </w:tabs>
        <w:jc w:val="center"/>
        <w:rPr>
          <w:sz w:val="24"/>
          <w:szCs w:val="24"/>
          <w:lang w:val="uk-UA"/>
        </w:rPr>
      </w:pPr>
      <w:r w:rsidRPr="000D4E3F">
        <w:rPr>
          <w:sz w:val="24"/>
          <w:szCs w:val="24"/>
          <w:lang w:val="uk-UA"/>
        </w:rPr>
        <w:t xml:space="preserve">до проєкту рішення </w:t>
      </w:r>
      <w:proofErr w:type="spellStart"/>
      <w:r w:rsidRPr="000D4E3F">
        <w:rPr>
          <w:sz w:val="24"/>
          <w:szCs w:val="24"/>
          <w:lang w:val="uk-UA"/>
        </w:rPr>
        <w:t>Знам’янської</w:t>
      </w:r>
      <w:proofErr w:type="spellEnd"/>
      <w:r w:rsidRPr="000D4E3F">
        <w:rPr>
          <w:sz w:val="24"/>
          <w:szCs w:val="24"/>
          <w:lang w:val="uk-UA"/>
        </w:rPr>
        <w:t xml:space="preserve"> міської ради восьмого скликання</w:t>
      </w:r>
    </w:p>
    <w:p w:rsidR="000D4E3F" w:rsidRPr="00A31FB4" w:rsidRDefault="000D4E3F" w:rsidP="000D4E3F">
      <w:pPr>
        <w:tabs>
          <w:tab w:val="left" w:pos="540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 прийняття опорного навчального закладу «</w:t>
      </w:r>
      <w:proofErr w:type="spellStart"/>
      <w:r>
        <w:rPr>
          <w:sz w:val="24"/>
          <w:szCs w:val="24"/>
          <w:lang w:val="uk-UA"/>
        </w:rPr>
        <w:t>Петрівський</w:t>
      </w:r>
      <w:proofErr w:type="spellEnd"/>
      <w:r>
        <w:rPr>
          <w:sz w:val="24"/>
          <w:szCs w:val="24"/>
          <w:lang w:val="uk-UA"/>
        </w:rPr>
        <w:t xml:space="preserve"> навчально-виховний комплекс «Дошкільний навчальний заклад – загальноосвітня школа І-Ш ступенів»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районної ради Кіровоградської області» та його майна у комунальну власність територіальної громади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Кіровоградської області»</w:t>
      </w:r>
    </w:p>
    <w:p w:rsidR="000D4E3F" w:rsidRPr="00A31FB4" w:rsidRDefault="000D4E3F" w:rsidP="000D4E3F">
      <w:pPr>
        <w:widowControl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D4E3F" w:rsidRPr="00533542" w:rsidRDefault="000D4E3F" w:rsidP="000D4E3F">
      <w:pPr>
        <w:tabs>
          <w:tab w:val="left" w:pos="540"/>
        </w:tabs>
        <w:jc w:val="both"/>
        <w:rPr>
          <w:sz w:val="24"/>
          <w:szCs w:val="24"/>
          <w:lang w:val="uk-UA" w:eastAsia="ko-KR"/>
        </w:rPr>
      </w:pPr>
      <w:r w:rsidRPr="00A31FB4">
        <w:rPr>
          <w:b/>
          <w:sz w:val="24"/>
          <w:szCs w:val="24"/>
          <w:lang w:val="uk-UA" w:eastAsia="ko-KR"/>
        </w:rPr>
        <w:t>1.  Характеристика стану речей в галузі, яку врегульовує це рішення</w:t>
      </w:r>
      <w:r w:rsidRPr="00A31FB4">
        <w:rPr>
          <w:sz w:val="24"/>
          <w:szCs w:val="24"/>
          <w:lang w:val="uk-UA" w:eastAsia="ko-KR"/>
        </w:rPr>
        <w:t xml:space="preserve">: </w:t>
      </w:r>
      <w:r>
        <w:rPr>
          <w:bCs/>
          <w:sz w:val="24"/>
          <w:szCs w:val="24"/>
          <w:lang w:val="uk-UA"/>
        </w:rPr>
        <w:t>в</w:t>
      </w:r>
      <w:r w:rsidRPr="00A31FB4">
        <w:rPr>
          <w:bCs/>
          <w:sz w:val="24"/>
          <w:szCs w:val="24"/>
          <w:lang w:val="uk-UA"/>
        </w:rPr>
        <w:t xml:space="preserve">раховуючи зміни адміністративно – територіального устрою на території України, на підставі </w:t>
      </w:r>
      <w:r>
        <w:rPr>
          <w:bCs/>
          <w:sz w:val="24"/>
          <w:szCs w:val="24"/>
          <w:lang w:val="uk-UA"/>
        </w:rPr>
        <w:t>з</w:t>
      </w:r>
      <w:r w:rsidRPr="00A31FB4">
        <w:rPr>
          <w:bCs/>
          <w:sz w:val="24"/>
          <w:szCs w:val="24"/>
          <w:lang w:val="uk-UA"/>
        </w:rPr>
        <w:t>аконів України 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«Про внесення змін до деяких законів України щодо визначення територій та адміністративних центрів територіальних громад», прикінцевих положень Закону України «Про місцеве самоврядування в Україні», Закону України «</w:t>
      </w:r>
      <w:r w:rsidRPr="00A31FB4">
        <w:rPr>
          <w:bCs/>
          <w:sz w:val="24"/>
          <w:szCs w:val="24"/>
          <w:shd w:val="clear" w:color="auto" w:fill="FFFFFF"/>
          <w:lang w:val="uk-UA"/>
        </w:rPr>
        <w:t>Про внесення змін до Закону України  « Про державну реєстрацію речових прав на нерухоме майно та їх обтяжень»,</w:t>
      </w:r>
      <w:r w:rsidRPr="00A31FB4">
        <w:rPr>
          <w:bCs/>
          <w:sz w:val="24"/>
          <w:szCs w:val="24"/>
          <w:lang w:val="uk-UA"/>
        </w:rPr>
        <w:t xml:space="preserve"> «Про передачу об’єктів права державної та комунальної власності»</w:t>
      </w:r>
      <w:r>
        <w:rPr>
          <w:sz w:val="24"/>
          <w:szCs w:val="24"/>
          <w:lang w:val="uk-UA"/>
        </w:rPr>
        <w:t xml:space="preserve">, ст. 137 Господарського кодексу України, ст. 319 Цивільного кодексу України, враховуючи рішення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районної ради Кіровоградської області від 20 листопада 2020 року № 796 «Про передачу ОНЗ «</w:t>
      </w:r>
      <w:proofErr w:type="spellStart"/>
      <w:r>
        <w:rPr>
          <w:sz w:val="24"/>
          <w:szCs w:val="24"/>
          <w:lang w:val="uk-UA"/>
        </w:rPr>
        <w:t>Петрівський</w:t>
      </w:r>
      <w:proofErr w:type="spellEnd"/>
      <w:r>
        <w:rPr>
          <w:sz w:val="24"/>
          <w:szCs w:val="24"/>
          <w:lang w:val="uk-UA"/>
        </w:rPr>
        <w:t xml:space="preserve"> НВК «ДНЗ-ЗШ І-ІІІ ступенів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районної ради Кіровоградської області» та його майна у комунальну власність територіальної громади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ради. </w:t>
      </w:r>
    </w:p>
    <w:p w:rsidR="000D4E3F" w:rsidRPr="00A31FB4" w:rsidRDefault="000D4E3F" w:rsidP="000D4E3F">
      <w:pPr>
        <w:jc w:val="both"/>
        <w:rPr>
          <w:sz w:val="24"/>
          <w:szCs w:val="24"/>
          <w:lang w:val="uk-UA" w:eastAsia="ko-KR"/>
        </w:rPr>
      </w:pPr>
      <w:r w:rsidRPr="00A31FB4">
        <w:rPr>
          <w:b/>
          <w:sz w:val="24"/>
          <w:szCs w:val="24"/>
          <w:lang w:val="uk-UA" w:eastAsia="ko-KR"/>
        </w:rPr>
        <w:t>2. Потреба і мета прийняття рішення</w:t>
      </w:r>
      <w:r w:rsidRPr="00A31FB4">
        <w:rPr>
          <w:sz w:val="24"/>
          <w:szCs w:val="24"/>
          <w:lang w:val="uk-UA" w:eastAsia="ko-KR"/>
        </w:rPr>
        <w:t xml:space="preserve">: </w:t>
      </w:r>
      <w:r w:rsidR="0071562B">
        <w:rPr>
          <w:sz w:val="24"/>
          <w:szCs w:val="24"/>
          <w:lang w:val="uk-UA"/>
        </w:rPr>
        <w:t>з</w:t>
      </w:r>
      <w:r>
        <w:rPr>
          <w:sz w:val="24"/>
          <w:szCs w:val="24"/>
          <w:lang w:val="uk-UA"/>
        </w:rPr>
        <w:t xml:space="preserve">абезпечення доступності і безоплатності дошкільної, повної загальної середньої освіти </w:t>
      </w:r>
      <w:r w:rsidRPr="00A31FB4">
        <w:rPr>
          <w:sz w:val="24"/>
          <w:szCs w:val="24"/>
          <w:lang w:val="uk-UA"/>
        </w:rPr>
        <w:t xml:space="preserve">населенню </w:t>
      </w:r>
      <w:proofErr w:type="spellStart"/>
      <w:r w:rsidRPr="00A31FB4">
        <w:rPr>
          <w:sz w:val="24"/>
          <w:szCs w:val="24"/>
          <w:lang w:val="uk-UA"/>
        </w:rPr>
        <w:t>Знам’янської</w:t>
      </w:r>
      <w:proofErr w:type="spellEnd"/>
      <w:r w:rsidRPr="00A31FB4">
        <w:rPr>
          <w:sz w:val="24"/>
          <w:szCs w:val="24"/>
          <w:lang w:val="uk-UA"/>
        </w:rPr>
        <w:t xml:space="preserve"> міської територіальної громади.</w:t>
      </w:r>
    </w:p>
    <w:p w:rsidR="000D4E3F" w:rsidRDefault="000D4E3F" w:rsidP="000D4E3F">
      <w:pPr>
        <w:tabs>
          <w:tab w:val="left" w:pos="900"/>
        </w:tabs>
        <w:jc w:val="both"/>
        <w:rPr>
          <w:sz w:val="24"/>
          <w:szCs w:val="24"/>
          <w:lang w:val="uk-UA" w:eastAsia="ko-KR"/>
        </w:rPr>
      </w:pPr>
      <w:r w:rsidRPr="00A31FB4">
        <w:rPr>
          <w:b/>
          <w:sz w:val="24"/>
          <w:szCs w:val="24"/>
          <w:lang w:val="uk-UA" w:eastAsia="ko-KR"/>
        </w:rPr>
        <w:t xml:space="preserve">3. Прогнозовані суспільні, економічні, фінансові та юридичні наслідки прийняття рішення: </w:t>
      </w:r>
      <w:r w:rsidR="0071562B">
        <w:rPr>
          <w:sz w:val="24"/>
          <w:szCs w:val="24"/>
          <w:lang w:val="uk-UA"/>
        </w:rPr>
        <w:t>з</w:t>
      </w:r>
      <w:r>
        <w:rPr>
          <w:sz w:val="24"/>
          <w:szCs w:val="24"/>
          <w:lang w:val="uk-UA"/>
        </w:rPr>
        <w:t xml:space="preserve">абезпечення населення </w:t>
      </w:r>
      <w:proofErr w:type="spellStart"/>
      <w:r w:rsidRPr="00A31FB4">
        <w:rPr>
          <w:sz w:val="24"/>
          <w:szCs w:val="24"/>
          <w:lang w:val="uk-UA"/>
        </w:rPr>
        <w:t>Знам’янської</w:t>
      </w:r>
      <w:proofErr w:type="spellEnd"/>
      <w:r w:rsidRPr="00A31FB4">
        <w:rPr>
          <w:sz w:val="24"/>
          <w:szCs w:val="24"/>
          <w:lang w:val="uk-UA"/>
        </w:rPr>
        <w:t xml:space="preserve"> міської територіальної громади</w:t>
      </w:r>
      <w:r>
        <w:rPr>
          <w:sz w:val="24"/>
          <w:szCs w:val="24"/>
          <w:lang w:val="uk-UA"/>
        </w:rPr>
        <w:t xml:space="preserve"> правом здобувати дошкільну, повну загальну середню освіту в межах територіальної доступності</w:t>
      </w:r>
      <w:r w:rsidR="0071562B">
        <w:rPr>
          <w:sz w:val="24"/>
          <w:szCs w:val="24"/>
          <w:lang w:val="uk-UA"/>
        </w:rPr>
        <w:t>.</w:t>
      </w:r>
    </w:p>
    <w:p w:rsidR="000D4E3F" w:rsidRPr="00A31FB4" w:rsidRDefault="000D4E3F" w:rsidP="000D4E3F">
      <w:pPr>
        <w:jc w:val="both"/>
        <w:rPr>
          <w:sz w:val="24"/>
          <w:szCs w:val="24"/>
          <w:lang w:val="uk-UA" w:eastAsia="ko-KR"/>
        </w:rPr>
      </w:pPr>
      <w:r w:rsidRPr="00A31FB4">
        <w:rPr>
          <w:b/>
          <w:sz w:val="24"/>
          <w:szCs w:val="24"/>
          <w:lang w:val="uk-UA" w:eastAsia="ko-KR"/>
        </w:rPr>
        <w:t xml:space="preserve"> 4. Механізм виконання рішення: </w:t>
      </w:r>
      <w:r w:rsidR="0071562B">
        <w:rPr>
          <w:sz w:val="24"/>
          <w:szCs w:val="24"/>
          <w:lang w:val="uk-UA" w:eastAsia="ko-KR"/>
        </w:rPr>
        <w:t>п</w:t>
      </w:r>
      <w:r w:rsidRPr="00A31FB4">
        <w:rPr>
          <w:sz w:val="24"/>
          <w:szCs w:val="24"/>
          <w:lang w:val="uk-UA" w:eastAsia="ko-KR"/>
        </w:rPr>
        <w:t xml:space="preserve">рийняття майна до комунальної власності </w:t>
      </w:r>
      <w:proofErr w:type="spellStart"/>
      <w:r w:rsidRPr="00A31FB4">
        <w:rPr>
          <w:sz w:val="24"/>
          <w:szCs w:val="24"/>
          <w:lang w:val="uk-UA" w:eastAsia="ko-KR"/>
        </w:rPr>
        <w:t>Знам’янської</w:t>
      </w:r>
      <w:proofErr w:type="spellEnd"/>
      <w:r w:rsidRPr="00A31FB4">
        <w:rPr>
          <w:sz w:val="24"/>
          <w:szCs w:val="24"/>
          <w:lang w:val="uk-UA" w:eastAsia="ko-KR"/>
        </w:rPr>
        <w:t xml:space="preserve"> міської територіальної громади Кропивницького району в особі </w:t>
      </w:r>
      <w:proofErr w:type="spellStart"/>
      <w:r w:rsidRPr="00A31FB4">
        <w:rPr>
          <w:sz w:val="24"/>
          <w:szCs w:val="24"/>
          <w:lang w:val="uk-UA" w:eastAsia="ko-KR"/>
        </w:rPr>
        <w:t>Знам’янської</w:t>
      </w:r>
      <w:proofErr w:type="spellEnd"/>
      <w:r w:rsidRPr="00A31FB4">
        <w:rPr>
          <w:sz w:val="24"/>
          <w:szCs w:val="24"/>
          <w:lang w:val="uk-UA" w:eastAsia="ko-KR"/>
        </w:rPr>
        <w:t xml:space="preserve"> міської ради</w:t>
      </w:r>
      <w:r w:rsidR="0071562B">
        <w:rPr>
          <w:sz w:val="24"/>
          <w:szCs w:val="24"/>
          <w:lang w:val="uk-UA" w:eastAsia="ko-KR"/>
        </w:rPr>
        <w:t>.</w:t>
      </w:r>
    </w:p>
    <w:p w:rsidR="000D4E3F" w:rsidRPr="0071562B" w:rsidRDefault="000D4E3F" w:rsidP="000D4E3F">
      <w:pPr>
        <w:jc w:val="both"/>
        <w:rPr>
          <w:sz w:val="24"/>
          <w:szCs w:val="24"/>
          <w:lang w:val="uk-UA"/>
        </w:rPr>
      </w:pPr>
      <w:r w:rsidRPr="00A31FB4">
        <w:rPr>
          <w:b/>
          <w:sz w:val="24"/>
          <w:szCs w:val="24"/>
          <w:lang w:val="uk-UA"/>
        </w:rPr>
        <w:t xml:space="preserve"> 5. Порівняльна таблиця змін (у випадку, якщо проектом рішення пропонується внести зміни до існуючого рішення ради): </w:t>
      </w:r>
      <w:r w:rsidR="0071562B" w:rsidRPr="0071562B">
        <w:rPr>
          <w:sz w:val="24"/>
          <w:szCs w:val="24"/>
          <w:lang w:val="uk-UA"/>
        </w:rPr>
        <w:t>не потребує.</w:t>
      </w:r>
    </w:p>
    <w:p w:rsidR="000D4E3F" w:rsidRPr="00A31FB4" w:rsidRDefault="000D4E3F" w:rsidP="000D4E3F">
      <w:pPr>
        <w:pStyle w:val="a3"/>
        <w:spacing w:before="120"/>
        <w:ind w:left="0"/>
        <w:rPr>
          <w:sz w:val="24"/>
          <w:szCs w:val="24"/>
          <w:lang w:val="uk-UA"/>
        </w:rPr>
      </w:pPr>
      <w:r w:rsidRPr="00A31FB4">
        <w:rPr>
          <w:b/>
          <w:sz w:val="24"/>
          <w:szCs w:val="24"/>
          <w:lang w:val="uk-UA"/>
        </w:rPr>
        <w:t>6. Дата оприлюднення проекту рішення та назва ЗМІ, електронного видання, або іншого місця оприлюднення</w:t>
      </w:r>
      <w:r w:rsidRPr="00A31FB4">
        <w:rPr>
          <w:b/>
          <w:sz w:val="24"/>
          <w:szCs w:val="24"/>
          <w:lang w:val="uk-UA" w:eastAsia="ko-KR"/>
        </w:rPr>
        <w:t>:</w:t>
      </w:r>
      <w:r w:rsidRPr="00A31FB4">
        <w:rPr>
          <w:sz w:val="24"/>
          <w:szCs w:val="24"/>
          <w:lang w:val="uk-UA" w:eastAsia="ko-KR"/>
        </w:rPr>
        <w:t xml:space="preserve"> на сайті </w:t>
      </w:r>
      <w:proofErr w:type="spellStart"/>
      <w:r w:rsidRPr="00A31FB4">
        <w:rPr>
          <w:sz w:val="24"/>
          <w:szCs w:val="24"/>
          <w:lang w:val="uk-UA" w:eastAsia="ko-KR"/>
        </w:rPr>
        <w:t>Знам’янської</w:t>
      </w:r>
      <w:proofErr w:type="spellEnd"/>
      <w:r w:rsidRPr="00A31FB4">
        <w:rPr>
          <w:sz w:val="24"/>
          <w:szCs w:val="24"/>
          <w:lang w:val="uk-UA" w:eastAsia="ko-KR"/>
        </w:rPr>
        <w:t xml:space="preserve"> міської ради</w:t>
      </w:r>
      <w:r w:rsidR="0071562B">
        <w:rPr>
          <w:sz w:val="24"/>
          <w:szCs w:val="24"/>
          <w:lang w:val="uk-UA" w:eastAsia="ko-KR"/>
        </w:rPr>
        <w:t>:  11.12.2020р.</w:t>
      </w:r>
    </w:p>
    <w:p w:rsidR="000D4E3F" w:rsidRDefault="000D4E3F" w:rsidP="000D4E3F">
      <w:pPr>
        <w:pStyle w:val="a3"/>
        <w:tabs>
          <w:tab w:val="left" w:pos="180"/>
          <w:tab w:val="left" w:pos="1620"/>
          <w:tab w:val="left" w:pos="4860"/>
        </w:tabs>
        <w:spacing w:after="120"/>
        <w:ind w:left="0"/>
        <w:rPr>
          <w:sz w:val="24"/>
          <w:szCs w:val="24"/>
          <w:lang w:val="uk-UA"/>
        </w:rPr>
      </w:pPr>
      <w:r w:rsidRPr="00A31FB4">
        <w:rPr>
          <w:b/>
          <w:sz w:val="24"/>
          <w:szCs w:val="24"/>
          <w:lang w:val="uk-UA"/>
        </w:rPr>
        <w:t>7.  Дата, підпис та ПІБ суб’єкту подання проекту</w:t>
      </w:r>
      <w:r w:rsidRPr="00A31FB4">
        <w:rPr>
          <w:b/>
          <w:sz w:val="24"/>
          <w:szCs w:val="24"/>
        </w:rPr>
        <w:t xml:space="preserve"> </w:t>
      </w:r>
      <w:r w:rsidRPr="00A31FB4">
        <w:rPr>
          <w:b/>
          <w:sz w:val="24"/>
          <w:szCs w:val="24"/>
          <w:lang w:val="uk-UA"/>
        </w:rPr>
        <w:t xml:space="preserve">рішення: </w:t>
      </w:r>
    </w:p>
    <w:p w:rsidR="0071562B" w:rsidRDefault="0071562B" w:rsidP="0071562B">
      <w:pPr>
        <w:pStyle w:val="a3"/>
        <w:tabs>
          <w:tab w:val="left" w:pos="180"/>
          <w:tab w:val="left" w:pos="1620"/>
          <w:tab w:val="left" w:pos="4860"/>
        </w:tabs>
        <w:spacing w:after="120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10.12.2020р.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підпис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Людмила КЛИМЕНКО</w:t>
      </w:r>
    </w:p>
    <w:p w:rsidR="000D4E3F" w:rsidRDefault="000D4E3F" w:rsidP="0071562B">
      <w:pPr>
        <w:pStyle w:val="a3"/>
        <w:tabs>
          <w:tab w:val="left" w:pos="180"/>
          <w:tab w:val="left" w:pos="1620"/>
          <w:tab w:val="left" w:pos="4860"/>
        </w:tabs>
        <w:spacing w:after="120"/>
        <w:ind w:left="0"/>
        <w:rPr>
          <w:b/>
          <w:sz w:val="24"/>
          <w:szCs w:val="24"/>
          <w:lang w:val="uk-UA"/>
        </w:rPr>
      </w:pPr>
      <w:r w:rsidRPr="0071562B">
        <w:rPr>
          <w:b/>
          <w:sz w:val="24"/>
          <w:szCs w:val="24"/>
          <w:lang w:val="uk-UA"/>
        </w:rPr>
        <w:t>8.  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71562B">
        <w:rPr>
          <w:b/>
          <w:sz w:val="24"/>
          <w:szCs w:val="24"/>
        </w:rPr>
        <w:t xml:space="preserve"> </w:t>
      </w:r>
    </w:p>
    <w:p w:rsidR="0071562B" w:rsidRPr="0071562B" w:rsidRDefault="0071562B" w:rsidP="0071562B">
      <w:pPr>
        <w:pStyle w:val="a3"/>
        <w:tabs>
          <w:tab w:val="left" w:pos="180"/>
          <w:tab w:val="left" w:pos="1620"/>
          <w:tab w:val="left" w:pos="4860"/>
        </w:tabs>
        <w:spacing w:after="120"/>
        <w:ind w:left="0"/>
        <w:rPr>
          <w:sz w:val="24"/>
          <w:szCs w:val="24"/>
          <w:lang w:val="uk-UA"/>
        </w:rPr>
      </w:pPr>
      <w:r w:rsidRPr="0071562B">
        <w:rPr>
          <w:sz w:val="24"/>
          <w:szCs w:val="24"/>
          <w:lang w:val="uk-UA"/>
        </w:rPr>
        <w:t>11.12.2020р.</w:t>
      </w:r>
      <w:r w:rsidRPr="0071562B">
        <w:rPr>
          <w:sz w:val="24"/>
          <w:szCs w:val="24"/>
          <w:lang w:val="uk-UA"/>
        </w:rPr>
        <w:tab/>
      </w:r>
      <w:r w:rsidRPr="0071562B">
        <w:rPr>
          <w:sz w:val="24"/>
          <w:szCs w:val="24"/>
          <w:lang w:val="uk-UA"/>
        </w:rPr>
        <w:tab/>
        <w:t>підпис</w:t>
      </w:r>
      <w:r w:rsidRPr="0071562B">
        <w:rPr>
          <w:sz w:val="24"/>
          <w:szCs w:val="24"/>
          <w:lang w:val="uk-UA"/>
        </w:rPr>
        <w:tab/>
      </w:r>
      <w:r w:rsidRPr="0071562B">
        <w:rPr>
          <w:sz w:val="24"/>
          <w:szCs w:val="24"/>
          <w:lang w:val="uk-UA"/>
        </w:rPr>
        <w:tab/>
        <w:t>Вікторія ЗЕЛЕНСЬКА</w:t>
      </w:r>
    </w:p>
    <w:p w:rsidR="000D4E3F" w:rsidRPr="00A31FB4" w:rsidRDefault="000D4E3F" w:rsidP="000D4E3F">
      <w:pPr>
        <w:ind w:left="720"/>
        <w:jc w:val="both"/>
        <w:rPr>
          <w:b/>
          <w:sz w:val="24"/>
          <w:szCs w:val="24"/>
          <w:lang w:val="uk-UA" w:eastAsia="ko-KR"/>
        </w:rPr>
      </w:pPr>
    </w:p>
    <w:p w:rsidR="0023343A" w:rsidRDefault="0023343A" w:rsidP="0023343A">
      <w:pPr>
        <w:tabs>
          <w:tab w:val="left" w:pos="180"/>
          <w:tab w:val="left" w:pos="48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E43D0" w:rsidRDefault="00EE43D0" w:rsidP="0023343A">
      <w:pPr>
        <w:tabs>
          <w:tab w:val="left" w:pos="180"/>
          <w:tab w:val="left" w:pos="4860"/>
        </w:tabs>
        <w:rPr>
          <w:sz w:val="28"/>
          <w:szCs w:val="28"/>
          <w:lang w:val="uk-UA"/>
        </w:rPr>
      </w:pPr>
    </w:p>
    <w:p w:rsidR="00EE43D0" w:rsidRDefault="00EE43D0" w:rsidP="0023343A">
      <w:pPr>
        <w:tabs>
          <w:tab w:val="left" w:pos="180"/>
          <w:tab w:val="left" w:pos="4860"/>
        </w:tabs>
        <w:rPr>
          <w:sz w:val="28"/>
          <w:szCs w:val="28"/>
          <w:lang w:val="uk-UA"/>
        </w:rPr>
      </w:pPr>
    </w:p>
    <w:p w:rsidR="00EE43D0" w:rsidRDefault="00EE43D0" w:rsidP="0023343A">
      <w:pPr>
        <w:tabs>
          <w:tab w:val="left" w:pos="180"/>
          <w:tab w:val="left" w:pos="4860"/>
        </w:tabs>
        <w:rPr>
          <w:sz w:val="28"/>
          <w:szCs w:val="28"/>
          <w:lang w:val="uk-UA"/>
        </w:rPr>
      </w:pPr>
    </w:p>
    <w:p w:rsidR="00EE43D0" w:rsidRDefault="00EE43D0" w:rsidP="0023343A">
      <w:pPr>
        <w:tabs>
          <w:tab w:val="left" w:pos="180"/>
          <w:tab w:val="left" w:pos="4860"/>
        </w:tabs>
        <w:rPr>
          <w:sz w:val="28"/>
          <w:szCs w:val="28"/>
          <w:lang w:val="uk-UA"/>
        </w:rPr>
      </w:pPr>
    </w:p>
    <w:p w:rsidR="00EE43D0" w:rsidRDefault="00EE43D0" w:rsidP="0023343A">
      <w:pPr>
        <w:tabs>
          <w:tab w:val="left" w:pos="180"/>
          <w:tab w:val="left" w:pos="4860"/>
        </w:tabs>
        <w:rPr>
          <w:sz w:val="28"/>
          <w:szCs w:val="28"/>
          <w:lang w:val="uk-UA"/>
        </w:rPr>
      </w:pPr>
    </w:p>
    <w:p w:rsidR="00EE43D0" w:rsidRDefault="00EE43D0" w:rsidP="0023343A">
      <w:pPr>
        <w:tabs>
          <w:tab w:val="left" w:pos="180"/>
          <w:tab w:val="left" w:pos="4860"/>
        </w:tabs>
        <w:rPr>
          <w:sz w:val="28"/>
          <w:szCs w:val="28"/>
          <w:lang w:val="uk-UA"/>
        </w:rPr>
      </w:pPr>
    </w:p>
    <w:p w:rsidR="00EE43D0" w:rsidRDefault="00EE43D0" w:rsidP="0023343A">
      <w:pPr>
        <w:tabs>
          <w:tab w:val="left" w:pos="180"/>
          <w:tab w:val="left" w:pos="4860"/>
        </w:tabs>
        <w:rPr>
          <w:sz w:val="28"/>
          <w:szCs w:val="28"/>
          <w:lang w:val="uk-UA"/>
        </w:rPr>
      </w:pPr>
    </w:p>
    <w:p w:rsidR="00EE43D0" w:rsidRDefault="00EE43D0" w:rsidP="0023343A">
      <w:pPr>
        <w:tabs>
          <w:tab w:val="left" w:pos="180"/>
          <w:tab w:val="left" w:pos="4860"/>
        </w:tabs>
        <w:rPr>
          <w:sz w:val="28"/>
          <w:szCs w:val="28"/>
          <w:lang w:val="uk-UA"/>
        </w:rPr>
      </w:pPr>
    </w:p>
    <w:p w:rsidR="0023343A" w:rsidRDefault="0023343A" w:rsidP="00EE43D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lastRenderedPageBreak/>
        <w:t>Знам’янська</w:t>
      </w:r>
      <w:proofErr w:type="spellEnd"/>
      <w:r>
        <w:rPr>
          <w:b/>
          <w:bCs/>
          <w:sz w:val="24"/>
          <w:szCs w:val="24"/>
          <w:lang w:val="uk-UA"/>
        </w:rPr>
        <w:t xml:space="preserve"> міська рада</w:t>
      </w:r>
    </w:p>
    <w:p w:rsidR="0023343A" w:rsidRDefault="0023343A" w:rsidP="00EE43D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3343A" w:rsidRDefault="0023343A" w:rsidP="00EE43D0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en-US"/>
        </w:rPr>
        <w:t>I</w:t>
      </w:r>
      <w:r>
        <w:rPr>
          <w:b/>
          <w:bCs/>
          <w:sz w:val="24"/>
          <w:szCs w:val="24"/>
          <w:lang w:val="uk-UA"/>
        </w:rPr>
        <w:t>І</w:t>
      </w:r>
      <w:r w:rsidRPr="003C2E1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сесія </w:t>
      </w:r>
      <w:r>
        <w:rPr>
          <w:b/>
          <w:bCs/>
          <w:sz w:val="24"/>
          <w:szCs w:val="24"/>
          <w:lang w:val="en-US"/>
        </w:rPr>
        <w:t>VIII</w:t>
      </w:r>
      <w:r>
        <w:rPr>
          <w:b/>
          <w:bCs/>
          <w:sz w:val="24"/>
          <w:szCs w:val="24"/>
          <w:lang w:val="uk-UA"/>
        </w:rPr>
        <w:t xml:space="preserve"> скликання</w:t>
      </w:r>
    </w:p>
    <w:p w:rsidR="0023343A" w:rsidRDefault="0023343A" w:rsidP="00EE43D0">
      <w:pPr>
        <w:jc w:val="center"/>
        <w:rPr>
          <w:b/>
          <w:bCs/>
          <w:lang w:val="uk-UA"/>
        </w:rPr>
      </w:pPr>
    </w:p>
    <w:p w:rsidR="0023343A" w:rsidRDefault="0023343A" w:rsidP="00EE43D0">
      <w:pPr>
        <w:pStyle w:val="3"/>
        <w:spacing w:after="0"/>
        <w:jc w:val="center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 І Ш Е</w:t>
      </w:r>
      <w:r w:rsidR="00EE43D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Я</w:t>
      </w:r>
    </w:p>
    <w:p w:rsidR="0023343A" w:rsidRDefault="0023343A" w:rsidP="00EE43D0">
      <w:pPr>
        <w:tabs>
          <w:tab w:val="left" w:pos="180"/>
          <w:tab w:val="left" w:pos="4860"/>
        </w:tabs>
        <w:rPr>
          <w:lang w:val="uk-UA"/>
        </w:rPr>
      </w:pPr>
      <w:r>
        <w:rPr>
          <w:sz w:val="24"/>
          <w:szCs w:val="24"/>
          <w:lang w:val="uk-UA"/>
        </w:rPr>
        <w:t xml:space="preserve">  </w:t>
      </w:r>
      <w:r>
        <w:rPr>
          <w:lang w:val="uk-UA"/>
        </w:rPr>
        <w:tab/>
      </w:r>
    </w:p>
    <w:p w:rsidR="0023343A" w:rsidRDefault="0023343A" w:rsidP="0023343A">
      <w:pPr>
        <w:rPr>
          <w:b/>
          <w:sz w:val="24"/>
          <w:szCs w:val="24"/>
          <w:lang w:val="uk-UA"/>
        </w:rPr>
      </w:pPr>
      <w:r w:rsidRPr="00EE43D0">
        <w:rPr>
          <w:sz w:val="24"/>
          <w:szCs w:val="24"/>
          <w:lang w:val="uk-UA"/>
        </w:rPr>
        <w:t xml:space="preserve">від    грудня 2020 року                                                                                        </w:t>
      </w:r>
      <w:r>
        <w:rPr>
          <w:b/>
          <w:sz w:val="24"/>
          <w:szCs w:val="24"/>
          <w:lang w:val="uk-UA"/>
        </w:rPr>
        <w:t xml:space="preserve">№ </w:t>
      </w:r>
    </w:p>
    <w:p w:rsidR="0023343A" w:rsidRDefault="0023343A" w:rsidP="0023343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23343A" w:rsidRDefault="0023343A" w:rsidP="0023343A">
      <w:pPr>
        <w:jc w:val="center"/>
        <w:rPr>
          <w:sz w:val="24"/>
          <w:szCs w:val="24"/>
          <w:lang w:val="uk-UA"/>
        </w:rPr>
      </w:pPr>
    </w:p>
    <w:p w:rsidR="00EE43D0" w:rsidRDefault="00EE43D0" w:rsidP="00233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прийняття опорного навчального закладу </w:t>
      </w:r>
    </w:p>
    <w:p w:rsidR="00EE43D0" w:rsidRDefault="00EE43D0" w:rsidP="00233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proofErr w:type="spellStart"/>
      <w:r>
        <w:rPr>
          <w:sz w:val="24"/>
          <w:szCs w:val="24"/>
          <w:lang w:val="uk-UA"/>
        </w:rPr>
        <w:t>Петрівський</w:t>
      </w:r>
      <w:proofErr w:type="spellEnd"/>
      <w:r>
        <w:rPr>
          <w:sz w:val="24"/>
          <w:szCs w:val="24"/>
          <w:lang w:val="uk-UA"/>
        </w:rPr>
        <w:t xml:space="preserve"> навчально-виховний комплекс </w:t>
      </w:r>
    </w:p>
    <w:p w:rsidR="00EE43D0" w:rsidRDefault="00EE43D0" w:rsidP="00233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«Дошкільний навчальний заклад – загальноосвітня школа</w:t>
      </w:r>
    </w:p>
    <w:p w:rsidR="00EE43D0" w:rsidRDefault="00EE43D0" w:rsidP="00233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І-Ш ступенів»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районної ради </w:t>
      </w:r>
    </w:p>
    <w:p w:rsidR="00EE43D0" w:rsidRDefault="00EE43D0" w:rsidP="00233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Кіровоградської області» та його майна </w:t>
      </w:r>
    </w:p>
    <w:p w:rsidR="00EE43D0" w:rsidRDefault="00EE43D0" w:rsidP="00233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комунальну власність територіальної громади </w:t>
      </w:r>
    </w:p>
    <w:p w:rsidR="0023343A" w:rsidRDefault="00EE43D0" w:rsidP="0023343A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Кіровоградської області</w:t>
      </w:r>
    </w:p>
    <w:p w:rsidR="00EE43D0" w:rsidRDefault="00EE43D0" w:rsidP="0023343A">
      <w:pPr>
        <w:jc w:val="both"/>
        <w:rPr>
          <w:sz w:val="24"/>
          <w:szCs w:val="24"/>
          <w:u w:val="single"/>
          <w:lang w:val="uk-UA"/>
        </w:rPr>
      </w:pPr>
    </w:p>
    <w:p w:rsidR="0023343A" w:rsidRPr="00533542" w:rsidRDefault="0023343A" w:rsidP="0023343A">
      <w:pPr>
        <w:ind w:firstLine="708"/>
        <w:jc w:val="both"/>
        <w:rPr>
          <w:sz w:val="24"/>
          <w:szCs w:val="24"/>
          <w:lang w:val="uk-UA"/>
        </w:rPr>
      </w:pPr>
      <w:r w:rsidRPr="00533542">
        <w:rPr>
          <w:sz w:val="24"/>
          <w:szCs w:val="24"/>
          <w:lang w:val="uk-UA"/>
        </w:rPr>
        <w:t xml:space="preserve">Керуючись </w:t>
      </w:r>
      <w:r>
        <w:rPr>
          <w:sz w:val="24"/>
          <w:szCs w:val="24"/>
          <w:lang w:val="uk-UA"/>
        </w:rPr>
        <w:t xml:space="preserve">ст. ст. 26, 59, 60 Закону України «Про місцеве самоврядування в Україні», ст. 4 Закону України «Про передачу об’єктів права державної та комунальної власності», ст. 137 Господарського кодексу України, ст. 319 Цивільного кодексу України, враховуючи рішення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районної ради Кіровоградської області від 20 листопада 2020 року № 796 «Про передачу ОНЗ «</w:t>
      </w:r>
      <w:proofErr w:type="spellStart"/>
      <w:r>
        <w:rPr>
          <w:sz w:val="24"/>
          <w:szCs w:val="24"/>
          <w:lang w:val="uk-UA"/>
        </w:rPr>
        <w:t>Петрівський</w:t>
      </w:r>
      <w:proofErr w:type="spellEnd"/>
      <w:r>
        <w:rPr>
          <w:sz w:val="24"/>
          <w:szCs w:val="24"/>
          <w:lang w:val="uk-UA"/>
        </w:rPr>
        <w:t xml:space="preserve"> НВК «ДНЗ-ЗШ І-ІІІ ступенів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районної ради Кіровоградської області» та його майна у комунальну власність територіальної громади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 w:rsidR="00980935">
        <w:rPr>
          <w:sz w:val="24"/>
          <w:szCs w:val="24"/>
          <w:lang w:val="uk-UA"/>
        </w:rPr>
        <w:t xml:space="preserve">, </w:t>
      </w:r>
      <w:proofErr w:type="spellStart"/>
      <w:r w:rsidR="00980935">
        <w:rPr>
          <w:sz w:val="24"/>
          <w:szCs w:val="24"/>
          <w:lang w:val="uk-UA"/>
        </w:rPr>
        <w:t>Знам’янська</w:t>
      </w:r>
      <w:proofErr w:type="spellEnd"/>
      <w:r w:rsidR="0098093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міської ради </w:t>
      </w:r>
    </w:p>
    <w:p w:rsidR="0023343A" w:rsidRDefault="0023343A" w:rsidP="0023343A">
      <w:pPr>
        <w:jc w:val="center"/>
        <w:rPr>
          <w:sz w:val="24"/>
          <w:szCs w:val="24"/>
          <w:lang w:val="uk-UA"/>
        </w:rPr>
      </w:pPr>
    </w:p>
    <w:p w:rsidR="0023343A" w:rsidRDefault="00980935" w:rsidP="0023343A">
      <w:pPr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="0023343A">
        <w:rPr>
          <w:b/>
          <w:sz w:val="24"/>
          <w:szCs w:val="24"/>
          <w:lang w:val="uk-UA"/>
        </w:rPr>
        <w:t xml:space="preserve"> и р і ш и л а :</w:t>
      </w:r>
      <w:r w:rsidR="0023343A">
        <w:rPr>
          <w:sz w:val="24"/>
          <w:szCs w:val="24"/>
          <w:lang w:val="uk-UA"/>
        </w:rPr>
        <w:t xml:space="preserve">      </w:t>
      </w:r>
    </w:p>
    <w:p w:rsidR="0023343A" w:rsidRDefault="0023343A" w:rsidP="0023343A">
      <w:pPr>
        <w:jc w:val="center"/>
        <w:rPr>
          <w:sz w:val="24"/>
          <w:szCs w:val="24"/>
          <w:lang w:val="uk-UA"/>
        </w:rPr>
      </w:pPr>
    </w:p>
    <w:p w:rsidR="0023343A" w:rsidRDefault="0023343A" w:rsidP="0023343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745C3">
        <w:rPr>
          <w:sz w:val="24"/>
          <w:szCs w:val="24"/>
          <w:lang w:val="uk-UA"/>
        </w:rPr>
        <w:t xml:space="preserve">Прийняти у комунальну власність територіальної громади </w:t>
      </w:r>
      <w:proofErr w:type="spellStart"/>
      <w:r w:rsidRPr="00E745C3">
        <w:rPr>
          <w:sz w:val="24"/>
          <w:szCs w:val="24"/>
          <w:lang w:val="uk-UA"/>
        </w:rPr>
        <w:t>Знам’янської</w:t>
      </w:r>
      <w:proofErr w:type="spellEnd"/>
      <w:r w:rsidRPr="00E745C3">
        <w:rPr>
          <w:sz w:val="24"/>
          <w:szCs w:val="24"/>
          <w:lang w:val="uk-UA"/>
        </w:rPr>
        <w:t xml:space="preserve"> міської ради Кіровоградської області опорний навчальний заклад «</w:t>
      </w:r>
      <w:proofErr w:type="spellStart"/>
      <w:r w:rsidRPr="00E745C3">
        <w:rPr>
          <w:sz w:val="24"/>
          <w:szCs w:val="24"/>
          <w:lang w:val="uk-UA"/>
        </w:rPr>
        <w:t>Петрівський</w:t>
      </w:r>
      <w:proofErr w:type="spellEnd"/>
      <w:r w:rsidRPr="00E745C3">
        <w:rPr>
          <w:sz w:val="24"/>
          <w:szCs w:val="24"/>
          <w:lang w:val="uk-UA"/>
        </w:rPr>
        <w:t xml:space="preserve"> навчально-виховний комплекс «Дошкільний навчальний заклад </w:t>
      </w:r>
      <w:r>
        <w:rPr>
          <w:sz w:val="24"/>
          <w:szCs w:val="24"/>
          <w:lang w:val="uk-UA"/>
        </w:rPr>
        <w:t>-</w:t>
      </w:r>
      <w:r w:rsidRPr="00E745C3">
        <w:rPr>
          <w:sz w:val="24"/>
          <w:szCs w:val="24"/>
          <w:lang w:val="uk-UA"/>
        </w:rPr>
        <w:t xml:space="preserve"> загальноосвітня школа І-ІІІ ступенів</w:t>
      </w:r>
      <w:r w:rsidR="00980935">
        <w:rPr>
          <w:sz w:val="24"/>
          <w:szCs w:val="24"/>
          <w:lang w:val="uk-UA"/>
        </w:rPr>
        <w:t>»</w:t>
      </w:r>
      <w:r w:rsidRPr="00E745C3">
        <w:rPr>
          <w:sz w:val="24"/>
          <w:szCs w:val="24"/>
          <w:lang w:val="uk-UA"/>
        </w:rPr>
        <w:t xml:space="preserve"> </w:t>
      </w:r>
      <w:proofErr w:type="spellStart"/>
      <w:r w:rsidRPr="00E745C3">
        <w:rPr>
          <w:sz w:val="24"/>
          <w:szCs w:val="24"/>
          <w:lang w:val="uk-UA"/>
        </w:rPr>
        <w:t>Знам’янської</w:t>
      </w:r>
      <w:proofErr w:type="spellEnd"/>
      <w:r w:rsidRPr="00E745C3">
        <w:rPr>
          <w:sz w:val="24"/>
          <w:szCs w:val="24"/>
          <w:lang w:val="uk-UA"/>
        </w:rPr>
        <w:t xml:space="preserve"> районної ради Кіровоградської області</w:t>
      </w:r>
      <w:r>
        <w:rPr>
          <w:sz w:val="24"/>
          <w:szCs w:val="24"/>
          <w:lang w:val="uk-UA"/>
        </w:rPr>
        <w:t>» та його майно</w:t>
      </w:r>
      <w:r w:rsidRPr="00E745C3">
        <w:rPr>
          <w:sz w:val="24"/>
          <w:szCs w:val="24"/>
          <w:lang w:val="uk-UA"/>
        </w:rPr>
        <w:t xml:space="preserve"> (код ЄДРПОУ 33361579</w:t>
      </w:r>
      <w:r>
        <w:rPr>
          <w:sz w:val="24"/>
          <w:szCs w:val="24"/>
          <w:lang w:val="uk-UA"/>
        </w:rPr>
        <w:t>)</w:t>
      </w:r>
      <w:r w:rsidRPr="00E745C3">
        <w:rPr>
          <w:sz w:val="24"/>
          <w:szCs w:val="24"/>
          <w:lang w:val="uk-UA"/>
        </w:rPr>
        <w:t xml:space="preserve"> за адресою: село Петров</w:t>
      </w:r>
      <w:r>
        <w:rPr>
          <w:sz w:val="24"/>
          <w:szCs w:val="24"/>
          <w:lang w:val="uk-UA"/>
        </w:rPr>
        <w:t>е</w:t>
      </w:r>
      <w:r w:rsidRPr="00E745C3">
        <w:rPr>
          <w:sz w:val="24"/>
          <w:szCs w:val="24"/>
          <w:lang w:val="uk-UA"/>
        </w:rPr>
        <w:t xml:space="preserve">, вулиця </w:t>
      </w:r>
      <w:proofErr w:type="spellStart"/>
      <w:r w:rsidRPr="00E745C3">
        <w:rPr>
          <w:sz w:val="24"/>
          <w:szCs w:val="24"/>
          <w:lang w:val="uk-UA"/>
        </w:rPr>
        <w:t>Викреста</w:t>
      </w:r>
      <w:proofErr w:type="spellEnd"/>
      <w:r w:rsidRPr="00E745C3">
        <w:rPr>
          <w:sz w:val="24"/>
          <w:szCs w:val="24"/>
          <w:lang w:val="uk-UA"/>
        </w:rPr>
        <w:t>, 14</w:t>
      </w:r>
      <w:r>
        <w:rPr>
          <w:sz w:val="24"/>
          <w:szCs w:val="24"/>
          <w:lang w:val="uk-UA"/>
        </w:rPr>
        <w:t>-А) відповідно переліку:</w:t>
      </w:r>
    </w:p>
    <w:p w:rsidR="0023343A" w:rsidRPr="00B65DE6" w:rsidRDefault="0023343A" w:rsidP="00B65DE6">
      <w:pPr>
        <w:pStyle w:val="a3"/>
        <w:numPr>
          <w:ilvl w:val="1"/>
          <w:numId w:val="6"/>
        </w:numPr>
        <w:jc w:val="both"/>
        <w:rPr>
          <w:sz w:val="24"/>
          <w:szCs w:val="24"/>
          <w:lang w:val="uk-UA"/>
        </w:rPr>
      </w:pPr>
      <w:r w:rsidRPr="00B65DE6">
        <w:rPr>
          <w:sz w:val="24"/>
          <w:szCs w:val="24"/>
          <w:lang w:val="uk-UA"/>
        </w:rPr>
        <w:t>Об’єкт нерухомого майна: громадський будинок опорний навчальний заклад «</w:t>
      </w:r>
      <w:proofErr w:type="spellStart"/>
      <w:r w:rsidRPr="00B65DE6">
        <w:rPr>
          <w:sz w:val="24"/>
          <w:szCs w:val="24"/>
          <w:lang w:val="uk-UA"/>
        </w:rPr>
        <w:t>Петрівський</w:t>
      </w:r>
      <w:proofErr w:type="spellEnd"/>
      <w:r w:rsidRPr="00B65DE6">
        <w:rPr>
          <w:sz w:val="24"/>
          <w:szCs w:val="24"/>
          <w:lang w:val="uk-UA"/>
        </w:rPr>
        <w:t xml:space="preserve"> навчально-виховний комплекс «Дошкільний навчальний заклад – загальноосвітня школа І-ІІІ ступенів</w:t>
      </w:r>
      <w:r w:rsidR="00980935" w:rsidRPr="00B65DE6">
        <w:rPr>
          <w:sz w:val="24"/>
          <w:szCs w:val="24"/>
          <w:lang w:val="uk-UA"/>
        </w:rPr>
        <w:t>»</w:t>
      </w:r>
      <w:r w:rsidRPr="00B65DE6">
        <w:rPr>
          <w:sz w:val="24"/>
          <w:szCs w:val="24"/>
          <w:lang w:val="uk-UA"/>
        </w:rPr>
        <w:t xml:space="preserve"> </w:t>
      </w:r>
      <w:proofErr w:type="spellStart"/>
      <w:r w:rsidRPr="00B65DE6">
        <w:rPr>
          <w:sz w:val="24"/>
          <w:szCs w:val="24"/>
          <w:lang w:val="uk-UA"/>
        </w:rPr>
        <w:t>Знам’янської</w:t>
      </w:r>
      <w:proofErr w:type="spellEnd"/>
      <w:r w:rsidRPr="00B65DE6">
        <w:rPr>
          <w:sz w:val="24"/>
          <w:szCs w:val="24"/>
          <w:lang w:val="uk-UA"/>
        </w:rPr>
        <w:t xml:space="preserve"> районної ради Кіровоградської області»</w:t>
      </w:r>
      <w:r w:rsidR="00980935" w:rsidRPr="00B65DE6">
        <w:rPr>
          <w:sz w:val="24"/>
          <w:szCs w:val="24"/>
          <w:lang w:val="uk-UA"/>
        </w:rPr>
        <w:t>:</w:t>
      </w:r>
      <w:r w:rsidRPr="00B65DE6">
        <w:rPr>
          <w:sz w:val="24"/>
          <w:szCs w:val="24"/>
          <w:lang w:val="uk-UA"/>
        </w:rPr>
        <w:t xml:space="preserve"> </w:t>
      </w:r>
    </w:p>
    <w:p w:rsidR="0023343A" w:rsidRDefault="00980935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Загальна площа 2596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</w:p>
    <w:p w:rsidR="0023343A" w:rsidRDefault="0023343A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Школа корпус</w:t>
      </w:r>
      <w:r w:rsidR="00980935">
        <w:rPr>
          <w:sz w:val="24"/>
          <w:szCs w:val="24"/>
          <w:lang w:val="uk-UA"/>
        </w:rPr>
        <w:t xml:space="preserve"> № 1 – літера «А» - 1752,6 </w:t>
      </w:r>
      <w:proofErr w:type="spellStart"/>
      <w:r w:rsidR="00980935"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;</w:t>
      </w:r>
    </w:p>
    <w:p w:rsidR="0023343A" w:rsidRDefault="0023343A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Школа корпус № 2 – літера «Б» з прибудовами – літера «б1» та «б3» - 512,1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;</w:t>
      </w:r>
    </w:p>
    <w:p w:rsidR="0023343A" w:rsidRDefault="0023343A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котельня – літера «В» - 144,4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;</w:t>
      </w:r>
    </w:p>
    <w:p w:rsidR="0023343A" w:rsidRDefault="0023343A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гараж – літера «Г» - 93,5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;</w:t>
      </w:r>
    </w:p>
    <w:p w:rsidR="0023343A" w:rsidRDefault="0023343A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сарай – літера «Д» - 33.6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;</w:t>
      </w:r>
    </w:p>
    <w:p w:rsidR="0023343A" w:rsidRDefault="0023343A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вбиральня – літера «Е» - 26,2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;</w:t>
      </w:r>
    </w:p>
    <w:p w:rsidR="0023343A" w:rsidRDefault="0023343A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вбиральня – літера «Є» - 2,2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;</w:t>
      </w:r>
    </w:p>
    <w:p w:rsidR="0023343A" w:rsidRDefault="00276CBB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погріб – літера «Ж» - 31,4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,</w:t>
      </w:r>
    </w:p>
    <w:p w:rsidR="0023343A" w:rsidRDefault="0023343A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а також наступні об’єкти, які належать до громадського будинку опорного навчального </w:t>
      </w:r>
      <w:r w:rsidRPr="00E745C3">
        <w:rPr>
          <w:sz w:val="24"/>
          <w:szCs w:val="24"/>
          <w:lang w:val="uk-UA"/>
        </w:rPr>
        <w:t>заклад</w:t>
      </w:r>
      <w:r>
        <w:rPr>
          <w:sz w:val="24"/>
          <w:szCs w:val="24"/>
          <w:lang w:val="uk-UA"/>
        </w:rPr>
        <w:t>у</w:t>
      </w:r>
      <w:r w:rsidRPr="00E745C3">
        <w:rPr>
          <w:sz w:val="24"/>
          <w:szCs w:val="24"/>
          <w:lang w:val="uk-UA"/>
        </w:rPr>
        <w:t xml:space="preserve"> «</w:t>
      </w:r>
      <w:proofErr w:type="spellStart"/>
      <w:r w:rsidRPr="00E745C3">
        <w:rPr>
          <w:sz w:val="24"/>
          <w:szCs w:val="24"/>
          <w:lang w:val="uk-UA"/>
        </w:rPr>
        <w:t>Петрівський</w:t>
      </w:r>
      <w:proofErr w:type="spellEnd"/>
      <w:r w:rsidRPr="00E745C3">
        <w:rPr>
          <w:sz w:val="24"/>
          <w:szCs w:val="24"/>
          <w:lang w:val="uk-UA"/>
        </w:rPr>
        <w:t xml:space="preserve"> навчально-виховний комплекс «Дошкільний навчальний заклад</w:t>
      </w:r>
      <w:r w:rsidR="00976A98">
        <w:rPr>
          <w:sz w:val="24"/>
          <w:szCs w:val="24"/>
          <w:lang w:val="uk-UA"/>
        </w:rPr>
        <w:t xml:space="preserve"> -</w:t>
      </w:r>
      <w:r w:rsidRPr="00E745C3">
        <w:rPr>
          <w:sz w:val="24"/>
          <w:szCs w:val="24"/>
          <w:lang w:val="uk-UA"/>
        </w:rPr>
        <w:t xml:space="preserve"> загальноосвітня школа І-ІІІ ступенів</w:t>
      </w:r>
      <w:r w:rsidR="00276CBB">
        <w:rPr>
          <w:sz w:val="24"/>
          <w:szCs w:val="24"/>
          <w:lang w:val="uk-UA"/>
        </w:rPr>
        <w:t>»</w:t>
      </w:r>
      <w:r w:rsidRPr="00E745C3">
        <w:rPr>
          <w:sz w:val="24"/>
          <w:szCs w:val="24"/>
          <w:lang w:val="uk-UA"/>
        </w:rPr>
        <w:t xml:space="preserve"> </w:t>
      </w:r>
      <w:proofErr w:type="spellStart"/>
      <w:r w:rsidRPr="00E745C3">
        <w:rPr>
          <w:sz w:val="24"/>
          <w:szCs w:val="24"/>
          <w:lang w:val="uk-UA"/>
        </w:rPr>
        <w:t>Знам’янської</w:t>
      </w:r>
      <w:proofErr w:type="spellEnd"/>
      <w:r w:rsidRPr="00E745C3">
        <w:rPr>
          <w:sz w:val="24"/>
          <w:szCs w:val="24"/>
          <w:lang w:val="uk-UA"/>
        </w:rPr>
        <w:t xml:space="preserve"> районної ради Кіровоградської області</w:t>
      </w:r>
      <w:r>
        <w:rPr>
          <w:sz w:val="24"/>
          <w:szCs w:val="24"/>
          <w:lang w:val="uk-UA"/>
        </w:rPr>
        <w:t>»:</w:t>
      </w:r>
    </w:p>
    <w:p w:rsidR="0023343A" w:rsidRDefault="0023343A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23343A" w:rsidRDefault="0023343A" w:rsidP="0023343A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ганок – літера «а», ганок – літера «а1», ганок – літера «а2», ганок – літера «а3», ганок – літера «а4», ганок з пандусом – літера «а5», ганок – літера «б», ганок – літера «б2», ганок – літера «б4», замощення – літера «З», альтанка – літера «И», альтанка – літера «І», спортивний майданчик – літера «Л», роздягальня – літера «М», спортивний майданчик – літера «О», спортивний майданчик – літера «П», спортивний майданчик – літера «Р», спортивний майданчик для міні-футболу – літера «С», огорожа – літера «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lang w:val="uk-UA"/>
        </w:rPr>
        <w:t>», огорожа – літера «</w:t>
      </w:r>
      <w:r>
        <w:rPr>
          <w:sz w:val="24"/>
          <w:szCs w:val="24"/>
          <w:lang w:val="en-US"/>
        </w:rPr>
        <w:t>N</w:t>
      </w:r>
      <w:r w:rsidRPr="00CA2F6B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», ворота – літера «</w:t>
      </w:r>
      <w:r>
        <w:rPr>
          <w:sz w:val="24"/>
          <w:szCs w:val="24"/>
          <w:lang w:val="en-US"/>
        </w:rPr>
        <w:t>N</w:t>
      </w:r>
      <w:r w:rsidRPr="00CA2F6B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», хвіртка – літера «</w:t>
      </w:r>
      <w:r>
        <w:rPr>
          <w:sz w:val="24"/>
          <w:szCs w:val="24"/>
          <w:lang w:val="en-US"/>
        </w:rPr>
        <w:t>N</w:t>
      </w:r>
      <w:r w:rsidRPr="00CA2F6B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», хвіртка – літера « </w:t>
      </w:r>
      <w:r>
        <w:rPr>
          <w:sz w:val="24"/>
          <w:szCs w:val="24"/>
          <w:lang w:val="en-US"/>
        </w:rPr>
        <w:t>N</w:t>
      </w:r>
      <w:r w:rsidRPr="00CA2F6B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».</w:t>
      </w:r>
    </w:p>
    <w:p w:rsidR="00B65DE6" w:rsidRDefault="00B65DE6" w:rsidP="00B65DE6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23343A" w:rsidRPr="00B65DE6">
        <w:rPr>
          <w:sz w:val="24"/>
          <w:szCs w:val="24"/>
          <w:lang w:val="uk-UA"/>
        </w:rPr>
        <w:t>Основні фонди.</w:t>
      </w:r>
    </w:p>
    <w:p w:rsidR="00B65DE6" w:rsidRDefault="0023343A" w:rsidP="00B65DE6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r w:rsidRPr="00B65DE6">
        <w:rPr>
          <w:sz w:val="24"/>
          <w:szCs w:val="24"/>
          <w:lang w:val="uk-UA"/>
        </w:rPr>
        <w:t>Малоцінні активи.</w:t>
      </w:r>
    </w:p>
    <w:p w:rsidR="00B65DE6" w:rsidRDefault="0023343A" w:rsidP="00B65DE6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r w:rsidRPr="00B65DE6">
        <w:rPr>
          <w:sz w:val="24"/>
          <w:szCs w:val="24"/>
          <w:lang w:val="uk-UA"/>
        </w:rPr>
        <w:t>Інше майно, згідно передавального акту.</w:t>
      </w:r>
    </w:p>
    <w:p w:rsidR="0023343A" w:rsidRPr="00B65DE6" w:rsidRDefault="0023343A" w:rsidP="00B65DE6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r w:rsidRPr="00B65DE6">
        <w:rPr>
          <w:sz w:val="24"/>
          <w:szCs w:val="24"/>
          <w:lang w:val="uk-UA"/>
        </w:rPr>
        <w:t>Штатна чисельність – 55,34 штатних одиниць, 55 фактичних працівників.</w:t>
      </w:r>
    </w:p>
    <w:p w:rsidR="0023343A" w:rsidRDefault="0023343A" w:rsidP="0023343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Закріпити нерухоме майно, зазначене в п.1 цього рішення, на праві оперативного управління за відділом освіти виконавчого комітету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ради.</w:t>
      </w:r>
    </w:p>
    <w:p w:rsidR="0023343A" w:rsidRDefault="0023343A" w:rsidP="0023343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Створити комісію з прийому-передачі майна </w:t>
      </w:r>
      <w:r w:rsidRPr="00835936">
        <w:rPr>
          <w:sz w:val="24"/>
          <w:szCs w:val="24"/>
          <w:lang w:val="uk-UA"/>
        </w:rPr>
        <w:t>опорного навчального закладу «</w:t>
      </w:r>
      <w:proofErr w:type="spellStart"/>
      <w:r w:rsidRPr="00835936">
        <w:rPr>
          <w:sz w:val="24"/>
          <w:szCs w:val="24"/>
          <w:lang w:val="uk-UA"/>
        </w:rPr>
        <w:t>Петрівський</w:t>
      </w:r>
      <w:proofErr w:type="spellEnd"/>
      <w:r w:rsidRPr="00835936">
        <w:rPr>
          <w:sz w:val="24"/>
          <w:szCs w:val="24"/>
          <w:lang w:val="uk-UA"/>
        </w:rPr>
        <w:t xml:space="preserve"> навчально-виховний комплекс «Дошкільний навчальний заклад – загальноосвітня школа І-ІІІ ступенів</w:t>
      </w:r>
      <w:r w:rsidR="00B65DE6">
        <w:rPr>
          <w:sz w:val="24"/>
          <w:szCs w:val="24"/>
          <w:lang w:val="uk-UA"/>
        </w:rPr>
        <w:t>»</w:t>
      </w:r>
      <w:r w:rsidRPr="00835936">
        <w:rPr>
          <w:sz w:val="24"/>
          <w:szCs w:val="24"/>
          <w:lang w:val="uk-UA"/>
        </w:rPr>
        <w:t xml:space="preserve"> </w:t>
      </w:r>
      <w:proofErr w:type="spellStart"/>
      <w:r w:rsidRPr="00835936">
        <w:rPr>
          <w:sz w:val="24"/>
          <w:szCs w:val="24"/>
          <w:lang w:val="uk-UA"/>
        </w:rPr>
        <w:t>Знам’янської</w:t>
      </w:r>
      <w:proofErr w:type="spellEnd"/>
      <w:r w:rsidRPr="00835936">
        <w:rPr>
          <w:sz w:val="24"/>
          <w:szCs w:val="24"/>
          <w:lang w:val="uk-UA"/>
        </w:rPr>
        <w:t xml:space="preserve"> районної ради Кіровоградської області»</w:t>
      </w:r>
      <w:r>
        <w:rPr>
          <w:sz w:val="24"/>
          <w:szCs w:val="24"/>
          <w:lang w:val="uk-UA"/>
        </w:rPr>
        <w:t xml:space="preserve"> згідно з додатком.</w:t>
      </w:r>
    </w:p>
    <w:p w:rsidR="0023343A" w:rsidRPr="00835936" w:rsidRDefault="0023343A" w:rsidP="0023343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835936">
        <w:rPr>
          <w:sz w:val="24"/>
          <w:szCs w:val="24"/>
          <w:lang w:val="uk-UA"/>
        </w:rPr>
        <w:t xml:space="preserve">Комісії </w:t>
      </w:r>
      <w:r>
        <w:rPr>
          <w:sz w:val="24"/>
          <w:szCs w:val="24"/>
          <w:lang w:val="uk-UA"/>
        </w:rPr>
        <w:t>з прийому-передачі</w:t>
      </w:r>
      <w:r w:rsidRPr="00835936">
        <w:rPr>
          <w:sz w:val="24"/>
          <w:szCs w:val="24"/>
          <w:lang w:val="uk-UA"/>
        </w:rPr>
        <w:t xml:space="preserve"> майна опорного навчального закладу «</w:t>
      </w:r>
      <w:proofErr w:type="spellStart"/>
      <w:r w:rsidRPr="00835936">
        <w:rPr>
          <w:sz w:val="24"/>
          <w:szCs w:val="24"/>
          <w:lang w:val="uk-UA"/>
        </w:rPr>
        <w:t>Петрівський</w:t>
      </w:r>
      <w:proofErr w:type="spellEnd"/>
      <w:r w:rsidRPr="00835936">
        <w:rPr>
          <w:sz w:val="24"/>
          <w:szCs w:val="24"/>
          <w:lang w:val="uk-UA"/>
        </w:rPr>
        <w:t xml:space="preserve"> навчально-виховний комплекс «Дошкільний навчальний заклад – загальноосвітня школа І-ІІІ ступенів</w:t>
      </w:r>
      <w:r w:rsidR="00B65DE6">
        <w:rPr>
          <w:sz w:val="24"/>
          <w:szCs w:val="24"/>
          <w:lang w:val="uk-UA"/>
        </w:rPr>
        <w:t>»</w:t>
      </w:r>
      <w:r w:rsidRPr="00835936">
        <w:rPr>
          <w:sz w:val="24"/>
          <w:szCs w:val="24"/>
          <w:lang w:val="uk-UA"/>
        </w:rPr>
        <w:t xml:space="preserve"> </w:t>
      </w:r>
      <w:proofErr w:type="spellStart"/>
      <w:r w:rsidRPr="00835936">
        <w:rPr>
          <w:sz w:val="24"/>
          <w:szCs w:val="24"/>
          <w:lang w:val="uk-UA"/>
        </w:rPr>
        <w:t>Знам’янської</w:t>
      </w:r>
      <w:proofErr w:type="spellEnd"/>
      <w:r w:rsidRPr="00835936">
        <w:rPr>
          <w:sz w:val="24"/>
          <w:szCs w:val="24"/>
          <w:lang w:val="uk-UA"/>
        </w:rPr>
        <w:t xml:space="preserve"> районної ради Кіровоградської області» здійснити заходи по прийняттю майна опорного навчального закладу «</w:t>
      </w:r>
      <w:proofErr w:type="spellStart"/>
      <w:r w:rsidRPr="00835936">
        <w:rPr>
          <w:sz w:val="24"/>
          <w:szCs w:val="24"/>
          <w:lang w:val="uk-UA"/>
        </w:rPr>
        <w:t>Петрівський</w:t>
      </w:r>
      <w:proofErr w:type="spellEnd"/>
      <w:r w:rsidRPr="00835936">
        <w:rPr>
          <w:sz w:val="24"/>
          <w:szCs w:val="24"/>
          <w:lang w:val="uk-UA"/>
        </w:rPr>
        <w:t xml:space="preserve"> навчально-виховний комплекс «Дошкільний навчальний заклад</w:t>
      </w:r>
      <w:r w:rsidR="00B65DE6">
        <w:rPr>
          <w:sz w:val="24"/>
          <w:szCs w:val="24"/>
          <w:lang w:val="uk-UA"/>
        </w:rPr>
        <w:t xml:space="preserve"> </w:t>
      </w:r>
      <w:r w:rsidRPr="00835936">
        <w:rPr>
          <w:sz w:val="24"/>
          <w:szCs w:val="24"/>
          <w:lang w:val="uk-UA"/>
        </w:rPr>
        <w:t>– загальноосвітня школа І-ІІІ ступенів</w:t>
      </w:r>
      <w:r w:rsidR="00B65DE6">
        <w:rPr>
          <w:sz w:val="24"/>
          <w:szCs w:val="24"/>
          <w:lang w:val="uk-UA"/>
        </w:rPr>
        <w:t>»</w:t>
      </w:r>
      <w:r w:rsidRPr="00835936">
        <w:rPr>
          <w:sz w:val="24"/>
          <w:szCs w:val="24"/>
          <w:lang w:val="uk-UA"/>
        </w:rPr>
        <w:t xml:space="preserve"> </w:t>
      </w:r>
      <w:proofErr w:type="spellStart"/>
      <w:r w:rsidRPr="00835936">
        <w:rPr>
          <w:sz w:val="24"/>
          <w:szCs w:val="24"/>
          <w:lang w:val="uk-UA"/>
        </w:rPr>
        <w:t>Знам’янської</w:t>
      </w:r>
      <w:proofErr w:type="spellEnd"/>
      <w:r w:rsidRPr="00835936">
        <w:rPr>
          <w:sz w:val="24"/>
          <w:szCs w:val="24"/>
          <w:lang w:val="uk-UA"/>
        </w:rPr>
        <w:t xml:space="preserve"> районної ради Кіровоградської області» до 30 грудня 2020 року зі складанням передавального акту</w:t>
      </w:r>
      <w:r>
        <w:rPr>
          <w:sz w:val="24"/>
          <w:szCs w:val="24"/>
          <w:lang w:val="uk-UA"/>
        </w:rPr>
        <w:t>.</w:t>
      </w:r>
    </w:p>
    <w:p w:rsidR="0023343A" w:rsidRPr="00B04159" w:rsidRDefault="0023343A" w:rsidP="0023343A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04159">
        <w:rPr>
          <w:sz w:val="24"/>
          <w:szCs w:val="24"/>
          <w:lang w:val="uk-UA"/>
        </w:rPr>
        <w:t xml:space="preserve">Доручити відділу освіти виконавчого комітету </w:t>
      </w:r>
      <w:proofErr w:type="spellStart"/>
      <w:r w:rsidRPr="00B04159">
        <w:rPr>
          <w:sz w:val="24"/>
          <w:szCs w:val="24"/>
          <w:lang w:val="uk-UA"/>
        </w:rPr>
        <w:t>Знам’янської</w:t>
      </w:r>
      <w:proofErr w:type="spellEnd"/>
      <w:r w:rsidRPr="00B04159">
        <w:rPr>
          <w:sz w:val="24"/>
          <w:szCs w:val="24"/>
          <w:lang w:val="uk-UA"/>
        </w:rPr>
        <w:t xml:space="preserve"> міської ради:</w:t>
      </w:r>
    </w:p>
    <w:p w:rsidR="0023343A" w:rsidRPr="000B2931" w:rsidRDefault="0023343A" w:rsidP="000B2931">
      <w:pPr>
        <w:pStyle w:val="a3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0B2931">
        <w:rPr>
          <w:sz w:val="24"/>
          <w:szCs w:val="24"/>
          <w:lang w:val="uk-UA"/>
        </w:rPr>
        <w:t>провести інвентаризацію нерухомого майна, зазначеного в п.1 цього рішення;</w:t>
      </w:r>
    </w:p>
    <w:p w:rsidR="000B2931" w:rsidRDefault="0023343A" w:rsidP="000B2931">
      <w:pPr>
        <w:pStyle w:val="a3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835936">
        <w:rPr>
          <w:sz w:val="24"/>
          <w:szCs w:val="24"/>
          <w:lang w:val="uk-UA"/>
        </w:rPr>
        <w:t xml:space="preserve">здійснити заходи щодо державної реєстрації </w:t>
      </w:r>
      <w:r>
        <w:rPr>
          <w:sz w:val="24"/>
          <w:szCs w:val="24"/>
          <w:lang w:val="uk-UA"/>
        </w:rPr>
        <w:t xml:space="preserve">речового </w:t>
      </w:r>
      <w:r w:rsidRPr="00835936">
        <w:rPr>
          <w:sz w:val="24"/>
          <w:szCs w:val="24"/>
          <w:lang w:val="uk-UA"/>
        </w:rPr>
        <w:t>права на нерухоме майно, зазначене в п.1 цього рішення, за територіальною громадою м. Знам’янка.</w:t>
      </w:r>
    </w:p>
    <w:p w:rsidR="0023343A" w:rsidRPr="000B2931" w:rsidRDefault="0023343A" w:rsidP="000B2931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0B2931">
        <w:rPr>
          <w:sz w:val="24"/>
          <w:szCs w:val="24"/>
          <w:lang w:val="uk-UA"/>
        </w:rPr>
        <w:t>Контроль за виконанням цього рішення покласти на постійну депутатську комісію з питань охорони здоров’я, соціального захисту населення, освіти, культури, молоді та спорту.</w:t>
      </w:r>
      <w:r w:rsidRPr="000B2931">
        <w:rPr>
          <w:b/>
          <w:sz w:val="24"/>
          <w:szCs w:val="24"/>
          <w:lang w:val="uk-UA"/>
        </w:rPr>
        <w:t xml:space="preserve">    </w:t>
      </w:r>
    </w:p>
    <w:p w:rsidR="0023343A" w:rsidRDefault="0023343A" w:rsidP="0023343A">
      <w:pPr>
        <w:jc w:val="both"/>
        <w:rPr>
          <w:b/>
          <w:sz w:val="24"/>
          <w:szCs w:val="24"/>
          <w:lang w:val="uk-UA"/>
        </w:rPr>
      </w:pPr>
    </w:p>
    <w:p w:rsidR="0023343A" w:rsidRDefault="0023343A" w:rsidP="0023343A">
      <w:pPr>
        <w:jc w:val="both"/>
        <w:rPr>
          <w:b/>
          <w:sz w:val="24"/>
          <w:szCs w:val="24"/>
          <w:lang w:val="uk-UA"/>
        </w:rPr>
      </w:pPr>
    </w:p>
    <w:p w:rsidR="0023343A" w:rsidRDefault="002547C0" w:rsidP="0023343A">
      <w:pPr>
        <w:keepNext/>
        <w:autoSpaceDE/>
        <w:outlineLvl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  <w:proofErr w:type="spellStart"/>
      <w:r w:rsidR="0023343A">
        <w:rPr>
          <w:b/>
          <w:sz w:val="24"/>
          <w:szCs w:val="24"/>
          <w:lang w:val="uk-UA"/>
        </w:rPr>
        <w:t>Знам’янський</w:t>
      </w:r>
      <w:proofErr w:type="spellEnd"/>
      <w:r w:rsidR="0023343A">
        <w:rPr>
          <w:b/>
          <w:sz w:val="24"/>
          <w:szCs w:val="24"/>
          <w:lang w:val="uk-UA"/>
        </w:rPr>
        <w:t xml:space="preserve"> міський голова </w:t>
      </w:r>
      <w:r w:rsidR="0023343A">
        <w:rPr>
          <w:b/>
          <w:sz w:val="24"/>
          <w:szCs w:val="24"/>
          <w:lang w:val="uk-UA"/>
        </w:rPr>
        <w:tab/>
      </w:r>
      <w:r w:rsidR="0023343A">
        <w:rPr>
          <w:b/>
          <w:sz w:val="24"/>
          <w:szCs w:val="24"/>
          <w:lang w:val="uk-UA"/>
        </w:rPr>
        <w:tab/>
      </w:r>
      <w:r w:rsidR="0023343A">
        <w:rPr>
          <w:b/>
          <w:sz w:val="24"/>
          <w:szCs w:val="24"/>
          <w:lang w:val="uk-UA"/>
        </w:rPr>
        <w:tab/>
      </w:r>
      <w:r w:rsidR="0023343A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23343A">
        <w:rPr>
          <w:b/>
          <w:sz w:val="24"/>
          <w:szCs w:val="24"/>
          <w:lang w:val="uk-UA"/>
        </w:rPr>
        <w:t>Володимир СОКИРКО</w:t>
      </w:r>
    </w:p>
    <w:p w:rsidR="0023343A" w:rsidRDefault="0023343A" w:rsidP="0023343A">
      <w:pPr>
        <w:keepNext/>
        <w:autoSpaceDE/>
        <w:jc w:val="center"/>
        <w:outlineLvl w:val="1"/>
        <w:rPr>
          <w:b/>
          <w:sz w:val="24"/>
          <w:szCs w:val="24"/>
          <w:lang w:val="uk-UA"/>
        </w:rPr>
      </w:pPr>
    </w:p>
    <w:p w:rsidR="0023343A" w:rsidRDefault="0023343A" w:rsidP="0023343A">
      <w:pPr>
        <w:keepNext/>
        <w:autoSpaceDE/>
        <w:jc w:val="center"/>
        <w:outlineLvl w:val="1"/>
        <w:rPr>
          <w:b/>
          <w:sz w:val="24"/>
          <w:szCs w:val="24"/>
          <w:lang w:val="uk-UA"/>
        </w:rPr>
      </w:pPr>
    </w:p>
    <w:p w:rsidR="0023343A" w:rsidRPr="008968A5" w:rsidRDefault="008968A5" w:rsidP="008968A5">
      <w:pPr>
        <w:ind w:left="4956" w:firstLine="708"/>
        <w:jc w:val="center"/>
        <w:rPr>
          <w:sz w:val="22"/>
          <w:szCs w:val="24"/>
          <w:lang w:val="uk-UA" w:eastAsia="ko-KR"/>
        </w:rPr>
      </w:pPr>
      <w:r w:rsidRPr="008968A5">
        <w:rPr>
          <w:sz w:val="22"/>
          <w:szCs w:val="24"/>
          <w:lang w:val="uk-UA" w:eastAsia="ko-KR"/>
        </w:rPr>
        <w:t>Додаток</w:t>
      </w:r>
    </w:p>
    <w:p w:rsidR="0023343A" w:rsidRPr="008968A5" w:rsidRDefault="008968A5" w:rsidP="008968A5">
      <w:pPr>
        <w:ind w:left="5664"/>
        <w:rPr>
          <w:sz w:val="22"/>
          <w:szCs w:val="24"/>
          <w:lang w:val="uk-UA" w:eastAsia="ko-KR"/>
        </w:rPr>
      </w:pPr>
      <w:r w:rsidRPr="008968A5">
        <w:rPr>
          <w:sz w:val="22"/>
          <w:szCs w:val="24"/>
          <w:lang w:val="uk-UA" w:eastAsia="ko-KR"/>
        </w:rPr>
        <w:t>р</w:t>
      </w:r>
      <w:r w:rsidR="0023343A" w:rsidRPr="008968A5">
        <w:rPr>
          <w:sz w:val="22"/>
          <w:szCs w:val="24"/>
          <w:lang w:val="uk-UA" w:eastAsia="ko-KR"/>
        </w:rPr>
        <w:t xml:space="preserve">ішення </w:t>
      </w:r>
      <w:proofErr w:type="spellStart"/>
      <w:r w:rsidR="0023343A" w:rsidRPr="008968A5">
        <w:rPr>
          <w:sz w:val="22"/>
          <w:szCs w:val="24"/>
          <w:lang w:val="uk-UA" w:eastAsia="ko-KR"/>
        </w:rPr>
        <w:t>Знам’янської</w:t>
      </w:r>
      <w:proofErr w:type="spellEnd"/>
      <w:r w:rsidRPr="008968A5">
        <w:rPr>
          <w:sz w:val="22"/>
          <w:szCs w:val="24"/>
          <w:lang w:val="uk-UA" w:eastAsia="ko-KR"/>
        </w:rPr>
        <w:t xml:space="preserve"> міської ради</w:t>
      </w:r>
    </w:p>
    <w:p w:rsidR="0023343A" w:rsidRPr="008968A5" w:rsidRDefault="008968A5" w:rsidP="008968A5">
      <w:pPr>
        <w:ind w:left="4248" w:firstLine="708"/>
        <w:rPr>
          <w:sz w:val="22"/>
          <w:szCs w:val="24"/>
          <w:lang w:val="uk-UA" w:eastAsia="ko-KR"/>
        </w:rPr>
      </w:pPr>
      <w:r w:rsidRPr="008968A5">
        <w:rPr>
          <w:sz w:val="22"/>
          <w:szCs w:val="24"/>
          <w:lang w:val="uk-UA" w:eastAsia="ko-KR"/>
        </w:rPr>
        <w:t xml:space="preserve">                       </w:t>
      </w:r>
      <w:r w:rsidR="0023343A" w:rsidRPr="008968A5">
        <w:rPr>
          <w:sz w:val="22"/>
          <w:szCs w:val="24"/>
          <w:lang w:val="uk-UA" w:eastAsia="ko-KR"/>
        </w:rPr>
        <w:t>від        грудня 2020р. №</w:t>
      </w:r>
    </w:p>
    <w:p w:rsidR="0023343A" w:rsidRPr="0085480F" w:rsidRDefault="0023343A" w:rsidP="0023343A">
      <w:pPr>
        <w:jc w:val="both"/>
        <w:rPr>
          <w:sz w:val="24"/>
          <w:szCs w:val="24"/>
          <w:lang w:val="uk-UA" w:eastAsia="ko-KR"/>
        </w:rPr>
      </w:pPr>
    </w:p>
    <w:p w:rsidR="0023343A" w:rsidRPr="0085480F" w:rsidRDefault="0023343A" w:rsidP="0023343A">
      <w:pPr>
        <w:jc w:val="both"/>
        <w:rPr>
          <w:sz w:val="24"/>
          <w:szCs w:val="24"/>
          <w:lang w:val="uk-UA" w:eastAsia="ko-KR"/>
        </w:rPr>
      </w:pPr>
    </w:p>
    <w:p w:rsidR="008968A5" w:rsidRDefault="0023343A" w:rsidP="0023343A">
      <w:pPr>
        <w:jc w:val="center"/>
        <w:rPr>
          <w:b/>
          <w:sz w:val="24"/>
          <w:szCs w:val="24"/>
          <w:lang w:val="uk-UA" w:eastAsia="ko-KR"/>
        </w:rPr>
      </w:pPr>
      <w:r w:rsidRPr="0085480F">
        <w:rPr>
          <w:b/>
          <w:sz w:val="24"/>
          <w:szCs w:val="24"/>
          <w:lang w:val="uk-UA" w:eastAsia="ko-KR"/>
        </w:rPr>
        <w:t>Склад комісії</w:t>
      </w:r>
    </w:p>
    <w:p w:rsidR="008968A5" w:rsidRDefault="008968A5" w:rsidP="0023343A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sz w:val="24"/>
          <w:szCs w:val="24"/>
          <w:lang w:val="uk-UA" w:eastAsia="ko-KR"/>
        </w:rPr>
        <w:t xml:space="preserve"> з приймання-</w:t>
      </w:r>
      <w:r w:rsidR="0023343A" w:rsidRPr="0085480F">
        <w:rPr>
          <w:b/>
          <w:sz w:val="24"/>
          <w:szCs w:val="24"/>
          <w:lang w:val="uk-UA" w:eastAsia="ko-KR"/>
        </w:rPr>
        <w:t xml:space="preserve">передачі майна </w:t>
      </w:r>
      <w:r w:rsidR="0023343A" w:rsidRPr="0085480F">
        <w:rPr>
          <w:b/>
          <w:bCs/>
          <w:sz w:val="24"/>
          <w:szCs w:val="24"/>
          <w:lang w:val="uk-UA"/>
        </w:rPr>
        <w:t xml:space="preserve">опорного навчального закладу </w:t>
      </w:r>
    </w:p>
    <w:p w:rsidR="0023343A" w:rsidRDefault="0023343A" w:rsidP="0023343A">
      <w:pPr>
        <w:jc w:val="center"/>
        <w:rPr>
          <w:b/>
          <w:bCs/>
          <w:sz w:val="24"/>
          <w:szCs w:val="24"/>
          <w:lang w:val="uk-UA"/>
        </w:rPr>
      </w:pPr>
      <w:r w:rsidRPr="0085480F">
        <w:rPr>
          <w:b/>
          <w:bCs/>
          <w:sz w:val="24"/>
          <w:szCs w:val="24"/>
          <w:lang w:val="uk-UA"/>
        </w:rPr>
        <w:t>«</w:t>
      </w:r>
      <w:proofErr w:type="spellStart"/>
      <w:r w:rsidRPr="0085480F">
        <w:rPr>
          <w:b/>
          <w:bCs/>
          <w:sz w:val="24"/>
          <w:szCs w:val="24"/>
          <w:lang w:val="uk-UA"/>
        </w:rPr>
        <w:t>Петрівський</w:t>
      </w:r>
      <w:proofErr w:type="spellEnd"/>
      <w:r w:rsidRPr="0085480F">
        <w:rPr>
          <w:b/>
          <w:bCs/>
          <w:sz w:val="24"/>
          <w:szCs w:val="24"/>
          <w:lang w:val="uk-UA"/>
        </w:rPr>
        <w:t xml:space="preserve"> навчально-виховний комплекс</w:t>
      </w:r>
    </w:p>
    <w:p w:rsidR="0023343A" w:rsidRDefault="0023343A" w:rsidP="0023343A">
      <w:pPr>
        <w:jc w:val="center"/>
        <w:rPr>
          <w:b/>
          <w:bCs/>
          <w:sz w:val="24"/>
          <w:szCs w:val="24"/>
          <w:lang w:val="uk-UA"/>
        </w:rPr>
      </w:pPr>
      <w:r w:rsidRPr="0085480F">
        <w:rPr>
          <w:b/>
          <w:bCs/>
          <w:sz w:val="24"/>
          <w:szCs w:val="24"/>
          <w:lang w:val="uk-UA"/>
        </w:rPr>
        <w:t xml:space="preserve"> «Дошкільний навчальний заклад – загальноосвітня школа І-ІІІ ступенів</w:t>
      </w:r>
      <w:r w:rsidR="008968A5">
        <w:rPr>
          <w:b/>
          <w:bCs/>
          <w:sz w:val="24"/>
          <w:szCs w:val="24"/>
          <w:lang w:val="uk-UA"/>
        </w:rPr>
        <w:t>»</w:t>
      </w:r>
      <w:r w:rsidRPr="0085480F">
        <w:rPr>
          <w:b/>
          <w:bCs/>
          <w:sz w:val="24"/>
          <w:szCs w:val="24"/>
          <w:lang w:val="uk-UA"/>
        </w:rPr>
        <w:t xml:space="preserve"> </w:t>
      </w:r>
    </w:p>
    <w:p w:rsidR="0023343A" w:rsidRPr="0085480F" w:rsidRDefault="0023343A" w:rsidP="0023343A">
      <w:pPr>
        <w:jc w:val="center"/>
        <w:rPr>
          <w:b/>
          <w:bCs/>
          <w:sz w:val="24"/>
          <w:szCs w:val="24"/>
          <w:lang w:val="uk-UA"/>
        </w:rPr>
      </w:pPr>
      <w:proofErr w:type="spellStart"/>
      <w:r w:rsidRPr="0085480F">
        <w:rPr>
          <w:b/>
          <w:bCs/>
          <w:sz w:val="24"/>
          <w:szCs w:val="24"/>
          <w:lang w:val="uk-UA"/>
        </w:rPr>
        <w:t>Знам’янської</w:t>
      </w:r>
      <w:proofErr w:type="spellEnd"/>
      <w:r w:rsidRPr="0085480F">
        <w:rPr>
          <w:b/>
          <w:bCs/>
          <w:sz w:val="24"/>
          <w:szCs w:val="24"/>
          <w:lang w:val="uk-UA"/>
        </w:rPr>
        <w:t xml:space="preserve"> районної ради Кіровоградської області»</w:t>
      </w:r>
    </w:p>
    <w:p w:rsidR="0023343A" w:rsidRPr="0085480F" w:rsidRDefault="0023343A" w:rsidP="0023343A">
      <w:pPr>
        <w:jc w:val="both"/>
        <w:rPr>
          <w:b/>
          <w:bCs/>
          <w:sz w:val="24"/>
          <w:szCs w:val="24"/>
          <w:lang w:val="uk-UA" w:eastAsia="ko-KR"/>
        </w:rPr>
      </w:pPr>
    </w:p>
    <w:p w:rsidR="0023343A" w:rsidRPr="0085480F" w:rsidRDefault="0023343A" w:rsidP="0023343A">
      <w:pPr>
        <w:numPr>
          <w:ilvl w:val="0"/>
          <w:numId w:val="3"/>
        </w:numPr>
        <w:autoSpaceDE/>
        <w:autoSpaceDN/>
        <w:jc w:val="both"/>
        <w:rPr>
          <w:sz w:val="24"/>
          <w:szCs w:val="24"/>
          <w:lang w:val="uk-UA" w:eastAsia="ko-KR"/>
        </w:rPr>
      </w:pPr>
      <w:r w:rsidRPr="0085480F">
        <w:rPr>
          <w:sz w:val="24"/>
          <w:szCs w:val="24"/>
          <w:lang w:val="uk-UA" w:eastAsia="ko-KR"/>
        </w:rPr>
        <w:t>_____________________________ - заступник міського голови з питань</w:t>
      </w:r>
      <w:r w:rsidR="002314F0">
        <w:rPr>
          <w:sz w:val="24"/>
          <w:szCs w:val="24"/>
          <w:lang w:val="uk-UA" w:eastAsia="ko-KR"/>
        </w:rPr>
        <w:t xml:space="preserve"> діяльності виконавчих органів</w:t>
      </w:r>
      <w:r w:rsidRPr="0085480F">
        <w:rPr>
          <w:sz w:val="24"/>
          <w:szCs w:val="24"/>
          <w:lang w:val="uk-UA" w:eastAsia="ko-KR"/>
        </w:rPr>
        <w:t>.</w:t>
      </w:r>
    </w:p>
    <w:p w:rsidR="0023343A" w:rsidRPr="0085480F" w:rsidRDefault="0023343A" w:rsidP="0023343A">
      <w:pPr>
        <w:numPr>
          <w:ilvl w:val="0"/>
          <w:numId w:val="3"/>
        </w:numPr>
        <w:autoSpaceDE/>
        <w:autoSpaceDN/>
        <w:jc w:val="both"/>
        <w:rPr>
          <w:sz w:val="24"/>
          <w:szCs w:val="24"/>
          <w:lang w:val="uk-UA" w:eastAsia="ko-KR"/>
        </w:rPr>
      </w:pPr>
      <w:r>
        <w:rPr>
          <w:sz w:val="24"/>
          <w:szCs w:val="24"/>
          <w:lang w:val="uk-UA" w:eastAsia="ko-KR"/>
        </w:rPr>
        <w:t>Клименко Людмила Анатоліївна</w:t>
      </w:r>
      <w:r w:rsidRPr="0085480F">
        <w:rPr>
          <w:sz w:val="24"/>
          <w:szCs w:val="24"/>
          <w:lang w:val="uk-UA" w:eastAsia="ko-KR"/>
        </w:rPr>
        <w:t xml:space="preserve"> – </w:t>
      </w:r>
      <w:r>
        <w:rPr>
          <w:sz w:val="24"/>
          <w:szCs w:val="24"/>
          <w:lang w:val="uk-UA" w:eastAsia="ko-KR"/>
        </w:rPr>
        <w:t xml:space="preserve">начальник відділу освіти виконавчого комітету </w:t>
      </w:r>
      <w:proofErr w:type="spellStart"/>
      <w:r>
        <w:rPr>
          <w:sz w:val="24"/>
          <w:szCs w:val="24"/>
          <w:lang w:val="uk-UA" w:eastAsia="ko-KR"/>
        </w:rPr>
        <w:t>Знам’янської</w:t>
      </w:r>
      <w:proofErr w:type="spellEnd"/>
      <w:r>
        <w:rPr>
          <w:sz w:val="24"/>
          <w:szCs w:val="24"/>
          <w:lang w:val="uk-UA" w:eastAsia="ko-KR"/>
        </w:rPr>
        <w:t xml:space="preserve"> міської ради</w:t>
      </w:r>
      <w:r w:rsidR="002314F0">
        <w:rPr>
          <w:sz w:val="24"/>
          <w:szCs w:val="24"/>
          <w:lang w:val="uk-UA" w:eastAsia="ko-KR"/>
        </w:rPr>
        <w:t>.</w:t>
      </w:r>
    </w:p>
    <w:p w:rsidR="0023343A" w:rsidRPr="0085480F" w:rsidRDefault="0023343A" w:rsidP="0023343A">
      <w:pPr>
        <w:numPr>
          <w:ilvl w:val="0"/>
          <w:numId w:val="3"/>
        </w:numPr>
        <w:autoSpaceDE/>
        <w:autoSpaceDN/>
        <w:jc w:val="both"/>
        <w:rPr>
          <w:sz w:val="24"/>
          <w:szCs w:val="24"/>
          <w:lang w:val="uk-UA" w:eastAsia="ko-KR"/>
        </w:rPr>
      </w:pPr>
      <w:proofErr w:type="spellStart"/>
      <w:r>
        <w:rPr>
          <w:sz w:val="24"/>
          <w:szCs w:val="24"/>
          <w:lang w:val="uk-UA" w:eastAsia="ko-KR"/>
        </w:rPr>
        <w:lastRenderedPageBreak/>
        <w:t>Муранова</w:t>
      </w:r>
      <w:proofErr w:type="spellEnd"/>
      <w:r>
        <w:rPr>
          <w:sz w:val="24"/>
          <w:szCs w:val="24"/>
          <w:lang w:val="uk-UA" w:eastAsia="ko-KR"/>
        </w:rPr>
        <w:t xml:space="preserve"> Олена</w:t>
      </w:r>
      <w:r w:rsidRPr="0085480F">
        <w:rPr>
          <w:sz w:val="24"/>
          <w:szCs w:val="24"/>
          <w:lang w:val="uk-UA" w:eastAsia="ko-KR"/>
        </w:rPr>
        <w:t xml:space="preserve"> Анатоліївна – головний бухгалтер </w:t>
      </w:r>
      <w:r>
        <w:rPr>
          <w:sz w:val="24"/>
          <w:szCs w:val="24"/>
          <w:lang w:val="uk-UA" w:eastAsia="ko-KR"/>
        </w:rPr>
        <w:t xml:space="preserve">централізованої бухгалтерії відділу освіти виконавчого комітету </w:t>
      </w:r>
      <w:proofErr w:type="spellStart"/>
      <w:r>
        <w:rPr>
          <w:sz w:val="24"/>
          <w:szCs w:val="24"/>
          <w:lang w:val="uk-UA" w:eastAsia="ko-KR"/>
        </w:rPr>
        <w:t>Знам’янської</w:t>
      </w:r>
      <w:proofErr w:type="spellEnd"/>
      <w:r>
        <w:rPr>
          <w:sz w:val="24"/>
          <w:szCs w:val="24"/>
          <w:lang w:val="uk-UA" w:eastAsia="ko-KR"/>
        </w:rPr>
        <w:t xml:space="preserve"> міської ради</w:t>
      </w:r>
      <w:r w:rsidR="002314F0">
        <w:rPr>
          <w:sz w:val="24"/>
          <w:szCs w:val="24"/>
          <w:lang w:val="uk-UA" w:eastAsia="ko-KR"/>
        </w:rPr>
        <w:t>.</w:t>
      </w:r>
    </w:p>
    <w:p w:rsidR="0023343A" w:rsidRDefault="0023343A" w:rsidP="0023343A">
      <w:pPr>
        <w:numPr>
          <w:ilvl w:val="0"/>
          <w:numId w:val="3"/>
        </w:numPr>
        <w:autoSpaceDE/>
        <w:autoSpaceDN/>
        <w:jc w:val="both"/>
        <w:rPr>
          <w:sz w:val="24"/>
          <w:szCs w:val="24"/>
          <w:lang w:val="uk-UA" w:eastAsia="ko-KR"/>
        </w:rPr>
      </w:pPr>
      <w:r>
        <w:rPr>
          <w:sz w:val="24"/>
          <w:szCs w:val="24"/>
          <w:lang w:val="uk-UA" w:eastAsia="ko-KR"/>
        </w:rPr>
        <w:t>Макаров Олег Ігорович</w:t>
      </w:r>
      <w:r w:rsidRPr="0085480F">
        <w:rPr>
          <w:sz w:val="24"/>
          <w:szCs w:val="24"/>
          <w:lang w:val="uk-UA" w:eastAsia="ko-KR"/>
        </w:rPr>
        <w:t xml:space="preserve"> – </w:t>
      </w:r>
      <w:r>
        <w:rPr>
          <w:sz w:val="24"/>
          <w:szCs w:val="24"/>
          <w:lang w:val="uk-UA" w:eastAsia="ko-KR"/>
        </w:rPr>
        <w:t xml:space="preserve">юрисконсульт відділу освіти виконавчого комітету </w:t>
      </w:r>
      <w:proofErr w:type="spellStart"/>
      <w:r>
        <w:rPr>
          <w:sz w:val="24"/>
          <w:szCs w:val="24"/>
          <w:lang w:val="uk-UA" w:eastAsia="ko-KR"/>
        </w:rPr>
        <w:t>Знам’янської</w:t>
      </w:r>
      <w:proofErr w:type="spellEnd"/>
      <w:r>
        <w:rPr>
          <w:sz w:val="24"/>
          <w:szCs w:val="24"/>
          <w:lang w:val="uk-UA" w:eastAsia="ko-KR"/>
        </w:rPr>
        <w:t xml:space="preserve"> міської ради</w:t>
      </w:r>
      <w:r w:rsidR="002314F0">
        <w:rPr>
          <w:sz w:val="24"/>
          <w:szCs w:val="24"/>
          <w:lang w:val="uk-UA" w:eastAsia="ko-KR"/>
        </w:rPr>
        <w:t>.</w:t>
      </w:r>
    </w:p>
    <w:p w:rsidR="0023343A" w:rsidRPr="0085480F" w:rsidRDefault="0023343A" w:rsidP="0023343A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 w:eastAsia="ko-KR"/>
        </w:rPr>
      </w:pPr>
      <w:proofErr w:type="spellStart"/>
      <w:r w:rsidRPr="0085480F">
        <w:rPr>
          <w:sz w:val="24"/>
          <w:szCs w:val="24"/>
          <w:lang w:val="uk-UA" w:eastAsia="ko-KR"/>
        </w:rPr>
        <w:t>Рябич</w:t>
      </w:r>
      <w:proofErr w:type="spellEnd"/>
      <w:r w:rsidRPr="0085480F">
        <w:rPr>
          <w:sz w:val="24"/>
          <w:szCs w:val="24"/>
          <w:lang w:val="uk-UA" w:eastAsia="ko-KR"/>
        </w:rPr>
        <w:t xml:space="preserve"> Олег Леонідович – директор </w:t>
      </w:r>
      <w:r w:rsidRPr="0085480F">
        <w:rPr>
          <w:sz w:val="24"/>
          <w:szCs w:val="24"/>
          <w:lang w:val="uk-UA"/>
        </w:rPr>
        <w:t>опорного навчального закладу «</w:t>
      </w:r>
      <w:proofErr w:type="spellStart"/>
      <w:r w:rsidRPr="0085480F">
        <w:rPr>
          <w:sz w:val="24"/>
          <w:szCs w:val="24"/>
          <w:lang w:val="uk-UA"/>
        </w:rPr>
        <w:t>Петрівський</w:t>
      </w:r>
      <w:proofErr w:type="spellEnd"/>
      <w:r w:rsidRPr="0085480F">
        <w:rPr>
          <w:sz w:val="24"/>
          <w:szCs w:val="24"/>
          <w:lang w:val="uk-UA"/>
        </w:rPr>
        <w:t xml:space="preserve"> навчально-виховний комплекс «Дошкільний навчальний заклад – загальноосвітня школа І-ІІІ ступенів</w:t>
      </w:r>
      <w:r w:rsidR="002314F0">
        <w:rPr>
          <w:sz w:val="24"/>
          <w:szCs w:val="24"/>
          <w:lang w:val="uk-UA"/>
        </w:rPr>
        <w:t>»</w:t>
      </w:r>
      <w:r w:rsidRPr="0085480F">
        <w:rPr>
          <w:sz w:val="24"/>
          <w:szCs w:val="24"/>
          <w:lang w:val="uk-UA"/>
        </w:rPr>
        <w:t xml:space="preserve"> </w:t>
      </w:r>
      <w:proofErr w:type="spellStart"/>
      <w:r w:rsidRPr="0085480F">
        <w:rPr>
          <w:sz w:val="24"/>
          <w:szCs w:val="24"/>
          <w:lang w:val="uk-UA"/>
        </w:rPr>
        <w:t>Знам’янської</w:t>
      </w:r>
      <w:proofErr w:type="spellEnd"/>
      <w:r w:rsidRPr="0085480F">
        <w:rPr>
          <w:sz w:val="24"/>
          <w:szCs w:val="24"/>
          <w:lang w:val="uk-UA"/>
        </w:rPr>
        <w:t xml:space="preserve"> районної ради Кіровоградської області»</w:t>
      </w:r>
      <w:r w:rsidR="002314F0">
        <w:rPr>
          <w:sz w:val="24"/>
          <w:szCs w:val="24"/>
          <w:lang w:val="uk-UA"/>
        </w:rPr>
        <w:t>.</w:t>
      </w:r>
    </w:p>
    <w:p w:rsidR="0023343A" w:rsidRPr="0085480F" w:rsidRDefault="0023343A" w:rsidP="0023343A">
      <w:pPr>
        <w:numPr>
          <w:ilvl w:val="0"/>
          <w:numId w:val="3"/>
        </w:numPr>
        <w:autoSpaceDE/>
        <w:autoSpaceDN/>
        <w:jc w:val="both"/>
        <w:rPr>
          <w:sz w:val="24"/>
          <w:szCs w:val="24"/>
          <w:lang w:val="uk-UA" w:eastAsia="ko-KR"/>
        </w:rPr>
      </w:pPr>
      <w:proofErr w:type="spellStart"/>
      <w:r>
        <w:rPr>
          <w:sz w:val="24"/>
          <w:szCs w:val="24"/>
          <w:lang w:val="uk-UA" w:eastAsia="ko-KR"/>
        </w:rPr>
        <w:t>Джулай</w:t>
      </w:r>
      <w:proofErr w:type="spellEnd"/>
      <w:r>
        <w:rPr>
          <w:sz w:val="24"/>
          <w:szCs w:val="24"/>
          <w:lang w:val="uk-UA" w:eastAsia="ko-KR"/>
        </w:rPr>
        <w:t xml:space="preserve"> Володимир Олександрович</w:t>
      </w:r>
      <w:r w:rsidRPr="0085480F">
        <w:rPr>
          <w:sz w:val="24"/>
          <w:szCs w:val="24"/>
          <w:lang w:val="uk-UA" w:eastAsia="ko-KR"/>
        </w:rPr>
        <w:t xml:space="preserve"> – </w:t>
      </w:r>
      <w:r>
        <w:rPr>
          <w:sz w:val="24"/>
          <w:szCs w:val="24"/>
          <w:lang w:val="uk-UA" w:eastAsia="ko-KR"/>
        </w:rPr>
        <w:t xml:space="preserve">голова </w:t>
      </w:r>
      <w:r>
        <w:rPr>
          <w:sz w:val="24"/>
          <w:szCs w:val="24"/>
          <w:lang w:val="uk-UA"/>
        </w:rPr>
        <w:t>постійної депутатської комісії з питань охорони здоров’я, соціального захисту населення, освіти, культури, молоді та спорту</w:t>
      </w:r>
      <w:r w:rsidR="002314F0">
        <w:rPr>
          <w:sz w:val="24"/>
          <w:szCs w:val="24"/>
          <w:lang w:val="uk-UA"/>
        </w:rPr>
        <w:t>.</w:t>
      </w:r>
    </w:p>
    <w:p w:rsidR="0023343A" w:rsidRPr="0085480F" w:rsidRDefault="0023343A" w:rsidP="0023343A">
      <w:pPr>
        <w:ind w:left="720"/>
        <w:jc w:val="both"/>
        <w:rPr>
          <w:b/>
          <w:sz w:val="24"/>
          <w:szCs w:val="24"/>
          <w:lang w:val="uk-UA" w:eastAsia="ko-KR"/>
        </w:rPr>
      </w:pPr>
    </w:p>
    <w:p w:rsidR="0023343A" w:rsidRPr="0085480F" w:rsidRDefault="0023343A" w:rsidP="0023343A">
      <w:pPr>
        <w:ind w:left="360"/>
        <w:jc w:val="both"/>
        <w:rPr>
          <w:sz w:val="24"/>
          <w:szCs w:val="24"/>
          <w:lang w:val="uk-UA"/>
        </w:rPr>
      </w:pPr>
    </w:p>
    <w:p w:rsidR="0023343A" w:rsidRPr="0085480F" w:rsidRDefault="002314F0" w:rsidP="0023343A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Секретар </w:t>
      </w:r>
      <w:proofErr w:type="spellStart"/>
      <w:r>
        <w:rPr>
          <w:b/>
          <w:bCs/>
          <w:sz w:val="24"/>
          <w:szCs w:val="24"/>
          <w:lang w:val="uk-UA"/>
        </w:rPr>
        <w:t>Знам’янської</w:t>
      </w:r>
      <w:proofErr w:type="spellEnd"/>
      <w:r>
        <w:rPr>
          <w:b/>
          <w:bCs/>
          <w:sz w:val="24"/>
          <w:szCs w:val="24"/>
          <w:lang w:val="uk-UA"/>
        </w:rPr>
        <w:t xml:space="preserve"> міської ради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>Вікторія ЗЕЛЕНСЬКА</w:t>
      </w:r>
    </w:p>
    <w:p w:rsidR="0023343A" w:rsidRPr="0085480F" w:rsidRDefault="0023343A" w:rsidP="0023343A">
      <w:pPr>
        <w:rPr>
          <w:sz w:val="24"/>
          <w:szCs w:val="24"/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23343A" w:rsidRDefault="0023343A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D30438" w:rsidRDefault="00D30438" w:rsidP="0023343A">
      <w:pPr>
        <w:rPr>
          <w:lang w:val="uk-UA"/>
        </w:rPr>
      </w:pPr>
    </w:p>
    <w:p w:rsidR="009D3827" w:rsidRPr="00352F72" w:rsidRDefault="009D3827" w:rsidP="00352F72">
      <w:pPr>
        <w:rPr>
          <w:sz w:val="24"/>
          <w:szCs w:val="24"/>
          <w:lang w:val="en-US"/>
        </w:rPr>
      </w:pPr>
    </w:p>
    <w:sectPr w:rsidR="009D3827" w:rsidRPr="00352F72" w:rsidSect="00EE43D0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EDB"/>
    <w:multiLevelType w:val="hybridMultilevel"/>
    <w:tmpl w:val="86726B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76CF3"/>
    <w:multiLevelType w:val="multilevel"/>
    <w:tmpl w:val="ADD2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</w:rPr>
    </w:lvl>
  </w:abstractNum>
  <w:abstractNum w:abstractNumId="2">
    <w:nsid w:val="20D95929"/>
    <w:multiLevelType w:val="hybridMultilevel"/>
    <w:tmpl w:val="EE0CEAE4"/>
    <w:lvl w:ilvl="0" w:tplc="FA88B5D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AA5C6C"/>
    <w:multiLevelType w:val="multilevel"/>
    <w:tmpl w:val="AACCE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0E9278D"/>
    <w:multiLevelType w:val="hybridMultilevel"/>
    <w:tmpl w:val="AD147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149C9"/>
    <w:multiLevelType w:val="multilevel"/>
    <w:tmpl w:val="CEB6B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43A"/>
    <w:rsid w:val="000B2931"/>
    <w:rsid w:val="000D4E3F"/>
    <w:rsid w:val="001F2D85"/>
    <w:rsid w:val="002314F0"/>
    <w:rsid w:val="0023343A"/>
    <w:rsid w:val="002547C0"/>
    <w:rsid w:val="00276CBB"/>
    <w:rsid w:val="002A18DE"/>
    <w:rsid w:val="002C2F10"/>
    <w:rsid w:val="002E5459"/>
    <w:rsid w:val="002E63C5"/>
    <w:rsid w:val="00352F72"/>
    <w:rsid w:val="003B226D"/>
    <w:rsid w:val="003E3842"/>
    <w:rsid w:val="00401EE8"/>
    <w:rsid w:val="00406D23"/>
    <w:rsid w:val="00484A93"/>
    <w:rsid w:val="004E4611"/>
    <w:rsid w:val="005D34B1"/>
    <w:rsid w:val="0071562B"/>
    <w:rsid w:val="007935CF"/>
    <w:rsid w:val="00865A14"/>
    <w:rsid w:val="00893E61"/>
    <w:rsid w:val="008968A5"/>
    <w:rsid w:val="00976A98"/>
    <w:rsid w:val="00980935"/>
    <w:rsid w:val="009D3827"/>
    <w:rsid w:val="00B65DE6"/>
    <w:rsid w:val="00B75D17"/>
    <w:rsid w:val="00C64149"/>
    <w:rsid w:val="00C8235A"/>
    <w:rsid w:val="00CD4595"/>
    <w:rsid w:val="00D10D3F"/>
    <w:rsid w:val="00D30438"/>
    <w:rsid w:val="00D309F9"/>
    <w:rsid w:val="00DA58A5"/>
    <w:rsid w:val="00DC3A19"/>
    <w:rsid w:val="00E7269D"/>
    <w:rsid w:val="00EE43D0"/>
    <w:rsid w:val="00F42DB7"/>
    <w:rsid w:val="00FA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3343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3343A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23343A"/>
    <w:pPr>
      <w:ind w:left="720"/>
      <w:contextualSpacing/>
    </w:pPr>
  </w:style>
  <w:style w:type="paragraph" w:styleId="a4">
    <w:name w:val="Balloon Text"/>
    <w:basedOn w:val="a"/>
    <w:link w:val="a5"/>
    <w:unhideWhenUsed/>
    <w:rsid w:val="00233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334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rsid w:val="00DA58A5"/>
    <w:pPr>
      <w:tabs>
        <w:tab w:val="center" w:pos="4677"/>
        <w:tab w:val="right" w:pos="9355"/>
      </w:tabs>
      <w:suppressAutoHyphens/>
      <w:autoSpaceDE/>
      <w:autoSpaceDN/>
    </w:pPr>
    <w:rPr>
      <w:rFonts w:eastAsia="SimSun"/>
      <w:sz w:val="24"/>
      <w:lang w:eastAsia="ar-SA"/>
    </w:rPr>
  </w:style>
  <w:style w:type="character" w:customStyle="1" w:styleId="a7">
    <w:name w:val="Нижний колонтитул Знак"/>
    <w:basedOn w:val="a0"/>
    <w:link w:val="a6"/>
    <w:rsid w:val="00DA58A5"/>
    <w:rPr>
      <w:rFonts w:ascii="Times New Roman" w:eastAsia="SimSun" w:hAnsi="Times New Roman" w:cs="Times New Roman"/>
      <w:sz w:val="24"/>
      <w:szCs w:val="20"/>
      <w:lang w:eastAsia="ar-SA"/>
    </w:rPr>
  </w:style>
  <w:style w:type="paragraph" w:customStyle="1" w:styleId="1">
    <w:name w:val="Абзац списка1"/>
    <w:basedOn w:val="a"/>
    <w:rsid w:val="00DA58A5"/>
    <w:pPr>
      <w:widowControl w:val="0"/>
      <w:ind w:left="101" w:firstLine="708"/>
      <w:jc w:val="both"/>
    </w:pPr>
    <w:rPr>
      <w:sz w:val="22"/>
      <w:szCs w:val="22"/>
      <w:lang w:val="en-US" w:eastAsia="en-US"/>
    </w:rPr>
  </w:style>
  <w:style w:type="paragraph" w:customStyle="1" w:styleId="10">
    <w:name w:val="Абзац списка1"/>
    <w:basedOn w:val="a"/>
    <w:rsid w:val="00DA58A5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DA58A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DA58A5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DA58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DA5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3343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3343A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23343A"/>
    <w:pPr>
      <w:ind w:left="720"/>
      <w:contextualSpacing/>
    </w:pPr>
  </w:style>
  <w:style w:type="paragraph" w:styleId="a4">
    <w:name w:val="Balloon Text"/>
    <w:basedOn w:val="a"/>
    <w:link w:val="a5"/>
    <w:unhideWhenUsed/>
    <w:rsid w:val="00233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334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rsid w:val="00DA58A5"/>
    <w:pPr>
      <w:tabs>
        <w:tab w:val="center" w:pos="4677"/>
        <w:tab w:val="right" w:pos="9355"/>
      </w:tabs>
      <w:suppressAutoHyphens/>
      <w:autoSpaceDE/>
      <w:autoSpaceDN/>
    </w:pPr>
    <w:rPr>
      <w:rFonts w:eastAsia="SimSun"/>
      <w:sz w:val="24"/>
      <w:lang w:eastAsia="ar-SA"/>
    </w:rPr>
  </w:style>
  <w:style w:type="character" w:customStyle="1" w:styleId="a7">
    <w:name w:val="Нижний колонтитул Знак"/>
    <w:basedOn w:val="a0"/>
    <w:link w:val="a6"/>
    <w:rsid w:val="00DA58A5"/>
    <w:rPr>
      <w:rFonts w:ascii="Times New Roman" w:eastAsia="SimSun" w:hAnsi="Times New Roman" w:cs="Times New Roman"/>
      <w:sz w:val="24"/>
      <w:szCs w:val="20"/>
      <w:lang w:eastAsia="ar-SA"/>
    </w:rPr>
  </w:style>
  <w:style w:type="paragraph" w:customStyle="1" w:styleId="1">
    <w:name w:val="Абзац списка1"/>
    <w:basedOn w:val="a"/>
    <w:rsid w:val="00DA58A5"/>
    <w:pPr>
      <w:widowControl w:val="0"/>
      <w:ind w:left="101" w:firstLine="708"/>
      <w:jc w:val="both"/>
    </w:pPr>
    <w:rPr>
      <w:sz w:val="22"/>
      <w:szCs w:val="22"/>
      <w:lang w:val="en-US" w:eastAsia="en-US"/>
    </w:rPr>
  </w:style>
  <w:style w:type="paragraph" w:customStyle="1" w:styleId="10">
    <w:name w:val="Абзац списка1"/>
    <w:basedOn w:val="a"/>
    <w:rsid w:val="00DA58A5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DA58A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DA58A5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DA58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DA58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dcterms:created xsi:type="dcterms:W3CDTF">2020-12-11T11:57:00Z</dcterms:created>
  <dcterms:modified xsi:type="dcterms:W3CDTF">2020-12-11T11:57:00Z</dcterms:modified>
</cp:coreProperties>
</file>