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5F" w:rsidRPr="00232638" w:rsidRDefault="00A61781" w:rsidP="008529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5295F" w:rsidRPr="00232638" w:rsidRDefault="00942E1C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54003266" r:id="rId8"/>
        </w:pict>
      </w:r>
      <w:proofErr w:type="spellStart"/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Знам`янська</w:t>
      </w:r>
      <w:proofErr w:type="spellEnd"/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/>
        </w:rPr>
        <w:t xml:space="preserve">  </w:t>
      </w:r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міська</w:t>
      </w:r>
      <w:r w:rsidR="0085295F" w:rsidRPr="0023263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рада  Кіровоградської </w:t>
      </w:r>
      <w:r w:rsidR="0085295F" w:rsidRPr="00232638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області</w:t>
      </w:r>
    </w:p>
    <w:p w:rsidR="0085295F" w:rsidRPr="00232638" w:rsidRDefault="0085295F" w:rsidP="00852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85295F" w:rsidRPr="00232638" w:rsidRDefault="0085295F" w:rsidP="00DF3F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keepNext/>
        <w:spacing w:after="0" w:line="240" w:lineRule="auto"/>
        <w:ind w:left="3540" w:firstLine="708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</w:t>
      </w:r>
      <w:r w:rsidR="00232638"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ІШЕННЯ</w:t>
      </w: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 </w:t>
      </w:r>
      <w:r w:rsid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11 червня  </w:t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2020 року</w:t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№ </w:t>
      </w:r>
      <w:r w:rsidR="00A617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121</w:t>
      </w: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м. Знам`янка</w:t>
      </w:r>
    </w:p>
    <w:p w:rsidR="0085295F" w:rsidRPr="0085295F" w:rsidRDefault="0085295F" w:rsidP="008529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розгляд електронної петиції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E4C00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розгляді управління </w:t>
      </w:r>
      <w:r w:rsidR="000E4C00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0E4C00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перебуває електронна петиція Сергія Голова про </w:t>
      </w:r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встановлення світлофорів по</w:t>
      </w:r>
      <w:r w:rsidR="009D3F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</w:t>
      </w:r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Віктора Голого (перехрестя з вул. В’ячеслава Чорновола та вул. </w:t>
      </w:r>
      <w:proofErr w:type="spellStart"/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Дмитрівська</w:t>
      </w:r>
      <w:proofErr w:type="spellEnd"/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),  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яка набрала достатньої кількості голосів (140).</w:t>
      </w:r>
    </w:p>
    <w:p w:rsidR="0085295F" w:rsidRPr="0085295F" w:rsidRDefault="000E4C00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Виходячи з ви</w:t>
      </w:r>
      <w:r w:rsidR="00721965">
        <w:rPr>
          <w:rFonts w:ascii="Times New Roman" w:eastAsia="Times New Roman" w:hAnsi="Times New Roman" w:cs="Times New Roman"/>
          <w:sz w:val="24"/>
          <w:szCs w:val="24"/>
          <w:lang w:val="uk-UA"/>
        </w:rPr>
        <w:t>щевикладеного та відповідно до 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оложення про електронні петиції</w:t>
      </w:r>
      <w:r w:rsidR="009D3F3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затвердженого рішення</w:t>
      </w:r>
      <w:r w:rsidR="009D3F33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від 19 лютого 2016 року «Про затвердження положення про електронні петиції»</w:t>
      </w:r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42E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ст.23</w:t>
      </w:r>
      <w:r w:rsidR="008E3882" w:rsidRPr="00942E1C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942E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звернення громадян»,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ст.38</w:t>
      </w:r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D70A11" w:rsidRDefault="00D70A11" w:rsidP="0085295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5295F" w:rsidRPr="0085295F" w:rsidRDefault="00232638" w:rsidP="0085295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ВИРІШИ</w:t>
      </w:r>
      <w:r w:rsidR="0085295F" w:rsidRPr="0085295F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В: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5295F" w:rsidRPr="003F5D6A" w:rsidRDefault="0085295F" w:rsidP="003F5D6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Доручити управлінню містобудування, архітектури та житлово-комунального господарства </w:t>
      </w:r>
      <w:proofErr w:type="spellStart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Микола НІКІТІН) направити 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подання</w:t>
      </w: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фінансового управління виконавчого комітету </w:t>
      </w:r>
      <w:proofErr w:type="spellStart"/>
      <w:r w:rsidR="00D65F32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Знам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’янської</w:t>
      </w:r>
      <w:proofErr w:type="spellEnd"/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щодо  виділення коштів на  реалізацію проект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«В</w:t>
      </w:r>
      <w:r w:rsidR="00942E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становлення 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світлофорів по </w:t>
      </w:r>
      <w:r w:rsidR="000E77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Віктора Голого (перехрестя з вул. В’ячеслава Чорновола) в м</w:t>
      </w:r>
      <w:r w:rsidR="000E4C00" w:rsidRPr="003F5D6A">
        <w:rPr>
          <w:rFonts w:ascii="Times New Roman" w:hAnsi="Times New Roman" w:cs="Times New Roman"/>
          <w:sz w:val="24"/>
          <w:szCs w:val="24"/>
          <w:lang w:val="uk-UA"/>
        </w:rPr>
        <w:t xml:space="preserve">. Знам’янка Кіровоградської області» та виготовлення проекту 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«В</w:t>
      </w:r>
      <w:r w:rsidR="00942E1C">
        <w:rPr>
          <w:rFonts w:ascii="Times New Roman" w:eastAsia="Times New Roman" w:hAnsi="Times New Roman" w:cs="Times New Roman"/>
          <w:sz w:val="24"/>
          <w:szCs w:val="24"/>
          <w:lang w:val="uk-UA"/>
        </w:rPr>
        <w:t>становлення</w:t>
      </w:r>
      <w:bookmarkStart w:id="0" w:name="_GoBack"/>
      <w:bookmarkEnd w:id="0"/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світлофорів по </w:t>
      </w:r>
      <w:r w:rsidR="000E77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Віктора Голого (перехрестя з </w:t>
      </w:r>
      <w:r w:rsidR="000E77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Дмитрівська</w:t>
      </w:r>
      <w:proofErr w:type="spellEnd"/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) в м</w:t>
      </w:r>
      <w:r w:rsidR="000E4C00" w:rsidRPr="003F5D6A">
        <w:rPr>
          <w:rFonts w:ascii="Times New Roman" w:hAnsi="Times New Roman" w:cs="Times New Roman"/>
          <w:sz w:val="24"/>
          <w:szCs w:val="24"/>
          <w:lang w:val="uk-UA"/>
        </w:rPr>
        <w:t>. Знам’янка Кіровоградської області».</w:t>
      </w:r>
    </w:p>
    <w:p w:rsidR="0085295F" w:rsidRPr="000E77A1" w:rsidRDefault="0085295F" w:rsidP="000E77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голови з</w:t>
      </w:r>
      <w:r w:rsidR="003F5D6A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питань д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іяльності виконавчих органів Сергія ГРЕБЕНЮКА</w:t>
      </w:r>
      <w:r w:rsidR="003F5D6A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E77A1" w:rsidRDefault="000E77A1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E77A1" w:rsidRDefault="000E77A1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5295F" w:rsidRPr="0085295F" w:rsidRDefault="0085295F" w:rsidP="000E77A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</w:t>
      </w:r>
      <w:r w:rsidR="006F09F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</w:t>
      </w:r>
      <w:r w:rsidR="000E77A1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8529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Сергій ФІЛІПЕНКО</w:t>
      </w: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5295F" w:rsidRPr="0085295F" w:rsidSect="00D70A11">
      <w:pgSz w:w="11906" w:h="16838"/>
      <w:pgMar w:top="720" w:right="851" w:bottom="72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04888"/>
    <w:multiLevelType w:val="hybridMultilevel"/>
    <w:tmpl w:val="10A61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295F"/>
    <w:rsid w:val="00021D06"/>
    <w:rsid w:val="000E4C00"/>
    <w:rsid w:val="000E77A1"/>
    <w:rsid w:val="0018560C"/>
    <w:rsid w:val="00232638"/>
    <w:rsid w:val="003F5D6A"/>
    <w:rsid w:val="0068304B"/>
    <w:rsid w:val="006E2E61"/>
    <w:rsid w:val="006F09F9"/>
    <w:rsid w:val="00721965"/>
    <w:rsid w:val="0085295F"/>
    <w:rsid w:val="008E3882"/>
    <w:rsid w:val="00942E1C"/>
    <w:rsid w:val="009D3F33"/>
    <w:rsid w:val="00A61781"/>
    <w:rsid w:val="00BE01AE"/>
    <w:rsid w:val="00CF0A54"/>
    <w:rsid w:val="00D65F32"/>
    <w:rsid w:val="00D70A11"/>
    <w:rsid w:val="00DF3FC2"/>
    <w:rsid w:val="00E1022F"/>
    <w:rsid w:val="00E2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95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B1C88-4519-4760-8AEC-228BFF51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19</cp:revision>
  <dcterms:created xsi:type="dcterms:W3CDTF">2020-05-13T13:39:00Z</dcterms:created>
  <dcterms:modified xsi:type="dcterms:W3CDTF">2020-06-18T13:35:00Z</dcterms:modified>
</cp:coreProperties>
</file>