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4A0" w:rsidRPr="00721F22" w:rsidRDefault="003D04A0" w:rsidP="003D04A0">
      <w:pPr>
        <w:tabs>
          <w:tab w:val="left" w:pos="180"/>
          <w:tab w:val="left" w:pos="4860"/>
        </w:tabs>
        <w:jc w:val="center"/>
        <w:rPr>
          <w:b/>
          <w:bCs/>
          <w:sz w:val="24"/>
          <w:lang w:val="uk-UA"/>
        </w:rPr>
      </w:pPr>
      <w:r>
        <w:rPr>
          <w:b/>
          <w:sz w:val="24"/>
          <w:lang w:val="uk-UA"/>
        </w:rPr>
        <w:t xml:space="preserve">  Позачергова ш</w:t>
      </w:r>
      <w:r w:rsidRPr="00721F22">
        <w:rPr>
          <w:b/>
          <w:sz w:val="24"/>
          <w:lang w:val="uk-UA"/>
        </w:rPr>
        <w:t xml:space="preserve">істдесят </w:t>
      </w:r>
      <w:r>
        <w:rPr>
          <w:b/>
          <w:sz w:val="24"/>
          <w:lang w:val="uk-UA"/>
        </w:rPr>
        <w:t>п’ята</w:t>
      </w:r>
      <w:r w:rsidRPr="00721F22">
        <w:rPr>
          <w:b/>
          <w:sz w:val="24"/>
          <w:lang w:val="uk-UA"/>
        </w:rPr>
        <w:t xml:space="preserve"> сесія </w:t>
      </w:r>
      <w:proofErr w:type="spellStart"/>
      <w:r w:rsidRPr="00721F22">
        <w:rPr>
          <w:b/>
          <w:bCs/>
          <w:sz w:val="24"/>
          <w:lang w:val="uk-UA"/>
        </w:rPr>
        <w:t>Знам’янської</w:t>
      </w:r>
      <w:proofErr w:type="spellEnd"/>
      <w:r w:rsidRPr="00721F22">
        <w:rPr>
          <w:b/>
          <w:bCs/>
          <w:sz w:val="24"/>
          <w:lang w:val="uk-UA"/>
        </w:rPr>
        <w:t xml:space="preserve"> міської ради</w:t>
      </w:r>
    </w:p>
    <w:p w:rsidR="003D04A0" w:rsidRPr="00721F22" w:rsidRDefault="003D04A0" w:rsidP="003D04A0">
      <w:pPr>
        <w:jc w:val="center"/>
        <w:rPr>
          <w:b/>
          <w:bCs/>
          <w:sz w:val="24"/>
          <w:lang w:val="uk-UA"/>
        </w:rPr>
      </w:pPr>
      <w:r w:rsidRPr="00721F22">
        <w:rPr>
          <w:b/>
          <w:bCs/>
          <w:sz w:val="24"/>
          <w:lang w:val="uk-UA"/>
        </w:rPr>
        <w:t>сьомого скликання</w:t>
      </w:r>
    </w:p>
    <w:p w:rsidR="003D04A0" w:rsidRDefault="003D04A0" w:rsidP="003D04A0">
      <w:pPr>
        <w:jc w:val="center"/>
        <w:rPr>
          <w:b/>
          <w:bCs/>
          <w:sz w:val="24"/>
          <w:szCs w:val="24"/>
          <w:lang w:val="uk-UA"/>
        </w:rPr>
      </w:pPr>
    </w:p>
    <w:p w:rsidR="003D04A0" w:rsidRDefault="003D04A0" w:rsidP="003D04A0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3D04A0" w:rsidRDefault="003D04A0" w:rsidP="003D04A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26 грудня    2018  року        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№1750</w:t>
      </w:r>
    </w:p>
    <w:p w:rsidR="003D04A0" w:rsidRDefault="003D04A0" w:rsidP="003D04A0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м. Знам’янка</w:t>
      </w:r>
    </w:p>
    <w:p w:rsidR="003D04A0" w:rsidRPr="0066663F" w:rsidRDefault="003D04A0" w:rsidP="003D04A0">
      <w:pPr>
        <w:jc w:val="both"/>
        <w:rPr>
          <w:bCs/>
          <w:sz w:val="24"/>
          <w:lang w:val="uk-UA"/>
        </w:rPr>
      </w:pPr>
      <w:r w:rsidRPr="0066663F">
        <w:rPr>
          <w:bCs/>
          <w:sz w:val="24"/>
          <w:lang w:val="uk-UA"/>
        </w:rPr>
        <w:t xml:space="preserve">Про затвердження Міської цільової </w:t>
      </w:r>
    </w:p>
    <w:p w:rsidR="003D04A0" w:rsidRPr="0066663F" w:rsidRDefault="003D04A0" w:rsidP="003D04A0">
      <w:pPr>
        <w:jc w:val="both"/>
        <w:rPr>
          <w:bCs/>
          <w:sz w:val="24"/>
          <w:lang w:val="uk-UA"/>
        </w:rPr>
      </w:pPr>
      <w:r w:rsidRPr="0066663F">
        <w:rPr>
          <w:bCs/>
          <w:sz w:val="24"/>
          <w:lang w:val="uk-UA"/>
        </w:rPr>
        <w:t>комплексної програми розвитку</w:t>
      </w:r>
    </w:p>
    <w:p w:rsidR="003D04A0" w:rsidRPr="0066663F" w:rsidRDefault="003D04A0" w:rsidP="003D04A0">
      <w:pPr>
        <w:jc w:val="both"/>
        <w:rPr>
          <w:bCs/>
          <w:sz w:val="24"/>
          <w:lang w:val="uk-UA"/>
        </w:rPr>
      </w:pPr>
      <w:r w:rsidRPr="0066663F">
        <w:rPr>
          <w:bCs/>
          <w:sz w:val="24"/>
          <w:lang w:val="uk-UA"/>
        </w:rPr>
        <w:t>закладів освіти міста на 2019-2021</w:t>
      </w:r>
    </w:p>
    <w:p w:rsidR="003D04A0" w:rsidRPr="0066663F" w:rsidRDefault="003D04A0" w:rsidP="003D04A0">
      <w:pPr>
        <w:jc w:val="both"/>
        <w:rPr>
          <w:bCs/>
          <w:sz w:val="24"/>
          <w:lang w:val="uk-UA"/>
        </w:rPr>
      </w:pPr>
      <w:r w:rsidRPr="0066663F">
        <w:rPr>
          <w:bCs/>
          <w:sz w:val="24"/>
          <w:lang w:val="uk-UA"/>
        </w:rPr>
        <w:t>роки</w:t>
      </w:r>
    </w:p>
    <w:p w:rsidR="003D04A0" w:rsidRPr="0066663F" w:rsidRDefault="003D04A0" w:rsidP="003D04A0">
      <w:pPr>
        <w:jc w:val="both"/>
        <w:rPr>
          <w:bCs/>
          <w:sz w:val="24"/>
          <w:lang w:val="uk-UA"/>
        </w:rPr>
      </w:pPr>
    </w:p>
    <w:p w:rsidR="003D04A0" w:rsidRPr="0066663F" w:rsidRDefault="003D04A0" w:rsidP="003D04A0">
      <w:pPr>
        <w:jc w:val="both"/>
        <w:rPr>
          <w:bCs/>
          <w:sz w:val="24"/>
          <w:lang w:val="uk-UA"/>
        </w:rPr>
      </w:pPr>
      <w:r w:rsidRPr="0066663F">
        <w:rPr>
          <w:bCs/>
          <w:sz w:val="24"/>
          <w:lang w:val="uk-UA"/>
        </w:rPr>
        <w:tab/>
        <w:t>Згідно із законами України « Про освіту», «Про загальну середню освіту», «Про дошкільну освіту», «Про позашкільну освіту»,  керуючись ст. 26 Закону України «Про місцеве самоврядування в Україні», міська рада</w:t>
      </w:r>
    </w:p>
    <w:p w:rsidR="003D04A0" w:rsidRPr="0066663F" w:rsidRDefault="003D04A0" w:rsidP="003D04A0">
      <w:pPr>
        <w:jc w:val="center"/>
        <w:rPr>
          <w:b/>
          <w:sz w:val="24"/>
          <w:lang w:val="uk-UA"/>
        </w:rPr>
      </w:pPr>
      <w:r w:rsidRPr="0066663F">
        <w:rPr>
          <w:b/>
          <w:sz w:val="24"/>
          <w:lang w:val="uk-UA"/>
        </w:rPr>
        <w:t>В и р і ш и л а:</w:t>
      </w:r>
    </w:p>
    <w:p w:rsidR="003D04A0" w:rsidRPr="0066663F" w:rsidRDefault="003D04A0" w:rsidP="003D04A0">
      <w:pPr>
        <w:numPr>
          <w:ilvl w:val="0"/>
          <w:numId w:val="2"/>
        </w:numPr>
        <w:jc w:val="both"/>
        <w:rPr>
          <w:bCs/>
          <w:sz w:val="24"/>
          <w:lang w:val="uk-UA"/>
        </w:rPr>
      </w:pPr>
      <w:r w:rsidRPr="0066663F">
        <w:rPr>
          <w:bCs/>
          <w:sz w:val="24"/>
          <w:lang w:val="uk-UA"/>
        </w:rPr>
        <w:t>Затвердити міську цільову комплексну програму розвитку закладів освіти міста  на 2019-2021 роки (додається).</w:t>
      </w:r>
    </w:p>
    <w:p w:rsidR="003D04A0" w:rsidRPr="0066663F" w:rsidRDefault="003D04A0" w:rsidP="003D04A0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6663F">
        <w:rPr>
          <w:sz w:val="24"/>
          <w:lang w:val="uk-UA"/>
        </w:rPr>
        <w:t xml:space="preserve">Відділу освіти виконавчого комітету </w:t>
      </w:r>
      <w:proofErr w:type="spellStart"/>
      <w:r w:rsidRPr="0066663F">
        <w:rPr>
          <w:sz w:val="24"/>
          <w:lang w:val="uk-UA"/>
        </w:rPr>
        <w:t>Знам</w:t>
      </w:r>
      <w:r>
        <w:rPr>
          <w:sz w:val="24"/>
          <w:lang w:val="uk-UA"/>
        </w:rPr>
        <w:t>’янської</w:t>
      </w:r>
      <w:proofErr w:type="spellEnd"/>
      <w:r>
        <w:rPr>
          <w:sz w:val="24"/>
          <w:lang w:val="uk-UA"/>
        </w:rPr>
        <w:t xml:space="preserve"> міської ради (</w:t>
      </w:r>
      <w:proofErr w:type="spellStart"/>
      <w:r>
        <w:rPr>
          <w:sz w:val="24"/>
          <w:lang w:val="uk-UA"/>
        </w:rPr>
        <w:t>нач</w:t>
      </w:r>
      <w:proofErr w:type="spellEnd"/>
      <w:r>
        <w:rPr>
          <w:sz w:val="24"/>
          <w:lang w:val="uk-UA"/>
        </w:rPr>
        <w:t>.</w:t>
      </w:r>
      <w:r w:rsidRPr="0066663F">
        <w:rPr>
          <w:sz w:val="24"/>
          <w:lang w:val="uk-UA"/>
        </w:rPr>
        <w:t xml:space="preserve">                Л.</w:t>
      </w:r>
      <w:r>
        <w:rPr>
          <w:sz w:val="24"/>
          <w:lang w:val="uk-UA"/>
        </w:rPr>
        <w:t>Клименко</w:t>
      </w:r>
      <w:r w:rsidRPr="0066663F">
        <w:rPr>
          <w:sz w:val="24"/>
          <w:lang w:val="uk-UA"/>
        </w:rPr>
        <w:t>) при формуванні бюджетних запитів на відповідний бюджетний рік  враховувати виконання заходів даної програми в межах бюджету.</w:t>
      </w:r>
    </w:p>
    <w:p w:rsidR="003D04A0" w:rsidRPr="0066663F" w:rsidRDefault="003D04A0" w:rsidP="003D04A0">
      <w:pPr>
        <w:numPr>
          <w:ilvl w:val="0"/>
          <w:numId w:val="2"/>
        </w:numPr>
        <w:jc w:val="both"/>
        <w:rPr>
          <w:bCs/>
          <w:sz w:val="24"/>
          <w:lang w:val="uk-UA"/>
        </w:rPr>
      </w:pPr>
      <w:r w:rsidRPr="0066663F">
        <w:rPr>
          <w:bCs/>
          <w:sz w:val="24"/>
          <w:lang w:val="uk-UA"/>
        </w:rPr>
        <w:t xml:space="preserve">Відділу освіти виконавчого </w:t>
      </w:r>
      <w:r>
        <w:rPr>
          <w:bCs/>
          <w:sz w:val="24"/>
          <w:lang w:val="uk-UA"/>
        </w:rPr>
        <w:t>комітету міської ради (</w:t>
      </w:r>
      <w:proofErr w:type="spellStart"/>
      <w:r>
        <w:rPr>
          <w:bCs/>
          <w:sz w:val="24"/>
          <w:lang w:val="uk-UA"/>
        </w:rPr>
        <w:t>нач.Л.Клименко</w:t>
      </w:r>
      <w:proofErr w:type="spellEnd"/>
      <w:r w:rsidRPr="0066663F">
        <w:rPr>
          <w:bCs/>
          <w:sz w:val="24"/>
          <w:lang w:val="uk-UA"/>
        </w:rPr>
        <w:t xml:space="preserve">) щороку, починаючи з 2020 року, до 30 січня інформувати </w:t>
      </w:r>
      <w:proofErr w:type="spellStart"/>
      <w:r w:rsidRPr="0066663F">
        <w:rPr>
          <w:bCs/>
          <w:sz w:val="24"/>
          <w:lang w:val="uk-UA"/>
        </w:rPr>
        <w:t>Знам’янську</w:t>
      </w:r>
      <w:proofErr w:type="spellEnd"/>
      <w:r w:rsidRPr="0066663F">
        <w:rPr>
          <w:bCs/>
          <w:sz w:val="24"/>
          <w:lang w:val="uk-UA"/>
        </w:rPr>
        <w:t xml:space="preserve"> міську раду про хід виконання програми.</w:t>
      </w:r>
    </w:p>
    <w:p w:rsidR="003D04A0" w:rsidRDefault="003D04A0" w:rsidP="003D04A0">
      <w:pPr>
        <w:numPr>
          <w:ilvl w:val="0"/>
          <w:numId w:val="2"/>
        </w:numPr>
        <w:jc w:val="both"/>
        <w:rPr>
          <w:bCs/>
          <w:sz w:val="24"/>
          <w:lang w:val="uk-UA"/>
        </w:rPr>
      </w:pPr>
      <w:r w:rsidRPr="0066663F">
        <w:rPr>
          <w:bCs/>
          <w:sz w:val="24"/>
          <w:lang w:val="uk-UA"/>
        </w:rPr>
        <w:t>Організацію виконання цього рішення покласти на начальника відділу освіти</w:t>
      </w:r>
    </w:p>
    <w:p w:rsidR="003D04A0" w:rsidRPr="0066663F" w:rsidRDefault="003D04A0" w:rsidP="003D04A0">
      <w:pPr>
        <w:ind w:left="720"/>
        <w:jc w:val="both"/>
        <w:rPr>
          <w:bCs/>
          <w:sz w:val="24"/>
          <w:lang w:val="uk-UA"/>
        </w:rPr>
      </w:pPr>
      <w:r w:rsidRPr="0066663F">
        <w:rPr>
          <w:bCs/>
          <w:sz w:val="24"/>
          <w:lang w:val="uk-UA"/>
        </w:rPr>
        <w:t xml:space="preserve">Л. </w:t>
      </w:r>
      <w:r>
        <w:rPr>
          <w:bCs/>
          <w:sz w:val="24"/>
          <w:lang w:val="uk-UA"/>
        </w:rPr>
        <w:t>Клименко.</w:t>
      </w:r>
    </w:p>
    <w:p w:rsidR="003D04A0" w:rsidRPr="0066663F" w:rsidRDefault="003D04A0" w:rsidP="003D04A0">
      <w:pPr>
        <w:numPr>
          <w:ilvl w:val="0"/>
          <w:numId w:val="2"/>
        </w:numPr>
        <w:jc w:val="both"/>
        <w:rPr>
          <w:bCs/>
          <w:sz w:val="24"/>
          <w:lang w:val="uk-UA"/>
        </w:rPr>
      </w:pPr>
      <w:r w:rsidRPr="0066663F">
        <w:rPr>
          <w:bCs/>
          <w:sz w:val="24"/>
          <w:lang w:val="uk-UA"/>
        </w:rPr>
        <w:t xml:space="preserve">Контроль за виконанням даного рішення покласти на постійну комісію з питань освіти, культури, молоді та спорту (гол. Ю. </w:t>
      </w:r>
      <w:proofErr w:type="spellStart"/>
      <w:r w:rsidRPr="0066663F">
        <w:rPr>
          <w:bCs/>
          <w:sz w:val="24"/>
          <w:lang w:val="uk-UA"/>
        </w:rPr>
        <w:t>Сопільняк</w:t>
      </w:r>
      <w:proofErr w:type="spellEnd"/>
      <w:r w:rsidRPr="0066663F">
        <w:rPr>
          <w:bCs/>
          <w:sz w:val="24"/>
          <w:lang w:val="uk-UA"/>
        </w:rPr>
        <w:t>).</w:t>
      </w:r>
    </w:p>
    <w:p w:rsidR="003D04A0" w:rsidRPr="0066663F" w:rsidRDefault="003D04A0" w:rsidP="003D04A0">
      <w:pPr>
        <w:rPr>
          <w:sz w:val="24"/>
          <w:lang w:val="uk-UA"/>
        </w:rPr>
      </w:pPr>
    </w:p>
    <w:p w:rsidR="003D04A0" w:rsidRPr="0066663F" w:rsidRDefault="003D04A0" w:rsidP="003D04A0">
      <w:pPr>
        <w:rPr>
          <w:sz w:val="24"/>
          <w:lang w:val="uk-UA"/>
        </w:rPr>
      </w:pPr>
    </w:p>
    <w:p w:rsidR="003D04A0" w:rsidRPr="0066663F" w:rsidRDefault="003D04A0" w:rsidP="003D04A0">
      <w:pPr>
        <w:ind w:firstLine="708"/>
        <w:rPr>
          <w:b/>
          <w:sz w:val="24"/>
          <w:lang w:val="uk-UA"/>
        </w:rPr>
      </w:pPr>
      <w:r w:rsidRPr="0066663F">
        <w:rPr>
          <w:b/>
          <w:sz w:val="24"/>
          <w:lang w:val="uk-UA"/>
        </w:rPr>
        <w:t xml:space="preserve">                            Міський голова</w:t>
      </w:r>
      <w:r w:rsidRPr="0066663F">
        <w:rPr>
          <w:b/>
          <w:sz w:val="24"/>
          <w:lang w:val="uk-UA"/>
        </w:rPr>
        <w:tab/>
      </w:r>
      <w:r w:rsidRPr="0066663F">
        <w:rPr>
          <w:b/>
          <w:sz w:val="24"/>
          <w:lang w:val="uk-UA"/>
        </w:rPr>
        <w:tab/>
      </w:r>
      <w:r w:rsidRPr="0066663F">
        <w:rPr>
          <w:b/>
          <w:sz w:val="24"/>
          <w:lang w:val="uk-UA"/>
        </w:rPr>
        <w:tab/>
      </w:r>
      <w:r w:rsidRPr="0066663F">
        <w:rPr>
          <w:b/>
          <w:sz w:val="24"/>
          <w:lang w:val="uk-UA"/>
        </w:rPr>
        <w:tab/>
        <w:t xml:space="preserve">С. </w:t>
      </w:r>
      <w:proofErr w:type="spellStart"/>
      <w:r w:rsidRPr="0066663F">
        <w:rPr>
          <w:b/>
          <w:sz w:val="24"/>
          <w:lang w:val="uk-UA"/>
        </w:rPr>
        <w:t>Філіпенко</w:t>
      </w:r>
      <w:proofErr w:type="spellEnd"/>
    </w:p>
    <w:p w:rsidR="003D04A0" w:rsidRPr="00137838" w:rsidRDefault="003D04A0" w:rsidP="003D04A0">
      <w:pPr>
        <w:ind w:firstLine="708"/>
        <w:jc w:val="center"/>
        <w:rPr>
          <w:lang w:val="uk-UA"/>
        </w:rPr>
      </w:pPr>
      <w:r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</w:t>
      </w:r>
      <w:r w:rsidRPr="00137838">
        <w:rPr>
          <w:lang w:val="uk-UA"/>
        </w:rPr>
        <w:t>Затверджено</w:t>
      </w:r>
    </w:p>
    <w:p w:rsidR="003D04A0" w:rsidRPr="00603625" w:rsidRDefault="003D04A0" w:rsidP="003D04A0">
      <w:pPr>
        <w:ind w:left="5664" w:firstLine="708"/>
        <w:jc w:val="center"/>
        <w:rPr>
          <w:lang w:val="uk-UA"/>
        </w:rPr>
      </w:pPr>
      <w:r>
        <w:rPr>
          <w:lang w:val="uk-UA"/>
        </w:rPr>
        <w:t xml:space="preserve">        </w:t>
      </w:r>
      <w:r w:rsidRPr="00603625">
        <w:rPr>
          <w:lang w:val="uk-UA"/>
        </w:rPr>
        <w:t xml:space="preserve">рішенням  міської ради </w:t>
      </w:r>
    </w:p>
    <w:p w:rsidR="003D04A0" w:rsidRDefault="003D04A0" w:rsidP="003D04A0">
      <w:pPr>
        <w:ind w:left="4248" w:firstLine="708"/>
        <w:jc w:val="center"/>
        <w:rPr>
          <w:lang w:val="uk-UA"/>
        </w:rPr>
      </w:pPr>
      <w:r>
        <w:rPr>
          <w:lang w:val="uk-UA"/>
        </w:rPr>
        <w:t xml:space="preserve">                                      від 26.12.2018 року №1750  </w:t>
      </w:r>
    </w:p>
    <w:p w:rsidR="003D04A0" w:rsidRPr="00245BAE" w:rsidRDefault="003D04A0" w:rsidP="003D04A0">
      <w:pPr>
        <w:ind w:left="4248" w:firstLine="708"/>
        <w:jc w:val="right"/>
        <w:rPr>
          <w:sz w:val="24"/>
          <w:szCs w:val="24"/>
          <w:lang w:val="uk-UA"/>
        </w:rPr>
      </w:pPr>
    </w:p>
    <w:p w:rsidR="003D04A0" w:rsidRPr="00245BAE" w:rsidRDefault="003D04A0" w:rsidP="003D04A0">
      <w:pPr>
        <w:jc w:val="center"/>
        <w:rPr>
          <w:b/>
          <w:sz w:val="24"/>
          <w:szCs w:val="24"/>
          <w:lang w:val="uk-UA"/>
        </w:rPr>
      </w:pPr>
      <w:r w:rsidRPr="00245BAE">
        <w:rPr>
          <w:b/>
          <w:sz w:val="24"/>
          <w:szCs w:val="24"/>
          <w:lang w:val="uk-UA"/>
        </w:rPr>
        <w:t xml:space="preserve">МІСЬКА ЦІЛЬОВА КОМПЛЕКСНА ПРОГРАМА </w:t>
      </w:r>
    </w:p>
    <w:p w:rsidR="003D04A0" w:rsidRPr="00245BAE" w:rsidRDefault="003D04A0" w:rsidP="003D04A0">
      <w:pPr>
        <w:jc w:val="center"/>
        <w:rPr>
          <w:b/>
          <w:bCs/>
          <w:sz w:val="24"/>
          <w:szCs w:val="24"/>
          <w:lang w:val="uk-UA"/>
        </w:rPr>
      </w:pPr>
      <w:r w:rsidRPr="00245BAE">
        <w:rPr>
          <w:b/>
          <w:bCs/>
          <w:sz w:val="24"/>
          <w:szCs w:val="24"/>
          <w:lang w:val="uk-UA"/>
        </w:rPr>
        <w:t>розвитку закладів освіти міста</w:t>
      </w:r>
    </w:p>
    <w:p w:rsidR="003D04A0" w:rsidRPr="00245BAE" w:rsidRDefault="003D04A0" w:rsidP="003D04A0">
      <w:pPr>
        <w:jc w:val="center"/>
        <w:rPr>
          <w:b/>
          <w:sz w:val="24"/>
          <w:szCs w:val="24"/>
          <w:lang w:val="uk-UA"/>
        </w:rPr>
      </w:pPr>
      <w:r w:rsidRPr="00245BAE">
        <w:rPr>
          <w:b/>
          <w:sz w:val="24"/>
          <w:szCs w:val="24"/>
          <w:lang w:val="uk-UA"/>
        </w:rPr>
        <w:t xml:space="preserve"> на 2019-2021 роки </w:t>
      </w:r>
    </w:p>
    <w:p w:rsidR="003D04A0" w:rsidRPr="00245BAE" w:rsidRDefault="003D04A0" w:rsidP="003D04A0">
      <w:pPr>
        <w:jc w:val="center"/>
        <w:rPr>
          <w:b/>
          <w:sz w:val="24"/>
          <w:szCs w:val="24"/>
          <w:lang w:val="uk-UA"/>
        </w:rPr>
      </w:pPr>
    </w:p>
    <w:p w:rsidR="003D04A0" w:rsidRPr="00245BAE" w:rsidRDefault="003D04A0" w:rsidP="003D04A0">
      <w:pPr>
        <w:jc w:val="center"/>
        <w:rPr>
          <w:b/>
          <w:sz w:val="24"/>
          <w:szCs w:val="24"/>
          <w:lang w:val="uk-UA"/>
        </w:rPr>
      </w:pPr>
      <w:r w:rsidRPr="00245BAE">
        <w:rPr>
          <w:b/>
          <w:sz w:val="24"/>
          <w:szCs w:val="24"/>
          <w:lang w:val="uk-UA"/>
        </w:rPr>
        <w:t>ВСТУП</w:t>
      </w:r>
    </w:p>
    <w:p w:rsidR="003D04A0" w:rsidRPr="00245BAE" w:rsidRDefault="003D04A0" w:rsidP="003D04A0">
      <w:pPr>
        <w:ind w:firstLine="708"/>
        <w:jc w:val="both"/>
        <w:rPr>
          <w:sz w:val="24"/>
          <w:szCs w:val="24"/>
          <w:lang w:val="uk-UA"/>
        </w:rPr>
      </w:pPr>
      <w:r w:rsidRPr="00245BAE">
        <w:rPr>
          <w:sz w:val="24"/>
          <w:szCs w:val="24"/>
          <w:lang w:val="uk-UA"/>
        </w:rPr>
        <w:t xml:space="preserve">Освіта – одна з найважливіших сфер життя міста. Вона відображає рівень розвитку міста, є фундаментом розвитку громади. У місті Знам’янка функціонують 15 закладів освіти: 7 закладів дошкільної освіти, 6 закладів загальної середньої освіти, </w:t>
      </w:r>
      <w:proofErr w:type="spellStart"/>
      <w:r w:rsidRPr="00245BAE">
        <w:rPr>
          <w:sz w:val="24"/>
          <w:szCs w:val="24"/>
          <w:lang w:val="uk-UA"/>
        </w:rPr>
        <w:t>Знам’янський</w:t>
      </w:r>
      <w:proofErr w:type="spellEnd"/>
      <w:r w:rsidRPr="00245BAE">
        <w:rPr>
          <w:sz w:val="24"/>
          <w:szCs w:val="24"/>
          <w:lang w:val="uk-UA"/>
        </w:rPr>
        <w:t xml:space="preserve"> центр дитячої та юнацької творчості, </w:t>
      </w:r>
      <w:proofErr w:type="spellStart"/>
      <w:r w:rsidRPr="00245BAE">
        <w:rPr>
          <w:sz w:val="24"/>
          <w:szCs w:val="24"/>
          <w:lang w:val="uk-UA"/>
        </w:rPr>
        <w:t>Знам’янська</w:t>
      </w:r>
      <w:proofErr w:type="spellEnd"/>
      <w:r w:rsidRPr="00245BAE">
        <w:rPr>
          <w:sz w:val="24"/>
          <w:szCs w:val="24"/>
          <w:lang w:val="uk-UA"/>
        </w:rPr>
        <w:t xml:space="preserve"> комплексна дитячо-юнацька спортивна школа. З 2018 року у місті працює інклюзивно-ресурсний центр для здійснення кваліфікованого </w:t>
      </w:r>
      <w:proofErr w:type="spellStart"/>
      <w:r w:rsidRPr="00245BAE">
        <w:rPr>
          <w:sz w:val="24"/>
          <w:szCs w:val="24"/>
          <w:lang w:val="uk-UA"/>
        </w:rPr>
        <w:t>психолого-медико-педагогічного</w:t>
      </w:r>
      <w:proofErr w:type="spellEnd"/>
      <w:r w:rsidRPr="00245BAE">
        <w:rPr>
          <w:sz w:val="24"/>
          <w:szCs w:val="24"/>
          <w:lang w:val="uk-UA"/>
        </w:rPr>
        <w:t xml:space="preserve"> супроводу дітей з особливими освітніми потребами. </w:t>
      </w:r>
    </w:p>
    <w:p w:rsidR="003D04A0" w:rsidRPr="00245BAE" w:rsidRDefault="003D04A0" w:rsidP="003D04A0">
      <w:pPr>
        <w:ind w:firstLine="708"/>
        <w:jc w:val="both"/>
        <w:rPr>
          <w:sz w:val="24"/>
          <w:szCs w:val="24"/>
          <w:lang w:val="uk-UA"/>
        </w:rPr>
      </w:pPr>
      <w:r w:rsidRPr="00245BAE">
        <w:rPr>
          <w:sz w:val="24"/>
          <w:szCs w:val="24"/>
          <w:lang w:val="uk-UA"/>
        </w:rPr>
        <w:t>У закладах  дошкільної освіти міста працюють</w:t>
      </w:r>
      <w:r w:rsidRPr="00245BAE">
        <w:rPr>
          <w:sz w:val="24"/>
          <w:szCs w:val="24"/>
          <w:lang w:val="uk-UA"/>
        </w:rPr>
        <w:softHyphen/>
      </w:r>
      <w:r w:rsidRPr="00245BAE">
        <w:rPr>
          <w:sz w:val="24"/>
          <w:szCs w:val="24"/>
          <w:lang w:val="uk-UA"/>
        </w:rPr>
        <w:softHyphen/>
      </w:r>
      <w:r w:rsidRPr="00245BAE">
        <w:rPr>
          <w:sz w:val="24"/>
          <w:szCs w:val="24"/>
          <w:lang w:val="uk-UA"/>
        </w:rPr>
        <w:softHyphen/>
      </w:r>
      <w:r w:rsidRPr="00245BAE">
        <w:rPr>
          <w:sz w:val="24"/>
          <w:szCs w:val="24"/>
          <w:lang w:val="uk-UA"/>
        </w:rPr>
        <w:softHyphen/>
      </w:r>
      <w:r w:rsidRPr="00245BAE">
        <w:rPr>
          <w:sz w:val="24"/>
          <w:szCs w:val="24"/>
          <w:lang w:val="uk-UA"/>
        </w:rPr>
        <w:softHyphen/>
      </w:r>
      <w:r w:rsidRPr="00245BAE">
        <w:rPr>
          <w:sz w:val="24"/>
          <w:szCs w:val="24"/>
          <w:lang w:val="uk-UA"/>
        </w:rPr>
        <w:softHyphen/>
      </w:r>
      <w:r w:rsidRPr="00245BAE">
        <w:rPr>
          <w:sz w:val="24"/>
          <w:szCs w:val="24"/>
          <w:lang w:val="uk-UA"/>
        </w:rPr>
        <w:softHyphen/>
      </w:r>
      <w:r w:rsidRPr="00245BAE">
        <w:rPr>
          <w:sz w:val="24"/>
          <w:szCs w:val="24"/>
          <w:lang w:val="uk-UA"/>
        </w:rPr>
        <w:softHyphen/>
      </w:r>
      <w:r w:rsidRPr="00245BAE">
        <w:rPr>
          <w:sz w:val="24"/>
          <w:szCs w:val="24"/>
          <w:lang w:val="uk-UA"/>
        </w:rPr>
        <w:softHyphen/>
      </w:r>
      <w:r w:rsidRPr="00245BAE">
        <w:rPr>
          <w:sz w:val="24"/>
          <w:szCs w:val="24"/>
          <w:lang w:val="uk-UA"/>
        </w:rPr>
        <w:softHyphen/>
      </w:r>
      <w:r w:rsidRPr="00245BAE">
        <w:rPr>
          <w:sz w:val="24"/>
          <w:szCs w:val="24"/>
          <w:lang w:val="uk-UA"/>
        </w:rPr>
        <w:softHyphen/>
      </w:r>
      <w:r w:rsidRPr="00245BAE">
        <w:rPr>
          <w:sz w:val="24"/>
          <w:szCs w:val="24"/>
          <w:lang w:val="uk-UA"/>
        </w:rPr>
        <w:softHyphen/>
      </w:r>
      <w:r w:rsidRPr="00245BAE">
        <w:rPr>
          <w:sz w:val="24"/>
          <w:szCs w:val="24"/>
          <w:lang w:val="uk-UA"/>
        </w:rPr>
        <w:softHyphen/>
      </w:r>
      <w:r w:rsidRPr="00245BAE">
        <w:rPr>
          <w:sz w:val="24"/>
          <w:szCs w:val="24"/>
          <w:lang w:val="uk-UA"/>
        </w:rPr>
        <w:softHyphen/>
      </w:r>
      <w:r w:rsidRPr="00245BAE">
        <w:rPr>
          <w:sz w:val="24"/>
          <w:szCs w:val="24"/>
          <w:lang w:val="uk-UA"/>
        </w:rPr>
        <w:softHyphen/>
      </w:r>
      <w:r w:rsidRPr="00245BAE">
        <w:rPr>
          <w:sz w:val="24"/>
          <w:szCs w:val="24"/>
          <w:lang w:val="uk-UA"/>
        </w:rPr>
        <w:softHyphen/>
      </w:r>
      <w:r w:rsidRPr="00245BAE">
        <w:rPr>
          <w:sz w:val="24"/>
          <w:szCs w:val="24"/>
          <w:lang w:val="uk-UA"/>
        </w:rPr>
        <w:softHyphen/>
      </w:r>
      <w:r w:rsidRPr="00245BAE">
        <w:rPr>
          <w:sz w:val="24"/>
          <w:szCs w:val="24"/>
          <w:lang w:val="uk-UA"/>
        </w:rPr>
        <w:softHyphen/>
      </w:r>
      <w:r w:rsidRPr="00245BAE">
        <w:rPr>
          <w:sz w:val="24"/>
          <w:szCs w:val="24"/>
          <w:lang w:val="uk-UA"/>
        </w:rPr>
        <w:softHyphen/>
      </w:r>
      <w:r w:rsidRPr="00245BAE">
        <w:rPr>
          <w:sz w:val="24"/>
          <w:szCs w:val="24"/>
          <w:lang w:val="uk-UA"/>
        </w:rPr>
        <w:softHyphen/>
        <w:t xml:space="preserve">133 педагогічних працівників, з них мають звання «вихователь-методист» - 11 осіб, «старший вихователь» - 1 особа, вища категорія – 12 осіб, І кат. – 10 осіб, ІІ кат. – 10, «спеціаліст» - 67 осіб </w:t>
      </w:r>
    </w:p>
    <w:p w:rsidR="003D04A0" w:rsidRPr="00245BAE" w:rsidRDefault="003D04A0" w:rsidP="003D04A0">
      <w:pPr>
        <w:ind w:firstLine="708"/>
        <w:jc w:val="both"/>
        <w:rPr>
          <w:sz w:val="24"/>
          <w:szCs w:val="24"/>
          <w:lang w:val="uk-UA"/>
        </w:rPr>
      </w:pPr>
      <w:r w:rsidRPr="00245BAE">
        <w:rPr>
          <w:sz w:val="24"/>
          <w:szCs w:val="24"/>
          <w:lang w:val="uk-UA"/>
        </w:rPr>
        <w:t>У закладах загальної середньої освіти міста працюють 233 педагогічні працівники, з них звання «учитель-методист» мають 35 осіб, «старший учитель» - 93 особи, вища категорія – 137 осіб, І кат. – 32 особи, ІІ кат. – 16 осіб, «спеціаліст» - 22 особи.</w:t>
      </w:r>
    </w:p>
    <w:p w:rsidR="003D04A0" w:rsidRPr="00245BAE" w:rsidRDefault="003D04A0" w:rsidP="003D04A0">
      <w:pPr>
        <w:ind w:firstLine="708"/>
        <w:jc w:val="both"/>
        <w:rPr>
          <w:sz w:val="24"/>
          <w:szCs w:val="24"/>
          <w:lang w:val="uk-UA"/>
        </w:rPr>
      </w:pPr>
      <w:r w:rsidRPr="00245BAE">
        <w:rPr>
          <w:sz w:val="24"/>
          <w:szCs w:val="24"/>
          <w:lang w:val="uk-UA"/>
        </w:rPr>
        <w:lastRenderedPageBreak/>
        <w:t xml:space="preserve">У місті до навчання залучено 4349 осіб: 1216 дітей у закладах дошкільної освіти, 3133 учні у закладах загальної середньої освіти, 1546 вихованців охоплено позашкільною освітою. Освіта визначає соціально-економічний, культурний, духовний розвиток міста. </w:t>
      </w:r>
    </w:p>
    <w:p w:rsidR="003D04A0" w:rsidRPr="00245BAE" w:rsidRDefault="003D04A0" w:rsidP="003D04A0">
      <w:pPr>
        <w:ind w:firstLine="708"/>
        <w:jc w:val="both"/>
        <w:rPr>
          <w:sz w:val="24"/>
          <w:szCs w:val="24"/>
          <w:lang w:val="uk-UA"/>
        </w:rPr>
      </w:pPr>
      <w:r w:rsidRPr="00245BAE">
        <w:rPr>
          <w:sz w:val="24"/>
          <w:szCs w:val="24"/>
          <w:lang w:val="uk-UA"/>
        </w:rPr>
        <w:t xml:space="preserve">Міська цільова комплексна програма розвитку закладів освіти міста на 2019 – 2021 роки - (Далі Програма) розроблена відповідно до Конституції України, законів України: «Про освіту», «Про дошкільну освіту», «Про загальну середню освіту», «Про позашкільну освіту», «Про охорону дитинства», Національної стратегії розвитку освіти в Україні на період до 2021 року, схваленої Указом Президента України від </w:t>
      </w:r>
      <w:r w:rsidRPr="00245BAE">
        <w:rPr>
          <w:rStyle w:val="rvts9"/>
          <w:sz w:val="24"/>
          <w:szCs w:val="24"/>
          <w:lang w:val="uk-UA"/>
        </w:rPr>
        <w:t>25 червня 2013 року          № 344/2013</w:t>
      </w:r>
      <w:bookmarkStart w:id="0" w:name="n3"/>
      <w:bookmarkStart w:id="1" w:name="n4"/>
      <w:bookmarkStart w:id="2" w:name="n5"/>
      <w:bookmarkStart w:id="3" w:name="n6"/>
      <w:bookmarkEnd w:id="0"/>
      <w:bookmarkEnd w:id="1"/>
      <w:bookmarkEnd w:id="2"/>
      <w:bookmarkEnd w:id="3"/>
      <w:r w:rsidRPr="00245BAE">
        <w:rPr>
          <w:sz w:val="24"/>
          <w:szCs w:val="24"/>
          <w:lang w:val="uk-UA"/>
        </w:rPr>
        <w:t>, та інших нормативно-правових документів, спрямованих на подальший розвиток освітньої галузі.</w:t>
      </w:r>
    </w:p>
    <w:p w:rsidR="003D04A0" w:rsidRPr="00245BAE" w:rsidRDefault="003D04A0" w:rsidP="003D04A0">
      <w:pPr>
        <w:ind w:firstLine="708"/>
        <w:jc w:val="both"/>
        <w:rPr>
          <w:rFonts w:eastAsia="Calibri"/>
          <w:sz w:val="24"/>
          <w:szCs w:val="24"/>
          <w:lang w:val="uk-UA" w:eastAsia="en-US"/>
        </w:rPr>
      </w:pPr>
      <w:r w:rsidRPr="00245BAE">
        <w:rPr>
          <w:sz w:val="24"/>
          <w:szCs w:val="24"/>
          <w:lang w:val="uk-UA"/>
        </w:rPr>
        <w:t>П</w:t>
      </w:r>
      <w:r w:rsidRPr="00245BAE">
        <w:rPr>
          <w:spacing w:val="3"/>
          <w:sz w:val="24"/>
          <w:szCs w:val="24"/>
          <w:lang w:val="uk-UA"/>
        </w:rPr>
        <w:t xml:space="preserve">рограма передбачає </w:t>
      </w:r>
      <w:r w:rsidRPr="00245BAE">
        <w:rPr>
          <w:spacing w:val="6"/>
          <w:sz w:val="24"/>
          <w:szCs w:val="24"/>
          <w:lang w:val="uk-UA"/>
        </w:rPr>
        <w:t xml:space="preserve">оновлення </w:t>
      </w:r>
      <w:proofErr w:type="spellStart"/>
      <w:r w:rsidRPr="00245BAE">
        <w:rPr>
          <w:spacing w:val="6"/>
          <w:sz w:val="24"/>
          <w:szCs w:val="24"/>
          <w:lang w:val="uk-UA"/>
        </w:rPr>
        <w:t>змістy</w:t>
      </w:r>
      <w:proofErr w:type="spellEnd"/>
      <w:r w:rsidRPr="00245BAE">
        <w:rPr>
          <w:spacing w:val="6"/>
          <w:sz w:val="24"/>
          <w:szCs w:val="24"/>
          <w:lang w:val="uk-UA"/>
        </w:rPr>
        <w:t xml:space="preserve"> </w:t>
      </w:r>
      <w:proofErr w:type="spellStart"/>
      <w:r w:rsidRPr="00245BAE">
        <w:rPr>
          <w:spacing w:val="6"/>
          <w:sz w:val="24"/>
          <w:szCs w:val="24"/>
          <w:lang w:val="uk-UA"/>
        </w:rPr>
        <w:t>ocвіти</w:t>
      </w:r>
      <w:proofErr w:type="spellEnd"/>
      <w:r w:rsidRPr="00245BAE">
        <w:rPr>
          <w:spacing w:val="6"/>
          <w:sz w:val="24"/>
          <w:szCs w:val="24"/>
          <w:lang w:val="uk-UA"/>
        </w:rPr>
        <w:t xml:space="preserve">, реалізацію концепції Нової української школи; </w:t>
      </w:r>
      <w:r w:rsidRPr="00245BAE">
        <w:rPr>
          <w:spacing w:val="7"/>
          <w:sz w:val="24"/>
          <w:szCs w:val="24"/>
          <w:lang w:val="uk-UA"/>
        </w:rPr>
        <w:t xml:space="preserve">впровадження інформаційно-комунікаційних технологій навчання; вдосконалення форм </w:t>
      </w:r>
      <w:r w:rsidRPr="00245BAE">
        <w:rPr>
          <w:spacing w:val="8"/>
          <w:sz w:val="24"/>
          <w:szCs w:val="24"/>
          <w:lang w:val="uk-UA"/>
        </w:rPr>
        <w:t>управління освітою; покращення матеріального забезпечення закладів освіти міста</w:t>
      </w:r>
      <w:r w:rsidRPr="00245BAE">
        <w:rPr>
          <w:spacing w:val="1"/>
          <w:sz w:val="24"/>
          <w:szCs w:val="24"/>
          <w:lang w:val="uk-UA"/>
        </w:rPr>
        <w:t xml:space="preserve">; забезпечення умов для рівного доступу до якісної освіти в місті; </w:t>
      </w:r>
      <w:r w:rsidRPr="00245BAE">
        <w:rPr>
          <w:color w:val="000000"/>
          <w:sz w:val="24"/>
          <w:szCs w:val="24"/>
          <w:lang w:val="uk-UA"/>
        </w:rPr>
        <w:t xml:space="preserve">проведення заходів зі зміцнення матеріально-технічної бази освітніх закладів; проведення, у разі необхідності, будівельних робіт, реконструкцій, а також робіт, пов’язаних з проведенням капітальних ремонтів та утриманням будівель та систем </w:t>
      </w:r>
      <w:proofErr w:type="spellStart"/>
      <w:r w:rsidRPr="00245BAE">
        <w:rPr>
          <w:color w:val="000000"/>
          <w:sz w:val="24"/>
          <w:szCs w:val="24"/>
          <w:lang w:val="uk-UA"/>
        </w:rPr>
        <w:t>теплозабезпечення</w:t>
      </w:r>
      <w:proofErr w:type="spellEnd"/>
      <w:r w:rsidRPr="00245BAE">
        <w:rPr>
          <w:color w:val="000000"/>
          <w:sz w:val="24"/>
          <w:szCs w:val="24"/>
          <w:lang w:val="uk-UA"/>
        </w:rPr>
        <w:t xml:space="preserve"> закладів; виконання капітальних та поточних ремонтів приміщень закладів дошкільної, загальної середньої, позашкільної освіти міста; дотриманні протипожежних та санітарно-гігієнічних вимог.</w:t>
      </w:r>
    </w:p>
    <w:p w:rsidR="003D04A0" w:rsidRPr="00245BAE" w:rsidRDefault="003D04A0" w:rsidP="003D04A0">
      <w:pPr>
        <w:ind w:firstLine="708"/>
        <w:jc w:val="both"/>
        <w:rPr>
          <w:sz w:val="24"/>
          <w:szCs w:val="24"/>
          <w:lang w:val="uk-UA"/>
        </w:rPr>
      </w:pPr>
      <w:r w:rsidRPr="00245BAE">
        <w:rPr>
          <w:sz w:val="24"/>
          <w:szCs w:val="24"/>
          <w:lang w:val="uk-UA"/>
        </w:rPr>
        <w:t>Програма визначає пріоритетні напрямки діяльності в галузі освіти міста і завдання розвитку освіти на період 2019-2021 років, якими є:</w:t>
      </w:r>
    </w:p>
    <w:p w:rsidR="003D04A0" w:rsidRPr="00245BAE" w:rsidRDefault="003D04A0" w:rsidP="003D04A0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</w:rPr>
      </w:pPr>
      <w:r w:rsidRPr="00245BAE">
        <w:rPr>
          <w:rFonts w:ascii="Times New Roman" w:hAnsi="Times New Roman"/>
          <w:spacing w:val="2"/>
          <w:sz w:val="24"/>
          <w:szCs w:val="24"/>
        </w:rPr>
        <w:t>забезпечення рівних можливостей для здобуття якісної освіти, систематичне підвищення якості освітніх послуг, оновлення змісту та форм організації освітнього процесу;</w:t>
      </w:r>
    </w:p>
    <w:p w:rsidR="003D04A0" w:rsidRPr="00245BAE" w:rsidRDefault="003D04A0" w:rsidP="003D04A0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</w:rPr>
      </w:pPr>
      <w:r w:rsidRPr="00245BAE">
        <w:rPr>
          <w:rFonts w:ascii="Times New Roman" w:hAnsi="Times New Roman"/>
          <w:spacing w:val="2"/>
          <w:sz w:val="24"/>
          <w:szCs w:val="24"/>
        </w:rPr>
        <w:t>впровадження Концепції реалізації державної політики у сфері реформування загальної середньої освіти «Нова українська школа» на період до 2029 року;</w:t>
      </w:r>
    </w:p>
    <w:p w:rsidR="003D04A0" w:rsidRPr="00245BAE" w:rsidRDefault="003D04A0" w:rsidP="003D04A0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</w:rPr>
      </w:pPr>
      <w:r w:rsidRPr="00245BAE">
        <w:rPr>
          <w:rFonts w:ascii="Times New Roman" w:hAnsi="Times New Roman"/>
          <w:spacing w:val="2"/>
          <w:sz w:val="24"/>
          <w:szCs w:val="24"/>
        </w:rPr>
        <w:t>запровадження принципів децентралізації та розширення участі місцевої громади у розвитку освітньої системи міста;</w:t>
      </w:r>
    </w:p>
    <w:p w:rsidR="003D04A0" w:rsidRPr="00245BAE" w:rsidRDefault="003D04A0" w:rsidP="003D04A0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</w:rPr>
      </w:pPr>
      <w:r w:rsidRPr="00245BAE">
        <w:rPr>
          <w:rFonts w:ascii="Times New Roman" w:hAnsi="Times New Roman"/>
          <w:spacing w:val="2"/>
          <w:sz w:val="24"/>
          <w:szCs w:val="24"/>
        </w:rPr>
        <w:t xml:space="preserve">запровадження нового змісту освіти, який заснований на формуванні </w:t>
      </w:r>
      <w:proofErr w:type="spellStart"/>
      <w:r w:rsidRPr="00245BAE">
        <w:rPr>
          <w:rFonts w:ascii="Times New Roman" w:hAnsi="Times New Roman"/>
          <w:spacing w:val="2"/>
          <w:sz w:val="24"/>
          <w:szCs w:val="24"/>
        </w:rPr>
        <w:t>компетентностей</w:t>
      </w:r>
      <w:proofErr w:type="spellEnd"/>
      <w:r w:rsidRPr="00245BAE">
        <w:rPr>
          <w:rFonts w:ascii="Times New Roman" w:hAnsi="Times New Roman"/>
          <w:spacing w:val="2"/>
          <w:sz w:val="24"/>
          <w:szCs w:val="24"/>
        </w:rPr>
        <w:t>, необхідних для успішної самореалізації у суспільстві; розширення та удосконалення мережі закладів освіти; забезпечення професійної орієнтації старшокласників, розвиток учнівського самоврядування;</w:t>
      </w:r>
    </w:p>
    <w:p w:rsidR="003D04A0" w:rsidRPr="00245BAE" w:rsidRDefault="003D04A0" w:rsidP="003D04A0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</w:rPr>
      </w:pPr>
      <w:r w:rsidRPr="00245BAE">
        <w:rPr>
          <w:rFonts w:ascii="Times New Roman" w:hAnsi="Times New Roman"/>
          <w:spacing w:val="2"/>
          <w:sz w:val="24"/>
          <w:szCs w:val="24"/>
        </w:rPr>
        <w:t>створення умов для розвитку і стимулювання обдарованих учнів;</w:t>
      </w:r>
    </w:p>
    <w:p w:rsidR="003D04A0" w:rsidRPr="00245BAE" w:rsidRDefault="003D04A0" w:rsidP="003D04A0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spacing w:val="2"/>
          <w:sz w:val="24"/>
          <w:szCs w:val="24"/>
        </w:rPr>
      </w:pPr>
      <w:r w:rsidRPr="00245BAE">
        <w:rPr>
          <w:rFonts w:ascii="Times New Roman" w:hAnsi="Times New Roman"/>
          <w:spacing w:val="2"/>
          <w:sz w:val="24"/>
          <w:szCs w:val="24"/>
        </w:rPr>
        <w:t xml:space="preserve">розвиток лінгвістичної, природничо-математичної освіти, формування інформаційно-комунікаційних </w:t>
      </w:r>
      <w:proofErr w:type="spellStart"/>
      <w:r w:rsidRPr="00245BAE">
        <w:rPr>
          <w:rFonts w:ascii="Times New Roman" w:hAnsi="Times New Roman"/>
          <w:spacing w:val="2"/>
          <w:sz w:val="24"/>
          <w:szCs w:val="24"/>
        </w:rPr>
        <w:t>компетентностей</w:t>
      </w:r>
      <w:proofErr w:type="spellEnd"/>
      <w:r w:rsidRPr="00245BAE">
        <w:rPr>
          <w:rFonts w:ascii="Times New Roman" w:hAnsi="Times New Roman"/>
          <w:spacing w:val="2"/>
          <w:sz w:val="24"/>
          <w:szCs w:val="24"/>
        </w:rPr>
        <w:t>;</w:t>
      </w:r>
    </w:p>
    <w:p w:rsidR="003D04A0" w:rsidRPr="00245BAE" w:rsidRDefault="003D04A0" w:rsidP="003D04A0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</w:rPr>
      </w:pPr>
      <w:r w:rsidRPr="00245BAE">
        <w:rPr>
          <w:rFonts w:ascii="Times New Roman" w:hAnsi="Times New Roman"/>
          <w:spacing w:val="2"/>
          <w:sz w:val="24"/>
          <w:szCs w:val="24"/>
        </w:rPr>
        <w:t>забезпечення громадянського, національно-патріотичного виховання молоді;</w:t>
      </w:r>
    </w:p>
    <w:p w:rsidR="003D04A0" w:rsidRPr="00245BAE" w:rsidRDefault="003D04A0" w:rsidP="003D04A0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</w:rPr>
      </w:pPr>
      <w:r w:rsidRPr="00245BAE">
        <w:rPr>
          <w:rFonts w:ascii="Times New Roman" w:hAnsi="Times New Roman"/>
          <w:spacing w:val="2"/>
          <w:sz w:val="24"/>
          <w:szCs w:val="24"/>
        </w:rPr>
        <w:t>сприяння формуванню нової генерації лідерів, які мають сучасне бачення розвитку демократичної, правової та незалежної держави.</w:t>
      </w:r>
    </w:p>
    <w:p w:rsidR="003D04A0" w:rsidRPr="00245BAE" w:rsidRDefault="003D04A0" w:rsidP="003D04A0">
      <w:pPr>
        <w:ind w:firstLine="708"/>
        <w:jc w:val="both"/>
        <w:rPr>
          <w:sz w:val="24"/>
          <w:szCs w:val="24"/>
          <w:lang w:val="uk-UA"/>
        </w:rPr>
      </w:pPr>
      <w:r w:rsidRPr="00245BAE">
        <w:rPr>
          <w:sz w:val="24"/>
          <w:szCs w:val="24"/>
          <w:lang w:val="uk-UA"/>
        </w:rPr>
        <w:t xml:space="preserve">Програма має відкритий характер і може доповнюватися (змінюватися) в установленому чинним законодавством порядку в разі, коли в період її виконання відбуватимуться суттєві зміни в законодавстві України про освіту, державній освітній політиці, в реальній соціально-економічній ситуації в регіоні, що вимагатимуть відповідного безпосереднього реагування системи освіти міста. </w:t>
      </w:r>
    </w:p>
    <w:p w:rsidR="003D04A0" w:rsidRPr="00245BAE" w:rsidRDefault="003D04A0" w:rsidP="003D04A0">
      <w:pPr>
        <w:jc w:val="center"/>
        <w:rPr>
          <w:b/>
          <w:sz w:val="24"/>
          <w:szCs w:val="24"/>
          <w:lang w:val="uk-UA"/>
        </w:rPr>
      </w:pPr>
    </w:p>
    <w:p w:rsidR="003D04A0" w:rsidRPr="00245BAE" w:rsidRDefault="003D04A0" w:rsidP="003D04A0">
      <w:pPr>
        <w:jc w:val="center"/>
        <w:rPr>
          <w:b/>
          <w:sz w:val="24"/>
          <w:szCs w:val="24"/>
          <w:lang w:val="uk-UA"/>
        </w:rPr>
      </w:pPr>
      <w:r w:rsidRPr="00245BAE">
        <w:rPr>
          <w:b/>
          <w:sz w:val="24"/>
          <w:szCs w:val="24"/>
          <w:lang w:val="uk-UA"/>
        </w:rPr>
        <w:t>Загальні положення</w:t>
      </w:r>
    </w:p>
    <w:p w:rsidR="003D04A0" w:rsidRPr="00245BAE" w:rsidRDefault="003D04A0" w:rsidP="003D04A0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</w:t>
      </w:r>
      <w:r w:rsidRPr="00245BAE">
        <w:rPr>
          <w:sz w:val="24"/>
          <w:szCs w:val="24"/>
          <w:lang w:val="uk-UA"/>
        </w:rPr>
        <w:t xml:space="preserve"> міській цільовій комплексній програмі</w:t>
      </w:r>
      <w:r w:rsidRPr="00245BAE">
        <w:rPr>
          <w:bCs/>
          <w:sz w:val="24"/>
          <w:szCs w:val="24"/>
          <w:lang w:val="uk-UA"/>
        </w:rPr>
        <w:t xml:space="preserve"> розвитку закладів освіти міста </w:t>
      </w:r>
      <w:r w:rsidRPr="00245BAE">
        <w:rPr>
          <w:sz w:val="24"/>
          <w:szCs w:val="24"/>
          <w:lang w:val="uk-UA"/>
        </w:rPr>
        <w:t xml:space="preserve">на 2019 - 2021 роки  (далі - Програма) визначені проблеми, які потребують вирішення. З цією метою здійснено аналіз проблем з кожного ключового напрямку розвитку освітньої сфери  м. Знам’янка.  </w:t>
      </w:r>
      <w:r w:rsidRPr="00245BAE">
        <w:rPr>
          <w:color w:val="000000"/>
          <w:sz w:val="24"/>
          <w:szCs w:val="24"/>
          <w:lang w:val="uk-UA"/>
        </w:rPr>
        <w:tab/>
      </w:r>
    </w:p>
    <w:p w:rsidR="003D04A0" w:rsidRPr="00245BAE" w:rsidRDefault="003D04A0" w:rsidP="003D04A0">
      <w:pPr>
        <w:pStyle w:val="HTML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45BAE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Визначення проблеми, </w:t>
      </w:r>
    </w:p>
    <w:p w:rsidR="003D04A0" w:rsidRPr="00245BAE" w:rsidRDefault="003D04A0" w:rsidP="003D04A0">
      <w:pPr>
        <w:pStyle w:val="HTML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45BAE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lastRenderedPageBreak/>
        <w:t>на розв'язання якої спрямована Програма</w:t>
      </w:r>
    </w:p>
    <w:p w:rsidR="003D04A0" w:rsidRPr="00245BAE" w:rsidRDefault="003D04A0" w:rsidP="003D04A0">
      <w:pPr>
        <w:pStyle w:val="HTML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245BAE">
        <w:rPr>
          <w:rFonts w:ascii="Times New Roman" w:eastAsia="Calibri" w:hAnsi="Times New Roman" w:cs="Times New Roman"/>
          <w:sz w:val="24"/>
          <w:szCs w:val="24"/>
          <w:lang w:val="uk-UA" w:eastAsia="en-US"/>
        </w:rPr>
        <w:tab/>
        <w:t>В</w:t>
      </w:r>
      <w:r w:rsidRPr="00245BAE">
        <w:rPr>
          <w:rFonts w:ascii="Times New Roman" w:hAnsi="Times New Roman" w:cs="Times New Roman"/>
          <w:sz w:val="24"/>
          <w:szCs w:val="24"/>
        </w:rPr>
        <w:t> </w:t>
      </w:r>
      <w:r w:rsidRPr="00245BAE">
        <w:rPr>
          <w:rFonts w:ascii="Times New Roman" w:hAnsi="Times New Roman" w:cs="Times New Roman"/>
          <w:sz w:val="24"/>
          <w:szCs w:val="24"/>
          <w:lang w:val="uk-UA"/>
        </w:rPr>
        <w:t>умовах динамічного розвитку суспільства, глобальної взаємозалежності й конкуренції на ринку праці сфера освіти має перейти до широкого використання інформаційних ресурсів та можливостей сучасних інформаційних технологій.</w:t>
      </w:r>
      <w:r w:rsidRPr="00245BAE">
        <w:rPr>
          <w:rFonts w:ascii="Times New Roman" w:hAnsi="Times New Roman" w:cs="Times New Roman"/>
          <w:color w:val="264969"/>
          <w:sz w:val="24"/>
          <w:szCs w:val="24"/>
        </w:rPr>
        <w:t xml:space="preserve">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Програмою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спільною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метою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всіх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учасників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</w:t>
      </w:r>
      <w:r w:rsidRPr="00245BAE">
        <w:rPr>
          <w:rFonts w:ascii="Times New Roman" w:hAnsi="Times New Roman" w:cs="Times New Roman"/>
          <w:sz w:val="24"/>
          <w:szCs w:val="24"/>
          <w:lang w:val="uk-UA"/>
        </w:rPr>
        <w:t>освітнього</w:t>
      </w:r>
      <w:r w:rsidRPr="00245B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процесу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стати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створення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кращих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умов для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освітнього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процесу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особистісного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формування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необхідних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життєвих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навичок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вихованців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учнів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245BA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45BAE">
        <w:rPr>
          <w:rFonts w:ascii="Times New Roman" w:hAnsi="Times New Roman" w:cs="Times New Roman"/>
          <w:sz w:val="24"/>
          <w:szCs w:val="24"/>
        </w:rPr>
        <w:t>ідготовка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гідного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самостійного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життя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основі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5BAE">
        <w:rPr>
          <w:rFonts w:ascii="Times New Roman" w:hAnsi="Times New Roman" w:cs="Times New Roman"/>
          <w:sz w:val="24"/>
          <w:szCs w:val="24"/>
          <w:lang w:val="uk-UA"/>
        </w:rPr>
        <w:t>сформованних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цінностей</w:t>
      </w:r>
      <w:proofErr w:type="spellEnd"/>
      <w:r w:rsidRPr="00245BAE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245BAE">
        <w:rPr>
          <w:rFonts w:ascii="Times New Roman" w:hAnsi="Times New Roman" w:cs="Times New Roman"/>
          <w:sz w:val="24"/>
          <w:szCs w:val="24"/>
          <w:lang w:val="uk-UA"/>
        </w:rPr>
        <w:t>компетентностей</w:t>
      </w:r>
      <w:proofErr w:type="spellEnd"/>
      <w:r w:rsidRPr="00245BA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D04A0" w:rsidRPr="00245BAE" w:rsidRDefault="003D04A0" w:rsidP="003D04A0">
      <w:pPr>
        <w:pStyle w:val="HTML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245BAE">
        <w:rPr>
          <w:rFonts w:ascii="Times New Roman" w:eastAsia="Calibri" w:hAnsi="Times New Roman" w:cs="Times New Roman"/>
          <w:sz w:val="24"/>
          <w:szCs w:val="24"/>
          <w:lang w:val="uk-UA" w:eastAsia="en-US"/>
        </w:rPr>
        <w:tab/>
        <w:t>Необхідність змін в освітній системі міста зумовлена реформацією різних сфер життєдіяльності суспільства, в тому числі освітньої галузі. У 2018 році стартувала ключова освітня реформа - Нова українська школа. Школа відіграє ключову роль у всіх сферах життєдіяльності соціуму і саме школа, є тим вектором, який визначає і формує напрямок змін економічного, соціально-культурного характеру. В зв’язку з цим перед школою постають нові задачі, вирішення яких потребує розв’язання наступних проблем:</w:t>
      </w:r>
    </w:p>
    <w:p w:rsidR="003D04A0" w:rsidRPr="00245BAE" w:rsidRDefault="003D04A0" w:rsidP="003D04A0">
      <w:pPr>
        <w:pStyle w:val="HTML"/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245BAE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недостатній рівень якості освітніх послуг</w:t>
      </w:r>
    </w:p>
    <w:p w:rsidR="003D04A0" w:rsidRPr="00245BAE" w:rsidRDefault="003D04A0" w:rsidP="003D04A0">
      <w:pPr>
        <w:pStyle w:val="HTML"/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proofErr w:type="spellStart"/>
      <w:r w:rsidRPr="00245BAE">
        <w:rPr>
          <w:rFonts w:ascii="Times New Roman" w:hAnsi="Times New Roman" w:cs="Times New Roman"/>
          <w:sz w:val="24"/>
          <w:szCs w:val="24"/>
        </w:rPr>
        <w:t>невідповідність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45BAE">
        <w:rPr>
          <w:rFonts w:ascii="Times New Roman" w:hAnsi="Times New Roman" w:cs="Times New Roman"/>
          <w:sz w:val="24"/>
          <w:szCs w:val="24"/>
        </w:rPr>
        <w:t>між</w:t>
      </w:r>
      <w:proofErr w:type="spellEnd"/>
      <w:proofErr w:type="gramEnd"/>
      <w:r w:rsidRPr="00245B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можливостями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сучасних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технологій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та станом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інформаційно-аналітичного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> </w:t>
      </w:r>
    </w:p>
    <w:p w:rsidR="003D04A0" w:rsidRPr="00245BAE" w:rsidRDefault="003D04A0" w:rsidP="003D04A0">
      <w:pPr>
        <w:pStyle w:val="HTML"/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245BAE">
        <w:rPr>
          <w:rFonts w:ascii="Times New Roman" w:hAnsi="Times New Roman" w:cs="Times New Roman"/>
          <w:spacing w:val="2"/>
          <w:sz w:val="24"/>
          <w:szCs w:val="24"/>
          <w:lang w:val="uk-UA"/>
        </w:rPr>
        <w:t>відсутність інноваційної моделі сучасного закладу освіти, з високим рівнем якості освіти, новітнім навчально-методичним та інформаційним забезпеченням, потужним кадровим потенціалом</w:t>
      </w:r>
    </w:p>
    <w:p w:rsidR="003D04A0" w:rsidRPr="00245BAE" w:rsidRDefault="003D04A0" w:rsidP="003D04A0">
      <w:pPr>
        <w:pStyle w:val="HTML"/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245BAE">
        <w:rPr>
          <w:rFonts w:ascii="Times New Roman" w:hAnsi="Times New Roman" w:cs="Times New Roman"/>
          <w:spacing w:val="2"/>
          <w:sz w:val="24"/>
          <w:szCs w:val="24"/>
          <w:lang w:val="uk-UA"/>
        </w:rPr>
        <w:t>часткова невідповідність напрямків позашкільної освіти потребам споживачів освітніх послуг, обумовлена кадровим дефіцитом та відсутністю/застарілістю обладнання</w:t>
      </w:r>
    </w:p>
    <w:p w:rsidR="003D04A0" w:rsidRPr="00245BAE" w:rsidRDefault="003D04A0" w:rsidP="003D04A0">
      <w:pPr>
        <w:pStyle w:val="HTML"/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245BAE">
        <w:rPr>
          <w:rFonts w:ascii="Times New Roman" w:hAnsi="Times New Roman" w:cs="Times New Roman"/>
          <w:sz w:val="24"/>
          <w:szCs w:val="24"/>
          <w:lang w:val="uk-UA"/>
        </w:rPr>
        <w:t>н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аявність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значної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кількості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нерозв'язаних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соціальних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проблем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усіх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учасників</w:t>
      </w:r>
      <w:proofErr w:type="spellEnd"/>
      <w:r w:rsidRPr="00245BAE">
        <w:rPr>
          <w:rFonts w:ascii="Times New Roman" w:hAnsi="Times New Roman" w:cs="Times New Roman"/>
          <w:sz w:val="24"/>
          <w:szCs w:val="24"/>
        </w:rPr>
        <w:t xml:space="preserve"> </w:t>
      </w:r>
      <w:r w:rsidRPr="00245BAE">
        <w:rPr>
          <w:rFonts w:ascii="Times New Roman" w:hAnsi="Times New Roman" w:cs="Times New Roman"/>
          <w:sz w:val="24"/>
          <w:szCs w:val="24"/>
          <w:lang w:val="uk-UA"/>
        </w:rPr>
        <w:t>освітнього</w:t>
      </w:r>
      <w:r w:rsidRPr="00245B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5BAE">
        <w:rPr>
          <w:rFonts w:ascii="Times New Roman" w:hAnsi="Times New Roman" w:cs="Times New Roman"/>
          <w:sz w:val="24"/>
          <w:szCs w:val="24"/>
        </w:rPr>
        <w:t>процесу</w:t>
      </w:r>
      <w:proofErr w:type="spellEnd"/>
    </w:p>
    <w:p w:rsidR="003D04A0" w:rsidRPr="00245BAE" w:rsidRDefault="003D04A0" w:rsidP="003D04A0">
      <w:pPr>
        <w:pStyle w:val="HTML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245BAE">
        <w:rPr>
          <w:rFonts w:ascii="Times New Roman" w:hAnsi="Times New Roman" w:cs="Times New Roman"/>
          <w:sz w:val="24"/>
          <w:szCs w:val="24"/>
          <w:lang w:val="uk-UA"/>
        </w:rPr>
        <w:tab/>
        <w:t>Освіта потребує впровадження нових за характером та змістом відносин між усіма учасниками навчально-виховного процесу, що базуються на взаємоповазі, визнанні прав та відповідальності кожної зі сторін. Вони передбачають вільний і відкритий обмін думками, спільне обговорення актуальних та складних проблем, вирішення яких потребує скоординованих дій та консолідації можливостей і зусиль з усіма іншими інституціями, що мають ресурси для розвитку дітей.</w:t>
      </w:r>
    </w:p>
    <w:p w:rsidR="003D04A0" w:rsidRPr="00245BAE" w:rsidRDefault="003D04A0" w:rsidP="003D04A0">
      <w:pPr>
        <w:tabs>
          <w:tab w:val="left" w:pos="540"/>
        </w:tabs>
        <w:rPr>
          <w:b/>
          <w:sz w:val="24"/>
          <w:szCs w:val="24"/>
          <w:lang w:val="uk-UA"/>
        </w:rPr>
      </w:pPr>
    </w:p>
    <w:p w:rsidR="003D04A0" w:rsidRPr="00245BAE" w:rsidRDefault="003D04A0" w:rsidP="003D04A0">
      <w:pPr>
        <w:tabs>
          <w:tab w:val="left" w:pos="540"/>
        </w:tabs>
        <w:jc w:val="center"/>
        <w:rPr>
          <w:b/>
          <w:sz w:val="24"/>
          <w:szCs w:val="24"/>
          <w:lang w:val="uk-UA"/>
        </w:rPr>
      </w:pPr>
      <w:r w:rsidRPr="00245BAE">
        <w:rPr>
          <w:b/>
          <w:sz w:val="24"/>
          <w:szCs w:val="24"/>
          <w:lang w:val="uk-UA"/>
        </w:rPr>
        <w:t>Мета, основні завдання та конкретні заходи реалізації Програми</w:t>
      </w:r>
    </w:p>
    <w:p w:rsidR="003D04A0" w:rsidRPr="00245BAE" w:rsidRDefault="003D04A0" w:rsidP="003D04A0">
      <w:pPr>
        <w:pStyle w:val="HTML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45BA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Мета цієї  Програми полягає у створенні належних умов для гармонійного всебічного розвитку людини у відкритому освітньому просторі.  </w:t>
      </w:r>
    </w:p>
    <w:p w:rsidR="003D04A0" w:rsidRPr="00245BAE" w:rsidRDefault="003D04A0" w:rsidP="003D04A0">
      <w:pPr>
        <w:pStyle w:val="HTML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45BAE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  <w:t>Основні завдання Програми:</w:t>
      </w:r>
    </w:p>
    <w:p w:rsidR="003D04A0" w:rsidRPr="00245BAE" w:rsidRDefault="003D04A0" w:rsidP="003D04A0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45BAE">
        <w:rPr>
          <w:rFonts w:ascii="Times New Roman" w:hAnsi="Times New Roman"/>
          <w:sz w:val="24"/>
          <w:szCs w:val="24"/>
        </w:rPr>
        <w:t>забезпечення професійного розвитку педагогів;</w:t>
      </w:r>
    </w:p>
    <w:p w:rsidR="003D04A0" w:rsidRPr="00245BAE" w:rsidRDefault="003D04A0" w:rsidP="003D04A0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bookmarkStart w:id="4" w:name="128"/>
      <w:bookmarkEnd w:id="4"/>
      <w:r w:rsidRPr="00245BAE">
        <w:rPr>
          <w:rFonts w:ascii="Times New Roman" w:hAnsi="Times New Roman"/>
          <w:sz w:val="24"/>
          <w:szCs w:val="24"/>
        </w:rPr>
        <w:t>ефективного використання наявних та залучення нових ресурсів;</w:t>
      </w:r>
    </w:p>
    <w:p w:rsidR="003D04A0" w:rsidRPr="00245BAE" w:rsidRDefault="003D04A0" w:rsidP="003D04A0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bookmarkStart w:id="5" w:name="129"/>
      <w:bookmarkEnd w:id="5"/>
      <w:r w:rsidRPr="00245BAE">
        <w:rPr>
          <w:rFonts w:ascii="Times New Roman" w:hAnsi="Times New Roman"/>
          <w:sz w:val="24"/>
          <w:szCs w:val="24"/>
        </w:rPr>
        <w:t>забезпечення доступності й відкритості освіти;</w:t>
      </w:r>
    </w:p>
    <w:p w:rsidR="003D04A0" w:rsidRPr="00245BAE" w:rsidRDefault="003D04A0" w:rsidP="003D04A0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bookmarkStart w:id="6" w:name="130"/>
      <w:bookmarkEnd w:id="6"/>
      <w:r w:rsidRPr="00245BAE">
        <w:rPr>
          <w:rFonts w:ascii="Times New Roman" w:hAnsi="Times New Roman"/>
          <w:sz w:val="24"/>
          <w:szCs w:val="24"/>
        </w:rPr>
        <w:t>розвитку інфраструктури освіти;</w:t>
      </w:r>
    </w:p>
    <w:p w:rsidR="003D04A0" w:rsidRPr="00245BAE" w:rsidRDefault="003D04A0" w:rsidP="003D04A0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bookmarkStart w:id="7" w:name="131"/>
      <w:bookmarkEnd w:id="7"/>
      <w:r w:rsidRPr="00245BAE">
        <w:rPr>
          <w:rFonts w:ascii="Times New Roman" w:hAnsi="Times New Roman"/>
          <w:sz w:val="24"/>
          <w:szCs w:val="24"/>
        </w:rPr>
        <w:t>професіоналізації та інформатизації управління освітою;</w:t>
      </w:r>
    </w:p>
    <w:p w:rsidR="003D04A0" w:rsidRPr="00245BAE" w:rsidRDefault="003D04A0" w:rsidP="003D04A0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bookmarkStart w:id="8" w:name="132"/>
      <w:bookmarkEnd w:id="8"/>
      <w:r w:rsidRPr="00245BAE">
        <w:rPr>
          <w:rFonts w:ascii="Times New Roman" w:hAnsi="Times New Roman"/>
          <w:sz w:val="24"/>
          <w:szCs w:val="24"/>
        </w:rPr>
        <w:t>автономії навчальних закладів;</w:t>
      </w:r>
    </w:p>
    <w:p w:rsidR="003D04A0" w:rsidRPr="00245BAE" w:rsidRDefault="003D04A0" w:rsidP="003D04A0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bookmarkStart w:id="9" w:name="133"/>
      <w:bookmarkEnd w:id="9"/>
      <w:r w:rsidRPr="00245BAE">
        <w:rPr>
          <w:rFonts w:ascii="Times New Roman" w:hAnsi="Times New Roman"/>
          <w:sz w:val="24"/>
          <w:szCs w:val="24"/>
        </w:rPr>
        <w:t>розширення взаємодії з громадськими організаціями.</w:t>
      </w:r>
    </w:p>
    <w:p w:rsidR="003D04A0" w:rsidRPr="00245BAE" w:rsidRDefault="003D04A0" w:rsidP="003D04A0">
      <w:pPr>
        <w:ind w:firstLine="708"/>
        <w:rPr>
          <w:sz w:val="24"/>
          <w:szCs w:val="24"/>
          <w:lang w:val="uk-UA"/>
        </w:rPr>
      </w:pPr>
      <w:proofErr w:type="spellStart"/>
      <w:r w:rsidRPr="00245BAE">
        <w:rPr>
          <w:sz w:val="24"/>
          <w:szCs w:val="24"/>
        </w:rPr>
        <w:t>Напрями</w:t>
      </w:r>
      <w:proofErr w:type="spellEnd"/>
      <w:r w:rsidRPr="00245BAE">
        <w:rPr>
          <w:sz w:val="24"/>
          <w:szCs w:val="24"/>
        </w:rPr>
        <w:t xml:space="preserve"> </w:t>
      </w:r>
      <w:proofErr w:type="spellStart"/>
      <w:r w:rsidRPr="00245BAE">
        <w:rPr>
          <w:sz w:val="24"/>
          <w:szCs w:val="24"/>
        </w:rPr>
        <w:t>діяльності</w:t>
      </w:r>
      <w:proofErr w:type="spellEnd"/>
      <w:r w:rsidRPr="00245BAE">
        <w:rPr>
          <w:sz w:val="24"/>
          <w:szCs w:val="24"/>
        </w:rPr>
        <w:t xml:space="preserve"> </w:t>
      </w:r>
      <w:proofErr w:type="spellStart"/>
      <w:r w:rsidRPr="00245BAE">
        <w:rPr>
          <w:sz w:val="24"/>
          <w:szCs w:val="24"/>
        </w:rPr>
        <w:t>Програми</w:t>
      </w:r>
      <w:proofErr w:type="spellEnd"/>
      <w:r w:rsidRPr="00245BAE">
        <w:rPr>
          <w:sz w:val="24"/>
          <w:szCs w:val="24"/>
        </w:rPr>
        <w:t xml:space="preserve"> </w:t>
      </w:r>
      <w:proofErr w:type="spellStart"/>
      <w:r w:rsidRPr="00245BAE">
        <w:rPr>
          <w:sz w:val="24"/>
          <w:szCs w:val="24"/>
        </w:rPr>
        <w:t>містять</w:t>
      </w:r>
      <w:proofErr w:type="spellEnd"/>
      <w:r w:rsidRPr="00245BAE">
        <w:rPr>
          <w:sz w:val="24"/>
          <w:szCs w:val="24"/>
        </w:rPr>
        <w:t xml:space="preserve"> </w:t>
      </w:r>
      <w:proofErr w:type="spellStart"/>
      <w:r w:rsidRPr="00245BAE">
        <w:rPr>
          <w:sz w:val="24"/>
          <w:szCs w:val="24"/>
        </w:rPr>
        <w:t>перелік</w:t>
      </w:r>
      <w:proofErr w:type="spellEnd"/>
      <w:r w:rsidRPr="00245BAE">
        <w:rPr>
          <w:sz w:val="24"/>
          <w:szCs w:val="24"/>
        </w:rPr>
        <w:t xml:space="preserve"> </w:t>
      </w:r>
      <w:proofErr w:type="spellStart"/>
      <w:r w:rsidRPr="00245BAE">
        <w:rPr>
          <w:sz w:val="24"/>
          <w:szCs w:val="24"/>
        </w:rPr>
        <w:t>конкретних</w:t>
      </w:r>
      <w:proofErr w:type="spellEnd"/>
      <w:r w:rsidRPr="00245BAE">
        <w:rPr>
          <w:sz w:val="24"/>
          <w:szCs w:val="24"/>
        </w:rPr>
        <w:t xml:space="preserve"> </w:t>
      </w:r>
      <w:proofErr w:type="spellStart"/>
      <w:r w:rsidRPr="00245BAE">
        <w:rPr>
          <w:sz w:val="24"/>
          <w:szCs w:val="24"/>
        </w:rPr>
        <w:t>заходів</w:t>
      </w:r>
      <w:proofErr w:type="spellEnd"/>
      <w:r w:rsidRPr="00245BAE">
        <w:rPr>
          <w:sz w:val="24"/>
          <w:szCs w:val="24"/>
        </w:rPr>
        <w:t xml:space="preserve">, </w:t>
      </w:r>
      <w:proofErr w:type="spellStart"/>
      <w:r w:rsidRPr="00245BAE">
        <w:rPr>
          <w:sz w:val="24"/>
          <w:szCs w:val="24"/>
        </w:rPr>
        <w:t>спрямованих</w:t>
      </w:r>
      <w:proofErr w:type="spellEnd"/>
      <w:r w:rsidRPr="00245BAE">
        <w:rPr>
          <w:sz w:val="24"/>
          <w:szCs w:val="24"/>
        </w:rPr>
        <w:t xml:space="preserve"> на </w:t>
      </w:r>
      <w:proofErr w:type="spellStart"/>
      <w:r w:rsidRPr="00245BAE">
        <w:rPr>
          <w:sz w:val="24"/>
          <w:szCs w:val="24"/>
        </w:rPr>
        <w:t>виконання</w:t>
      </w:r>
      <w:proofErr w:type="spellEnd"/>
      <w:r w:rsidRPr="00245BAE">
        <w:rPr>
          <w:sz w:val="24"/>
          <w:szCs w:val="24"/>
        </w:rPr>
        <w:t xml:space="preserve"> </w:t>
      </w:r>
      <w:proofErr w:type="spellStart"/>
      <w:r w:rsidRPr="00245BAE">
        <w:rPr>
          <w:sz w:val="24"/>
          <w:szCs w:val="24"/>
        </w:rPr>
        <w:t>завдань</w:t>
      </w:r>
      <w:proofErr w:type="spellEnd"/>
      <w:r w:rsidRPr="00245BAE">
        <w:rPr>
          <w:sz w:val="24"/>
          <w:szCs w:val="24"/>
        </w:rPr>
        <w:t xml:space="preserve"> </w:t>
      </w:r>
      <w:proofErr w:type="spellStart"/>
      <w:r w:rsidRPr="00245BAE">
        <w:rPr>
          <w:sz w:val="24"/>
          <w:szCs w:val="24"/>
        </w:rPr>
        <w:t>Програми</w:t>
      </w:r>
      <w:proofErr w:type="spellEnd"/>
      <w:r w:rsidRPr="00245BAE">
        <w:rPr>
          <w:sz w:val="24"/>
          <w:szCs w:val="24"/>
          <w:lang w:val="uk-UA"/>
        </w:rPr>
        <w:t>:</w:t>
      </w:r>
    </w:p>
    <w:p w:rsidR="003D04A0" w:rsidRPr="00245BAE" w:rsidRDefault="003D04A0" w:rsidP="003D04A0">
      <w:pPr>
        <w:pStyle w:val="HTML"/>
        <w:numPr>
          <w:ilvl w:val="0"/>
          <w:numId w:val="8"/>
        </w:numPr>
        <w:tabs>
          <w:tab w:val="clear" w:pos="916"/>
          <w:tab w:val="left" w:pos="426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45BAE">
        <w:rPr>
          <w:rFonts w:ascii="Times New Roman" w:hAnsi="Times New Roman" w:cs="Times New Roman"/>
          <w:sz w:val="24"/>
          <w:szCs w:val="24"/>
          <w:lang w:val="uk-UA"/>
        </w:rPr>
        <w:t>приведення матеріально-технічної бази закладів освіти до сучасних стандартів організації освітнього простору: придбання мультимедійних комплексів, комп’ютерів, засобів інтерактивного навчання, дидактичних матеріалів для навчальних кабінетів;</w:t>
      </w:r>
    </w:p>
    <w:p w:rsidR="003D04A0" w:rsidRPr="00245BAE" w:rsidRDefault="003D04A0" w:rsidP="003D04A0">
      <w:pPr>
        <w:pStyle w:val="HTML"/>
        <w:numPr>
          <w:ilvl w:val="0"/>
          <w:numId w:val="8"/>
        </w:numPr>
        <w:tabs>
          <w:tab w:val="clear" w:pos="916"/>
          <w:tab w:val="left" w:pos="426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45BAE">
        <w:rPr>
          <w:rFonts w:ascii="Times New Roman" w:hAnsi="Times New Roman" w:cs="Times New Roman"/>
          <w:sz w:val="24"/>
          <w:szCs w:val="24"/>
          <w:lang w:val="uk-UA"/>
        </w:rPr>
        <w:t xml:space="preserve">впровадження </w:t>
      </w:r>
      <w:proofErr w:type="spellStart"/>
      <w:r w:rsidRPr="00245BAE">
        <w:rPr>
          <w:rFonts w:ascii="Times New Roman" w:hAnsi="Times New Roman" w:cs="Times New Roman"/>
          <w:sz w:val="24"/>
          <w:szCs w:val="24"/>
          <w:lang w:val="uk-UA"/>
        </w:rPr>
        <w:t>енергоефективних</w:t>
      </w:r>
      <w:proofErr w:type="spellEnd"/>
      <w:r w:rsidRPr="00245BAE">
        <w:rPr>
          <w:rFonts w:ascii="Times New Roman" w:hAnsi="Times New Roman" w:cs="Times New Roman"/>
          <w:sz w:val="24"/>
          <w:szCs w:val="24"/>
          <w:lang w:val="uk-UA"/>
        </w:rPr>
        <w:t xml:space="preserve"> заходів у закладах освіти: утеплення фасадів, горищ, теплової системи, вікон і дверей; продовження виконання робіт по заміні </w:t>
      </w:r>
      <w:r w:rsidRPr="00245BAE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вікон на енергозберігаючі; ремонт дахів; заміна дверей;  модернізація котелень; ремонт та заміна тепломереж; заміна ламп на </w:t>
      </w:r>
      <w:proofErr w:type="spellStart"/>
      <w:r w:rsidRPr="00245BAE">
        <w:rPr>
          <w:rFonts w:ascii="Times New Roman" w:hAnsi="Times New Roman" w:cs="Times New Roman"/>
          <w:sz w:val="24"/>
          <w:szCs w:val="24"/>
          <w:lang w:val="uk-UA"/>
        </w:rPr>
        <w:t>світлодіодні</w:t>
      </w:r>
      <w:proofErr w:type="spellEnd"/>
      <w:r w:rsidRPr="00245BAE">
        <w:rPr>
          <w:rFonts w:ascii="Times New Roman" w:hAnsi="Times New Roman" w:cs="Times New Roman"/>
          <w:sz w:val="24"/>
          <w:szCs w:val="24"/>
          <w:lang w:val="uk-UA"/>
        </w:rPr>
        <w:t>; заміна електроплит;</w:t>
      </w:r>
    </w:p>
    <w:p w:rsidR="003D04A0" w:rsidRPr="00245BAE" w:rsidRDefault="003D04A0" w:rsidP="003D04A0">
      <w:pPr>
        <w:pStyle w:val="HTML"/>
        <w:numPr>
          <w:ilvl w:val="0"/>
          <w:numId w:val="8"/>
        </w:numPr>
        <w:tabs>
          <w:tab w:val="clear" w:pos="916"/>
          <w:tab w:val="left" w:pos="426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45BAE"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 w:rsidRPr="00245BAE">
        <w:rPr>
          <w:rFonts w:ascii="Times New Roman" w:hAnsi="Times New Roman" w:cs="Times New Roman"/>
          <w:color w:val="000000"/>
          <w:sz w:val="24"/>
          <w:szCs w:val="24"/>
          <w:lang w:val="uk-UA"/>
        </w:rPr>
        <w:t>роведення поточних та капітальних ремонтів, будівництва та реконструкції в закладах  освіти</w:t>
      </w:r>
      <w:r w:rsidRPr="00245BA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45BA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проведення, за необхідності, будівельних робіт, реконструкцій, а також робіт, пов’язаних з проведенням поточних, капітальних ремонтів та утриманням будівель та систем </w:t>
      </w:r>
      <w:proofErr w:type="spellStart"/>
      <w:r w:rsidRPr="00245BAE">
        <w:rPr>
          <w:rFonts w:ascii="Times New Roman" w:hAnsi="Times New Roman" w:cs="Times New Roman"/>
          <w:color w:val="000000"/>
          <w:sz w:val="24"/>
          <w:szCs w:val="24"/>
          <w:lang w:val="uk-UA"/>
        </w:rPr>
        <w:t>теплозабезпечення</w:t>
      </w:r>
      <w:proofErr w:type="spellEnd"/>
      <w:r w:rsidRPr="00245BA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закладів освіти;</w:t>
      </w:r>
    </w:p>
    <w:p w:rsidR="003D04A0" w:rsidRPr="00245BAE" w:rsidRDefault="003D04A0" w:rsidP="003D04A0">
      <w:pPr>
        <w:pStyle w:val="HTML"/>
        <w:numPr>
          <w:ilvl w:val="0"/>
          <w:numId w:val="8"/>
        </w:numPr>
        <w:tabs>
          <w:tab w:val="clear" w:pos="916"/>
          <w:tab w:val="left" w:pos="426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45BA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обладнання будівель закладів освіти пристроями </w:t>
      </w:r>
      <w:proofErr w:type="spellStart"/>
      <w:r w:rsidRPr="00245BAE">
        <w:rPr>
          <w:rFonts w:ascii="Times New Roman" w:hAnsi="Times New Roman" w:cs="Times New Roman"/>
          <w:color w:val="000000"/>
          <w:sz w:val="24"/>
          <w:szCs w:val="24"/>
          <w:lang w:val="uk-UA"/>
        </w:rPr>
        <w:t>блискавкозахисту</w:t>
      </w:r>
      <w:proofErr w:type="spellEnd"/>
      <w:r w:rsidRPr="00245BA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проведення вогнезахисної обробки дерев’яних конструкцій покрівель приміщень закладів освіти; </w:t>
      </w:r>
      <w:r w:rsidRPr="00245BAE">
        <w:rPr>
          <w:rFonts w:ascii="Times New Roman" w:eastAsia="MS Mincho" w:hAnsi="Times New Roman" w:cs="Times New Roman"/>
          <w:sz w:val="24"/>
          <w:szCs w:val="24"/>
          <w:lang w:val="uk-UA"/>
        </w:rPr>
        <w:t>ремонт пожежних гідрантів; обладнання приміщень системами оповіщення про пожежу;</w:t>
      </w:r>
      <w:r w:rsidRPr="00245BAE">
        <w:rPr>
          <w:rFonts w:ascii="Times New Roman" w:hAnsi="Times New Roman" w:cs="Times New Roman"/>
          <w:sz w:val="24"/>
          <w:szCs w:val="24"/>
          <w:lang w:val="uk-UA"/>
        </w:rPr>
        <w:t xml:space="preserve"> демонтаж горючого облицювання на шляхах евакуації; ремонт пожежних водоймищ; ремонт внутрішніх протипожежних  водогонів;</w:t>
      </w:r>
      <w:r w:rsidRPr="00245BA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встановлення світлових покажчиків та вказівних евакуаційних знаків та знаків пожежної безпеки,</w:t>
      </w:r>
      <w:r w:rsidRPr="00245BA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встановлення автоматичної пожежної сигналізації;</w:t>
      </w:r>
    </w:p>
    <w:p w:rsidR="003D04A0" w:rsidRPr="00245BAE" w:rsidRDefault="003D04A0" w:rsidP="003D04A0">
      <w:pPr>
        <w:pStyle w:val="a3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245BAE">
        <w:rPr>
          <w:rFonts w:ascii="Times New Roman" w:hAnsi="Times New Roman"/>
          <w:sz w:val="24"/>
          <w:szCs w:val="24"/>
        </w:rPr>
        <w:t>поліпшення умов експлуатації та збереження будівель і споруд освітніх закладів у належному стані, забезпечення санітарно-гігієнічних, інженерно-технічних та естетичних вимог до утримання будівель, споруд та прилеглих до них територій;</w:t>
      </w:r>
    </w:p>
    <w:p w:rsidR="003D04A0" w:rsidRPr="00245BAE" w:rsidRDefault="003D04A0" w:rsidP="003D04A0">
      <w:pPr>
        <w:pStyle w:val="a3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245BAE">
        <w:rPr>
          <w:rFonts w:ascii="Times New Roman" w:hAnsi="Times New Roman"/>
          <w:sz w:val="24"/>
          <w:szCs w:val="24"/>
        </w:rPr>
        <w:t>створення безпечних умов навчання і роботи відповідно до вимог Державних санітарних правил і норм влаштування, утримання загальноосвітніх навчальних закладів та організації навчально-виховного процесу.</w:t>
      </w:r>
    </w:p>
    <w:p w:rsidR="003D04A0" w:rsidRPr="00245BAE" w:rsidRDefault="003D04A0" w:rsidP="003D04A0">
      <w:pPr>
        <w:pStyle w:val="HTML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3D04A0" w:rsidRPr="00245BAE" w:rsidRDefault="003D04A0" w:rsidP="003D04A0">
      <w:pPr>
        <w:pStyle w:val="HTML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          </w:t>
      </w:r>
      <w:r w:rsidRPr="00245BAE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Реалізація програми</w:t>
      </w:r>
    </w:p>
    <w:p w:rsidR="003D04A0" w:rsidRPr="00245BAE" w:rsidRDefault="003D04A0" w:rsidP="003D04A0">
      <w:pPr>
        <w:pStyle w:val="HTML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3D04A0" w:rsidRPr="00245BAE" w:rsidRDefault="003D04A0" w:rsidP="003D04A0">
      <w:pPr>
        <w:ind w:firstLine="709"/>
        <w:jc w:val="center"/>
        <w:rPr>
          <w:b/>
          <w:bCs/>
          <w:sz w:val="24"/>
          <w:szCs w:val="24"/>
          <w:lang w:val="uk-UA"/>
        </w:rPr>
      </w:pPr>
      <w:r w:rsidRPr="00245BAE">
        <w:rPr>
          <w:b/>
          <w:bCs/>
          <w:sz w:val="24"/>
          <w:szCs w:val="24"/>
          <w:lang w:val="uk-UA"/>
        </w:rPr>
        <w:t xml:space="preserve">РОЗДІЛ    </w:t>
      </w:r>
      <w:r w:rsidRPr="00245BAE">
        <w:rPr>
          <w:b/>
          <w:color w:val="000000"/>
          <w:sz w:val="24"/>
          <w:szCs w:val="24"/>
          <w:lang w:val="uk-UA"/>
        </w:rPr>
        <w:t>1.</w:t>
      </w:r>
      <w:r>
        <w:rPr>
          <w:b/>
          <w:bCs/>
          <w:sz w:val="24"/>
          <w:szCs w:val="24"/>
          <w:lang w:val="uk-UA"/>
        </w:rPr>
        <w:t xml:space="preserve"> </w:t>
      </w:r>
      <w:r w:rsidRPr="00245BAE">
        <w:rPr>
          <w:b/>
          <w:bCs/>
          <w:sz w:val="24"/>
          <w:szCs w:val="24"/>
          <w:lang w:val="uk-UA"/>
        </w:rPr>
        <w:t>ДОШКІЛЬНА ОСВІТА</w:t>
      </w:r>
    </w:p>
    <w:p w:rsidR="003D04A0" w:rsidRPr="00245BAE" w:rsidRDefault="003D04A0" w:rsidP="003D04A0">
      <w:pPr>
        <w:ind w:firstLine="709"/>
        <w:jc w:val="center"/>
        <w:rPr>
          <w:b/>
          <w:bCs/>
          <w:sz w:val="24"/>
          <w:szCs w:val="24"/>
          <w:lang w:val="uk-UA"/>
        </w:rPr>
      </w:pPr>
    </w:p>
    <w:p w:rsidR="003D04A0" w:rsidRPr="00245BAE" w:rsidRDefault="003D04A0" w:rsidP="003D04A0">
      <w:pPr>
        <w:jc w:val="both"/>
        <w:rPr>
          <w:sz w:val="24"/>
          <w:szCs w:val="24"/>
          <w:lang w:val="uk-UA"/>
        </w:rPr>
      </w:pPr>
      <w:r w:rsidRPr="00245BAE">
        <w:rPr>
          <w:b/>
          <w:bCs/>
          <w:sz w:val="24"/>
          <w:szCs w:val="24"/>
          <w:lang w:val="uk-UA"/>
        </w:rPr>
        <w:t>Мета:</w:t>
      </w:r>
      <w:r w:rsidRPr="00245BAE">
        <w:rPr>
          <w:sz w:val="24"/>
          <w:szCs w:val="24"/>
          <w:lang w:val="uk-UA"/>
        </w:rPr>
        <w:t xml:space="preserve"> Забезпечення конституційних прав і державних гарантій щодо доступності здобуття дошкільної освіти дітьми дошкільного віку; створення умов для повного задоволення потреб населення в дошкільній освіті; забезпечення доступної та якісної освіти в закладах дошкільної освіти відповідно до інтересів дитини дошкільного віку в межах державних вимог до змісту, рівня й обсягу дошкільної освіти та з урахуванням соціального запиту батьків, вимог щодо готовності дитини до успішного навчання в школі.</w:t>
      </w:r>
    </w:p>
    <w:p w:rsidR="003D04A0" w:rsidRPr="00245BAE" w:rsidRDefault="003D04A0" w:rsidP="003D04A0">
      <w:pPr>
        <w:ind w:firstLine="708"/>
        <w:jc w:val="both"/>
        <w:rPr>
          <w:sz w:val="24"/>
          <w:szCs w:val="24"/>
          <w:lang w:val="uk-UA"/>
        </w:rPr>
      </w:pPr>
      <w:r w:rsidRPr="00245BAE">
        <w:rPr>
          <w:sz w:val="24"/>
          <w:szCs w:val="24"/>
          <w:lang w:val="uk-UA"/>
        </w:rPr>
        <w:t>На реалізацію поставлених дошкільною освітою завдань спрямована діяльність мережі закладів дошкільної освіти.</w:t>
      </w:r>
    </w:p>
    <w:p w:rsidR="003D04A0" w:rsidRPr="00245BAE" w:rsidRDefault="003D04A0" w:rsidP="003D04A0">
      <w:pPr>
        <w:ind w:firstLine="708"/>
        <w:jc w:val="both"/>
        <w:rPr>
          <w:bCs/>
          <w:sz w:val="24"/>
          <w:szCs w:val="24"/>
          <w:lang w:val="uk-UA"/>
        </w:rPr>
      </w:pPr>
      <w:r w:rsidRPr="00245BAE">
        <w:rPr>
          <w:sz w:val="24"/>
          <w:szCs w:val="24"/>
          <w:lang w:val="uk-UA"/>
        </w:rPr>
        <w:t xml:space="preserve">Протягом останніх років мережа закладів і груп у них залишається стабільною, кількість дітей  перевищує показники наповнюваності груп, у </w:t>
      </w:r>
      <w:r w:rsidRPr="00245BAE">
        <w:rPr>
          <w:bCs/>
          <w:sz w:val="24"/>
          <w:szCs w:val="24"/>
          <w:lang w:val="uk-UA"/>
        </w:rPr>
        <w:t xml:space="preserve">2018 році на 100 місць у закладах дошкільної освіти по списку перебуває 124 дитини.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7"/>
        <w:gridCol w:w="1284"/>
        <w:gridCol w:w="806"/>
        <w:gridCol w:w="851"/>
        <w:gridCol w:w="850"/>
        <w:gridCol w:w="851"/>
        <w:gridCol w:w="850"/>
        <w:gridCol w:w="1701"/>
      </w:tblGrid>
      <w:tr w:rsidR="003D04A0" w:rsidRPr="00245BAE" w:rsidTr="00796D47">
        <w:tc>
          <w:tcPr>
            <w:tcW w:w="1987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</w:p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Назва закладу</w:t>
            </w:r>
          </w:p>
        </w:tc>
        <w:tc>
          <w:tcPr>
            <w:tcW w:w="1284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45BAE">
              <w:rPr>
                <w:sz w:val="24"/>
                <w:szCs w:val="24"/>
                <w:lang w:val="uk-UA"/>
              </w:rPr>
              <w:t>К-сть</w:t>
            </w:r>
            <w:proofErr w:type="spellEnd"/>
            <w:r w:rsidRPr="00245BAE">
              <w:rPr>
                <w:sz w:val="24"/>
                <w:szCs w:val="24"/>
                <w:lang w:val="uk-UA"/>
              </w:rPr>
              <w:t xml:space="preserve"> груп, дітей</w:t>
            </w:r>
          </w:p>
        </w:tc>
        <w:tc>
          <w:tcPr>
            <w:tcW w:w="806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2014</w:t>
            </w:r>
          </w:p>
        </w:tc>
        <w:tc>
          <w:tcPr>
            <w:tcW w:w="851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2015</w:t>
            </w:r>
          </w:p>
        </w:tc>
        <w:tc>
          <w:tcPr>
            <w:tcW w:w="850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2016</w:t>
            </w:r>
          </w:p>
        </w:tc>
        <w:tc>
          <w:tcPr>
            <w:tcW w:w="851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2017</w:t>
            </w:r>
          </w:p>
        </w:tc>
        <w:tc>
          <w:tcPr>
            <w:tcW w:w="850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2018</w:t>
            </w:r>
          </w:p>
        </w:tc>
        <w:tc>
          <w:tcPr>
            <w:tcW w:w="1701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Показник переповнення закладу</w:t>
            </w:r>
          </w:p>
        </w:tc>
      </w:tr>
      <w:tr w:rsidR="003D04A0" w:rsidRPr="00245BAE" w:rsidTr="00796D47">
        <w:trPr>
          <w:trHeight w:val="490"/>
        </w:trPr>
        <w:tc>
          <w:tcPr>
            <w:tcW w:w="1987" w:type="dxa"/>
            <w:vMerge w:val="restart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Заклад дошкільної освіти № 2 «Теремок»</w:t>
            </w:r>
          </w:p>
        </w:tc>
        <w:tc>
          <w:tcPr>
            <w:tcW w:w="1284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Дітей</w:t>
            </w:r>
          </w:p>
        </w:tc>
        <w:tc>
          <w:tcPr>
            <w:tcW w:w="806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268</w:t>
            </w:r>
          </w:p>
        </w:tc>
        <w:tc>
          <w:tcPr>
            <w:tcW w:w="851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277</w:t>
            </w:r>
          </w:p>
        </w:tc>
        <w:tc>
          <w:tcPr>
            <w:tcW w:w="850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273</w:t>
            </w:r>
          </w:p>
        </w:tc>
        <w:tc>
          <w:tcPr>
            <w:tcW w:w="851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278</w:t>
            </w:r>
          </w:p>
        </w:tc>
        <w:tc>
          <w:tcPr>
            <w:tcW w:w="850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276</w:t>
            </w:r>
          </w:p>
        </w:tc>
        <w:tc>
          <w:tcPr>
            <w:tcW w:w="1701" w:type="dxa"/>
            <w:vMerge w:val="restart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32 дитини</w:t>
            </w:r>
          </w:p>
        </w:tc>
      </w:tr>
      <w:tr w:rsidR="003D04A0" w:rsidRPr="00245BAE" w:rsidTr="00796D47">
        <w:trPr>
          <w:trHeight w:val="610"/>
        </w:trPr>
        <w:tc>
          <w:tcPr>
            <w:tcW w:w="1987" w:type="dxa"/>
            <w:vMerge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284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 xml:space="preserve">Груп </w:t>
            </w:r>
          </w:p>
        </w:tc>
        <w:tc>
          <w:tcPr>
            <w:tcW w:w="806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851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850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851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850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1701" w:type="dxa"/>
            <w:vMerge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D04A0" w:rsidRPr="00245BAE" w:rsidTr="00796D47">
        <w:trPr>
          <w:trHeight w:val="600"/>
        </w:trPr>
        <w:tc>
          <w:tcPr>
            <w:tcW w:w="1987" w:type="dxa"/>
            <w:vMerge w:val="restart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Заклад дошкільної освіти № 3 «</w:t>
            </w:r>
            <w:proofErr w:type="spellStart"/>
            <w:r w:rsidRPr="00245BAE">
              <w:rPr>
                <w:sz w:val="24"/>
                <w:szCs w:val="24"/>
                <w:lang w:val="uk-UA"/>
              </w:rPr>
              <w:t>Івушка</w:t>
            </w:r>
            <w:proofErr w:type="spellEnd"/>
            <w:r w:rsidRPr="00245BAE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284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Дітей</w:t>
            </w:r>
          </w:p>
        </w:tc>
        <w:tc>
          <w:tcPr>
            <w:tcW w:w="806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138</w:t>
            </w:r>
          </w:p>
        </w:tc>
        <w:tc>
          <w:tcPr>
            <w:tcW w:w="851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156</w:t>
            </w:r>
          </w:p>
        </w:tc>
        <w:tc>
          <w:tcPr>
            <w:tcW w:w="850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159</w:t>
            </w:r>
          </w:p>
        </w:tc>
        <w:tc>
          <w:tcPr>
            <w:tcW w:w="851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156</w:t>
            </w:r>
          </w:p>
        </w:tc>
        <w:tc>
          <w:tcPr>
            <w:tcW w:w="850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146</w:t>
            </w:r>
          </w:p>
        </w:tc>
        <w:tc>
          <w:tcPr>
            <w:tcW w:w="1701" w:type="dxa"/>
            <w:vMerge w:val="restart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34 дитини</w:t>
            </w:r>
          </w:p>
        </w:tc>
      </w:tr>
      <w:tr w:rsidR="003D04A0" w:rsidRPr="00245BAE" w:rsidTr="00796D47">
        <w:trPr>
          <w:trHeight w:val="500"/>
        </w:trPr>
        <w:tc>
          <w:tcPr>
            <w:tcW w:w="1987" w:type="dxa"/>
            <w:vMerge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284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Груп</w:t>
            </w:r>
          </w:p>
        </w:tc>
        <w:tc>
          <w:tcPr>
            <w:tcW w:w="806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851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851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  <w:vMerge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D04A0" w:rsidRPr="00245BAE" w:rsidTr="00796D47">
        <w:trPr>
          <w:trHeight w:val="540"/>
        </w:trPr>
        <w:tc>
          <w:tcPr>
            <w:tcW w:w="1987" w:type="dxa"/>
            <w:vMerge w:val="restart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Заклад дошкільної освіти № 4 «Ромашка»</w:t>
            </w:r>
          </w:p>
        </w:tc>
        <w:tc>
          <w:tcPr>
            <w:tcW w:w="1284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Дітей</w:t>
            </w:r>
          </w:p>
        </w:tc>
        <w:tc>
          <w:tcPr>
            <w:tcW w:w="806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130</w:t>
            </w:r>
          </w:p>
        </w:tc>
        <w:tc>
          <w:tcPr>
            <w:tcW w:w="851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142</w:t>
            </w:r>
          </w:p>
        </w:tc>
        <w:tc>
          <w:tcPr>
            <w:tcW w:w="850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150</w:t>
            </w:r>
          </w:p>
        </w:tc>
        <w:tc>
          <w:tcPr>
            <w:tcW w:w="851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140</w:t>
            </w:r>
          </w:p>
        </w:tc>
        <w:tc>
          <w:tcPr>
            <w:tcW w:w="850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143</w:t>
            </w:r>
          </w:p>
        </w:tc>
        <w:tc>
          <w:tcPr>
            <w:tcW w:w="1701" w:type="dxa"/>
            <w:vMerge w:val="restart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33 дитини</w:t>
            </w:r>
          </w:p>
        </w:tc>
      </w:tr>
      <w:tr w:rsidR="003D04A0" w:rsidRPr="00245BAE" w:rsidTr="00796D47">
        <w:trPr>
          <w:trHeight w:val="560"/>
        </w:trPr>
        <w:tc>
          <w:tcPr>
            <w:tcW w:w="1987" w:type="dxa"/>
            <w:vMerge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284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Груп</w:t>
            </w:r>
          </w:p>
        </w:tc>
        <w:tc>
          <w:tcPr>
            <w:tcW w:w="806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851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851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  <w:vMerge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D04A0" w:rsidRPr="00245BAE" w:rsidTr="00796D47">
        <w:trPr>
          <w:trHeight w:val="560"/>
        </w:trPr>
        <w:tc>
          <w:tcPr>
            <w:tcW w:w="1987" w:type="dxa"/>
            <w:vMerge w:val="restart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lastRenderedPageBreak/>
              <w:t>Заклад дошкільної освіти № 5 «Калинонька»</w:t>
            </w:r>
          </w:p>
        </w:tc>
        <w:tc>
          <w:tcPr>
            <w:tcW w:w="1284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Дітей</w:t>
            </w:r>
          </w:p>
        </w:tc>
        <w:tc>
          <w:tcPr>
            <w:tcW w:w="806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136</w:t>
            </w:r>
          </w:p>
        </w:tc>
        <w:tc>
          <w:tcPr>
            <w:tcW w:w="851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133</w:t>
            </w:r>
          </w:p>
        </w:tc>
        <w:tc>
          <w:tcPr>
            <w:tcW w:w="850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146</w:t>
            </w:r>
          </w:p>
        </w:tc>
        <w:tc>
          <w:tcPr>
            <w:tcW w:w="851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158</w:t>
            </w:r>
          </w:p>
        </w:tc>
        <w:tc>
          <w:tcPr>
            <w:tcW w:w="850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157</w:t>
            </w:r>
          </w:p>
        </w:tc>
        <w:tc>
          <w:tcPr>
            <w:tcW w:w="1701" w:type="dxa"/>
            <w:vMerge w:val="restart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33 дитини</w:t>
            </w:r>
          </w:p>
        </w:tc>
      </w:tr>
      <w:tr w:rsidR="003D04A0" w:rsidRPr="00245BAE" w:rsidTr="00796D47">
        <w:trPr>
          <w:trHeight w:val="550"/>
        </w:trPr>
        <w:tc>
          <w:tcPr>
            <w:tcW w:w="1987" w:type="dxa"/>
            <w:vMerge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284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Груп</w:t>
            </w:r>
          </w:p>
        </w:tc>
        <w:tc>
          <w:tcPr>
            <w:tcW w:w="806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851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851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  <w:vMerge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D04A0" w:rsidRPr="00245BAE" w:rsidTr="00796D47">
        <w:trPr>
          <w:trHeight w:val="550"/>
        </w:trPr>
        <w:tc>
          <w:tcPr>
            <w:tcW w:w="1987" w:type="dxa"/>
            <w:vMerge w:val="restart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Заклад дошкільної освіти № 6 «Сонечко»</w:t>
            </w:r>
          </w:p>
        </w:tc>
        <w:tc>
          <w:tcPr>
            <w:tcW w:w="1284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Дітей</w:t>
            </w:r>
          </w:p>
        </w:tc>
        <w:tc>
          <w:tcPr>
            <w:tcW w:w="806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230</w:t>
            </w:r>
          </w:p>
        </w:tc>
        <w:tc>
          <w:tcPr>
            <w:tcW w:w="851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229</w:t>
            </w:r>
          </w:p>
        </w:tc>
        <w:tc>
          <w:tcPr>
            <w:tcW w:w="850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233</w:t>
            </w:r>
          </w:p>
        </w:tc>
        <w:tc>
          <w:tcPr>
            <w:tcW w:w="851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221</w:t>
            </w:r>
          </w:p>
        </w:tc>
        <w:tc>
          <w:tcPr>
            <w:tcW w:w="850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226</w:t>
            </w:r>
          </w:p>
        </w:tc>
        <w:tc>
          <w:tcPr>
            <w:tcW w:w="1701" w:type="dxa"/>
            <w:vMerge w:val="restart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25 дітей</w:t>
            </w:r>
          </w:p>
        </w:tc>
      </w:tr>
      <w:tr w:rsidR="003D04A0" w:rsidRPr="00245BAE" w:rsidTr="00796D47">
        <w:trPr>
          <w:trHeight w:val="560"/>
        </w:trPr>
        <w:tc>
          <w:tcPr>
            <w:tcW w:w="1987" w:type="dxa"/>
            <w:vMerge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284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Груп</w:t>
            </w:r>
          </w:p>
        </w:tc>
        <w:tc>
          <w:tcPr>
            <w:tcW w:w="806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851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850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851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850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701" w:type="dxa"/>
            <w:vMerge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D04A0" w:rsidRPr="00245BAE" w:rsidTr="00796D47">
        <w:trPr>
          <w:trHeight w:val="550"/>
        </w:trPr>
        <w:tc>
          <w:tcPr>
            <w:tcW w:w="1987" w:type="dxa"/>
            <w:vMerge w:val="restart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Заклад дошкільної освіти № 7 «Козачок»</w:t>
            </w:r>
          </w:p>
        </w:tc>
        <w:tc>
          <w:tcPr>
            <w:tcW w:w="1284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Дітей</w:t>
            </w:r>
          </w:p>
        </w:tc>
        <w:tc>
          <w:tcPr>
            <w:tcW w:w="806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140</w:t>
            </w:r>
          </w:p>
        </w:tc>
        <w:tc>
          <w:tcPr>
            <w:tcW w:w="851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171</w:t>
            </w:r>
          </w:p>
        </w:tc>
        <w:tc>
          <w:tcPr>
            <w:tcW w:w="850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163</w:t>
            </w:r>
          </w:p>
        </w:tc>
        <w:tc>
          <w:tcPr>
            <w:tcW w:w="851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165</w:t>
            </w:r>
          </w:p>
        </w:tc>
        <w:tc>
          <w:tcPr>
            <w:tcW w:w="850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163</w:t>
            </w:r>
          </w:p>
        </w:tc>
        <w:tc>
          <w:tcPr>
            <w:tcW w:w="1701" w:type="dxa"/>
            <w:vMerge w:val="restart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31 дитини</w:t>
            </w:r>
          </w:p>
        </w:tc>
      </w:tr>
      <w:tr w:rsidR="003D04A0" w:rsidRPr="00245BAE" w:rsidTr="00796D47">
        <w:trPr>
          <w:trHeight w:val="560"/>
        </w:trPr>
        <w:tc>
          <w:tcPr>
            <w:tcW w:w="1987" w:type="dxa"/>
            <w:vMerge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284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Груп</w:t>
            </w:r>
          </w:p>
        </w:tc>
        <w:tc>
          <w:tcPr>
            <w:tcW w:w="806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851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851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  <w:vMerge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D04A0" w:rsidRPr="00245BAE" w:rsidTr="00796D47">
        <w:trPr>
          <w:trHeight w:val="550"/>
        </w:trPr>
        <w:tc>
          <w:tcPr>
            <w:tcW w:w="1987" w:type="dxa"/>
            <w:vMerge w:val="restart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Заклад дошкільної освіти № 8 «Світлячок»</w:t>
            </w:r>
          </w:p>
        </w:tc>
        <w:tc>
          <w:tcPr>
            <w:tcW w:w="1284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 xml:space="preserve">Дітей </w:t>
            </w:r>
          </w:p>
        </w:tc>
        <w:tc>
          <w:tcPr>
            <w:tcW w:w="806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148</w:t>
            </w:r>
          </w:p>
        </w:tc>
        <w:tc>
          <w:tcPr>
            <w:tcW w:w="851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152</w:t>
            </w:r>
          </w:p>
        </w:tc>
        <w:tc>
          <w:tcPr>
            <w:tcW w:w="850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144</w:t>
            </w:r>
          </w:p>
        </w:tc>
        <w:tc>
          <w:tcPr>
            <w:tcW w:w="851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138</w:t>
            </w:r>
          </w:p>
        </w:tc>
        <w:tc>
          <w:tcPr>
            <w:tcW w:w="850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120</w:t>
            </w:r>
          </w:p>
        </w:tc>
        <w:tc>
          <w:tcPr>
            <w:tcW w:w="1701" w:type="dxa"/>
            <w:vMerge w:val="restart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29 дітей</w:t>
            </w:r>
          </w:p>
        </w:tc>
      </w:tr>
      <w:tr w:rsidR="003D04A0" w:rsidRPr="00245BAE" w:rsidTr="00796D47">
        <w:trPr>
          <w:trHeight w:val="560"/>
        </w:trPr>
        <w:tc>
          <w:tcPr>
            <w:tcW w:w="1987" w:type="dxa"/>
            <w:vMerge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284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Груп</w:t>
            </w:r>
          </w:p>
        </w:tc>
        <w:tc>
          <w:tcPr>
            <w:tcW w:w="806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851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851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  <w:vMerge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3D04A0" w:rsidRPr="00245BAE" w:rsidRDefault="003D04A0" w:rsidP="003D04A0">
      <w:pPr>
        <w:ind w:firstLine="708"/>
        <w:jc w:val="both"/>
        <w:rPr>
          <w:bCs/>
          <w:sz w:val="24"/>
          <w:szCs w:val="24"/>
          <w:lang w:val="uk-UA"/>
        </w:rPr>
      </w:pPr>
      <w:r w:rsidRPr="00245BAE">
        <w:rPr>
          <w:bCs/>
          <w:sz w:val="24"/>
          <w:szCs w:val="24"/>
          <w:lang w:val="uk-UA"/>
        </w:rPr>
        <w:t>У 2018/2019 навчальному році за рішенням батьків  у закладах дошкільної освіти  залишились 40 дітей сьомого року життя, що становить 3,3% від загальної кількості та становить 40 місць у закладах дошкільної освіти. Вартість утримання  1 вихованця за 2017 рік по загальному фонду становить 20232,20 грн.</w:t>
      </w:r>
    </w:p>
    <w:p w:rsidR="003D04A0" w:rsidRPr="00245BAE" w:rsidRDefault="003D04A0" w:rsidP="003D04A0">
      <w:pPr>
        <w:ind w:firstLine="708"/>
        <w:jc w:val="both"/>
        <w:rPr>
          <w:sz w:val="24"/>
          <w:szCs w:val="24"/>
          <w:lang w:val="uk-UA"/>
        </w:rPr>
      </w:pPr>
      <w:r w:rsidRPr="00245BAE">
        <w:rPr>
          <w:sz w:val="24"/>
          <w:szCs w:val="24"/>
          <w:lang w:val="uk-UA"/>
        </w:rPr>
        <w:t>Відповідно до статей 9, 33 Закону України "Про дошкільну освіту" забезпечуються рівні права на здобуття дошкільної освіти, соціальний захист, підтримку дітей з особливими потребами, дітей з інвалідністю, які потребують корекції фізичного та (або) розумового розвитку, реабілітації. В місті функціонує 1 спеціальна група для дітей з вадами осанки у закладі дошкільної освіти № 2 «Теремок».</w:t>
      </w:r>
    </w:p>
    <w:p w:rsidR="003D04A0" w:rsidRPr="00245BAE" w:rsidRDefault="003D04A0" w:rsidP="003D04A0">
      <w:pPr>
        <w:ind w:firstLine="708"/>
        <w:jc w:val="both"/>
        <w:rPr>
          <w:b/>
          <w:bCs/>
          <w:sz w:val="24"/>
          <w:szCs w:val="24"/>
          <w:lang w:val="uk-UA"/>
        </w:rPr>
      </w:pPr>
      <w:r w:rsidRPr="00245BAE">
        <w:rPr>
          <w:b/>
          <w:bCs/>
          <w:sz w:val="24"/>
          <w:szCs w:val="24"/>
          <w:lang w:val="uk-UA"/>
        </w:rPr>
        <w:t>Виконання програми передбачає реалізацію наступних заходів: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73"/>
        <w:gridCol w:w="3247"/>
        <w:gridCol w:w="1843"/>
        <w:gridCol w:w="1808"/>
      </w:tblGrid>
      <w:tr w:rsidR="003D04A0" w:rsidRPr="00245BAE" w:rsidTr="00796D47">
        <w:tc>
          <w:tcPr>
            <w:tcW w:w="2673" w:type="dxa"/>
          </w:tcPr>
          <w:p w:rsidR="003D04A0" w:rsidRPr="00245BAE" w:rsidRDefault="003D04A0" w:rsidP="00796D4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3247" w:type="dxa"/>
          </w:tcPr>
          <w:p w:rsidR="003D04A0" w:rsidRPr="00245BAE" w:rsidRDefault="003D04A0" w:rsidP="00796D4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>Очікуваний результат</w:t>
            </w:r>
          </w:p>
        </w:tc>
        <w:tc>
          <w:tcPr>
            <w:tcW w:w="1843" w:type="dxa"/>
          </w:tcPr>
          <w:p w:rsidR="003D04A0" w:rsidRPr="00245BAE" w:rsidRDefault="003D04A0" w:rsidP="00796D4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 xml:space="preserve">Термін виконання </w:t>
            </w:r>
          </w:p>
        </w:tc>
        <w:tc>
          <w:tcPr>
            <w:tcW w:w="1808" w:type="dxa"/>
          </w:tcPr>
          <w:p w:rsidR="003D04A0" w:rsidRPr="00245BAE" w:rsidRDefault="003D04A0" w:rsidP="00796D4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 xml:space="preserve">Виконавці </w:t>
            </w:r>
          </w:p>
        </w:tc>
      </w:tr>
      <w:tr w:rsidR="003D04A0" w:rsidRPr="00245BAE" w:rsidTr="00796D47">
        <w:tc>
          <w:tcPr>
            <w:tcW w:w="2673" w:type="dxa"/>
          </w:tcPr>
          <w:p w:rsidR="003D04A0" w:rsidRPr="00245BAE" w:rsidRDefault="003D04A0" w:rsidP="00796D47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 xml:space="preserve">Відкриття додаткових груп у закладах дошкільної освіти </w:t>
            </w:r>
          </w:p>
        </w:tc>
        <w:tc>
          <w:tcPr>
            <w:tcW w:w="3247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Відповідність наповнюваності груп Закону України «Про дошкільну освіту»</w:t>
            </w:r>
          </w:p>
        </w:tc>
        <w:tc>
          <w:tcPr>
            <w:tcW w:w="1843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 xml:space="preserve">2019-2021 </w:t>
            </w:r>
            <w:proofErr w:type="spellStart"/>
            <w:r w:rsidRPr="00245BAE">
              <w:rPr>
                <w:bCs/>
                <w:sz w:val="24"/>
                <w:szCs w:val="24"/>
                <w:lang w:val="uk-UA"/>
              </w:rPr>
              <w:t>р.р</w:t>
            </w:r>
            <w:proofErr w:type="spellEnd"/>
            <w:r w:rsidRPr="00245BAE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808" w:type="dxa"/>
          </w:tcPr>
          <w:p w:rsidR="003D04A0" w:rsidRPr="00245BAE" w:rsidRDefault="003D04A0" w:rsidP="00796D47">
            <w:pPr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Відділ освіти</w:t>
            </w:r>
          </w:p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Керівники освітніх закладів</w:t>
            </w:r>
          </w:p>
        </w:tc>
      </w:tr>
      <w:tr w:rsidR="003D04A0" w:rsidRPr="00245BAE" w:rsidTr="00796D47">
        <w:tc>
          <w:tcPr>
            <w:tcW w:w="2673" w:type="dxa"/>
          </w:tcPr>
          <w:p w:rsidR="003D04A0" w:rsidRPr="00245BAE" w:rsidRDefault="003D04A0" w:rsidP="00796D47">
            <w:pPr>
              <w:rPr>
                <w:sz w:val="24"/>
                <w:szCs w:val="24"/>
                <w:lang w:val="uk-UA"/>
              </w:rPr>
            </w:pPr>
            <w:proofErr w:type="spellStart"/>
            <w:r w:rsidRPr="00245BAE">
              <w:rPr>
                <w:sz w:val="24"/>
                <w:szCs w:val="24"/>
              </w:rPr>
              <w:t>Удосконалення</w:t>
            </w:r>
            <w:proofErr w:type="spellEnd"/>
            <w:r w:rsidRPr="00245BAE">
              <w:rPr>
                <w:sz w:val="24"/>
                <w:szCs w:val="24"/>
              </w:rPr>
              <w:t xml:space="preserve"> та </w:t>
            </w:r>
            <w:proofErr w:type="spellStart"/>
            <w:r w:rsidRPr="00245BAE">
              <w:rPr>
                <w:sz w:val="24"/>
                <w:szCs w:val="24"/>
              </w:rPr>
              <w:t>утримання</w:t>
            </w:r>
            <w:proofErr w:type="spellEnd"/>
            <w:r w:rsidRPr="00245BAE">
              <w:rPr>
                <w:sz w:val="24"/>
                <w:szCs w:val="24"/>
              </w:rPr>
              <w:t xml:space="preserve"> на </w:t>
            </w:r>
            <w:proofErr w:type="spellStart"/>
            <w:r w:rsidRPr="00245BAE">
              <w:rPr>
                <w:sz w:val="24"/>
                <w:szCs w:val="24"/>
              </w:rPr>
              <w:t>належному</w:t>
            </w:r>
            <w:proofErr w:type="spellEnd"/>
            <w:r w:rsidRPr="00245BA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45BAE">
              <w:rPr>
                <w:sz w:val="24"/>
                <w:szCs w:val="24"/>
              </w:rPr>
              <w:t>р</w:t>
            </w:r>
            <w:proofErr w:type="gramEnd"/>
            <w:r w:rsidRPr="00245BAE">
              <w:rPr>
                <w:sz w:val="24"/>
                <w:szCs w:val="24"/>
              </w:rPr>
              <w:t>івні</w:t>
            </w:r>
            <w:proofErr w:type="spellEnd"/>
            <w:r w:rsidRPr="00245BAE">
              <w:rPr>
                <w:sz w:val="24"/>
                <w:szCs w:val="24"/>
              </w:rPr>
              <w:t xml:space="preserve"> </w:t>
            </w:r>
            <w:proofErr w:type="spellStart"/>
            <w:r w:rsidRPr="00245BAE">
              <w:rPr>
                <w:sz w:val="24"/>
                <w:szCs w:val="24"/>
              </w:rPr>
              <w:t>матеріально-технічної</w:t>
            </w:r>
            <w:proofErr w:type="spellEnd"/>
            <w:r w:rsidRPr="00245BAE">
              <w:rPr>
                <w:sz w:val="24"/>
                <w:szCs w:val="24"/>
              </w:rPr>
              <w:t xml:space="preserve"> </w:t>
            </w:r>
            <w:proofErr w:type="spellStart"/>
            <w:r w:rsidRPr="00245BAE">
              <w:rPr>
                <w:sz w:val="24"/>
                <w:szCs w:val="24"/>
              </w:rPr>
              <w:t>бази</w:t>
            </w:r>
            <w:proofErr w:type="spellEnd"/>
            <w:r w:rsidRPr="00245BA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45BAE">
              <w:rPr>
                <w:sz w:val="24"/>
                <w:szCs w:val="24"/>
              </w:rPr>
              <w:t>освітньої</w:t>
            </w:r>
            <w:proofErr w:type="spellEnd"/>
            <w:r w:rsidRPr="00245BAE">
              <w:rPr>
                <w:sz w:val="24"/>
                <w:szCs w:val="24"/>
              </w:rPr>
              <w:t xml:space="preserve"> </w:t>
            </w:r>
            <w:proofErr w:type="spellStart"/>
            <w:r w:rsidRPr="00245BAE">
              <w:rPr>
                <w:sz w:val="24"/>
                <w:szCs w:val="24"/>
              </w:rPr>
              <w:t>інфраструктури</w:t>
            </w:r>
            <w:proofErr w:type="spellEnd"/>
            <w:r w:rsidRPr="00245BAE">
              <w:rPr>
                <w:sz w:val="24"/>
                <w:szCs w:val="24"/>
              </w:rPr>
              <w:t xml:space="preserve"> та </w:t>
            </w:r>
            <w:proofErr w:type="spellStart"/>
            <w:r w:rsidRPr="00245BAE">
              <w:rPr>
                <w:sz w:val="24"/>
                <w:szCs w:val="24"/>
              </w:rPr>
              <w:t>розвиток</w:t>
            </w:r>
            <w:proofErr w:type="spellEnd"/>
            <w:r w:rsidRPr="00245BAE">
              <w:rPr>
                <w:sz w:val="24"/>
                <w:szCs w:val="24"/>
              </w:rPr>
              <w:t xml:space="preserve"> </w:t>
            </w:r>
            <w:proofErr w:type="spellStart"/>
            <w:r w:rsidRPr="00245BAE">
              <w:rPr>
                <w:sz w:val="24"/>
                <w:szCs w:val="24"/>
              </w:rPr>
              <w:t>освітньо-розвивального</w:t>
            </w:r>
            <w:proofErr w:type="spellEnd"/>
            <w:r w:rsidRPr="00245BAE">
              <w:rPr>
                <w:sz w:val="24"/>
                <w:szCs w:val="24"/>
              </w:rPr>
              <w:t xml:space="preserve"> простору </w:t>
            </w:r>
            <w:r w:rsidRPr="00245BAE">
              <w:rPr>
                <w:sz w:val="24"/>
                <w:szCs w:val="24"/>
                <w:lang w:val="uk-UA"/>
              </w:rPr>
              <w:t>закладів дошкільної освіти.</w:t>
            </w:r>
          </w:p>
          <w:p w:rsidR="003D04A0" w:rsidRPr="00245BAE" w:rsidRDefault="003D04A0" w:rsidP="00796D4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Придбання технічних засобів навчання, обладнання, комп’ютерної техніки, меблів, інвентарю, інших предметів довгострокового користування.</w:t>
            </w:r>
          </w:p>
        </w:tc>
        <w:tc>
          <w:tcPr>
            <w:tcW w:w="3247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Розвиток сучасного освітнього середовища та комфортних умов для перебування дітей у закладах</w:t>
            </w:r>
          </w:p>
        </w:tc>
        <w:tc>
          <w:tcPr>
            <w:tcW w:w="1843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 xml:space="preserve">2019-2021 </w:t>
            </w:r>
            <w:proofErr w:type="spellStart"/>
            <w:r w:rsidRPr="00245BAE">
              <w:rPr>
                <w:bCs/>
                <w:sz w:val="24"/>
                <w:szCs w:val="24"/>
                <w:lang w:val="uk-UA"/>
              </w:rPr>
              <w:t>р.р</w:t>
            </w:r>
            <w:proofErr w:type="spellEnd"/>
            <w:r w:rsidRPr="00245BAE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808" w:type="dxa"/>
          </w:tcPr>
          <w:p w:rsidR="003D04A0" w:rsidRPr="00245BAE" w:rsidRDefault="003D04A0" w:rsidP="00796D47">
            <w:pPr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Відділ освіти</w:t>
            </w:r>
          </w:p>
          <w:p w:rsidR="003D04A0" w:rsidRPr="00245BAE" w:rsidRDefault="003D04A0" w:rsidP="00796D47">
            <w:pPr>
              <w:rPr>
                <w:sz w:val="24"/>
                <w:szCs w:val="24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Керівники освітніх закладів</w:t>
            </w:r>
          </w:p>
        </w:tc>
      </w:tr>
      <w:tr w:rsidR="003D04A0" w:rsidRPr="00245BAE" w:rsidTr="00796D47">
        <w:tc>
          <w:tcPr>
            <w:tcW w:w="2673" w:type="dxa"/>
          </w:tcPr>
          <w:p w:rsidR="003D04A0" w:rsidRPr="001F5D40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1F5D40">
              <w:rPr>
                <w:sz w:val="24"/>
                <w:szCs w:val="24"/>
                <w:lang w:val="uk-UA"/>
              </w:rPr>
              <w:t xml:space="preserve">Збереження та розвиток </w:t>
            </w:r>
            <w:proofErr w:type="spellStart"/>
            <w:r w:rsidRPr="001F5D40">
              <w:rPr>
                <w:sz w:val="24"/>
                <w:szCs w:val="24"/>
                <w:lang w:val="uk-UA"/>
              </w:rPr>
              <w:lastRenderedPageBreak/>
              <w:t>здоров'язберігаючого</w:t>
            </w:r>
            <w:proofErr w:type="spellEnd"/>
            <w:r w:rsidRPr="001F5D40">
              <w:rPr>
                <w:sz w:val="24"/>
                <w:szCs w:val="24"/>
                <w:lang w:val="uk-UA"/>
              </w:rPr>
              <w:t xml:space="preserve"> середовища у закладах дошкільної освіти шляхом:</w:t>
            </w:r>
          </w:p>
          <w:p w:rsidR="003D04A0" w:rsidRPr="001F5D40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1F5D40">
              <w:rPr>
                <w:sz w:val="24"/>
                <w:szCs w:val="24"/>
                <w:lang w:val="uk-UA"/>
              </w:rPr>
              <w:t>-створення</w:t>
            </w:r>
            <w:proofErr w:type="spellEnd"/>
            <w:r w:rsidRPr="001F5D40">
              <w:rPr>
                <w:sz w:val="24"/>
                <w:szCs w:val="24"/>
                <w:lang w:val="uk-UA"/>
              </w:rPr>
              <w:t xml:space="preserve"> умов для якісного харчування дітей, видачі соків і фруктів у літній період;</w:t>
            </w:r>
          </w:p>
          <w:p w:rsidR="003D04A0" w:rsidRPr="001F5D40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1F5D40">
              <w:rPr>
                <w:sz w:val="24"/>
                <w:szCs w:val="24"/>
                <w:lang w:val="uk-UA"/>
              </w:rPr>
              <w:t>-забезпечення</w:t>
            </w:r>
            <w:proofErr w:type="spellEnd"/>
            <w:r w:rsidRPr="001F5D40">
              <w:rPr>
                <w:sz w:val="24"/>
                <w:szCs w:val="24"/>
                <w:lang w:val="uk-UA"/>
              </w:rPr>
              <w:t xml:space="preserve"> сучасним технологічним обладнанням харчоблоків; </w:t>
            </w:r>
          </w:p>
          <w:p w:rsidR="003D04A0" w:rsidRPr="001F5D40" w:rsidRDefault="003D04A0" w:rsidP="00796D47">
            <w:pPr>
              <w:rPr>
                <w:sz w:val="24"/>
                <w:szCs w:val="24"/>
                <w:lang w:val="uk-UA"/>
              </w:rPr>
            </w:pPr>
            <w:r w:rsidRPr="001F5D40">
              <w:rPr>
                <w:sz w:val="24"/>
                <w:szCs w:val="24"/>
                <w:lang w:val="uk-UA"/>
              </w:rPr>
              <w:t>-з</w:t>
            </w:r>
            <w:proofErr w:type="spellStart"/>
            <w:r w:rsidRPr="001F5D40">
              <w:rPr>
                <w:sz w:val="24"/>
                <w:szCs w:val="24"/>
              </w:rPr>
              <w:t>абезпеч</w:t>
            </w:r>
            <w:r w:rsidRPr="001F5D40">
              <w:rPr>
                <w:sz w:val="24"/>
                <w:szCs w:val="24"/>
                <w:lang w:val="uk-UA"/>
              </w:rPr>
              <w:t>ення</w:t>
            </w:r>
            <w:proofErr w:type="spellEnd"/>
            <w:r w:rsidRPr="001F5D40">
              <w:rPr>
                <w:sz w:val="24"/>
                <w:szCs w:val="24"/>
              </w:rPr>
              <w:t xml:space="preserve"> </w:t>
            </w:r>
            <w:r w:rsidRPr="001F5D40">
              <w:rPr>
                <w:sz w:val="24"/>
                <w:szCs w:val="24"/>
                <w:lang w:val="uk-UA"/>
              </w:rPr>
              <w:t xml:space="preserve">ЗДО </w:t>
            </w:r>
            <w:r w:rsidRPr="001F5D40">
              <w:rPr>
                <w:sz w:val="24"/>
                <w:szCs w:val="24"/>
              </w:rPr>
              <w:t xml:space="preserve">медикаментами та </w:t>
            </w:r>
            <w:proofErr w:type="spellStart"/>
            <w:r w:rsidRPr="001F5D40">
              <w:rPr>
                <w:sz w:val="24"/>
                <w:szCs w:val="24"/>
              </w:rPr>
              <w:t>перев'язувальними</w:t>
            </w:r>
            <w:proofErr w:type="spellEnd"/>
            <w:r w:rsidRPr="001F5D40">
              <w:rPr>
                <w:sz w:val="24"/>
                <w:szCs w:val="24"/>
              </w:rPr>
              <w:t xml:space="preserve"> </w:t>
            </w:r>
            <w:proofErr w:type="spellStart"/>
            <w:r w:rsidRPr="001F5D40">
              <w:rPr>
                <w:sz w:val="24"/>
                <w:szCs w:val="24"/>
              </w:rPr>
              <w:t>матеріалами</w:t>
            </w:r>
            <w:proofErr w:type="spellEnd"/>
            <w:r w:rsidRPr="001F5D40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3247" w:type="dxa"/>
          </w:tcPr>
          <w:p w:rsidR="003D04A0" w:rsidRPr="001F5D40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1F5D40">
              <w:rPr>
                <w:bCs/>
                <w:sz w:val="24"/>
                <w:szCs w:val="24"/>
                <w:lang w:val="uk-UA"/>
              </w:rPr>
              <w:lastRenderedPageBreak/>
              <w:t xml:space="preserve">Гармонійний розвиток дітей дошкільного віку, </w:t>
            </w:r>
            <w:r w:rsidRPr="001F5D40">
              <w:rPr>
                <w:bCs/>
                <w:sz w:val="24"/>
                <w:szCs w:val="24"/>
                <w:lang w:val="uk-UA"/>
              </w:rPr>
              <w:lastRenderedPageBreak/>
              <w:t>підвищення опору дитячого організму до захворювань. Виконання норм харчування дітей дошкільного віку, забезпечення соціального захисту дітей.</w:t>
            </w:r>
          </w:p>
          <w:p w:rsidR="003D04A0" w:rsidRPr="001F5D40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3D04A0" w:rsidRPr="001F5D40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3D04A0" w:rsidRPr="001F5D40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3D04A0" w:rsidRPr="001F5D40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3D04A0" w:rsidRPr="001F5D40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3D04A0" w:rsidRPr="001F5D40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3D04A0" w:rsidRPr="001F5D40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1F5D40">
              <w:rPr>
                <w:bCs/>
                <w:sz w:val="24"/>
                <w:szCs w:val="24"/>
                <w:lang w:val="uk-UA"/>
              </w:rPr>
              <w:t>Забезпечення лікарськими засобами кабінетів закладів дошкільної освіти для надання невідкладної допомоги.</w:t>
            </w:r>
          </w:p>
        </w:tc>
        <w:tc>
          <w:tcPr>
            <w:tcW w:w="1843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lastRenderedPageBreak/>
              <w:t xml:space="preserve">2019-2021 </w:t>
            </w:r>
            <w:proofErr w:type="spellStart"/>
            <w:r w:rsidRPr="00245BAE">
              <w:rPr>
                <w:bCs/>
                <w:sz w:val="24"/>
                <w:szCs w:val="24"/>
                <w:lang w:val="uk-UA"/>
              </w:rPr>
              <w:t>р.р</w:t>
            </w:r>
            <w:proofErr w:type="spellEnd"/>
            <w:r w:rsidRPr="00245BAE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808" w:type="dxa"/>
          </w:tcPr>
          <w:p w:rsidR="003D04A0" w:rsidRPr="00245BAE" w:rsidRDefault="003D04A0" w:rsidP="00796D47">
            <w:pPr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Відділ освіти</w:t>
            </w:r>
          </w:p>
          <w:p w:rsidR="003D04A0" w:rsidRPr="00245BAE" w:rsidRDefault="003D04A0" w:rsidP="00796D47">
            <w:pPr>
              <w:rPr>
                <w:sz w:val="24"/>
                <w:szCs w:val="24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 xml:space="preserve">Керівники </w:t>
            </w:r>
            <w:r w:rsidRPr="00245BAE">
              <w:rPr>
                <w:bCs/>
                <w:sz w:val="24"/>
                <w:szCs w:val="24"/>
                <w:lang w:val="uk-UA"/>
              </w:rPr>
              <w:lastRenderedPageBreak/>
              <w:t>освітніх закладів</w:t>
            </w:r>
          </w:p>
        </w:tc>
      </w:tr>
      <w:tr w:rsidR="003D04A0" w:rsidRPr="00245BAE" w:rsidTr="00796D47">
        <w:tc>
          <w:tcPr>
            <w:tcW w:w="2673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lastRenderedPageBreak/>
              <w:t>Створення комфортного середовища для перебування дітей шляхом:</w:t>
            </w:r>
          </w:p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- проведення поточних, капітальних ремонтів, реконструкції будівель, приміщень;</w:t>
            </w:r>
          </w:p>
          <w:p w:rsidR="003D04A0" w:rsidRPr="00245BAE" w:rsidRDefault="003D04A0" w:rsidP="00796D47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245BAE">
              <w:rPr>
                <w:b/>
                <w:bCs/>
                <w:sz w:val="24"/>
                <w:szCs w:val="24"/>
                <w:lang w:val="uk-UA"/>
              </w:rPr>
              <w:t>-</w:t>
            </w:r>
            <w:r w:rsidRPr="00245BAE">
              <w:rPr>
                <w:sz w:val="24"/>
                <w:szCs w:val="24"/>
                <w:lang w:val="uk-UA"/>
              </w:rPr>
              <w:t>будівництво</w:t>
            </w:r>
            <w:proofErr w:type="spellEnd"/>
            <w:r w:rsidRPr="00245BAE">
              <w:rPr>
                <w:sz w:val="24"/>
                <w:szCs w:val="24"/>
                <w:lang w:val="uk-UA"/>
              </w:rPr>
              <w:t>, капітальні та поточні ремонтні роботи, пов’язані з утриманням системи тепло забезпечення закладів</w:t>
            </w:r>
          </w:p>
        </w:tc>
        <w:tc>
          <w:tcPr>
            <w:tcW w:w="3247" w:type="dxa"/>
          </w:tcPr>
          <w:p w:rsidR="003D04A0" w:rsidRPr="00245BAE" w:rsidRDefault="003D04A0" w:rsidP="00796D47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Розвиток сучасного освітнього середовища та комфортних умов для перебування дітей у закладах</w:t>
            </w:r>
          </w:p>
        </w:tc>
        <w:tc>
          <w:tcPr>
            <w:tcW w:w="1843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 xml:space="preserve">2019-2021 </w:t>
            </w:r>
            <w:proofErr w:type="spellStart"/>
            <w:r w:rsidRPr="00245BAE">
              <w:rPr>
                <w:bCs/>
                <w:sz w:val="24"/>
                <w:szCs w:val="24"/>
                <w:lang w:val="uk-UA"/>
              </w:rPr>
              <w:t>р.р</w:t>
            </w:r>
            <w:proofErr w:type="spellEnd"/>
            <w:r w:rsidRPr="00245BAE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808" w:type="dxa"/>
          </w:tcPr>
          <w:p w:rsidR="003D04A0" w:rsidRPr="00245BAE" w:rsidRDefault="003D04A0" w:rsidP="00796D47">
            <w:pPr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Відділ освіти</w:t>
            </w:r>
          </w:p>
          <w:p w:rsidR="003D04A0" w:rsidRPr="00245BAE" w:rsidRDefault="003D04A0" w:rsidP="00796D47">
            <w:pPr>
              <w:rPr>
                <w:sz w:val="24"/>
                <w:szCs w:val="24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Керівники освітніх закладів</w:t>
            </w:r>
          </w:p>
        </w:tc>
      </w:tr>
      <w:tr w:rsidR="003D04A0" w:rsidRPr="00245BAE" w:rsidTr="00796D47">
        <w:tc>
          <w:tcPr>
            <w:tcW w:w="2673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Підвищення якості освіти шляхом оновлення дидактичних матеріалів</w:t>
            </w:r>
          </w:p>
        </w:tc>
        <w:tc>
          <w:tcPr>
            <w:tcW w:w="3247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Поліпшення розвивального середовища закладів дошкільної освіти, підвищення якості освіти.</w:t>
            </w:r>
          </w:p>
        </w:tc>
        <w:tc>
          <w:tcPr>
            <w:tcW w:w="1843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 xml:space="preserve">2019-2021 </w:t>
            </w:r>
            <w:proofErr w:type="spellStart"/>
            <w:r w:rsidRPr="00245BAE">
              <w:rPr>
                <w:bCs/>
                <w:sz w:val="24"/>
                <w:szCs w:val="24"/>
                <w:lang w:val="uk-UA"/>
              </w:rPr>
              <w:t>р.р</w:t>
            </w:r>
            <w:proofErr w:type="spellEnd"/>
            <w:r w:rsidRPr="00245BAE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808" w:type="dxa"/>
          </w:tcPr>
          <w:p w:rsidR="003D04A0" w:rsidRPr="00245BAE" w:rsidRDefault="003D04A0" w:rsidP="00796D47">
            <w:pPr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Відділ освіти</w:t>
            </w:r>
          </w:p>
          <w:p w:rsidR="003D04A0" w:rsidRPr="00245BAE" w:rsidRDefault="003D04A0" w:rsidP="00796D47">
            <w:pPr>
              <w:rPr>
                <w:sz w:val="24"/>
                <w:szCs w:val="24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Керівники освітніх закладів</w:t>
            </w:r>
          </w:p>
        </w:tc>
      </w:tr>
      <w:tr w:rsidR="003D04A0" w:rsidRPr="00245BAE" w:rsidTr="00796D47">
        <w:tc>
          <w:tcPr>
            <w:tcW w:w="2673" w:type="dxa"/>
          </w:tcPr>
          <w:p w:rsidR="003D04A0" w:rsidRPr="002A2718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A2718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2A2718">
              <w:rPr>
                <w:sz w:val="24"/>
                <w:szCs w:val="24"/>
              </w:rPr>
              <w:t>озширенн</w:t>
            </w:r>
            <w:proofErr w:type="spellEnd"/>
            <w:r w:rsidRPr="002A2718">
              <w:rPr>
                <w:sz w:val="24"/>
                <w:szCs w:val="24"/>
                <w:lang w:val="uk-UA"/>
              </w:rPr>
              <w:t>я</w:t>
            </w:r>
            <w:r w:rsidRPr="002A2718">
              <w:rPr>
                <w:sz w:val="24"/>
                <w:szCs w:val="24"/>
              </w:rPr>
              <w:t xml:space="preserve"> </w:t>
            </w:r>
            <w:proofErr w:type="spellStart"/>
            <w:r w:rsidRPr="002A2718">
              <w:rPr>
                <w:sz w:val="24"/>
                <w:szCs w:val="24"/>
              </w:rPr>
              <w:t>мережі</w:t>
            </w:r>
            <w:proofErr w:type="spellEnd"/>
            <w:r w:rsidRPr="002A2718">
              <w:rPr>
                <w:sz w:val="24"/>
                <w:szCs w:val="24"/>
              </w:rPr>
              <w:t xml:space="preserve"> </w:t>
            </w:r>
            <w:proofErr w:type="spellStart"/>
            <w:r w:rsidRPr="002A2718">
              <w:rPr>
                <w:sz w:val="24"/>
                <w:szCs w:val="24"/>
              </w:rPr>
              <w:t>груп</w:t>
            </w:r>
            <w:proofErr w:type="spellEnd"/>
            <w:r w:rsidRPr="002A2718">
              <w:rPr>
                <w:sz w:val="24"/>
                <w:szCs w:val="24"/>
              </w:rPr>
              <w:t xml:space="preserve"> в </w:t>
            </w:r>
            <w:proofErr w:type="spellStart"/>
            <w:r w:rsidRPr="002A2718">
              <w:rPr>
                <w:sz w:val="24"/>
                <w:szCs w:val="24"/>
              </w:rPr>
              <w:t>діючих</w:t>
            </w:r>
            <w:proofErr w:type="spellEnd"/>
            <w:r w:rsidRPr="002A2718">
              <w:rPr>
                <w:sz w:val="24"/>
                <w:szCs w:val="24"/>
              </w:rPr>
              <w:t xml:space="preserve"> закладах</w:t>
            </w:r>
            <w:r w:rsidRPr="002A2718">
              <w:rPr>
                <w:sz w:val="24"/>
                <w:szCs w:val="24"/>
                <w:lang w:val="uk-UA"/>
              </w:rPr>
              <w:t xml:space="preserve"> дошкільної освіти (№ 6 «Сонечко»).</w:t>
            </w:r>
          </w:p>
        </w:tc>
        <w:tc>
          <w:tcPr>
            <w:tcW w:w="3247" w:type="dxa"/>
          </w:tcPr>
          <w:p w:rsidR="003D04A0" w:rsidRPr="002A2718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A2718">
              <w:rPr>
                <w:bCs/>
                <w:sz w:val="24"/>
                <w:szCs w:val="24"/>
                <w:lang w:val="uk-UA"/>
              </w:rPr>
              <w:t>Зменшення наповнюваності функціонуючих груп, розвантаження мережі закладів.</w:t>
            </w:r>
          </w:p>
        </w:tc>
        <w:tc>
          <w:tcPr>
            <w:tcW w:w="1843" w:type="dxa"/>
          </w:tcPr>
          <w:p w:rsidR="003D04A0" w:rsidRPr="002A2718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A2718">
              <w:rPr>
                <w:bCs/>
                <w:sz w:val="24"/>
                <w:szCs w:val="24"/>
                <w:lang w:val="uk-UA"/>
              </w:rPr>
              <w:t xml:space="preserve">2019-2021 </w:t>
            </w:r>
            <w:proofErr w:type="spellStart"/>
            <w:r w:rsidRPr="002A2718">
              <w:rPr>
                <w:bCs/>
                <w:sz w:val="24"/>
                <w:szCs w:val="24"/>
                <w:lang w:val="uk-UA"/>
              </w:rPr>
              <w:t>р.р</w:t>
            </w:r>
            <w:proofErr w:type="spellEnd"/>
            <w:r w:rsidRPr="002A2718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808" w:type="dxa"/>
          </w:tcPr>
          <w:p w:rsidR="003D04A0" w:rsidRPr="002A2718" w:rsidRDefault="003D04A0" w:rsidP="00796D47">
            <w:pPr>
              <w:rPr>
                <w:bCs/>
                <w:sz w:val="24"/>
                <w:szCs w:val="24"/>
                <w:lang w:val="uk-UA"/>
              </w:rPr>
            </w:pPr>
            <w:r w:rsidRPr="002A2718">
              <w:rPr>
                <w:bCs/>
                <w:sz w:val="24"/>
                <w:szCs w:val="24"/>
                <w:lang w:val="uk-UA"/>
              </w:rPr>
              <w:t>Відділ освіти</w:t>
            </w:r>
          </w:p>
          <w:p w:rsidR="003D04A0" w:rsidRPr="002A2718" w:rsidRDefault="003D04A0" w:rsidP="00796D47">
            <w:pPr>
              <w:rPr>
                <w:bCs/>
                <w:sz w:val="24"/>
                <w:szCs w:val="24"/>
                <w:lang w:val="uk-UA"/>
              </w:rPr>
            </w:pPr>
            <w:r w:rsidRPr="002A2718">
              <w:rPr>
                <w:bCs/>
                <w:sz w:val="24"/>
                <w:szCs w:val="24"/>
                <w:lang w:val="uk-UA"/>
              </w:rPr>
              <w:t>Керівники освітніх закладів</w:t>
            </w:r>
          </w:p>
        </w:tc>
      </w:tr>
      <w:tr w:rsidR="003D04A0" w:rsidRPr="00245BAE" w:rsidTr="00796D47">
        <w:tc>
          <w:tcPr>
            <w:tcW w:w="2673" w:type="dxa"/>
          </w:tcPr>
          <w:p w:rsidR="003D04A0" w:rsidRPr="002A2718" w:rsidRDefault="003D04A0" w:rsidP="00796D47">
            <w:pPr>
              <w:jc w:val="both"/>
              <w:rPr>
                <w:sz w:val="24"/>
                <w:szCs w:val="24"/>
                <w:u w:val="single"/>
                <w:lang w:val="uk-UA"/>
              </w:rPr>
            </w:pPr>
            <w:r w:rsidRPr="002A2718">
              <w:rPr>
                <w:sz w:val="24"/>
                <w:szCs w:val="24"/>
                <w:lang w:val="uk-UA"/>
              </w:rPr>
              <w:t xml:space="preserve">Виконання заходів щодо відповідності вимогам законодавства </w:t>
            </w:r>
            <w:r w:rsidRPr="002A2718">
              <w:rPr>
                <w:sz w:val="24"/>
                <w:szCs w:val="24"/>
                <w:u w:val="single"/>
                <w:lang w:val="uk-UA"/>
              </w:rPr>
              <w:t>у сфері пожежної та техногенної безпеки:</w:t>
            </w:r>
          </w:p>
          <w:p w:rsidR="003D04A0" w:rsidRPr="002A2718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718">
              <w:rPr>
                <w:rFonts w:ascii="Times New Roman" w:hAnsi="Times New Roman"/>
                <w:sz w:val="24"/>
                <w:szCs w:val="24"/>
              </w:rPr>
              <w:t>вогнезахисна обробка дерев’яних елементів горищних покриттів будівель засобами вогнезахисту;</w:t>
            </w:r>
          </w:p>
          <w:p w:rsidR="003D04A0" w:rsidRPr="002A2718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718">
              <w:rPr>
                <w:rFonts w:ascii="Times New Roman" w:hAnsi="Times New Roman"/>
                <w:sz w:val="24"/>
                <w:szCs w:val="24"/>
              </w:rPr>
              <w:t xml:space="preserve">обладнання системою протипожежного </w:t>
            </w:r>
            <w:r w:rsidRPr="002A2718">
              <w:rPr>
                <w:rFonts w:ascii="Times New Roman" w:hAnsi="Times New Roman"/>
                <w:sz w:val="24"/>
                <w:szCs w:val="24"/>
              </w:rPr>
              <w:lastRenderedPageBreak/>
              <w:t>захисту;</w:t>
            </w:r>
          </w:p>
          <w:p w:rsidR="003D04A0" w:rsidRPr="002A2718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718">
              <w:rPr>
                <w:rFonts w:ascii="Times New Roman" w:hAnsi="Times New Roman"/>
                <w:sz w:val="24"/>
                <w:szCs w:val="24"/>
              </w:rPr>
              <w:t>обладнання пристроями від прямих попадань блискавки та вторинних її проявів;</w:t>
            </w:r>
          </w:p>
          <w:p w:rsidR="003D04A0" w:rsidRPr="002A2718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718">
              <w:rPr>
                <w:rFonts w:ascii="Times New Roman" w:hAnsi="Times New Roman"/>
                <w:sz w:val="24"/>
                <w:szCs w:val="24"/>
              </w:rPr>
              <w:t>забезпечення сертифікованими первинними засобами пожежогасіння у повному обсязі;</w:t>
            </w:r>
          </w:p>
          <w:p w:rsidR="003D04A0" w:rsidRPr="002A2718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718">
              <w:rPr>
                <w:rFonts w:ascii="Times New Roman" w:hAnsi="Times New Roman"/>
                <w:sz w:val="24"/>
                <w:szCs w:val="24"/>
              </w:rPr>
              <w:t>поточний ремонт пожежних водоймищ;</w:t>
            </w:r>
          </w:p>
          <w:p w:rsidR="003D04A0" w:rsidRPr="002A2718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718">
              <w:rPr>
                <w:rFonts w:ascii="Times New Roman" w:hAnsi="Times New Roman"/>
                <w:sz w:val="24"/>
                <w:szCs w:val="24"/>
              </w:rPr>
              <w:t>приведення у готовність захисних споруд цивільного захисту;</w:t>
            </w:r>
          </w:p>
          <w:p w:rsidR="003D04A0" w:rsidRPr="002A2718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718">
              <w:rPr>
                <w:rFonts w:ascii="Times New Roman" w:hAnsi="Times New Roman"/>
                <w:sz w:val="24"/>
                <w:szCs w:val="24"/>
              </w:rPr>
              <w:t xml:space="preserve">обладнання будівель закладів системою оповіщення людей ІІІ типу. (заклади: </w:t>
            </w:r>
          </w:p>
          <w:p w:rsidR="003D04A0" w:rsidRPr="002A2718" w:rsidRDefault="003D04A0" w:rsidP="00796D47">
            <w:pPr>
              <w:pStyle w:val="a3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718">
              <w:rPr>
                <w:rFonts w:ascii="Times New Roman" w:hAnsi="Times New Roman"/>
                <w:sz w:val="24"/>
                <w:szCs w:val="24"/>
              </w:rPr>
              <w:t>ЗДО № 2 «Теремок», ЗДО № 7 «Козачок»).</w:t>
            </w:r>
          </w:p>
        </w:tc>
        <w:tc>
          <w:tcPr>
            <w:tcW w:w="3247" w:type="dxa"/>
          </w:tcPr>
          <w:p w:rsidR="003D04A0" w:rsidRPr="002A2718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A2718">
              <w:rPr>
                <w:bCs/>
                <w:sz w:val="24"/>
                <w:szCs w:val="24"/>
                <w:lang w:val="uk-UA"/>
              </w:rPr>
              <w:lastRenderedPageBreak/>
              <w:t>Попередження виникнення пожеж і надзвичайних ситуацій у освітніх закладах.</w:t>
            </w:r>
          </w:p>
        </w:tc>
        <w:tc>
          <w:tcPr>
            <w:tcW w:w="1843" w:type="dxa"/>
          </w:tcPr>
          <w:p w:rsidR="003D04A0" w:rsidRPr="002A2718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A2718">
              <w:rPr>
                <w:bCs/>
                <w:sz w:val="24"/>
                <w:szCs w:val="24"/>
                <w:lang w:val="uk-UA"/>
              </w:rPr>
              <w:t xml:space="preserve">2019-2021 </w:t>
            </w:r>
            <w:proofErr w:type="spellStart"/>
            <w:r w:rsidRPr="002A2718">
              <w:rPr>
                <w:bCs/>
                <w:sz w:val="24"/>
                <w:szCs w:val="24"/>
                <w:lang w:val="uk-UA"/>
              </w:rPr>
              <w:t>р.р</w:t>
            </w:r>
            <w:proofErr w:type="spellEnd"/>
            <w:r w:rsidRPr="002A2718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808" w:type="dxa"/>
          </w:tcPr>
          <w:p w:rsidR="003D04A0" w:rsidRPr="002A2718" w:rsidRDefault="003D04A0" w:rsidP="00796D47">
            <w:pPr>
              <w:rPr>
                <w:bCs/>
                <w:sz w:val="24"/>
                <w:szCs w:val="24"/>
                <w:lang w:val="uk-UA"/>
              </w:rPr>
            </w:pPr>
            <w:r w:rsidRPr="002A2718">
              <w:rPr>
                <w:bCs/>
                <w:sz w:val="24"/>
                <w:szCs w:val="24"/>
                <w:lang w:val="uk-UA"/>
              </w:rPr>
              <w:t>Відділ освіти</w:t>
            </w:r>
          </w:p>
          <w:p w:rsidR="003D04A0" w:rsidRPr="002A2718" w:rsidRDefault="003D04A0" w:rsidP="00796D47">
            <w:pPr>
              <w:rPr>
                <w:bCs/>
                <w:sz w:val="24"/>
                <w:szCs w:val="24"/>
                <w:lang w:val="uk-UA"/>
              </w:rPr>
            </w:pPr>
            <w:r w:rsidRPr="002A2718">
              <w:rPr>
                <w:bCs/>
                <w:sz w:val="24"/>
                <w:szCs w:val="24"/>
                <w:lang w:val="uk-UA"/>
              </w:rPr>
              <w:t>Керівники освітніх закладів</w:t>
            </w:r>
          </w:p>
        </w:tc>
      </w:tr>
      <w:tr w:rsidR="003D04A0" w:rsidRPr="00245BAE" w:rsidTr="00796D47">
        <w:tc>
          <w:tcPr>
            <w:tcW w:w="2673" w:type="dxa"/>
          </w:tcPr>
          <w:p w:rsidR="003D04A0" w:rsidRPr="002A2718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A2718">
              <w:rPr>
                <w:sz w:val="24"/>
                <w:szCs w:val="24"/>
                <w:lang w:val="uk-UA"/>
              </w:rPr>
              <w:lastRenderedPageBreak/>
              <w:t xml:space="preserve">Впровадження </w:t>
            </w:r>
            <w:proofErr w:type="spellStart"/>
            <w:r w:rsidRPr="002A2718">
              <w:rPr>
                <w:sz w:val="24"/>
                <w:szCs w:val="24"/>
                <w:lang w:val="uk-UA"/>
              </w:rPr>
              <w:t>енергоефективних</w:t>
            </w:r>
            <w:proofErr w:type="spellEnd"/>
            <w:r w:rsidRPr="002A2718">
              <w:rPr>
                <w:sz w:val="24"/>
                <w:szCs w:val="24"/>
                <w:lang w:val="uk-UA"/>
              </w:rPr>
              <w:t xml:space="preserve"> заходів:</w:t>
            </w:r>
          </w:p>
          <w:p w:rsidR="003D04A0" w:rsidRPr="002A2718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718">
              <w:rPr>
                <w:rFonts w:ascii="Times New Roman" w:hAnsi="Times New Roman"/>
                <w:sz w:val="24"/>
                <w:szCs w:val="24"/>
              </w:rPr>
              <w:t>заміна вікон на енергозберігаючі;</w:t>
            </w:r>
          </w:p>
          <w:p w:rsidR="003D04A0" w:rsidRPr="002A2718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718">
              <w:rPr>
                <w:rFonts w:ascii="Times New Roman" w:hAnsi="Times New Roman"/>
                <w:sz w:val="24"/>
                <w:szCs w:val="24"/>
              </w:rPr>
              <w:t>заміна внутрішніх і зовнішніх дверей;</w:t>
            </w:r>
          </w:p>
          <w:p w:rsidR="003D04A0" w:rsidRPr="002A2718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718">
              <w:rPr>
                <w:rFonts w:ascii="Times New Roman" w:hAnsi="Times New Roman"/>
                <w:sz w:val="24"/>
                <w:szCs w:val="24"/>
              </w:rPr>
              <w:t>утеплення фасадів закладів;</w:t>
            </w:r>
          </w:p>
          <w:p w:rsidR="003D04A0" w:rsidRPr="002A2718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718">
              <w:rPr>
                <w:rFonts w:ascii="Times New Roman" w:hAnsi="Times New Roman"/>
                <w:sz w:val="24"/>
                <w:szCs w:val="24"/>
              </w:rPr>
              <w:t>монтаж систем водовідведення, вимощення;</w:t>
            </w:r>
          </w:p>
          <w:p w:rsidR="003D04A0" w:rsidRPr="002A2718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718">
              <w:rPr>
                <w:rFonts w:ascii="Times New Roman" w:hAnsi="Times New Roman"/>
                <w:sz w:val="24"/>
                <w:szCs w:val="24"/>
              </w:rPr>
              <w:t>заміна ламп розжарювання на енергозберігаючі.</w:t>
            </w:r>
          </w:p>
        </w:tc>
        <w:tc>
          <w:tcPr>
            <w:tcW w:w="3247" w:type="dxa"/>
          </w:tcPr>
          <w:p w:rsidR="003D04A0" w:rsidRPr="002A2718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A2718">
              <w:rPr>
                <w:bCs/>
                <w:sz w:val="24"/>
                <w:szCs w:val="24"/>
                <w:lang w:val="uk-UA"/>
              </w:rPr>
              <w:t>Зменшення втрат тепла, економія фінансових ресурсів, паливно-енергетичних ресурсів.</w:t>
            </w:r>
          </w:p>
        </w:tc>
        <w:tc>
          <w:tcPr>
            <w:tcW w:w="1843" w:type="dxa"/>
          </w:tcPr>
          <w:p w:rsidR="003D04A0" w:rsidRPr="002A2718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A2718">
              <w:rPr>
                <w:bCs/>
                <w:sz w:val="24"/>
                <w:szCs w:val="24"/>
                <w:lang w:val="uk-UA"/>
              </w:rPr>
              <w:t xml:space="preserve">2019-2021 </w:t>
            </w:r>
            <w:proofErr w:type="spellStart"/>
            <w:r w:rsidRPr="002A2718">
              <w:rPr>
                <w:bCs/>
                <w:sz w:val="24"/>
                <w:szCs w:val="24"/>
                <w:lang w:val="uk-UA"/>
              </w:rPr>
              <w:t>р.р</w:t>
            </w:r>
            <w:proofErr w:type="spellEnd"/>
            <w:r w:rsidRPr="002A2718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808" w:type="dxa"/>
          </w:tcPr>
          <w:p w:rsidR="003D04A0" w:rsidRPr="002A2718" w:rsidRDefault="003D04A0" w:rsidP="00796D47">
            <w:pPr>
              <w:rPr>
                <w:bCs/>
                <w:sz w:val="24"/>
                <w:szCs w:val="24"/>
                <w:lang w:val="uk-UA"/>
              </w:rPr>
            </w:pPr>
            <w:r w:rsidRPr="002A2718">
              <w:rPr>
                <w:bCs/>
                <w:sz w:val="24"/>
                <w:szCs w:val="24"/>
                <w:lang w:val="uk-UA"/>
              </w:rPr>
              <w:t>Відділ освіти</w:t>
            </w:r>
          </w:p>
          <w:p w:rsidR="003D04A0" w:rsidRPr="002A2718" w:rsidRDefault="003D04A0" w:rsidP="00796D47">
            <w:pPr>
              <w:rPr>
                <w:bCs/>
                <w:sz w:val="24"/>
                <w:szCs w:val="24"/>
                <w:lang w:val="uk-UA"/>
              </w:rPr>
            </w:pPr>
            <w:r w:rsidRPr="002A2718">
              <w:rPr>
                <w:bCs/>
                <w:sz w:val="24"/>
                <w:szCs w:val="24"/>
                <w:lang w:val="uk-UA"/>
              </w:rPr>
              <w:t>Керівники освітніх закладів</w:t>
            </w:r>
          </w:p>
        </w:tc>
      </w:tr>
    </w:tbl>
    <w:p w:rsidR="003D04A0" w:rsidRPr="00245BAE" w:rsidRDefault="003D04A0" w:rsidP="003D04A0">
      <w:pPr>
        <w:rPr>
          <w:b/>
          <w:bCs/>
          <w:sz w:val="24"/>
          <w:szCs w:val="24"/>
          <w:lang w:val="uk-UA"/>
        </w:rPr>
      </w:pPr>
    </w:p>
    <w:p w:rsidR="003D04A0" w:rsidRPr="00245BAE" w:rsidRDefault="003D04A0" w:rsidP="003D04A0">
      <w:pPr>
        <w:jc w:val="center"/>
        <w:rPr>
          <w:b/>
          <w:bCs/>
          <w:sz w:val="24"/>
          <w:szCs w:val="24"/>
          <w:lang w:val="uk-UA"/>
        </w:rPr>
      </w:pPr>
      <w:r w:rsidRPr="00245BAE">
        <w:rPr>
          <w:b/>
          <w:bCs/>
          <w:sz w:val="24"/>
          <w:szCs w:val="24"/>
          <w:lang w:val="uk-UA"/>
        </w:rPr>
        <w:t xml:space="preserve">РОЗДІЛ   </w:t>
      </w:r>
      <w:r w:rsidRPr="00245BAE">
        <w:rPr>
          <w:b/>
          <w:color w:val="000000"/>
          <w:sz w:val="24"/>
          <w:szCs w:val="24"/>
          <w:lang w:val="uk-UA"/>
        </w:rPr>
        <w:t>2.</w:t>
      </w:r>
      <w:r w:rsidRPr="00245BAE">
        <w:rPr>
          <w:b/>
          <w:bCs/>
          <w:sz w:val="24"/>
          <w:szCs w:val="24"/>
          <w:lang w:val="uk-UA"/>
        </w:rPr>
        <w:t xml:space="preserve">  ЗАГАЛЬНА СЕРЕДНЯ ОСВІТА</w:t>
      </w:r>
    </w:p>
    <w:p w:rsidR="003D04A0" w:rsidRPr="00245BAE" w:rsidRDefault="003D04A0" w:rsidP="003D04A0">
      <w:pPr>
        <w:jc w:val="both"/>
        <w:rPr>
          <w:sz w:val="24"/>
          <w:szCs w:val="24"/>
          <w:lang w:val="uk-UA"/>
        </w:rPr>
      </w:pPr>
      <w:r w:rsidRPr="00245BAE">
        <w:rPr>
          <w:b/>
          <w:bCs/>
          <w:sz w:val="24"/>
          <w:szCs w:val="24"/>
          <w:lang w:val="uk-UA"/>
        </w:rPr>
        <w:t xml:space="preserve">Мета: </w:t>
      </w:r>
      <w:r w:rsidRPr="00245BAE">
        <w:rPr>
          <w:sz w:val="24"/>
          <w:szCs w:val="24"/>
          <w:lang w:val="uk-UA"/>
        </w:rPr>
        <w:t>забезпечення рівних умов доступності і безоплатності здобуття якісної повної загальної середньої освіти для населення міста.</w:t>
      </w:r>
    </w:p>
    <w:p w:rsidR="003D04A0" w:rsidRPr="00245BAE" w:rsidRDefault="003D04A0" w:rsidP="003D04A0">
      <w:pPr>
        <w:ind w:firstLine="708"/>
        <w:jc w:val="both"/>
        <w:rPr>
          <w:sz w:val="24"/>
          <w:szCs w:val="24"/>
          <w:lang w:val="uk-UA"/>
        </w:rPr>
      </w:pPr>
      <w:r w:rsidRPr="00245BAE">
        <w:rPr>
          <w:sz w:val="24"/>
          <w:szCs w:val="24"/>
          <w:lang w:val="uk-UA"/>
        </w:rPr>
        <w:t xml:space="preserve">Мережа закладів загальної середньої освіти відповідає потребам і запитам здобувачів освітніх послуг та громади міста. Навчання у школах міста організовано за груповою, індивідуальною, інклюзивною, </w:t>
      </w:r>
      <w:proofErr w:type="spellStart"/>
      <w:r w:rsidRPr="00245BAE">
        <w:rPr>
          <w:sz w:val="24"/>
          <w:szCs w:val="24"/>
          <w:lang w:val="uk-UA"/>
        </w:rPr>
        <w:t>екстернатною</w:t>
      </w:r>
      <w:proofErr w:type="spellEnd"/>
      <w:r w:rsidRPr="00245BAE">
        <w:rPr>
          <w:sz w:val="24"/>
          <w:szCs w:val="24"/>
          <w:lang w:val="uk-UA"/>
        </w:rPr>
        <w:t xml:space="preserve"> формами навчання. Кількість учнів закладів загальної середньої освіти щороку збільшується:</w:t>
      </w:r>
    </w:p>
    <w:p w:rsidR="003D04A0" w:rsidRPr="00245BAE" w:rsidRDefault="003D04A0" w:rsidP="003D04A0">
      <w:pPr>
        <w:ind w:firstLine="708"/>
        <w:jc w:val="both"/>
        <w:rPr>
          <w:sz w:val="24"/>
          <w:szCs w:val="24"/>
          <w:lang w:val="uk-UA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085"/>
        <w:gridCol w:w="2835"/>
      </w:tblGrid>
      <w:tr w:rsidR="003D04A0" w:rsidRPr="00245BAE" w:rsidTr="00796D47">
        <w:trPr>
          <w:trHeight w:val="251"/>
          <w:jc w:val="center"/>
        </w:trPr>
        <w:tc>
          <w:tcPr>
            <w:tcW w:w="3085" w:type="dxa"/>
          </w:tcPr>
          <w:p w:rsidR="003D04A0" w:rsidRPr="00245BAE" w:rsidRDefault="003D04A0" w:rsidP="00796D4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245BAE">
              <w:rPr>
                <w:i/>
                <w:sz w:val="24"/>
                <w:szCs w:val="24"/>
                <w:lang w:val="uk-UA"/>
              </w:rPr>
              <w:t>Навчальний рік</w:t>
            </w:r>
          </w:p>
        </w:tc>
        <w:tc>
          <w:tcPr>
            <w:tcW w:w="2835" w:type="dxa"/>
          </w:tcPr>
          <w:p w:rsidR="003D04A0" w:rsidRPr="00245BAE" w:rsidRDefault="003D04A0" w:rsidP="00796D4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245BAE">
              <w:rPr>
                <w:i/>
                <w:sz w:val="24"/>
                <w:szCs w:val="24"/>
                <w:lang w:val="uk-UA"/>
              </w:rPr>
              <w:t>Кількість учнів</w:t>
            </w:r>
          </w:p>
        </w:tc>
      </w:tr>
      <w:tr w:rsidR="003D04A0" w:rsidRPr="00245BAE" w:rsidTr="00796D47">
        <w:trPr>
          <w:trHeight w:val="251"/>
          <w:jc w:val="center"/>
        </w:trPr>
        <w:tc>
          <w:tcPr>
            <w:tcW w:w="3085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2014</w:t>
            </w:r>
          </w:p>
        </w:tc>
        <w:tc>
          <w:tcPr>
            <w:tcW w:w="2835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2716</w:t>
            </w:r>
          </w:p>
        </w:tc>
      </w:tr>
      <w:tr w:rsidR="003D04A0" w:rsidRPr="00245BAE" w:rsidTr="00796D47">
        <w:trPr>
          <w:trHeight w:val="251"/>
          <w:jc w:val="center"/>
        </w:trPr>
        <w:tc>
          <w:tcPr>
            <w:tcW w:w="3085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2015</w:t>
            </w:r>
          </w:p>
        </w:tc>
        <w:tc>
          <w:tcPr>
            <w:tcW w:w="2835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2812</w:t>
            </w:r>
          </w:p>
        </w:tc>
      </w:tr>
      <w:tr w:rsidR="003D04A0" w:rsidRPr="00245BAE" w:rsidTr="00796D47">
        <w:trPr>
          <w:trHeight w:val="251"/>
          <w:jc w:val="center"/>
        </w:trPr>
        <w:tc>
          <w:tcPr>
            <w:tcW w:w="3085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2016</w:t>
            </w:r>
          </w:p>
        </w:tc>
        <w:tc>
          <w:tcPr>
            <w:tcW w:w="2835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2902</w:t>
            </w:r>
          </w:p>
        </w:tc>
      </w:tr>
      <w:tr w:rsidR="003D04A0" w:rsidRPr="00245BAE" w:rsidTr="00796D47">
        <w:trPr>
          <w:trHeight w:val="251"/>
          <w:jc w:val="center"/>
        </w:trPr>
        <w:tc>
          <w:tcPr>
            <w:tcW w:w="3085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lastRenderedPageBreak/>
              <w:t>2017</w:t>
            </w:r>
          </w:p>
        </w:tc>
        <w:tc>
          <w:tcPr>
            <w:tcW w:w="2835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3016</w:t>
            </w:r>
          </w:p>
        </w:tc>
      </w:tr>
      <w:tr w:rsidR="003D04A0" w:rsidRPr="00245BAE" w:rsidTr="00796D47">
        <w:trPr>
          <w:trHeight w:val="251"/>
          <w:jc w:val="center"/>
        </w:trPr>
        <w:tc>
          <w:tcPr>
            <w:tcW w:w="3085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2018</w:t>
            </w:r>
          </w:p>
        </w:tc>
        <w:tc>
          <w:tcPr>
            <w:tcW w:w="2835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3133</w:t>
            </w:r>
          </w:p>
        </w:tc>
      </w:tr>
    </w:tbl>
    <w:p w:rsidR="003D04A0" w:rsidRPr="00245BAE" w:rsidRDefault="003D04A0" w:rsidP="003D04A0">
      <w:pPr>
        <w:jc w:val="both"/>
        <w:rPr>
          <w:color w:val="FF0000"/>
          <w:sz w:val="24"/>
          <w:szCs w:val="24"/>
          <w:lang w:val="uk-UA"/>
        </w:rPr>
      </w:pPr>
    </w:p>
    <w:p w:rsidR="003D04A0" w:rsidRPr="00245BAE" w:rsidRDefault="003D04A0" w:rsidP="003D04A0">
      <w:pPr>
        <w:jc w:val="center"/>
        <w:rPr>
          <w:sz w:val="24"/>
          <w:szCs w:val="24"/>
          <w:lang w:val="uk-UA"/>
        </w:rPr>
      </w:pPr>
      <w:r w:rsidRPr="00245BAE">
        <w:rPr>
          <w:sz w:val="24"/>
          <w:szCs w:val="24"/>
          <w:lang w:val="uk-UA"/>
        </w:rPr>
        <w:t>Середня наповнюваність класів з 2014 року у розрізі закладів та в цілому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2835"/>
        <w:gridCol w:w="1275"/>
        <w:gridCol w:w="1276"/>
        <w:gridCol w:w="1276"/>
        <w:gridCol w:w="1276"/>
        <w:gridCol w:w="1099"/>
      </w:tblGrid>
      <w:tr w:rsidR="003D04A0" w:rsidRPr="00245BAE" w:rsidTr="00796D47">
        <w:tc>
          <w:tcPr>
            <w:tcW w:w="534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2835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Назва закладу</w:t>
            </w:r>
          </w:p>
        </w:tc>
        <w:tc>
          <w:tcPr>
            <w:tcW w:w="1275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2014 р.</w:t>
            </w:r>
          </w:p>
        </w:tc>
        <w:tc>
          <w:tcPr>
            <w:tcW w:w="1276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2015 р.</w:t>
            </w:r>
          </w:p>
        </w:tc>
        <w:tc>
          <w:tcPr>
            <w:tcW w:w="1276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2016 р.</w:t>
            </w:r>
          </w:p>
        </w:tc>
        <w:tc>
          <w:tcPr>
            <w:tcW w:w="1276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2017 р.</w:t>
            </w:r>
          </w:p>
        </w:tc>
        <w:tc>
          <w:tcPr>
            <w:tcW w:w="1099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2018 р.</w:t>
            </w:r>
          </w:p>
        </w:tc>
      </w:tr>
      <w:tr w:rsidR="003D04A0" w:rsidRPr="00245BAE" w:rsidTr="00796D47">
        <w:tc>
          <w:tcPr>
            <w:tcW w:w="534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835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45BAE">
              <w:rPr>
                <w:sz w:val="24"/>
                <w:szCs w:val="24"/>
                <w:lang w:val="uk-UA"/>
              </w:rPr>
              <w:t>Знам’янська</w:t>
            </w:r>
            <w:proofErr w:type="spellEnd"/>
            <w:r w:rsidRPr="00245BAE">
              <w:rPr>
                <w:sz w:val="24"/>
                <w:szCs w:val="24"/>
                <w:lang w:val="uk-UA"/>
              </w:rPr>
              <w:t xml:space="preserve"> ЗШ І-ІІІ ступенів № 1 ім. Т.Г.Шевченка</w:t>
            </w:r>
          </w:p>
        </w:tc>
        <w:tc>
          <w:tcPr>
            <w:tcW w:w="1275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20,0</w:t>
            </w:r>
          </w:p>
        </w:tc>
        <w:tc>
          <w:tcPr>
            <w:tcW w:w="1276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20,6</w:t>
            </w:r>
          </w:p>
        </w:tc>
        <w:tc>
          <w:tcPr>
            <w:tcW w:w="1276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19,4</w:t>
            </w:r>
          </w:p>
        </w:tc>
        <w:tc>
          <w:tcPr>
            <w:tcW w:w="1276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19,9</w:t>
            </w:r>
          </w:p>
        </w:tc>
        <w:tc>
          <w:tcPr>
            <w:tcW w:w="1099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20,8</w:t>
            </w:r>
          </w:p>
        </w:tc>
      </w:tr>
      <w:tr w:rsidR="003D04A0" w:rsidRPr="00245BAE" w:rsidTr="00796D47">
        <w:tc>
          <w:tcPr>
            <w:tcW w:w="534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835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НВК «</w:t>
            </w:r>
            <w:proofErr w:type="spellStart"/>
            <w:r w:rsidRPr="00245BAE">
              <w:rPr>
                <w:sz w:val="24"/>
                <w:szCs w:val="24"/>
                <w:lang w:val="uk-UA"/>
              </w:rPr>
              <w:t>Знам’янська</w:t>
            </w:r>
            <w:proofErr w:type="spellEnd"/>
            <w:r w:rsidRPr="00245BAE">
              <w:rPr>
                <w:sz w:val="24"/>
                <w:szCs w:val="24"/>
                <w:lang w:val="uk-UA"/>
              </w:rPr>
              <w:t xml:space="preserve"> загальноосвітня школа  І-ІІІ ступенів № 2-ліцей»</w:t>
            </w:r>
          </w:p>
        </w:tc>
        <w:tc>
          <w:tcPr>
            <w:tcW w:w="1275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24,1</w:t>
            </w:r>
          </w:p>
        </w:tc>
        <w:tc>
          <w:tcPr>
            <w:tcW w:w="1276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23,8</w:t>
            </w:r>
          </w:p>
        </w:tc>
        <w:tc>
          <w:tcPr>
            <w:tcW w:w="1276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23,8</w:t>
            </w:r>
          </w:p>
        </w:tc>
        <w:tc>
          <w:tcPr>
            <w:tcW w:w="1276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24,3</w:t>
            </w:r>
          </w:p>
        </w:tc>
        <w:tc>
          <w:tcPr>
            <w:tcW w:w="1099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24,2</w:t>
            </w:r>
          </w:p>
        </w:tc>
      </w:tr>
      <w:tr w:rsidR="003D04A0" w:rsidRPr="00245BAE" w:rsidTr="00796D47">
        <w:tc>
          <w:tcPr>
            <w:tcW w:w="534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835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НВК «</w:t>
            </w:r>
            <w:proofErr w:type="spellStart"/>
            <w:r w:rsidRPr="00245BAE">
              <w:rPr>
                <w:sz w:val="24"/>
                <w:szCs w:val="24"/>
                <w:lang w:val="uk-UA"/>
              </w:rPr>
              <w:t>Знам’янська</w:t>
            </w:r>
            <w:proofErr w:type="spellEnd"/>
            <w:r w:rsidRPr="00245BAE">
              <w:rPr>
                <w:sz w:val="24"/>
                <w:szCs w:val="24"/>
                <w:lang w:val="uk-UA"/>
              </w:rPr>
              <w:t xml:space="preserve"> загальноосвітня школа  І-ІІІ ступенів № 3-гімназія»</w:t>
            </w:r>
          </w:p>
        </w:tc>
        <w:tc>
          <w:tcPr>
            <w:tcW w:w="1275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25,4</w:t>
            </w:r>
          </w:p>
        </w:tc>
        <w:tc>
          <w:tcPr>
            <w:tcW w:w="1276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25,4</w:t>
            </w:r>
          </w:p>
        </w:tc>
        <w:tc>
          <w:tcPr>
            <w:tcW w:w="1276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24,8</w:t>
            </w:r>
          </w:p>
        </w:tc>
        <w:tc>
          <w:tcPr>
            <w:tcW w:w="1276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26,0</w:t>
            </w:r>
          </w:p>
        </w:tc>
        <w:tc>
          <w:tcPr>
            <w:tcW w:w="1099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26,1</w:t>
            </w:r>
          </w:p>
        </w:tc>
      </w:tr>
      <w:tr w:rsidR="003D04A0" w:rsidRPr="00245BAE" w:rsidTr="00796D47">
        <w:tc>
          <w:tcPr>
            <w:tcW w:w="534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835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45BAE">
              <w:rPr>
                <w:sz w:val="24"/>
                <w:szCs w:val="24"/>
                <w:lang w:val="uk-UA"/>
              </w:rPr>
              <w:t>Знам’янська</w:t>
            </w:r>
            <w:proofErr w:type="spellEnd"/>
            <w:r w:rsidRPr="00245BAE">
              <w:rPr>
                <w:sz w:val="24"/>
                <w:szCs w:val="24"/>
                <w:lang w:val="uk-UA"/>
              </w:rPr>
              <w:t xml:space="preserve"> загальноосвітня школа  І-ІІІ ступенів № 4</w:t>
            </w:r>
          </w:p>
        </w:tc>
        <w:tc>
          <w:tcPr>
            <w:tcW w:w="1275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19,5</w:t>
            </w:r>
          </w:p>
        </w:tc>
        <w:tc>
          <w:tcPr>
            <w:tcW w:w="1276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20,5</w:t>
            </w:r>
          </w:p>
        </w:tc>
        <w:tc>
          <w:tcPr>
            <w:tcW w:w="1276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20,0</w:t>
            </w:r>
          </w:p>
        </w:tc>
        <w:tc>
          <w:tcPr>
            <w:tcW w:w="1276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20,1</w:t>
            </w:r>
          </w:p>
        </w:tc>
        <w:tc>
          <w:tcPr>
            <w:tcW w:w="1099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21,1</w:t>
            </w:r>
          </w:p>
        </w:tc>
      </w:tr>
      <w:tr w:rsidR="003D04A0" w:rsidRPr="00245BAE" w:rsidTr="00796D47">
        <w:tc>
          <w:tcPr>
            <w:tcW w:w="534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835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45BAE">
              <w:rPr>
                <w:sz w:val="24"/>
                <w:szCs w:val="24"/>
                <w:lang w:val="uk-UA"/>
              </w:rPr>
              <w:t>Знам’янська</w:t>
            </w:r>
            <w:proofErr w:type="spellEnd"/>
            <w:r w:rsidRPr="00245BAE">
              <w:rPr>
                <w:sz w:val="24"/>
                <w:szCs w:val="24"/>
                <w:lang w:val="uk-UA"/>
              </w:rPr>
              <w:t xml:space="preserve"> загальноосвітня школа  І-ІІІ ступенів № 6</w:t>
            </w:r>
          </w:p>
        </w:tc>
        <w:tc>
          <w:tcPr>
            <w:tcW w:w="1275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18,1</w:t>
            </w:r>
          </w:p>
        </w:tc>
        <w:tc>
          <w:tcPr>
            <w:tcW w:w="1276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19,4</w:t>
            </w:r>
          </w:p>
        </w:tc>
        <w:tc>
          <w:tcPr>
            <w:tcW w:w="1276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20,3</w:t>
            </w:r>
          </w:p>
        </w:tc>
        <w:tc>
          <w:tcPr>
            <w:tcW w:w="1276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20,5</w:t>
            </w:r>
          </w:p>
        </w:tc>
        <w:tc>
          <w:tcPr>
            <w:tcW w:w="1099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21,1</w:t>
            </w:r>
          </w:p>
        </w:tc>
      </w:tr>
      <w:tr w:rsidR="003D04A0" w:rsidRPr="00245BAE" w:rsidTr="00796D47">
        <w:tc>
          <w:tcPr>
            <w:tcW w:w="534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835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45BAE">
              <w:rPr>
                <w:sz w:val="24"/>
                <w:szCs w:val="24"/>
                <w:lang w:val="uk-UA"/>
              </w:rPr>
              <w:t>Знам’янська</w:t>
            </w:r>
            <w:proofErr w:type="spellEnd"/>
            <w:r w:rsidRPr="00245BAE">
              <w:rPr>
                <w:sz w:val="24"/>
                <w:szCs w:val="24"/>
                <w:lang w:val="uk-UA"/>
              </w:rPr>
              <w:t xml:space="preserve"> загальноосвітня школа  І-ІІІ ступенів № 7</w:t>
            </w:r>
          </w:p>
        </w:tc>
        <w:tc>
          <w:tcPr>
            <w:tcW w:w="1275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13,3</w:t>
            </w:r>
          </w:p>
        </w:tc>
        <w:tc>
          <w:tcPr>
            <w:tcW w:w="1276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14,0</w:t>
            </w:r>
          </w:p>
        </w:tc>
        <w:tc>
          <w:tcPr>
            <w:tcW w:w="1276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15,0</w:t>
            </w:r>
          </w:p>
        </w:tc>
        <w:tc>
          <w:tcPr>
            <w:tcW w:w="1276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14,7</w:t>
            </w:r>
          </w:p>
        </w:tc>
        <w:tc>
          <w:tcPr>
            <w:tcW w:w="1099" w:type="dxa"/>
          </w:tcPr>
          <w:p w:rsidR="003D04A0" w:rsidRPr="00245BAE" w:rsidRDefault="003D04A0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14,1</w:t>
            </w:r>
          </w:p>
        </w:tc>
      </w:tr>
    </w:tbl>
    <w:p w:rsidR="003D04A0" w:rsidRPr="00245BAE" w:rsidRDefault="003D04A0" w:rsidP="003D04A0">
      <w:pPr>
        <w:jc w:val="both"/>
        <w:rPr>
          <w:sz w:val="24"/>
          <w:szCs w:val="24"/>
          <w:lang w:val="uk-UA"/>
        </w:rPr>
      </w:pPr>
      <w:r w:rsidRPr="00245BAE">
        <w:rPr>
          <w:sz w:val="24"/>
          <w:szCs w:val="24"/>
          <w:lang w:val="uk-UA"/>
        </w:rPr>
        <w:t>Вартість утримання 1 учня за 2017  рік по загальному фонду становить 14964,57 грн.</w:t>
      </w:r>
    </w:p>
    <w:p w:rsidR="003D04A0" w:rsidRPr="00245BAE" w:rsidRDefault="003D04A0" w:rsidP="003D04A0">
      <w:pPr>
        <w:rPr>
          <w:sz w:val="24"/>
          <w:szCs w:val="24"/>
        </w:rPr>
      </w:pPr>
      <w:proofErr w:type="spellStart"/>
      <w:r w:rsidRPr="00245BAE">
        <w:rPr>
          <w:sz w:val="24"/>
          <w:szCs w:val="24"/>
        </w:rPr>
        <w:t>Основні</w:t>
      </w:r>
      <w:proofErr w:type="spellEnd"/>
      <w:r w:rsidRPr="00245BAE">
        <w:rPr>
          <w:sz w:val="24"/>
          <w:szCs w:val="24"/>
        </w:rPr>
        <w:t xml:space="preserve"> </w:t>
      </w:r>
      <w:proofErr w:type="spellStart"/>
      <w:r w:rsidRPr="00245BAE">
        <w:rPr>
          <w:sz w:val="24"/>
          <w:szCs w:val="24"/>
        </w:rPr>
        <w:t>вектори</w:t>
      </w:r>
      <w:proofErr w:type="spellEnd"/>
      <w:r w:rsidRPr="00245BAE">
        <w:rPr>
          <w:sz w:val="24"/>
          <w:szCs w:val="24"/>
        </w:rPr>
        <w:t xml:space="preserve"> </w:t>
      </w:r>
      <w:proofErr w:type="spellStart"/>
      <w:r w:rsidRPr="00245BAE">
        <w:rPr>
          <w:sz w:val="24"/>
          <w:szCs w:val="24"/>
        </w:rPr>
        <w:t>розвитку</w:t>
      </w:r>
      <w:proofErr w:type="spellEnd"/>
      <w:r w:rsidRPr="00245BAE">
        <w:rPr>
          <w:sz w:val="24"/>
          <w:szCs w:val="24"/>
        </w:rPr>
        <w:t xml:space="preserve"> </w:t>
      </w:r>
      <w:proofErr w:type="spellStart"/>
      <w:r w:rsidRPr="00245BAE">
        <w:rPr>
          <w:sz w:val="24"/>
          <w:szCs w:val="24"/>
        </w:rPr>
        <w:t>шкільної</w:t>
      </w:r>
      <w:proofErr w:type="spellEnd"/>
      <w:r w:rsidRPr="00245BAE">
        <w:rPr>
          <w:sz w:val="24"/>
          <w:szCs w:val="24"/>
        </w:rPr>
        <w:t xml:space="preserve"> </w:t>
      </w:r>
      <w:proofErr w:type="spellStart"/>
      <w:r w:rsidRPr="00245BAE">
        <w:rPr>
          <w:sz w:val="24"/>
          <w:szCs w:val="24"/>
        </w:rPr>
        <w:t>освіти</w:t>
      </w:r>
      <w:proofErr w:type="spellEnd"/>
      <w:r w:rsidRPr="00245BAE">
        <w:rPr>
          <w:sz w:val="24"/>
          <w:szCs w:val="24"/>
        </w:rPr>
        <w:t xml:space="preserve"> </w:t>
      </w:r>
      <w:r w:rsidRPr="00245BAE">
        <w:rPr>
          <w:sz w:val="24"/>
          <w:szCs w:val="24"/>
          <w:lang w:val="uk-UA"/>
        </w:rPr>
        <w:t>у мі</w:t>
      </w:r>
      <w:proofErr w:type="gramStart"/>
      <w:r w:rsidRPr="00245BAE">
        <w:rPr>
          <w:sz w:val="24"/>
          <w:szCs w:val="24"/>
          <w:lang w:val="uk-UA"/>
        </w:rPr>
        <w:t>ст</w:t>
      </w:r>
      <w:proofErr w:type="gramEnd"/>
      <w:r w:rsidRPr="00245BAE">
        <w:rPr>
          <w:sz w:val="24"/>
          <w:szCs w:val="24"/>
          <w:lang w:val="uk-UA"/>
        </w:rPr>
        <w:t>і</w:t>
      </w:r>
      <w:r w:rsidRPr="00245BAE">
        <w:rPr>
          <w:sz w:val="24"/>
          <w:szCs w:val="24"/>
        </w:rPr>
        <w:t>:</w:t>
      </w:r>
    </w:p>
    <w:p w:rsidR="003D04A0" w:rsidRPr="00245BAE" w:rsidRDefault="003D04A0" w:rsidP="003D04A0">
      <w:pPr>
        <w:rPr>
          <w:sz w:val="24"/>
          <w:szCs w:val="24"/>
        </w:rPr>
      </w:pPr>
      <w:bookmarkStart w:id="10" w:name="865"/>
      <w:bookmarkEnd w:id="10"/>
      <w:r w:rsidRPr="00245BAE">
        <w:rPr>
          <w:sz w:val="24"/>
          <w:szCs w:val="24"/>
        </w:rPr>
        <w:t xml:space="preserve">- </w:t>
      </w:r>
      <w:proofErr w:type="spellStart"/>
      <w:r w:rsidRPr="00245BAE">
        <w:rPr>
          <w:sz w:val="24"/>
          <w:szCs w:val="24"/>
        </w:rPr>
        <w:t>реалізація</w:t>
      </w:r>
      <w:proofErr w:type="spellEnd"/>
      <w:r w:rsidRPr="00245BAE">
        <w:rPr>
          <w:sz w:val="24"/>
          <w:szCs w:val="24"/>
        </w:rPr>
        <w:t xml:space="preserve"> </w:t>
      </w:r>
      <w:proofErr w:type="spellStart"/>
      <w:r w:rsidRPr="00245BAE">
        <w:rPr>
          <w:sz w:val="24"/>
          <w:szCs w:val="24"/>
        </w:rPr>
        <w:t>особистісно-орієнтованого</w:t>
      </w:r>
      <w:proofErr w:type="spellEnd"/>
      <w:r w:rsidRPr="00245BAE">
        <w:rPr>
          <w:sz w:val="24"/>
          <w:szCs w:val="24"/>
        </w:rPr>
        <w:t xml:space="preserve"> та </w:t>
      </w:r>
      <w:proofErr w:type="spellStart"/>
      <w:r w:rsidRPr="00245BAE">
        <w:rPr>
          <w:sz w:val="24"/>
          <w:szCs w:val="24"/>
        </w:rPr>
        <w:t>компетентнісного</w:t>
      </w:r>
      <w:proofErr w:type="spellEnd"/>
      <w:r w:rsidRPr="00245BAE">
        <w:rPr>
          <w:sz w:val="24"/>
          <w:szCs w:val="24"/>
        </w:rPr>
        <w:t xml:space="preserve"> </w:t>
      </w:r>
      <w:proofErr w:type="spellStart"/>
      <w:proofErr w:type="gramStart"/>
      <w:r w:rsidRPr="00245BAE">
        <w:rPr>
          <w:sz w:val="24"/>
          <w:szCs w:val="24"/>
        </w:rPr>
        <w:t>п</w:t>
      </w:r>
      <w:proofErr w:type="gramEnd"/>
      <w:r w:rsidRPr="00245BAE">
        <w:rPr>
          <w:sz w:val="24"/>
          <w:szCs w:val="24"/>
        </w:rPr>
        <w:t>ідходів</w:t>
      </w:r>
      <w:proofErr w:type="spellEnd"/>
      <w:r w:rsidRPr="00245BAE">
        <w:rPr>
          <w:sz w:val="24"/>
          <w:szCs w:val="24"/>
        </w:rPr>
        <w:t>;</w:t>
      </w:r>
    </w:p>
    <w:p w:rsidR="003D04A0" w:rsidRPr="00245BAE" w:rsidRDefault="003D04A0" w:rsidP="003D04A0">
      <w:pPr>
        <w:rPr>
          <w:sz w:val="24"/>
          <w:szCs w:val="24"/>
        </w:rPr>
      </w:pPr>
      <w:bookmarkStart w:id="11" w:name="866"/>
      <w:bookmarkEnd w:id="11"/>
      <w:r w:rsidRPr="00245BAE">
        <w:rPr>
          <w:sz w:val="24"/>
          <w:szCs w:val="24"/>
        </w:rPr>
        <w:t xml:space="preserve">- </w:t>
      </w:r>
      <w:proofErr w:type="spellStart"/>
      <w:r w:rsidRPr="00245BAE">
        <w:rPr>
          <w:sz w:val="24"/>
          <w:szCs w:val="24"/>
        </w:rPr>
        <w:t>технологізація</w:t>
      </w:r>
      <w:proofErr w:type="spellEnd"/>
      <w:r w:rsidRPr="00245BAE">
        <w:rPr>
          <w:sz w:val="24"/>
          <w:szCs w:val="24"/>
        </w:rPr>
        <w:t xml:space="preserve">, </w:t>
      </w:r>
      <w:proofErr w:type="spellStart"/>
      <w:r w:rsidRPr="00245BAE">
        <w:rPr>
          <w:sz w:val="24"/>
          <w:szCs w:val="24"/>
        </w:rPr>
        <w:t>інформатизація</w:t>
      </w:r>
      <w:proofErr w:type="spellEnd"/>
      <w:r w:rsidRPr="00245BAE">
        <w:rPr>
          <w:sz w:val="24"/>
          <w:szCs w:val="24"/>
        </w:rPr>
        <w:t xml:space="preserve"> та </w:t>
      </w:r>
      <w:proofErr w:type="spellStart"/>
      <w:r w:rsidRPr="00245BAE">
        <w:rPr>
          <w:sz w:val="24"/>
          <w:szCs w:val="24"/>
        </w:rPr>
        <w:t>інноваційність</w:t>
      </w:r>
      <w:proofErr w:type="spellEnd"/>
      <w:r w:rsidRPr="00245BAE">
        <w:rPr>
          <w:sz w:val="24"/>
          <w:szCs w:val="24"/>
        </w:rPr>
        <w:t xml:space="preserve"> </w:t>
      </w:r>
      <w:proofErr w:type="spellStart"/>
      <w:r w:rsidRPr="00245BAE">
        <w:rPr>
          <w:sz w:val="24"/>
          <w:szCs w:val="24"/>
        </w:rPr>
        <w:t>навчального</w:t>
      </w:r>
      <w:proofErr w:type="spellEnd"/>
      <w:r w:rsidRPr="00245BAE">
        <w:rPr>
          <w:sz w:val="24"/>
          <w:szCs w:val="24"/>
        </w:rPr>
        <w:t xml:space="preserve"> </w:t>
      </w:r>
      <w:proofErr w:type="spellStart"/>
      <w:r w:rsidRPr="00245BAE">
        <w:rPr>
          <w:sz w:val="24"/>
          <w:szCs w:val="24"/>
        </w:rPr>
        <w:t>процесу</w:t>
      </w:r>
      <w:proofErr w:type="spellEnd"/>
      <w:r w:rsidRPr="00245BAE">
        <w:rPr>
          <w:sz w:val="24"/>
          <w:szCs w:val="24"/>
        </w:rPr>
        <w:t>;</w:t>
      </w:r>
    </w:p>
    <w:p w:rsidR="003D04A0" w:rsidRPr="00245BAE" w:rsidRDefault="003D04A0" w:rsidP="003D04A0">
      <w:pPr>
        <w:rPr>
          <w:sz w:val="24"/>
          <w:szCs w:val="24"/>
        </w:rPr>
      </w:pPr>
      <w:bookmarkStart w:id="12" w:name="867"/>
      <w:bookmarkEnd w:id="12"/>
      <w:r w:rsidRPr="00245BAE">
        <w:rPr>
          <w:sz w:val="24"/>
          <w:szCs w:val="24"/>
          <w:lang w:val="uk-UA"/>
        </w:rPr>
        <w:t xml:space="preserve">- </w:t>
      </w:r>
      <w:proofErr w:type="spellStart"/>
      <w:r w:rsidRPr="00245BAE">
        <w:rPr>
          <w:sz w:val="24"/>
          <w:szCs w:val="24"/>
        </w:rPr>
        <w:t>профілізація</w:t>
      </w:r>
      <w:proofErr w:type="spellEnd"/>
      <w:r w:rsidRPr="00245BAE">
        <w:rPr>
          <w:sz w:val="24"/>
          <w:szCs w:val="24"/>
        </w:rPr>
        <w:t xml:space="preserve"> </w:t>
      </w:r>
      <w:proofErr w:type="spellStart"/>
      <w:r w:rsidRPr="00245BAE">
        <w:rPr>
          <w:sz w:val="24"/>
          <w:szCs w:val="24"/>
        </w:rPr>
        <w:t>навчання</w:t>
      </w:r>
      <w:proofErr w:type="spellEnd"/>
      <w:r w:rsidRPr="00245BAE">
        <w:rPr>
          <w:sz w:val="24"/>
          <w:szCs w:val="24"/>
        </w:rPr>
        <w:t xml:space="preserve"> та </w:t>
      </w:r>
      <w:proofErr w:type="spellStart"/>
      <w:r w:rsidRPr="00245BAE">
        <w:rPr>
          <w:sz w:val="24"/>
          <w:szCs w:val="24"/>
        </w:rPr>
        <w:t>запровадження</w:t>
      </w:r>
      <w:proofErr w:type="spellEnd"/>
      <w:r w:rsidRPr="00245BAE">
        <w:rPr>
          <w:sz w:val="24"/>
          <w:szCs w:val="24"/>
        </w:rPr>
        <w:t xml:space="preserve"> </w:t>
      </w:r>
      <w:proofErr w:type="spellStart"/>
      <w:r w:rsidRPr="00245BAE">
        <w:rPr>
          <w:sz w:val="24"/>
          <w:szCs w:val="24"/>
        </w:rPr>
        <w:t>системи</w:t>
      </w:r>
      <w:proofErr w:type="spellEnd"/>
      <w:r w:rsidRPr="00245BAE">
        <w:rPr>
          <w:sz w:val="24"/>
          <w:szCs w:val="24"/>
        </w:rPr>
        <w:t xml:space="preserve"> </w:t>
      </w:r>
      <w:proofErr w:type="spellStart"/>
      <w:r w:rsidRPr="00245BAE">
        <w:rPr>
          <w:sz w:val="24"/>
          <w:szCs w:val="24"/>
        </w:rPr>
        <w:t>моніторингу</w:t>
      </w:r>
      <w:proofErr w:type="spellEnd"/>
      <w:r w:rsidRPr="00245BAE">
        <w:rPr>
          <w:sz w:val="24"/>
          <w:szCs w:val="24"/>
        </w:rPr>
        <w:t xml:space="preserve"> </w:t>
      </w:r>
      <w:proofErr w:type="spellStart"/>
      <w:r w:rsidRPr="00245BAE">
        <w:rPr>
          <w:sz w:val="24"/>
          <w:szCs w:val="24"/>
        </w:rPr>
        <w:t>якості</w:t>
      </w:r>
      <w:proofErr w:type="spellEnd"/>
      <w:r w:rsidRPr="00245BAE">
        <w:rPr>
          <w:sz w:val="24"/>
          <w:szCs w:val="24"/>
        </w:rPr>
        <w:t xml:space="preserve"> </w:t>
      </w:r>
      <w:proofErr w:type="spellStart"/>
      <w:r w:rsidRPr="00245BAE">
        <w:rPr>
          <w:sz w:val="24"/>
          <w:szCs w:val="24"/>
        </w:rPr>
        <w:t>освіти</w:t>
      </w:r>
      <w:proofErr w:type="spellEnd"/>
      <w:r w:rsidRPr="00245BAE">
        <w:rPr>
          <w:sz w:val="24"/>
          <w:szCs w:val="24"/>
        </w:rPr>
        <w:t>.</w:t>
      </w:r>
    </w:p>
    <w:p w:rsidR="003D04A0" w:rsidRDefault="003D04A0" w:rsidP="003D04A0">
      <w:pPr>
        <w:ind w:firstLine="708"/>
        <w:jc w:val="both"/>
        <w:rPr>
          <w:b/>
          <w:bCs/>
          <w:sz w:val="24"/>
          <w:szCs w:val="24"/>
          <w:lang w:val="uk-UA"/>
        </w:rPr>
      </w:pPr>
    </w:p>
    <w:p w:rsidR="003D04A0" w:rsidRDefault="003D04A0" w:rsidP="003D04A0">
      <w:pPr>
        <w:ind w:firstLine="708"/>
        <w:jc w:val="both"/>
        <w:rPr>
          <w:b/>
          <w:bCs/>
          <w:sz w:val="24"/>
          <w:szCs w:val="24"/>
          <w:lang w:val="uk-UA"/>
        </w:rPr>
      </w:pPr>
    </w:p>
    <w:p w:rsidR="003D04A0" w:rsidRDefault="003D04A0" w:rsidP="003D04A0">
      <w:pPr>
        <w:ind w:firstLine="708"/>
        <w:jc w:val="both"/>
        <w:rPr>
          <w:b/>
          <w:bCs/>
          <w:sz w:val="24"/>
          <w:szCs w:val="24"/>
          <w:lang w:val="uk-UA"/>
        </w:rPr>
      </w:pPr>
    </w:p>
    <w:p w:rsidR="003D04A0" w:rsidRPr="00245BAE" w:rsidRDefault="003D04A0" w:rsidP="003D04A0">
      <w:pPr>
        <w:ind w:firstLine="708"/>
        <w:jc w:val="both"/>
        <w:rPr>
          <w:b/>
          <w:bCs/>
          <w:sz w:val="24"/>
          <w:szCs w:val="24"/>
          <w:lang w:val="uk-UA"/>
        </w:rPr>
      </w:pPr>
    </w:p>
    <w:p w:rsidR="003D04A0" w:rsidRPr="00245BAE" w:rsidRDefault="003D04A0" w:rsidP="003D04A0">
      <w:pPr>
        <w:ind w:firstLine="708"/>
        <w:jc w:val="both"/>
        <w:rPr>
          <w:b/>
          <w:bCs/>
          <w:sz w:val="24"/>
          <w:szCs w:val="24"/>
          <w:lang w:val="uk-UA"/>
        </w:rPr>
      </w:pPr>
      <w:r w:rsidRPr="00245BAE">
        <w:rPr>
          <w:b/>
          <w:bCs/>
          <w:sz w:val="24"/>
          <w:szCs w:val="24"/>
          <w:lang w:val="uk-UA"/>
        </w:rPr>
        <w:t>Виконання програми передбачає реалізацію наступних заходів: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15"/>
        <w:gridCol w:w="3352"/>
        <w:gridCol w:w="1745"/>
        <w:gridCol w:w="1859"/>
      </w:tblGrid>
      <w:tr w:rsidR="003D04A0" w:rsidRPr="00245BAE" w:rsidTr="00796D47">
        <w:tc>
          <w:tcPr>
            <w:tcW w:w="2649" w:type="dxa"/>
          </w:tcPr>
          <w:p w:rsidR="003D04A0" w:rsidRPr="00245BAE" w:rsidRDefault="003D04A0" w:rsidP="00796D4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3352" w:type="dxa"/>
          </w:tcPr>
          <w:p w:rsidR="003D04A0" w:rsidRPr="00245BAE" w:rsidRDefault="003D04A0" w:rsidP="00796D4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>Очікуваний результат</w:t>
            </w:r>
          </w:p>
        </w:tc>
        <w:tc>
          <w:tcPr>
            <w:tcW w:w="1803" w:type="dxa"/>
          </w:tcPr>
          <w:p w:rsidR="003D04A0" w:rsidRPr="00245BAE" w:rsidRDefault="003D04A0" w:rsidP="00796D4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 xml:space="preserve">Термін виконання </w:t>
            </w:r>
          </w:p>
        </w:tc>
        <w:tc>
          <w:tcPr>
            <w:tcW w:w="1943" w:type="dxa"/>
          </w:tcPr>
          <w:p w:rsidR="003D04A0" w:rsidRPr="00245BAE" w:rsidRDefault="003D04A0" w:rsidP="00796D4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 xml:space="preserve">Виконавці </w:t>
            </w:r>
          </w:p>
        </w:tc>
      </w:tr>
      <w:tr w:rsidR="003D04A0" w:rsidRPr="00245BAE" w:rsidTr="00796D47">
        <w:tc>
          <w:tcPr>
            <w:tcW w:w="2649" w:type="dxa"/>
          </w:tcPr>
          <w:p w:rsidR="003D04A0" w:rsidRPr="00245BAE" w:rsidRDefault="003D04A0" w:rsidP="00796D47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 xml:space="preserve">Удосконалення мережі закладів загальної середньої освіти відповідно до потреб </w:t>
            </w:r>
          </w:p>
        </w:tc>
        <w:tc>
          <w:tcPr>
            <w:tcW w:w="3352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Вдосконалення мережі закладів загальної середньої освіти, створення належних умов для здобуття освіти на сучасному рівні</w:t>
            </w:r>
          </w:p>
        </w:tc>
        <w:tc>
          <w:tcPr>
            <w:tcW w:w="1803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 xml:space="preserve">2019-2021 </w:t>
            </w:r>
            <w:proofErr w:type="spellStart"/>
            <w:r w:rsidRPr="00245BAE">
              <w:rPr>
                <w:bCs/>
                <w:sz w:val="24"/>
                <w:szCs w:val="24"/>
                <w:lang w:val="uk-UA"/>
              </w:rPr>
              <w:t>р.р</w:t>
            </w:r>
            <w:proofErr w:type="spellEnd"/>
            <w:r w:rsidRPr="00245BAE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943" w:type="dxa"/>
          </w:tcPr>
          <w:p w:rsidR="003D04A0" w:rsidRPr="00245BAE" w:rsidRDefault="003D04A0" w:rsidP="00796D47">
            <w:pPr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Відділ освіти</w:t>
            </w:r>
          </w:p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Керівники освітніх закладів</w:t>
            </w:r>
          </w:p>
        </w:tc>
      </w:tr>
      <w:tr w:rsidR="003D04A0" w:rsidRPr="00245BAE" w:rsidTr="00796D47">
        <w:tc>
          <w:tcPr>
            <w:tcW w:w="2649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Створення умов для здобуття учнями повної загальної середньої освіти через різні форми навчання: денну, індивідуальну, дистанційну, екстернат тощо</w:t>
            </w:r>
          </w:p>
        </w:tc>
        <w:tc>
          <w:tcPr>
            <w:tcW w:w="3352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Створення належних умов для здобуття освіти на сучасному рівні відповідно до чинного законодавства</w:t>
            </w:r>
          </w:p>
        </w:tc>
        <w:tc>
          <w:tcPr>
            <w:tcW w:w="1803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 xml:space="preserve">2019 – 2021 </w:t>
            </w:r>
            <w:proofErr w:type="spellStart"/>
            <w:r w:rsidRPr="00245BAE">
              <w:rPr>
                <w:bCs/>
                <w:sz w:val="24"/>
                <w:szCs w:val="24"/>
                <w:lang w:val="uk-UA"/>
              </w:rPr>
              <w:t>р.р</w:t>
            </w:r>
            <w:proofErr w:type="spellEnd"/>
          </w:p>
        </w:tc>
        <w:tc>
          <w:tcPr>
            <w:tcW w:w="1943" w:type="dxa"/>
          </w:tcPr>
          <w:p w:rsidR="003D04A0" w:rsidRPr="00245BAE" w:rsidRDefault="003D04A0" w:rsidP="00796D47">
            <w:pPr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Відділ освіти</w:t>
            </w:r>
          </w:p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Керівники освітніх закладів</w:t>
            </w:r>
          </w:p>
        </w:tc>
      </w:tr>
      <w:tr w:rsidR="003D04A0" w:rsidRPr="00245BAE" w:rsidTr="00796D47">
        <w:tc>
          <w:tcPr>
            <w:tcW w:w="2649" w:type="dxa"/>
          </w:tcPr>
          <w:p w:rsidR="003D04A0" w:rsidRPr="002A2718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A2718">
              <w:rPr>
                <w:sz w:val="24"/>
                <w:szCs w:val="24"/>
                <w:lang w:val="uk-UA"/>
              </w:rPr>
              <w:t xml:space="preserve">Модернізація та утримання на належному рівні </w:t>
            </w:r>
            <w:r w:rsidRPr="002A2718">
              <w:rPr>
                <w:sz w:val="24"/>
                <w:szCs w:val="24"/>
                <w:lang w:val="uk-UA"/>
              </w:rPr>
              <w:lastRenderedPageBreak/>
              <w:t>матеріально-технічної та навчально-методичної бази закладів шляхом:</w:t>
            </w:r>
          </w:p>
          <w:p w:rsidR="003D04A0" w:rsidRPr="002A2718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A2718">
              <w:rPr>
                <w:sz w:val="24"/>
                <w:szCs w:val="24"/>
                <w:lang w:val="uk-UA"/>
              </w:rPr>
              <w:t>- придбання технічних засобів навчання, обладнання, комп’ютерної техніки, меблів, інвентарю, інших предметів довгострокового користування;</w:t>
            </w:r>
          </w:p>
          <w:p w:rsidR="003D04A0" w:rsidRPr="002A2718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A2718">
              <w:rPr>
                <w:sz w:val="24"/>
                <w:szCs w:val="24"/>
                <w:lang w:val="uk-UA"/>
              </w:rPr>
              <w:t>- проведення поточних, капітальних ремонтів, реконструкції будівель, приміщень;</w:t>
            </w:r>
          </w:p>
          <w:p w:rsidR="003D04A0" w:rsidRPr="002A2718" w:rsidRDefault="003D04A0" w:rsidP="00796D47">
            <w:pPr>
              <w:rPr>
                <w:sz w:val="24"/>
                <w:szCs w:val="24"/>
                <w:lang w:val="uk-UA"/>
              </w:rPr>
            </w:pPr>
            <w:r w:rsidRPr="002A2718">
              <w:rPr>
                <w:b/>
                <w:bCs/>
                <w:sz w:val="24"/>
                <w:szCs w:val="24"/>
                <w:lang w:val="uk-UA"/>
              </w:rPr>
              <w:t xml:space="preserve">- </w:t>
            </w:r>
            <w:r w:rsidRPr="002A2718">
              <w:rPr>
                <w:sz w:val="24"/>
                <w:szCs w:val="24"/>
                <w:lang w:val="uk-UA"/>
              </w:rPr>
              <w:t>будівництво, капітальні та поточні ремонтні роботи, пов’язані з утриманням системи тепло забезпечення закладів;</w:t>
            </w:r>
          </w:p>
          <w:p w:rsidR="003D04A0" w:rsidRPr="002A2718" w:rsidRDefault="003D04A0" w:rsidP="00796D4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2A2718">
              <w:rPr>
                <w:sz w:val="24"/>
                <w:szCs w:val="24"/>
                <w:lang w:val="uk-UA"/>
              </w:rPr>
              <w:t>- оснащення навчальних кабінетів рекуператорами.</w:t>
            </w:r>
          </w:p>
        </w:tc>
        <w:tc>
          <w:tcPr>
            <w:tcW w:w="3352" w:type="dxa"/>
          </w:tcPr>
          <w:p w:rsidR="003D04A0" w:rsidRPr="002A2718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A2718">
              <w:rPr>
                <w:bCs/>
                <w:sz w:val="24"/>
                <w:szCs w:val="24"/>
                <w:lang w:val="uk-UA"/>
              </w:rPr>
              <w:lastRenderedPageBreak/>
              <w:t>Створення належних та безпечних умов для організації навчально-</w:t>
            </w:r>
            <w:r w:rsidRPr="002A2718">
              <w:rPr>
                <w:bCs/>
                <w:sz w:val="24"/>
                <w:szCs w:val="24"/>
                <w:lang w:val="uk-UA"/>
              </w:rPr>
              <w:lastRenderedPageBreak/>
              <w:t>виховного процесу та підвищення якості освітніх послуг.</w:t>
            </w:r>
          </w:p>
          <w:p w:rsidR="003D04A0" w:rsidRPr="002A2718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3D04A0" w:rsidRPr="002A2718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3D04A0" w:rsidRPr="002A2718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3D04A0" w:rsidRPr="002A2718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3D04A0" w:rsidRPr="002A2718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3D04A0" w:rsidRPr="002A2718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3D04A0" w:rsidRPr="002A2718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3D04A0" w:rsidRPr="002A2718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3D04A0" w:rsidRPr="002A2718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3D04A0" w:rsidRPr="002A2718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A2718">
              <w:rPr>
                <w:bCs/>
                <w:sz w:val="24"/>
                <w:szCs w:val="24"/>
                <w:lang w:val="uk-UA"/>
              </w:rPr>
              <w:t>Зниження рівня енергоспоживання,досягнення комфортних умов перебування дітей.</w:t>
            </w:r>
          </w:p>
          <w:p w:rsidR="003D04A0" w:rsidRPr="002A2718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3D04A0" w:rsidRPr="002A2718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3D04A0" w:rsidRPr="002A2718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3D04A0" w:rsidRPr="002A2718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3D04A0" w:rsidRPr="002A2718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3D04A0" w:rsidRPr="002A2718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3D04A0" w:rsidRPr="002A2718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A2718">
              <w:rPr>
                <w:bCs/>
                <w:sz w:val="24"/>
                <w:szCs w:val="24"/>
                <w:lang w:val="uk-UA"/>
              </w:rPr>
              <w:t>Улаштування систем очистки повітря у навчальних кабінетах.</w:t>
            </w:r>
          </w:p>
        </w:tc>
        <w:tc>
          <w:tcPr>
            <w:tcW w:w="1803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lastRenderedPageBreak/>
              <w:t xml:space="preserve">2019-2021 </w:t>
            </w:r>
            <w:proofErr w:type="spellStart"/>
            <w:r w:rsidRPr="00245BAE">
              <w:rPr>
                <w:bCs/>
                <w:sz w:val="24"/>
                <w:szCs w:val="24"/>
                <w:lang w:val="uk-UA"/>
              </w:rPr>
              <w:t>р.р</w:t>
            </w:r>
            <w:proofErr w:type="spellEnd"/>
            <w:r w:rsidRPr="00245BAE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943" w:type="dxa"/>
          </w:tcPr>
          <w:p w:rsidR="003D04A0" w:rsidRPr="00245BAE" w:rsidRDefault="003D04A0" w:rsidP="00796D47">
            <w:pPr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Відділ освіти</w:t>
            </w:r>
          </w:p>
          <w:p w:rsidR="003D04A0" w:rsidRPr="00245BAE" w:rsidRDefault="003D04A0" w:rsidP="00796D47">
            <w:pPr>
              <w:rPr>
                <w:sz w:val="24"/>
                <w:szCs w:val="24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 xml:space="preserve">Керівники освітніх </w:t>
            </w:r>
            <w:r w:rsidRPr="00245BAE">
              <w:rPr>
                <w:bCs/>
                <w:sz w:val="24"/>
                <w:szCs w:val="24"/>
                <w:lang w:val="uk-UA"/>
              </w:rPr>
              <w:lastRenderedPageBreak/>
              <w:t>закладів</w:t>
            </w:r>
          </w:p>
        </w:tc>
      </w:tr>
      <w:tr w:rsidR="003D04A0" w:rsidRPr="00245BAE" w:rsidTr="00796D47">
        <w:tc>
          <w:tcPr>
            <w:tcW w:w="2649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lastRenderedPageBreak/>
              <w:t xml:space="preserve">Збереження здоров’я та розвиток </w:t>
            </w:r>
            <w:proofErr w:type="spellStart"/>
            <w:r w:rsidRPr="00245BAE">
              <w:rPr>
                <w:sz w:val="24"/>
                <w:szCs w:val="24"/>
                <w:lang w:val="uk-UA"/>
              </w:rPr>
              <w:t>здоров'язберігаючого</w:t>
            </w:r>
            <w:proofErr w:type="spellEnd"/>
            <w:r w:rsidRPr="00245BAE">
              <w:rPr>
                <w:sz w:val="24"/>
                <w:szCs w:val="24"/>
                <w:lang w:val="uk-UA"/>
              </w:rPr>
              <w:t xml:space="preserve"> середовища у закладах загальної середньої освіти шляхом:</w:t>
            </w:r>
          </w:p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45BAE">
              <w:rPr>
                <w:sz w:val="24"/>
                <w:szCs w:val="24"/>
                <w:lang w:val="uk-UA"/>
              </w:rPr>
              <w:t>-забезпечення</w:t>
            </w:r>
            <w:proofErr w:type="spellEnd"/>
            <w:r w:rsidRPr="00245BAE">
              <w:rPr>
                <w:sz w:val="24"/>
                <w:szCs w:val="24"/>
                <w:lang w:val="uk-UA"/>
              </w:rPr>
              <w:t xml:space="preserve"> сучасним технологічним обладнанням харчоблоків;</w:t>
            </w:r>
          </w:p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45BAE">
              <w:rPr>
                <w:sz w:val="24"/>
                <w:szCs w:val="24"/>
                <w:lang w:val="uk-UA"/>
              </w:rPr>
              <w:t>-організація</w:t>
            </w:r>
            <w:proofErr w:type="spellEnd"/>
            <w:r w:rsidRPr="00245BAE">
              <w:rPr>
                <w:sz w:val="24"/>
                <w:szCs w:val="24"/>
                <w:lang w:val="uk-UA"/>
              </w:rPr>
              <w:t xml:space="preserve"> харчування учнів 1-4 кл. та учнів пільгових категорій;</w:t>
            </w:r>
          </w:p>
          <w:p w:rsidR="003D04A0" w:rsidRPr="00245BAE" w:rsidRDefault="003D04A0" w:rsidP="00796D47">
            <w:pPr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-з</w:t>
            </w:r>
            <w:proofErr w:type="spellStart"/>
            <w:r w:rsidRPr="00245BAE">
              <w:rPr>
                <w:sz w:val="24"/>
                <w:szCs w:val="24"/>
              </w:rPr>
              <w:t>абезпеч</w:t>
            </w:r>
            <w:r w:rsidRPr="00245BAE">
              <w:rPr>
                <w:sz w:val="24"/>
                <w:szCs w:val="24"/>
                <w:lang w:val="uk-UA"/>
              </w:rPr>
              <w:t>ення</w:t>
            </w:r>
            <w:proofErr w:type="spellEnd"/>
            <w:r w:rsidRPr="00245BAE">
              <w:rPr>
                <w:sz w:val="24"/>
                <w:szCs w:val="24"/>
              </w:rPr>
              <w:t xml:space="preserve"> </w:t>
            </w:r>
            <w:r w:rsidRPr="00245BAE">
              <w:rPr>
                <w:sz w:val="24"/>
                <w:szCs w:val="24"/>
                <w:lang w:val="uk-UA"/>
              </w:rPr>
              <w:t xml:space="preserve">закладів </w:t>
            </w:r>
            <w:r w:rsidRPr="00245BAE">
              <w:rPr>
                <w:sz w:val="24"/>
                <w:szCs w:val="24"/>
              </w:rPr>
              <w:t xml:space="preserve">медикаментами та </w:t>
            </w:r>
            <w:proofErr w:type="spellStart"/>
            <w:r w:rsidRPr="00245BAE">
              <w:rPr>
                <w:sz w:val="24"/>
                <w:szCs w:val="24"/>
              </w:rPr>
              <w:t>перев'язувальними</w:t>
            </w:r>
            <w:proofErr w:type="spellEnd"/>
            <w:r w:rsidRPr="00245BAE">
              <w:rPr>
                <w:sz w:val="24"/>
                <w:szCs w:val="24"/>
              </w:rPr>
              <w:t xml:space="preserve"> </w:t>
            </w:r>
            <w:proofErr w:type="spellStart"/>
            <w:r w:rsidRPr="00245BAE">
              <w:rPr>
                <w:sz w:val="24"/>
                <w:szCs w:val="24"/>
              </w:rPr>
              <w:t>матеріалами</w:t>
            </w:r>
            <w:proofErr w:type="spellEnd"/>
            <w:r w:rsidRPr="00245BAE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3352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Гармонійний розвиток дітей дошкільного віку, підвищення опору дитячого організму до захворювань. Виконання норм харчування учнів, забезпечення соціального захисту учнів пільгових категорій.</w:t>
            </w:r>
          </w:p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Забезпечення лікарськими засобами кабінетів закладів дошкільної освіти для надання невідкладної допомоги.</w:t>
            </w:r>
          </w:p>
        </w:tc>
        <w:tc>
          <w:tcPr>
            <w:tcW w:w="1803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 xml:space="preserve">2019-2021 </w:t>
            </w:r>
            <w:proofErr w:type="spellStart"/>
            <w:r w:rsidRPr="00245BAE">
              <w:rPr>
                <w:bCs/>
                <w:sz w:val="24"/>
                <w:szCs w:val="24"/>
                <w:lang w:val="uk-UA"/>
              </w:rPr>
              <w:t>р.р</w:t>
            </w:r>
            <w:proofErr w:type="spellEnd"/>
            <w:r w:rsidRPr="00245BAE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943" w:type="dxa"/>
          </w:tcPr>
          <w:p w:rsidR="003D04A0" w:rsidRPr="00245BAE" w:rsidRDefault="003D04A0" w:rsidP="00796D47">
            <w:pPr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Відділ освіти</w:t>
            </w:r>
          </w:p>
          <w:p w:rsidR="003D04A0" w:rsidRPr="00245BAE" w:rsidRDefault="003D04A0" w:rsidP="00796D47">
            <w:pPr>
              <w:rPr>
                <w:sz w:val="24"/>
                <w:szCs w:val="24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Керівники освітніх закладів</w:t>
            </w:r>
          </w:p>
        </w:tc>
      </w:tr>
      <w:tr w:rsidR="003D04A0" w:rsidRPr="00245BAE" w:rsidTr="00796D47">
        <w:tc>
          <w:tcPr>
            <w:tcW w:w="2649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Реалізація завдань інклюзивного навчання дітей у закладах. Забезпечення функціонування інклюзивно-</w:t>
            </w:r>
            <w:r w:rsidRPr="00245BAE">
              <w:rPr>
                <w:bCs/>
                <w:sz w:val="24"/>
                <w:szCs w:val="24"/>
                <w:lang w:val="uk-UA"/>
              </w:rPr>
              <w:lastRenderedPageBreak/>
              <w:t>ресурсного центру.</w:t>
            </w:r>
          </w:p>
        </w:tc>
        <w:tc>
          <w:tcPr>
            <w:tcW w:w="3352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lastRenderedPageBreak/>
              <w:t xml:space="preserve">Соціальна адаптація дітей з особливими освітніми потребами в суспільство. Забезпечення якісного виконання навчальних програм. Надання якісних </w:t>
            </w:r>
            <w:r w:rsidRPr="00245BAE">
              <w:rPr>
                <w:bCs/>
                <w:sz w:val="24"/>
                <w:szCs w:val="24"/>
                <w:lang w:val="uk-UA"/>
              </w:rPr>
              <w:lastRenderedPageBreak/>
              <w:t>освітніх послуг дітям з особливими освітніми потребами.</w:t>
            </w:r>
          </w:p>
        </w:tc>
        <w:tc>
          <w:tcPr>
            <w:tcW w:w="1803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lastRenderedPageBreak/>
              <w:t xml:space="preserve">2019-2021 </w:t>
            </w:r>
            <w:proofErr w:type="spellStart"/>
            <w:r w:rsidRPr="00245BAE">
              <w:rPr>
                <w:bCs/>
                <w:sz w:val="24"/>
                <w:szCs w:val="24"/>
                <w:lang w:val="uk-UA"/>
              </w:rPr>
              <w:t>р.р</w:t>
            </w:r>
            <w:proofErr w:type="spellEnd"/>
            <w:r w:rsidRPr="00245BAE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943" w:type="dxa"/>
          </w:tcPr>
          <w:p w:rsidR="003D04A0" w:rsidRPr="00245BAE" w:rsidRDefault="003D04A0" w:rsidP="00796D47">
            <w:pPr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Відділ освіти</w:t>
            </w:r>
          </w:p>
          <w:p w:rsidR="003D04A0" w:rsidRPr="00245BAE" w:rsidRDefault="003D04A0" w:rsidP="00796D47">
            <w:pPr>
              <w:rPr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Керівники освітніх закладів</w:t>
            </w:r>
          </w:p>
        </w:tc>
      </w:tr>
      <w:tr w:rsidR="003D04A0" w:rsidRPr="00245BAE" w:rsidTr="00796D47">
        <w:tc>
          <w:tcPr>
            <w:tcW w:w="2649" w:type="dxa"/>
          </w:tcPr>
          <w:p w:rsidR="003D04A0" w:rsidRPr="006F535F" w:rsidRDefault="003D04A0" w:rsidP="00796D47">
            <w:pPr>
              <w:jc w:val="both"/>
              <w:rPr>
                <w:sz w:val="24"/>
                <w:szCs w:val="24"/>
                <w:u w:val="single"/>
                <w:lang w:val="uk-UA"/>
              </w:rPr>
            </w:pPr>
            <w:r w:rsidRPr="006F535F">
              <w:rPr>
                <w:sz w:val="24"/>
                <w:szCs w:val="24"/>
                <w:lang w:val="uk-UA"/>
              </w:rPr>
              <w:lastRenderedPageBreak/>
              <w:t xml:space="preserve">Виконання заходів щодо відповідності вимогам законодавства </w:t>
            </w:r>
            <w:r w:rsidRPr="006F535F">
              <w:rPr>
                <w:sz w:val="24"/>
                <w:szCs w:val="24"/>
                <w:u w:val="single"/>
                <w:lang w:val="uk-UA"/>
              </w:rPr>
              <w:t>у сфері пожежної та техногенної безпеки:</w:t>
            </w:r>
          </w:p>
          <w:p w:rsidR="003D04A0" w:rsidRPr="006F535F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35F">
              <w:rPr>
                <w:rFonts w:ascii="Times New Roman" w:hAnsi="Times New Roman"/>
                <w:sz w:val="24"/>
                <w:szCs w:val="24"/>
              </w:rPr>
              <w:t>вогнезахисна обробка дерев’яних елементів горищних покриттів будівель засобами вогнезахисту;</w:t>
            </w:r>
          </w:p>
          <w:p w:rsidR="003D04A0" w:rsidRPr="006F535F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35F">
              <w:rPr>
                <w:rFonts w:ascii="Times New Roman" w:hAnsi="Times New Roman"/>
                <w:sz w:val="24"/>
                <w:szCs w:val="24"/>
              </w:rPr>
              <w:t>обладнання системою протипожежного захисту;</w:t>
            </w:r>
          </w:p>
          <w:p w:rsidR="003D04A0" w:rsidRPr="006F535F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35F">
              <w:rPr>
                <w:rFonts w:ascii="Times New Roman" w:hAnsi="Times New Roman"/>
                <w:sz w:val="24"/>
                <w:szCs w:val="24"/>
              </w:rPr>
              <w:t>обладнання пристроями від прямих попадань блискавки та вторинних її проявів;</w:t>
            </w:r>
          </w:p>
          <w:p w:rsidR="003D04A0" w:rsidRPr="006F535F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35F">
              <w:rPr>
                <w:rFonts w:ascii="Times New Roman" w:hAnsi="Times New Roman"/>
                <w:sz w:val="24"/>
                <w:szCs w:val="24"/>
              </w:rPr>
              <w:t>забезпечення сертифікованими первинними засобами пожежогасіння у повному обсязі;</w:t>
            </w:r>
          </w:p>
          <w:p w:rsidR="003D04A0" w:rsidRPr="006F535F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35F">
              <w:rPr>
                <w:rFonts w:ascii="Times New Roman" w:hAnsi="Times New Roman"/>
                <w:sz w:val="24"/>
                <w:szCs w:val="24"/>
              </w:rPr>
              <w:t>поточний ремонт пожежних водоймищ;</w:t>
            </w:r>
          </w:p>
          <w:p w:rsidR="003D04A0" w:rsidRPr="006F535F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35F">
              <w:rPr>
                <w:rFonts w:ascii="Times New Roman" w:hAnsi="Times New Roman"/>
                <w:sz w:val="24"/>
                <w:szCs w:val="24"/>
              </w:rPr>
              <w:t>приведення у готовність захисних споруд цивільного захисту;</w:t>
            </w:r>
          </w:p>
          <w:p w:rsidR="003D04A0" w:rsidRPr="006F535F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35F">
              <w:rPr>
                <w:rFonts w:ascii="Times New Roman" w:hAnsi="Times New Roman"/>
                <w:sz w:val="24"/>
                <w:szCs w:val="24"/>
              </w:rPr>
              <w:t>обладнання будівель закладів системою оповіщення людей ІІІ типу. (заклад НВК «</w:t>
            </w:r>
            <w:proofErr w:type="spellStart"/>
            <w:r w:rsidRPr="006F535F">
              <w:rPr>
                <w:rFonts w:ascii="Times New Roman" w:hAnsi="Times New Roman"/>
                <w:sz w:val="24"/>
                <w:szCs w:val="24"/>
              </w:rPr>
              <w:t>Знам’янська</w:t>
            </w:r>
            <w:proofErr w:type="spellEnd"/>
            <w:r w:rsidRPr="006F535F">
              <w:rPr>
                <w:rFonts w:ascii="Times New Roman" w:hAnsi="Times New Roman"/>
                <w:sz w:val="24"/>
                <w:szCs w:val="24"/>
              </w:rPr>
              <w:t xml:space="preserve"> ЗШ І-ІІІ </w:t>
            </w:r>
            <w:proofErr w:type="spellStart"/>
            <w:r w:rsidRPr="006F535F">
              <w:rPr>
                <w:rFonts w:ascii="Times New Roman" w:hAnsi="Times New Roman"/>
                <w:sz w:val="24"/>
                <w:szCs w:val="24"/>
              </w:rPr>
              <w:t>ст.№</w:t>
            </w:r>
            <w:proofErr w:type="spellEnd"/>
            <w:r w:rsidRPr="006F535F">
              <w:rPr>
                <w:rFonts w:ascii="Times New Roman" w:hAnsi="Times New Roman"/>
                <w:sz w:val="24"/>
                <w:szCs w:val="24"/>
              </w:rPr>
              <w:t xml:space="preserve"> 3-гімназія).</w:t>
            </w:r>
          </w:p>
        </w:tc>
        <w:tc>
          <w:tcPr>
            <w:tcW w:w="3352" w:type="dxa"/>
          </w:tcPr>
          <w:p w:rsidR="003D04A0" w:rsidRPr="006F535F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6F535F">
              <w:rPr>
                <w:bCs/>
                <w:sz w:val="24"/>
                <w:szCs w:val="24"/>
                <w:lang w:val="uk-UA"/>
              </w:rPr>
              <w:t>Попередження виникнення пожеж і надзвичайних ситуацій у освітніх закладах.</w:t>
            </w:r>
          </w:p>
        </w:tc>
        <w:tc>
          <w:tcPr>
            <w:tcW w:w="1803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 xml:space="preserve">2019-2021 </w:t>
            </w:r>
            <w:proofErr w:type="spellStart"/>
            <w:r w:rsidRPr="00245BAE">
              <w:rPr>
                <w:bCs/>
                <w:sz w:val="24"/>
                <w:szCs w:val="24"/>
                <w:lang w:val="uk-UA"/>
              </w:rPr>
              <w:t>р.р</w:t>
            </w:r>
            <w:proofErr w:type="spellEnd"/>
            <w:r w:rsidRPr="00245BAE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943" w:type="dxa"/>
          </w:tcPr>
          <w:p w:rsidR="003D04A0" w:rsidRPr="00245BAE" w:rsidRDefault="003D04A0" w:rsidP="00796D47">
            <w:pPr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Відділ освіти</w:t>
            </w:r>
          </w:p>
          <w:p w:rsidR="003D04A0" w:rsidRPr="00245BAE" w:rsidRDefault="003D04A0" w:rsidP="00796D47">
            <w:pPr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Керівники освітніх закладів</w:t>
            </w:r>
          </w:p>
        </w:tc>
      </w:tr>
      <w:tr w:rsidR="003D04A0" w:rsidRPr="00245BAE" w:rsidTr="00796D47">
        <w:tc>
          <w:tcPr>
            <w:tcW w:w="2649" w:type="dxa"/>
          </w:tcPr>
          <w:p w:rsidR="003D04A0" w:rsidRPr="006F535F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6F535F">
              <w:rPr>
                <w:sz w:val="24"/>
                <w:szCs w:val="24"/>
                <w:lang w:val="uk-UA"/>
              </w:rPr>
              <w:t xml:space="preserve">Впровадження </w:t>
            </w:r>
            <w:proofErr w:type="spellStart"/>
            <w:r w:rsidRPr="006F535F">
              <w:rPr>
                <w:sz w:val="24"/>
                <w:szCs w:val="24"/>
                <w:lang w:val="uk-UA"/>
              </w:rPr>
              <w:t>енергоефективних</w:t>
            </w:r>
            <w:proofErr w:type="spellEnd"/>
            <w:r w:rsidRPr="006F535F">
              <w:rPr>
                <w:sz w:val="24"/>
                <w:szCs w:val="24"/>
                <w:lang w:val="uk-UA"/>
              </w:rPr>
              <w:t xml:space="preserve"> заходів:</w:t>
            </w:r>
          </w:p>
          <w:p w:rsidR="003D04A0" w:rsidRPr="006F535F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35F">
              <w:rPr>
                <w:rFonts w:ascii="Times New Roman" w:hAnsi="Times New Roman"/>
                <w:sz w:val="24"/>
                <w:szCs w:val="24"/>
              </w:rPr>
              <w:t>заміна вікон на енергозберігаючі;</w:t>
            </w:r>
          </w:p>
          <w:p w:rsidR="003D04A0" w:rsidRPr="006F535F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35F">
              <w:rPr>
                <w:rFonts w:ascii="Times New Roman" w:hAnsi="Times New Roman"/>
                <w:sz w:val="24"/>
                <w:szCs w:val="24"/>
              </w:rPr>
              <w:t>заміна внутрішніх і зовнішніх дверей;</w:t>
            </w:r>
          </w:p>
          <w:p w:rsidR="003D04A0" w:rsidRPr="006F535F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35F">
              <w:rPr>
                <w:rFonts w:ascii="Times New Roman" w:hAnsi="Times New Roman"/>
                <w:sz w:val="24"/>
                <w:szCs w:val="24"/>
              </w:rPr>
              <w:t>утеплення фасадів закладів;</w:t>
            </w:r>
          </w:p>
          <w:p w:rsidR="003D04A0" w:rsidRPr="006F535F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35F">
              <w:rPr>
                <w:rFonts w:ascii="Times New Roman" w:hAnsi="Times New Roman"/>
                <w:sz w:val="24"/>
                <w:szCs w:val="24"/>
              </w:rPr>
              <w:t>монтаж систем водовідведення, вимощення;</w:t>
            </w:r>
          </w:p>
          <w:p w:rsidR="003D04A0" w:rsidRPr="006F535F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35F">
              <w:rPr>
                <w:rFonts w:ascii="Times New Roman" w:hAnsi="Times New Roman"/>
                <w:sz w:val="24"/>
                <w:szCs w:val="24"/>
              </w:rPr>
              <w:lastRenderedPageBreak/>
              <w:t>заміна ламп розжарювання на енергозберігаючі.</w:t>
            </w:r>
          </w:p>
        </w:tc>
        <w:tc>
          <w:tcPr>
            <w:tcW w:w="3352" w:type="dxa"/>
          </w:tcPr>
          <w:p w:rsidR="003D04A0" w:rsidRPr="006F535F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6F535F">
              <w:rPr>
                <w:bCs/>
                <w:sz w:val="24"/>
                <w:szCs w:val="24"/>
                <w:lang w:val="uk-UA"/>
              </w:rPr>
              <w:lastRenderedPageBreak/>
              <w:t>Зменшення втрат тепла, економія фінансових ресурсів, паливно-енергетичних ресурсів.</w:t>
            </w:r>
          </w:p>
        </w:tc>
        <w:tc>
          <w:tcPr>
            <w:tcW w:w="1803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 xml:space="preserve">2019-2021 </w:t>
            </w:r>
            <w:proofErr w:type="spellStart"/>
            <w:r w:rsidRPr="00245BAE">
              <w:rPr>
                <w:bCs/>
                <w:sz w:val="24"/>
                <w:szCs w:val="24"/>
                <w:lang w:val="uk-UA"/>
              </w:rPr>
              <w:t>р.р</w:t>
            </w:r>
            <w:proofErr w:type="spellEnd"/>
            <w:r w:rsidRPr="00245BAE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943" w:type="dxa"/>
          </w:tcPr>
          <w:p w:rsidR="003D04A0" w:rsidRPr="00245BAE" w:rsidRDefault="003D04A0" w:rsidP="00796D47">
            <w:pPr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Відділ освіти</w:t>
            </w:r>
          </w:p>
          <w:p w:rsidR="003D04A0" w:rsidRPr="00245BAE" w:rsidRDefault="003D04A0" w:rsidP="00796D47">
            <w:pPr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Керівники освітніх закладів</w:t>
            </w:r>
          </w:p>
        </w:tc>
      </w:tr>
      <w:tr w:rsidR="003D04A0" w:rsidRPr="00245BAE" w:rsidTr="00796D47">
        <w:tc>
          <w:tcPr>
            <w:tcW w:w="2649" w:type="dxa"/>
          </w:tcPr>
          <w:p w:rsidR="003D04A0" w:rsidRPr="006F535F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6F535F">
              <w:rPr>
                <w:sz w:val="24"/>
                <w:szCs w:val="24"/>
                <w:lang w:val="uk-UA"/>
              </w:rPr>
              <w:lastRenderedPageBreak/>
              <w:t xml:space="preserve">Придбання автобусу для перевезення організованих груп дітей освітніх закладів. </w:t>
            </w:r>
          </w:p>
        </w:tc>
        <w:tc>
          <w:tcPr>
            <w:tcW w:w="3352" w:type="dxa"/>
          </w:tcPr>
          <w:p w:rsidR="003D04A0" w:rsidRPr="006F535F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6F535F">
              <w:rPr>
                <w:bCs/>
                <w:sz w:val="24"/>
                <w:szCs w:val="24"/>
                <w:lang w:val="uk-UA"/>
              </w:rPr>
              <w:t>Покращення умов для перевезення учасників обласних заходів (олімпіад, конкурсів) тощо.</w:t>
            </w:r>
          </w:p>
        </w:tc>
        <w:tc>
          <w:tcPr>
            <w:tcW w:w="1803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 xml:space="preserve">2019-2021 </w:t>
            </w:r>
            <w:proofErr w:type="spellStart"/>
            <w:r w:rsidRPr="00245BAE">
              <w:rPr>
                <w:bCs/>
                <w:sz w:val="24"/>
                <w:szCs w:val="24"/>
                <w:lang w:val="uk-UA"/>
              </w:rPr>
              <w:t>р.р</w:t>
            </w:r>
            <w:proofErr w:type="spellEnd"/>
            <w:r w:rsidRPr="00245BAE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943" w:type="dxa"/>
          </w:tcPr>
          <w:p w:rsidR="003D04A0" w:rsidRPr="00245BAE" w:rsidRDefault="003D04A0" w:rsidP="00796D47">
            <w:pPr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Відділ освіти</w:t>
            </w:r>
          </w:p>
          <w:p w:rsidR="003D04A0" w:rsidRPr="00245BAE" w:rsidRDefault="003D04A0" w:rsidP="00796D47">
            <w:pPr>
              <w:rPr>
                <w:bCs/>
                <w:sz w:val="24"/>
                <w:szCs w:val="24"/>
                <w:lang w:val="uk-UA"/>
              </w:rPr>
            </w:pPr>
          </w:p>
        </w:tc>
      </w:tr>
    </w:tbl>
    <w:p w:rsidR="003D04A0" w:rsidRPr="00245BAE" w:rsidRDefault="003D04A0" w:rsidP="003D04A0">
      <w:pPr>
        <w:jc w:val="both"/>
        <w:rPr>
          <w:color w:val="FF0000"/>
          <w:sz w:val="24"/>
          <w:szCs w:val="24"/>
          <w:lang w:val="uk-UA"/>
        </w:rPr>
      </w:pPr>
    </w:p>
    <w:p w:rsidR="003D04A0" w:rsidRPr="00245BAE" w:rsidRDefault="003D04A0" w:rsidP="003D04A0">
      <w:pPr>
        <w:pStyle w:val="HTML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45BAE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РОЗДІЛ   3.  ПОЗАШКІЛЬНА ОСВІТА</w:t>
      </w:r>
    </w:p>
    <w:p w:rsidR="003D04A0" w:rsidRPr="00245BAE" w:rsidRDefault="003D04A0" w:rsidP="003D04A0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45BAE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Мета: </w:t>
      </w:r>
      <w:r w:rsidRPr="00245BAE">
        <w:rPr>
          <w:rFonts w:ascii="Times New Roman" w:hAnsi="Times New Roman" w:cs="Times New Roman"/>
          <w:color w:val="000000"/>
          <w:sz w:val="24"/>
          <w:szCs w:val="24"/>
          <w:lang w:val="uk-UA"/>
        </w:rPr>
        <w:t>Вдосконалення системи позашкільної освіти міста, забезпечення розвитку, створення додаткових можливостей для розвитку вихованців системи позашкільної освіти.</w:t>
      </w:r>
    </w:p>
    <w:p w:rsidR="003D04A0" w:rsidRPr="00245BAE" w:rsidRDefault="003D04A0" w:rsidP="003D04A0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45BAE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  <w:t xml:space="preserve">Позашкільна освіта є складовою системи неперервної освіти, яка забезпечує розвиток здібностей і обдарувань дітей та молоді, задоволення їх інтересів, духовних запитів і потреб у професійному визначенні. У системі освіти міста  функціонує </w:t>
      </w:r>
      <w:proofErr w:type="spellStart"/>
      <w:r w:rsidRPr="00245BAE">
        <w:rPr>
          <w:rFonts w:ascii="Times New Roman" w:hAnsi="Times New Roman" w:cs="Times New Roman"/>
          <w:color w:val="000000"/>
          <w:sz w:val="24"/>
          <w:szCs w:val="24"/>
          <w:lang w:val="uk-UA"/>
        </w:rPr>
        <w:t>Знам’янський</w:t>
      </w:r>
      <w:proofErr w:type="spellEnd"/>
      <w:r w:rsidRPr="00245BA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центр дитячої та юнацької творчості, який у 2018/2019 навчальному році відвідує  1126 вихованців.</w:t>
      </w:r>
    </w:p>
    <w:p w:rsidR="003D04A0" w:rsidRPr="00245BAE" w:rsidRDefault="003D04A0" w:rsidP="003D04A0">
      <w:pPr>
        <w:ind w:firstLine="708"/>
        <w:jc w:val="both"/>
        <w:rPr>
          <w:b/>
          <w:bCs/>
          <w:sz w:val="24"/>
          <w:szCs w:val="24"/>
          <w:lang w:val="uk-UA"/>
        </w:rPr>
      </w:pPr>
      <w:r w:rsidRPr="00245BAE">
        <w:rPr>
          <w:b/>
          <w:bCs/>
          <w:sz w:val="24"/>
          <w:szCs w:val="24"/>
          <w:lang w:val="uk-UA"/>
        </w:rPr>
        <w:t>Виконання програми передбачає реалізацію наступних заходів: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3118"/>
        <w:gridCol w:w="1843"/>
        <w:gridCol w:w="1984"/>
      </w:tblGrid>
      <w:tr w:rsidR="003D04A0" w:rsidRPr="00245BAE" w:rsidTr="00796D47">
        <w:tc>
          <w:tcPr>
            <w:tcW w:w="2802" w:type="dxa"/>
          </w:tcPr>
          <w:p w:rsidR="003D04A0" w:rsidRPr="00245BAE" w:rsidRDefault="003D04A0" w:rsidP="00796D4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3118" w:type="dxa"/>
          </w:tcPr>
          <w:p w:rsidR="003D04A0" w:rsidRPr="00245BAE" w:rsidRDefault="003D04A0" w:rsidP="00796D4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>Очікуваний результат</w:t>
            </w:r>
          </w:p>
        </w:tc>
        <w:tc>
          <w:tcPr>
            <w:tcW w:w="1843" w:type="dxa"/>
          </w:tcPr>
          <w:p w:rsidR="003D04A0" w:rsidRPr="00245BAE" w:rsidRDefault="003D04A0" w:rsidP="00796D4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 xml:space="preserve">Термін виконання </w:t>
            </w:r>
          </w:p>
        </w:tc>
        <w:tc>
          <w:tcPr>
            <w:tcW w:w="1984" w:type="dxa"/>
          </w:tcPr>
          <w:p w:rsidR="003D04A0" w:rsidRPr="00245BAE" w:rsidRDefault="003D04A0" w:rsidP="00796D4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 xml:space="preserve">Виконавці </w:t>
            </w:r>
          </w:p>
        </w:tc>
      </w:tr>
      <w:tr w:rsidR="003D04A0" w:rsidRPr="00245BAE" w:rsidTr="00796D47">
        <w:tc>
          <w:tcPr>
            <w:tcW w:w="2802" w:type="dxa"/>
          </w:tcPr>
          <w:p w:rsidR="003D04A0" w:rsidRPr="00245BAE" w:rsidRDefault="003D04A0" w:rsidP="00796D47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 xml:space="preserve">Забезпечення функціонування закладу позашкільної освіти </w:t>
            </w:r>
          </w:p>
        </w:tc>
        <w:tc>
          <w:tcPr>
            <w:tcW w:w="3118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Задоволення потреб дітей та учнівської молоді в позашкільній освіті</w:t>
            </w:r>
          </w:p>
        </w:tc>
        <w:tc>
          <w:tcPr>
            <w:tcW w:w="1843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 xml:space="preserve">2019-2021 </w:t>
            </w:r>
            <w:proofErr w:type="spellStart"/>
            <w:r w:rsidRPr="00245BAE">
              <w:rPr>
                <w:bCs/>
                <w:sz w:val="24"/>
                <w:szCs w:val="24"/>
                <w:lang w:val="uk-UA"/>
              </w:rPr>
              <w:t>р.р</w:t>
            </w:r>
            <w:proofErr w:type="spellEnd"/>
            <w:r w:rsidRPr="00245BAE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Відділ освіти</w:t>
            </w:r>
          </w:p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Керівники освітніх закладів</w:t>
            </w:r>
          </w:p>
        </w:tc>
      </w:tr>
      <w:tr w:rsidR="003D04A0" w:rsidRPr="00245BAE" w:rsidTr="00796D47">
        <w:tc>
          <w:tcPr>
            <w:tcW w:w="2802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Утримання на належному рівні та розвиток матеріально-технічної бази закладу шляхом:</w:t>
            </w:r>
          </w:p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- придбання сучасного обладнання, апаратури, комп’ютерної техніки, меблів, інвентарю, інших предметів довгострокового користування;</w:t>
            </w:r>
          </w:p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- проведення поточних, капітальних ремонтів, реконструкції будівлі, приміщень;</w:t>
            </w:r>
          </w:p>
          <w:p w:rsidR="003D04A0" w:rsidRPr="00245BAE" w:rsidRDefault="003D04A0" w:rsidP="00796D4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 xml:space="preserve">- </w:t>
            </w:r>
            <w:r w:rsidRPr="00245BAE">
              <w:rPr>
                <w:sz w:val="24"/>
                <w:szCs w:val="24"/>
                <w:lang w:val="uk-UA"/>
              </w:rPr>
              <w:t>будівництво, капітальні та поточні ремонтні роботи, пов’язані з утриманням системи тепло забезпечення закладів.</w:t>
            </w:r>
          </w:p>
        </w:tc>
        <w:tc>
          <w:tcPr>
            <w:tcW w:w="3118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 xml:space="preserve">Створення належних та безпечних умов для організації навчально-виховного процесу та підвищення якості освітніх послуг. </w:t>
            </w:r>
          </w:p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Збільшення показника охоплення позашкільною освітою дітей міста.</w:t>
            </w:r>
          </w:p>
        </w:tc>
        <w:tc>
          <w:tcPr>
            <w:tcW w:w="1843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 xml:space="preserve">2019-2021 </w:t>
            </w:r>
            <w:proofErr w:type="spellStart"/>
            <w:r w:rsidRPr="00245BAE">
              <w:rPr>
                <w:bCs/>
                <w:sz w:val="24"/>
                <w:szCs w:val="24"/>
                <w:lang w:val="uk-UA"/>
              </w:rPr>
              <w:t>р.р</w:t>
            </w:r>
            <w:proofErr w:type="spellEnd"/>
            <w:r w:rsidRPr="00245BAE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3D04A0" w:rsidRPr="00245BAE" w:rsidRDefault="003D04A0" w:rsidP="00796D47">
            <w:pPr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Відділ освіти</w:t>
            </w:r>
          </w:p>
          <w:p w:rsidR="003D04A0" w:rsidRPr="00245BAE" w:rsidRDefault="003D04A0" w:rsidP="00796D47">
            <w:pPr>
              <w:rPr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Керівники освітніх закладів</w:t>
            </w:r>
          </w:p>
        </w:tc>
      </w:tr>
      <w:tr w:rsidR="003D04A0" w:rsidRPr="00245BAE" w:rsidTr="00796D47">
        <w:tc>
          <w:tcPr>
            <w:tcW w:w="2802" w:type="dxa"/>
          </w:tcPr>
          <w:p w:rsidR="003D04A0" w:rsidRPr="00245BAE" w:rsidRDefault="003D04A0" w:rsidP="00796D47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Забезпечення стабільного функціонування  позашкільних закладів освіти, що відповідає сучасним потребам населення</w:t>
            </w:r>
          </w:p>
        </w:tc>
        <w:tc>
          <w:tcPr>
            <w:tcW w:w="3118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Реалізація</w:t>
            </w:r>
          </w:p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потенціалу, розвиток</w:t>
            </w:r>
          </w:p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здібностей дітей та</w:t>
            </w:r>
          </w:p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молоді шляхом</w:t>
            </w:r>
          </w:p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участі в міських,</w:t>
            </w:r>
          </w:p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всеукраїнських,</w:t>
            </w:r>
            <w:r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245BAE">
              <w:rPr>
                <w:bCs/>
                <w:sz w:val="24"/>
                <w:szCs w:val="24"/>
                <w:lang w:val="uk-UA"/>
              </w:rPr>
              <w:t>міжнародних</w:t>
            </w:r>
          </w:p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lastRenderedPageBreak/>
              <w:t>конкурсах,змаганнях,</w:t>
            </w:r>
          </w:p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фестивалях тощо.</w:t>
            </w:r>
          </w:p>
        </w:tc>
        <w:tc>
          <w:tcPr>
            <w:tcW w:w="1843" w:type="dxa"/>
          </w:tcPr>
          <w:p w:rsidR="003D04A0" w:rsidRPr="00245BAE" w:rsidRDefault="003D04A0" w:rsidP="00796D47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lastRenderedPageBreak/>
              <w:t xml:space="preserve">2019-2021 </w:t>
            </w:r>
            <w:proofErr w:type="spellStart"/>
            <w:r w:rsidRPr="00245BAE">
              <w:rPr>
                <w:bCs/>
                <w:sz w:val="24"/>
                <w:szCs w:val="24"/>
                <w:lang w:val="uk-UA"/>
              </w:rPr>
              <w:t>р.р</w:t>
            </w:r>
            <w:proofErr w:type="spellEnd"/>
            <w:r w:rsidRPr="00245BAE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3D04A0" w:rsidRPr="00245BAE" w:rsidRDefault="003D04A0" w:rsidP="00796D47">
            <w:pPr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Відділ освіти</w:t>
            </w:r>
          </w:p>
          <w:p w:rsidR="003D04A0" w:rsidRPr="00245BAE" w:rsidRDefault="003D04A0" w:rsidP="00796D47">
            <w:pPr>
              <w:rPr>
                <w:sz w:val="24"/>
                <w:szCs w:val="24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Керівники освітніх закладів</w:t>
            </w:r>
          </w:p>
        </w:tc>
      </w:tr>
      <w:tr w:rsidR="003D04A0" w:rsidRPr="00245BAE" w:rsidTr="00796D47">
        <w:tc>
          <w:tcPr>
            <w:tcW w:w="2802" w:type="dxa"/>
          </w:tcPr>
          <w:p w:rsidR="003D04A0" w:rsidRPr="006F535F" w:rsidRDefault="003D04A0" w:rsidP="00796D47">
            <w:pPr>
              <w:jc w:val="both"/>
              <w:rPr>
                <w:sz w:val="24"/>
                <w:szCs w:val="24"/>
                <w:u w:val="single"/>
                <w:lang w:val="uk-UA"/>
              </w:rPr>
            </w:pPr>
            <w:r w:rsidRPr="006F535F">
              <w:rPr>
                <w:sz w:val="24"/>
                <w:szCs w:val="24"/>
                <w:lang w:val="uk-UA"/>
              </w:rPr>
              <w:lastRenderedPageBreak/>
              <w:t xml:space="preserve">Виконання заходів щодо відповідності вимогам законодавства </w:t>
            </w:r>
            <w:r w:rsidRPr="006F535F">
              <w:rPr>
                <w:sz w:val="24"/>
                <w:szCs w:val="24"/>
                <w:u w:val="single"/>
                <w:lang w:val="uk-UA"/>
              </w:rPr>
              <w:t>у сфері пожежної та техногенної безпеки:</w:t>
            </w:r>
          </w:p>
          <w:p w:rsidR="003D04A0" w:rsidRPr="006F535F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35F">
              <w:rPr>
                <w:rFonts w:ascii="Times New Roman" w:hAnsi="Times New Roman"/>
                <w:sz w:val="24"/>
                <w:szCs w:val="24"/>
              </w:rPr>
              <w:t>вогнезахисна обробка дерев’яних елементів горищних покриттів будівель засобами вогнезахисту;</w:t>
            </w:r>
          </w:p>
          <w:p w:rsidR="003D04A0" w:rsidRPr="006F535F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35F">
              <w:rPr>
                <w:rFonts w:ascii="Times New Roman" w:hAnsi="Times New Roman"/>
                <w:sz w:val="24"/>
                <w:szCs w:val="24"/>
              </w:rPr>
              <w:t>обладнання системою протипожежного захисту;</w:t>
            </w:r>
          </w:p>
          <w:p w:rsidR="003D04A0" w:rsidRPr="006F535F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35F">
              <w:rPr>
                <w:rFonts w:ascii="Times New Roman" w:hAnsi="Times New Roman"/>
                <w:sz w:val="24"/>
                <w:szCs w:val="24"/>
              </w:rPr>
              <w:t>обладнання пристроями від прямих попадань блискавки та вторинних її проявів;</w:t>
            </w:r>
          </w:p>
          <w:p w:rsidR="003D04A0" w:rsidRPr="006F535F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35F">
              <w:rPr>
                <w:rFonts w:ascii="Times New Roman" w:hAnsi="Times New Roman"/>
                <w:sz w:val="24"/>
                <w:szCs w:val="24"/>
              </w:rPr>
              <w:t>забезпечення сертифікованими первинними засобами пожежогасіння у повному обсязі.</w:t>
            </w:r>
          </w:p>
        </w:tc>
        <w:tc>
          <w:tcPr>
            <w:tcW w:w="3118" w:type="dxa"/>
          </w:tcPr>
          <w:p w:rsidR="003D04A0" w:rsidRPr="006F535F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6F535F">
              <w:rPr>
                <w:bCs/>
                <w:sz w:val="24"/>
                <w:szCs w:val="24"/>
                <w:lang w:val="uk-UA"/>
              </w:rPr>
              <w:t>Попередження виникнення пожеж і надзвичайних ситуацій у освітніх закладах.</w:t>
            </w:r>
          </w:p>
        </w:tc>
        <w:tc>
          <w:tcPr>
            <w:tcW w:w="1843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 xml:space="preserve">2019-2021 </w:t>
            </w:r>
            <w:proofErr w:type="spellStart"/>
            <w:r w:rsidRPr="00245BAE">
              <w:rPr>
                <w:bCs/>
                <w:sz w:val="24"/>
                <w:szCs w:val="24"/>
                <w:lang w:val="uk-UA"/>
              </w:rPr>
              <w:t>р.р</w:t>
            </w:r>
            <w:proofErr w:type="spellEnd"/>
            <w:r w:rsidRPr="00245BAE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3D04A0" w:rsidRPr="00245BAE" w:rsidRDefault="003D04A0" w:rsidP="00796D47">
            <w:pPr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Відділ освіти</w:t>
            </w:r>
          </w:p>
          <w:p w:rsidR="003D04A0" w:rsidRPr="00245BAE" w:rsidRDefault="003D04A0" w:rsidP="00796D47">
            <w:pPr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Керівники освітніх закладів</w:t>
            </w:r>
          </w:p>
        </w:tc>
      </w:tr>
      <w:tr w:rsidR="003D04A0" w:rsidRPr="006F535F" w:rsidTr="00796D47">
        <w:tc>
          <w:tcPr>
            <w:tcW w:w="2802" w:type="dxa"/>
          </w:tcPr>
          <w:p w:rsidR="003D04A0" w:rsidRPr="006F535F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6F535F">
              <w:rPr>
                <w:sz w:val="24"/>
                <w:szCs w:val="24"/>
                <w:lang w:val="uk-UA"/>
              </w:rPr>
              <w:t xml:space="preserve">Впровадження </w:t>
            </w:r>
            <w:proofErr w:type="spellStart"/>
            <w:r w:rsidRPr="006F535F">
              <w:rPr>
                <w:sz w:val="24"/>
                <w:szCs w:val="24"/>
                <w:lang w:val="uk-UA"/>
              </w:rPr>
              <w:t>енергоефективних</w:t>
            </w:r>
            <w:proofErr w:type="spellEnd"/>
            <w:r w:rsidRPr="006F535F">
              <w:rPr>
                <w:sz w:val="24"/>
                <w:szCs w:val="24"/>
                <w:lang w:val="uk-UA"/>
              </w:rPr>
              <w:t xml:space="preserve"> заходів:</w:t>
            </w:r>
          </w:p>
          <w:p w:rsidR="003D04A0" w:rsidRPr="006F535F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35F">
              <w:rPr>
                <w:rFonts w:ascii="Times New Roman" w:hAnsi="Times New Roman"/>
                <w:sz w:val="24"/>
                <w:szCs w:val="24"/>
              </w:rPr>
              <w:t>заміна вікон на енергозберігаючі;</w:t>
            </w:r>
          </w:p>
          <w:p w:rsidR="003D04A0" w:rsidRPr="006F535F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35F">
              <w:rPr>
                <w:rFonts w:ascii="Times New Roman" w:hAnsi="Times New Roman"/>
                <w:sz w:val="24"/>
                <w:szCs w:val="24"/>
              </w:rPr>
              <w:t>заміна внутрішніх і зовнішніх дверей;</w:t>
            </w:r>
          </w:p>
          <w:p w:rsidR="003D04A0" w:rsidRPr="006F535F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35F">
              <w:rPr>
                <w:rFonts w:ascii="Times New Roman" w:hAnsi="Times New Roman"/>
                <w:sz w:val="24"/>
                <w:szCs w:val="24"/>
              </w:rPr>
              <w:t>утеплення фасадів закладів;</w:t>
            </w:r>
          </w:p>
          <w:p w:rsidR="003D04A0" w:rsidRPr="006F535F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35F">
              <w:rPr>
                <w:rFonts w:ascii="Times New Roman" w:hAnsi="Times New Roman"/>
                <w:sz w:val="24"/>
                <w:szCs w:val="24"/>
              </w:rPr>
              <w:t>монтаж систем водовідведення, вимощення;</w:t>
            </w:r>
          </w:p>
          <w:p w:rsidR="003D04A0" w:rsidRPr="006F535F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35F">
              <w:rPr>
                <w:rFonts w:ascii="Times New Roman" w:hAnsi="Times New Roman"/>
                <w:sz w:val="24"/>
                <w:szCs w:val="24"/>
              </w:rPr>
              <w:t>заміна ламп розжарювання на енергозберігаючі.</w:t>
            </w:r>
          </w:p>
        </w:tc>
        <w:tc>
          <w:tcPr>
            <w:tcW w:w="3118" w:type="dxa"/>
          </w:tcPr>
          <w:p w:rsidR="003D04A0" w:rsidRPr="006F535F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6F535F">
              <w:rPr>
                <w:bCs/>
                <w:sz w:val="24"/>
                <w:szCs w:val="24"/>
                <w:lang w:val="uk-UA"/>
              </w:rPr>
              <w:t>Зменшення втрат тепла, економія фінансових ресурсів, паливно-енергетичних ресурсів.</w:t>
            </w:r>
          </w:p>
        </w:tc>
        <w:tc>
          <w:tcPr>
            <w:tcW w:w="1843" w:type="dxa"/>
          </w:tcPr>
          <w:p w:rsidR="003D04A0" w:rsidRPr="006F535F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6F535F">
              <w:rPr>
                <w:bCs/>
                <w:sz w:val="24"/>
                <w:szCs w:val="24"/>
                <w:lang w:val="uk-UA"/>
              </w:rPr>
              <w:t xml:space="preserve">2019-2021 </w:t>
            </w:r>
            <w:proofErr w:type="spellStart"/>
            <w:r w:rsidRPr="006F535F">
              <w:rPr>
                <w:bCs/>
                <w:sz w:val="24"/>
                <w:szCs w:val="24"/>
                <w:lang w:val="uk-UA"/>
              </w:rPr>
              <w:t>р.р</w:t>
            </w:r>
            <w:proofErr w:type="spellEnd"/>
            <w:r w:rsidRPr="006F535F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3D04A0" w:rsidRPr="006F535F" w:rsidRDefault="003D04A0" w:rsidP="00796D47">
            <w:pPr>
              <w:rPr>
                <w:bCs/>
                <w:sz w:val="24"/>
                <w:szCs w:val="24"/>
                <w:lang w:val="uk-UA"/>
              </w:rPr>
            </w:pPr>
            <w:r w:rsidRPr="006F535F">
              <w:rPr>
                <w:bCs/>
                <w:sz w:val="24"/>
                <w:szCs w:val="24"/>
                <w:lang w:val="uk-UA"/>
              </w:rPr>
              <w:t>Відділ освіти</w:t>
            </w:r>
          </w:p>
          <w:p w:rsidR="003D04A0" w:rsidRPr="006F535F" w:rsidRDefault="003D04A0" w:rsidP="00796D47">
            <w:pPr>
              <w:rPr>
                <w:bCs/>
                <w:sz w:val="24"/>
                <w:szCs w:val="24"/>
                <w:lang w:val="uk-UA"/>
              </w:rPr>
            </w:pPr>
            <w:r w:rsidRPr="006F535F">
              <w:rPr>
                <w:bCs/>
                <w:sz w:val="24"/>
                <w:szCs w:val="24"/>
                <w:lang w:val="uk-UA"/>
              </w:rPr>
              <w:t>Керівники освітніх закладів</w:t>
            </w:r>
          </w:p>
        </w:tc>
      </w:tr>
    </w:tbl>
    <w:p w:rsidR="003D04A0" w:rsidRPr="00245BAE" w:rsidRDefault="003D04A0" w:rsidP="003D04A0">
      <w:pPr>
        <w:pStyle w:val="HTML"/>
        <w:ind w:left="7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45BAE">
        <w:rPr>
          <w:rFonts w:ascii="Times New Roman" w:hAnsi="Times New Roman" w:cs="Times New Roman"/>
          <w:b/>
          <w:color w:val="000000"/>
          <w:sz w:val="24"/>
          <w:szCs w:val="24"/>
        </w:rPr>
        <w:t>Р</w:t>
      </w:r>
      <w:r w:rsidRPr="00245BAE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ОЗДІЛ   4. </w:t>
      </w:r>
      <w:r w:rsidRPr="00245BA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245BAE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РОЗВИТОК ФІЗИЧНОЇ КУЛЬТУРИ І СПОРТУ</w:t>
      </w:r>
      <w:r w:rsidRPr="00245BA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3D04A0" w:rsidRPr="00245BAE" w:rsidRDefault="003D04A0" w:rsidP="003D04A0">
      <w:pPr>
        <w:jc w:val="both"/>
        <w:outlineLvl w:val="4"/>
        <w:rPr>
          <w:rStyle w:val="rvts0"/>
          <w:rFonts w:eastAsia="Batang"/>
          <w:sz w:val="24"/>
          <w:szCs w:val="24"/>
          <w:lang w:val="uk-UA"/>
        </w:rPr>
      </w:pPr>
      <w:r w:rsidRPr="00245BAE">
        <w:rPr>
          <w:b/>
          <w:bCs/>
          <w:sz w:val="24"/>
          <w:szCs w:val="24"/>
          <w:lang w:val="uk-UA"/>
        </w:rPr>
        <w:t>Мета:</w:t>
      </w:r>
      <w:r w:rsidRPr="00245BAE">
        <w:rPr>
          <w:sz w:val="24"/>
          <w:szCs w:val="24"/>
          <w:lang w:val="uk-UA"/>
        </w:rPr>
        <w:t xml:space="preserve"> </w:t>
      </w:r>
      <w:r w:rsidRPr="00245BAE">
        <w:rPr>
          <w:rStyle w:val="rvts0"/>
          <w:rFonts w:eastAsia="Batang"/>
          <w:sz w:val="24"/>
          <w:szCs w:val="24"/>
          <w:lang w:val="uk-UA"/>
        </w:rPr>
        <w:t>Визначення провідної ролі фізичної культури і спорту як важливого фактору здорового способу життя, профілактики захворювань учнів, створення умов для всебічного гармонійного розвитку дітей, сприяння досягненню фізичної та духовної досконалості людини, формування патріотичних почуттів в учнівської молоді.</w:t>
      </w:r>
    </w:p>
    <w:p w:rsidR="003D04A0" w:rsidRPr="00245BAE" w:rsidRDefault="003D04A0" w:rsidP="003D04A0">
      <w:pPr>
        <w:jc w:val="both"/>
        <w:rPr>
          <w:bCs/>
          <w:sz w:val="24"/>
          <w:szCs w:val="24"/>
          <w:lang w:val="uk-UA"/>
        </w:rPr>
      </w:pPr>
      <w:r w:rsidRPr="00245BAE">
        <w:rPr>
          <w:b/>
          <w:bCs/>
          <w:sz w:val="24"/>
          <w:szCs w:val="24"/>
          <w:lang w:val="uk-UA"/>
        </w:rPr>
        <w:tab/>
      </w:r>
      <w:r w:rsidRPr="00245BAE">
        <w:rPr>
          <w:bCs/>
          <w:sz w:val="24"/>
          <w:szCs w:val="24"/>
          <w:lang w:val="uk-UA"/>
        </w:rPr>
        <w:t xml:space="preserve">Свобода вибору та доступність є пріоритетом усіх напрямів та змісту позашкільної освіти міста. Позашкільні навчальні заклади міста працюють за особистісно-орієнтованими  моделями  розвитку,  передбачають запровадження проектних експериментальних програм, які користуються попитом, згуртовують дітей та школярів різновікових категорій. Урізноманітнює роботу позашкільних навчальних закладів спільна </w:t>
      </w:r>
    </w:p>
    <w:p w:rsidR="003D04A0" w:rsidRPr="00245BAE" w:rsidRDefault="003D04A0" w:rsidP="003D04A0">
      <w:pPr>
        <w:jc w:val="both"/>
        <w:rPr>
          <w:bCs/>
          <w:sz w:val="24"/>
          <w:szCs w:val="24"/>
          <w:lang w:val="uk-UA"/>
        </w:rPr>
      </w:pPr>
      <w:r w:rsidRPr="00245BAE">
        <w:rPr>
          <w:bCs/>
          <w:sz w:val="24"/>
          <w:szCs w:val="24"/>
          <w:lang w:val="uk-UA"/>
        </w:rPr>
        <w:t xml:space="preserve">робота із закладами загальної середньої освіти міста. Позашкільна освіта, як складова безперервної освіти відповідає сучасним вимогам і є перспективною в розвитку освітньої </w:t>
      </w:r>
      <w:r w:rsidRPr="00245BAE">
        <w:rPr>
          <w:bCs/>
          <w:sz w:val="24"/>
          <w:szCs w:val="24"/>
          <w:lang w:val="uk-UA"/>
        </w:rPr>
        <w:lastRenderedPageBreak/>
        <w:t xml:space="preserve">галузі міста. Мережу закладів фізичної культури і спорту в місті Знам’янка представляє </w:t>
      </w:r>
      <w:proofErr w:type="spellStart"/>
      <w:r w:rsidRPr="00245BAE">
        <w:rPr>
          <w:bCs/>
          <w:sz w:val="24"/>
          <w:szCs w:val="24"/>
          <w:lang w:val="uk-UA"/>
        </w:rPr>
        <w:t>Знам’янська</w:t>
      </w:r>
      <w:proofErr w:type="spellEnd"/>
      <w:r w:rsidRPr="00245BAE">
        <w:rPr>
          <w:bCs/>
          <w:sz w:val="24"/>
          <w:szCs w:val="24"/>
          <w:lang w:val="uk-UA"/>
        </w:rPr>
        <w:t xml:space="preserve"> комплексна дитячо-юнацька спортивна школа. </w:t>
      </w:r>
    </w:p>
    <w:p w:rsidR="003D04A0" w:rsidRPr="00245BAE" w:rsidRDefault="003D04A0" w:rsidP="003D04A0">
      <w:pPr>
        <w:ind w:firstLine="708"/>
        <w:jc w:val="both"/>
        <w:rPr>
          <w:bCs/>
          <w:sz w:val="24"/>
          <w:szCs w:val="24"/>
          <w:lang w:val="uk-UA"/>
        </w:rPr>
      </w:pPr>
      <w:r w:rsidRPr="00245BAE">
        <w:rPr>
          <w:bCs/>
          <w:sz w:val="24"/>
          <w:szCs w:val="24"/>
          <w:lang w:val="uk-UA"/>
        </w:rPr>
        <w:t>Кількість вихованців є стабільною, у 2018/2019 навчальному році заклад відвідують 425 вихованців.</w:t>
      </w:r>
    </w:p>
    <w:p w:rsidR="003D04A0" w:rsidRPr="00245BAE" w:rsidRDefault="003D04A0" w:rsidP="003D04A0">
      <w:pPr>
        <w:ind w:firstLine="708"/>
        <w:jc w:val="both"/>
        <w:rPr>
          <w:b/>
          <w:bCs/>
          <w:sz w:val="24"/>
          <w:szCs w:val="24"/>
          <w:lang w:val="uk-UA"/>
        </w:rPr>
      </w:pPr>
      <w:r w:rsidRPr="00245BAE">
        <w:rPr>
          <w:b/>
          <w:bCs/>
          <w:sz w:val="24"/>
          <w:szCs w:val="24"/>
          <w:lang w:val="uk-UA"/>
        </w:rPr>
        <w:t>Виконання програми передбачає реалізацію наступних заходів: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73"/>
        <w:gridCol w:w="3247"/>
        <w:gridCol w:w="1843"/>
        <w:gridCol w:w="1808"/>
      </w:tblGrid>
      <w:tr w:rsidR="003D04A0" w:rsidRPr="00245BAE" w:rsidTr="00796D47">
        <w:tc>
          <w:tcPr>
            <w:tcW w:w="2673" w:type="dxa"/>
          </w:tcPr>
          <w:p w:rsidR="003D04A0" w:rsidRPr="00245BAE" w:rsidRDefault="003D04A0" w:rsidP="00796D4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3247" w:type="dxa"/>
          </w:tcPr>
          <w:p w:rsidR="003D04A0" w:rsidRPr="00245BAE" w:rsidRDefault="003D04A0" w:rsidP="00796D4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>Очікуваний результат</w:t>
            </w:r>
          </w:p>
        </w:tc>
        <w:tc>
          <w:tcPr>
            <w:tcW w:w="1843" w:type="dxa"/>
          </w:tcPr>
          <w:p w:rsidR="003D04A0" w:rsidRPr="00245BAE" w:rsidRDefault="003D04A0" w:rsidP="00796D4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 xml:space="preserve">Термін виконання </w:t>
            </w:r>
          </w:p>
        </w:tc>
        <w:tc>
          <w:tcPr>
            <w:tcW w:w="1808" w:type="dxa"/>
          </w:tcPr>
          <w:p w:rsidR="003D04A0" w:rsidRPr="00245BAE" w:rsidRDefault="003D04A0" w:rsidP="00796D4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 xml:space="preserve">Виконавці </w:t>
            </w:r>
          </w:p>
        </w:tc>
      </w:tr>
      <w:tr w:rsidR="003D04A0" w:rsidRPr="00245BAE" w:rsidTr="00796D47">
        <w:tc>
          <w:tcPr>
            <w:tcW w:w="2673" w:type="dxa"/>
          </w:tcPr>
          <w:p w:rsidR="003D04A0" w:rsidRPr="00245BAE" w:rsidRDefault="003D04A0" w:rsidP="00796D47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245BAE">
              <w:rPr>
                <w:sz w:val="24"/>
                <w:szCs w:val="24"/>
              </w:rPr>
              <w:t>творення</w:t>
            </w:r>
            <w:proofErr w:type="spellEnd"/>
            <w:r w:rsidRPr="00245BAE">
              <w:rPr>
                <w:sz w:val="24"/>
                <w:szCs w:val="24"/>
              </w:rPr>
              <w:t xml:space="preserve"> умов для </w:t>
            </w:r>
            <w:proofErr w:type="spellStart"/>
            <w:r w:rsidRPr="00245BAE">
              <w:rPr>
                <w:sz w:val="24"/>
                <w:szCs w:val="24"/>
              </w:rPr>
              <w:t>залучення</w:t>
            </w:r>
            <w:proofErr w:type="spellEnd"/>
            <w:r w:rsidRPr="00245BAE">
              <w:rPr>
                <w:sz w:val="24"/>
                <w:szCs w:val="24"/>
              </w:rPr>
              <w:t xml:space="preserve"> </w:t>
            </w:r>
            <w:r w:rsidRPr="00245BAE">
              <w:rPr>
                <w:sz w:val="24"/>
                <w:szCs w:val="24"/>
                <w:lang w:val="uk-UA"/>
              </w:rPr>
              <w:t>учнівської молоді</w:t>
            </w:r>
            <w:r w:rsidRPr="00245BAE">
              <w:rPr>
                <w:sz w:val="24"/>
                <w:szCs w:val="24"/>
              </w:rPr>
              <w:t xml:space="preserve"> до </w:t>
            </w:r>
            <w:proofErr w:type="spellStart"/>
            <w:r w:rsidRPr="00245BAE">
              <w:rPr>
                <w:sz w:val="24"/>
                <w:szCs w:val="24"/>
              </w:rPr>
              <w:t>активних</w:t>
            </w:r>
            <w:proofErr w:type="spellEnd"/>
            <w:r w:rsidRPr="00245BAE">
              <w:rPr>
                <w:sz w:val="24"/>
                <w:szCs w:val="24"/>
              </w:rPr>
              <w:t xml:space="preserve"> занять </w:t>
            </w:r>
            <w:proofErr w:type="spellStart"/>
            <w:r w:rsidRPr="00245BAE">
              <w:rPr>
                <w:sz w:val="24"/>
                <w:szCs w:val="24"/>
              </w:rPr>
              <w:t>фізичною</w:t>
            </w:r>
            <w:proofErr w:type="spellEnd"/>
            <w:r w:rsidRPr="00245BAE">
              <w:rPr>
                <w:sz w:val="24"/>
                <w:szCs w:val="24"/>
              </w:rPr>
              <w:t xml:space="preserve"> культурою і спортом, здорового способу </w:t>
            </w:r>
            <w:proofErr w:type="spellStart"/>
            <w:r w:rsidRPr="00245BAE">
              <w:rPr>
                <w:sz w:val="24"/>
                <w:szCs w:val="24"/>
              </w:rPr>
              <w:t>життя</w:t>
            </w:r>
            <w:proofErr w:type="spellEnd"/>
            <w:r w:rsidRPr="00245BAE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3247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 xml:space="preserve">Задоволення потреб учнівської молоді, збільшення кількості дітей, що займаються фізичною культурою і спортом, ведуть здоровий спосіб життя.  </w:t>
            </w:r>
          </w:p>
        </w:tc>
        <w:tc>
          <w:tcPr>
            <w:tcW w:w="1843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 xml:space="preserve">2019-2021 </w:t>
            </w:r>
            <w:proofErr w:type="spellStart"/>
            <w:r w:rsidRPr="00245BAE">
              <w:rPr>
                <w:bCs/>
                <w:sz w:val="24"/>
                <w:szCs w:val="24"/>
                <w:lang w:val="uk-UA"/>
              </w:rPr>
              <w:t>р.р</w:t>
            </w:r>
            <w:proofErr w:type="spellEnd"/>
            <w:r w:rsidRPr="00245BAE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808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Відділ освіти</w:t>
            </w:r>
          </w:p>
        </w:tc>
      </w:tr>
      <w:tr w:rsidR="003D04A0" w:rsidRPr="00245BAE" w:rsidTr="00796D47">
        <w:tc>
          <w:tcPr>
            <w:tcW w:w="2673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Утримання на належному рівні та розвиток матеріально-технічної бази закладу шляхом:</w:t>
            </w:r>
          </w:p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- придбання сучасного інвентарю, спортивного обладнання, апаратури, комп’ютерної техніки, меблів, інших предметів довгострокового користування;</w:t>
            </w:r>
          </w:p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- проведення поточних, капітальних ремонтів, реконструкції будівлі, приміщень;</w:t>
            </w:r>
          </w:p>
          <w:p w:rsidR="003D04A0" w:rsidRPr="00245BAE" w:rsidRDefault="003D04A0" w:rsidP="00796D4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 xml:space="preserve">- </w:t>
            </w:r>
            <w:r w:rsidRPr="00245BAE">
              <w:rPr>
                <w:sz w:val="24"/>
                <w:szCs w:val="24"/>
                <w:lang w:val="uk-UA"/>
              </w:rPr>
              <w:t>будівництво, капітальні та поточні ремонтні роботи, пов’язані з утриманням системи тепло забезпечення закладів.</w:t>
            </w:r>
          </w:p>
        </w:tc>
        <w:tc>
          <w:tcPr>
            <w:tcW w:w="3247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 xml:space="preserve">Створення належних та безпечних умов для організації навчально-виховного процесу та підвищення якості освітніх послуг. </w:t>
            </w:r>
          </w:p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Збільшення показника охоплення позашкільною освітою  дітей міста.</w:t>
            </w:r>
          </w:p>
        </w:tc>
        <w:tc>
          <w:tcPr>
            <w:tcW w:w="1843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 xml:space="preserve">2019-2021 </w:t>
            </w:r>
            <w:proofErr w:type="spellStart"/>
            <w:r w:rsidRPr="00245BAE">
              <w:rPr>
                <w:bCs/>
                <w:sz w:val="24"/>
                <w:szCs w:val="24"/>
                <w:lang w:val="uk-UA"/>
              </w:rPr>
              <w:t>р.р</w:t>
            </w:r>
            <w:proofErr w:type="spellEnd"/>
            <w:r w:rsidRPr="00245BAE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808" w:type="dxa"/>
          </w:tcPr>
          <w:p w:rsidR="003D04A0" w:rsidRPr="00245BAE" w:rsidRDefault="003D04A0" w:rsidP="00796D47">
            <w:pPr>
              <w:rPr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Відділ освіти Керівники освітніх закладів</w:t>
            </w:r>
          </w:p>
        </w:tc>
      </w:tr>
      <w:tr w:rsidR="003D04A0" w:rsidRPr="00245BAE" w:rsidTr="00796D47">
        <w:tc>
          <w:tcPr>
            <w:tcW w:w="2673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Інтегрування ефективних (інноваційних) форм і методів фізкультурно-спортивної діяльності та розвиток видів спорту з урахуванням запитів учнівської молоді.</w:t>
            </w:r>
          </w:p>
        </w:tc>
        <w:tc>
          <w:tcPr>
            <w:tcW w:w="3247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Збільшення показника охоплення позашкільною освітою  дітей міста.</w:t>
            </w:r>
          </w:p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Удосконалення системи підготовки дитячих команд міста, підвищення якості функціонування шкільних гуртків.</w:t>
            </w:r>
          </w:p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3D04A0" w:rsidRPr="00245BAE" w:rsidRDefault="003D04A0" w:rsidP="00796D47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 xml:space="preserve">2019-2021 </w:t>
            </w:r>
            <w:proofErr w:type="spellStart"/>
            <w:r w:rsidRPr="00245BAE">
              <w:rPr>
                <w:bCs/>
                <w:sz w:val="24"/>
                <w:szCs w:val="24"/>
                <w:lang w:val="uk-UA"/>
              </w:rPr>
              <w:t>р.р</w:t>
            </w:r>
            <w:proofErr w:type="spellEnd"/>
            <w:r w:rsidRPr="00245BAE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808" w:type="dxa"/>
          </w:tcPr>
          <w:p w:rsidR="003D04A0" w:rsidRPr="00245BAE" w:rsidRDefault="003D04A0" w:rsidP="00796D47">
            <w:pPr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Відділ освіти Керівник освітнього закладу</w:t>
            </w:r>
          </w:p>
        </w:tc>
      </w:tr>
      <w:tr w:rsidR="003D04A0" w:rsidRPr="00245BAE" w:rsidTr="00796D47">
        <w:tc>
          <w:tcPr>
            <w:tcW w:w="2673" w:type="dxa"/>
          </w:tcPr>
          <w:p w:rsidR="003D04A0" w:rsidRPr="00245BAE" w:rsidRDefault="003D04A0" w:rsidP="00796D47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 xml:space="preserve">Забезпечення стабільного функціонування  закладу, що відповідає сучасним потребам </w:t>
            </w:r>
            <w:r w:rsidRPr="00245BAE">
              <w:rPr>
                <w:sz w:val="24"/>
                <w:szCs w:val="24"/>
                <w:lang w:val="uk-UA"/>
              </w:rPr>
              <w:lastRenderedPageBreak/>
              <w:t>учнівської молоді</w:t>
            </w:r>
          </w:p>
        </w:tc>
        <w:tc>
          <w:tcPr>
            <w:tcW w:w="3247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lastRenderedPageBreak/>
              <w:t>Реалізація</w:t>
            </w:r>
          </w:p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потенціалу, розвиток</w:t>
            </w:r>
          </w:p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здібностей дітей та</w:t>
            </w:r>
          </w:p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учнівської молоді шляхом</w:t>
            </w:r>
          </w:p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участі в міських,</w:t>
            </w:r>
          </w:p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lastRenderedPageBreak/>
              <w:t>Всеукраїнських,міжнародних</w:t>
            </w:r>
          </w:p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спортивних конкурсах,змаганнях,</w:t>
            </w:r>
          </w:p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фестивалях тощо</w:t>
            </w:r>
          </w:p>
        </w:tc>
        <w:tc>
          <w:tcPr>
            <w:tcW w:w="1843" w:type="dxa"/>
          </w:tcPr>
          <w:p w:rsidR="003D04A0" w:rsidRPr="00245BAE" w:rsidRDefault="003D04A0" w:rsidP="00796D47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lastRenderedPageBreak/>
              <w:t xml:space="preserve">2019-2021 </w:t>
            </w:r>
            <w:proofErr w:type="spellStart"/>
            <w:r w:rsidRPr="00245BAE">
              <w:rPr>
                <w:bCs/>
                <w:sz w:val="24"/>
                <w:szCs w:val="24"/>
                <w:lang w:val="uk-UA"/>
              </w:rPr>
              <w:t>р.р</w:t>
            </w:r>
            <w:proofErr w:type="spellEnd"/>
            <w:r w:rsidRPr="00245BAE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808" w:type="dxa"/>
          </w:tcPr>
          <w:p w:rsidR="003D04A0" w:rsidRPr="00245BAE" w:rsidRDefault="003D04A0" w:rsidP="00796D47">
            <w:pPr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Відділ освіти Керівник освітнього закладу</w:t>
            </w:r>
          </w:p>
        </w:tc>
      </w:tr>
      <w:tr w:rsidR="003D04A0" w:rsidRPr="00472000" w:rsidTr="00796D47">
        <w:tc>
          <w:tcPr>
            <w:tcW w:w="2673" w:type="dxa"/>
          </w:tcPr>
          <w:p w:rsidR="003D04A0" w:rsidRPr="00472000" w:rsidRDefault="003D04A0" w:rsidP="00796D47">
            <w:pPr>
              <w:jc w:val="both"/>
              <w:rPr>
                <w:sz w:val="24"/>
                <w:szCs w:val="24"/>
                <w:u w:val="single"/>
                <w:lang w:val="uk-UA"/>
              </w:rPr>
            </w:pPr>
            <w:r w:rsidRPr="00472000">
              <w:rPr>
                <w:sz w:val="24"/>
                <w:szCs w:val="24"/>
                <w:lang w:val="uk-UA"/>
              </w:rPr>
              <w:lastRenderedPageBreak/>
              <w:t xml:space="preserve">Виконання заходів щодо відповідності вимогам законодавства </w:t>
            </w:r>
            <w:r w:rsidRPr="00472000">
              <w:rPr>
                <w:sz w:val="24"/>
                <w:szCs w:val="24"/>
                <w:u w:val="single"/>
                <w:lang w:val="uk-UA"/>
              </w:rPr>
              <w:t>у сфері пожежної та техногенної безпеки:</w:t>
            </w:r>
          </w:p>
          <w:p w:rsidR="003D04A0" w:rsidRPr="00472000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000">
              <w:rPr>
                <w:rFonts w:ascii="Times New Roman" w:hAnsi="Times New Roman"/>
                <w:sz w:val="24"/>
                <w:szCs w:val="24"/>
              </w:rPr>
              <w:t>вогнезахисна обробка дерев’яних елементів горищних покриттів будівель засобами вогнезахисту;</w:t>
            </w:r>
          </w:p>
          <w:p w:rsidR="003D04A0" w:rsidRPr="00472000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000">
              <w:rPr>
                <w:rFonts w:ascii="Times New Roman" w:hAnsi="Times New Roman"/>
                <w:sz w:val="24"/>
                <w:szCs w:val="24"/>
              </w:rPr>
              <w:t>обладнання системою протипожежного захисту;</w:t>
            </w:r>
          </w:p>
          <w:p w:rsidR="003D04A0" w:rsidRPr="00472000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000">
              <w:rPr>
                <w:rFonts w:ascii="Times New Roman" w:hAnsi="Times New Roman"/>
                <w:sz w:val="24"/>
                <w:szCs w:val="24"/>
              </w:rPr>
              <w:t>обладнання пристроями від прямих попадань блискавки та вторинних її проявів;</w:t>
            </w:r>
          </w:p>
          <w:p w:rsidR="003D04A0" w:rsidRPr="00472000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000">
              <w:rPr>
                <w:rFonts w:ascii="Times New Roman" w:hAnsi="Times New Roman"/>
                <w:sz w:val="24"/>
                <w:szCs w:val="24"/>
              </w:rPr>
              <w:t>забезпечення сертифікованими первинними засобами пожежогасіння у повному обсязі.</w:t>
            </w:r>
          </w:p>
        </w:tc>
        <w:tc>
          <w:tcPr>
            <w:tcW w:w="3247" w:type="dxa"/>
          </w:tcPr>
          <w:p w:rsidR="003D04A0" w:rsidRPr="00472000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472000">
              <w:rPr>
                <w:bCs/>
                <w:sz w:val="24"/>
                <w:szCs w:val="24"/>
                <w:lang w:val="uk-UA"/>
              </w:rPr>
              <w:t>Попередження виникнення пожеж і надзвичайних ситуацій у освітніх закладах.</w:t>
            </w:r>
          </w:p>
        </w:tc>
        <w:tc>
          <w:tcPr>
            <w:tcW w:w="1843" w:type="dxa"/>
          </w:tcPr>
          <w:p w:rsidR="003D04A0" w:rsidRPr="00472000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472000">
              <w:rPr>
                <w:bCs/>
                <w:sz w:val="24"/>
                <w:szCs w:val="24"/>
                <w:lang w:val="uk-UA"/>
              </w:rPr>
              <w:t xml:space="preserve">2019-2021 </w:t>
            </w:r>
            <w:proofErr w:type="spellStart"/>
            <w:r w:rsidRPr="00472000">
              <w:rPr>
                <w:bCs/>
                <w:sz w:val="24"/>
                <w:szCs w:val="24"/>
                <w:lang w:val="uk-UA"/>
              </w:rPr>
              <w:t>р.р</w:t>
            </w:r>
            <w:proofErr w:type="spellEnd"/>
            <w:r w:rsidRPr="00472000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808" w:type="dxa"/>
          </w:tcPr>
          <w:p w:rsidR="003D04A0" w:rsidRPr="00472000" w:rsidRDefault="003D04A0" w:rsidP="00796D47">
            <w:pPr>
              <w:rPr>
                <w:bCs/>
                <w:sz w:val="24"/>
                <w:szCs w:val="24"/>
                <w:lang w:val="uk-UA"/>
              </w:rPr>
            </w:pPr>
            <w:r w:rsidRPr="00472000">
              <w:rPr>
                <w:bCs/>
                <w:sz w:val="24"/>
                <w:szCs w:val="24"/>
                <w:lang w:val="uk-UA"/>
              </w:rPr>
              <w:t>Відділ освіти</w:t>
            </w:r>
          </w:p>
          <w:p w:rsidR="003D04A0" w:rsidRPr="00472000" w:rsidRDefault="003D04A0" w:rsidP="00796D47">
            <w:pPr>
              <w:rPr>
                <w:bCs/>
                <w:sz w:val="24"/>
                <w:szCs w:val="24"/>
                <w:lang w:val="uk-UA"/>
              </w:rPr>
            </w:pPr>
            <w:r w:rsidRPr="00472000">
              <w:rPr>
                <w:bCs/>
                <w:sz w:val="24"/>
                <w:szCs w:val="24"/>
                <w:lang w:val="uk-UA"/>
              </w:rPr>
              <w:t>Керівники освітніх закладів</w:t>
            </w:r>
          </w:p>
        </w:tc>
      </w:tr>
      <w:tr w:rsidR="003D04A0" w:rsidRPr="00472000" w:rsidTr="00796D47">
        <w:tc>
          <w:tcPr>
            <w:tcW w:w="2673" w:type="dxa"/>
          </w:tcPr>
          <w:p w:rsidR="003D04A0" w:rsidRPr="00472000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472000">
              <w:rPr>
                <w:sz w:val="24"/>
                <w:szCs w:val="24"/>
                <w:lang w:val="uk-UA"/>
              </w:rPr>
              <w:t xml:space="preserve">Впровадження </w:t>
            </w:r>
            <w:proofErr w:type="spellStart"/>
            <w:r w:rsidRPr="00472000">
              <w:rPr>
                <w:sz w:val="24"/>
                <w:szCs w:val="24"/>
                <w:lang w:val="uk-UA"/>
              </w:rPr>
              <w:t>енергоефективних</w:t>
            </w:r>
            <w:proofErr w:type="spellEnd"/>
            <w:r w:rsidRPr="00472000">
              <w:rPr>
                <w:sz w:val="24"/>
                <w:szCs w:val="24"/>
                <w:lang w:val="uk-UA"/>
              </w:rPr>
              <w:t xml:space="preserve"> заходів:</w:t>
            </w:r>
          </w:p>
          <w:p w:rsidR="003D04A0" w:rsidRPr="00472000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000">
              <w:rPr>
                <w:rFonts w:ascii="Times New Roman" w:hAnsi="Times New Roman"/>
                <w:sz w:val="24"/>
                <w:szCs w:val="24"/>
              </w:rPr>
              <w:t>заміна вікон на енергозберігаючі;</w:t>
            </w:r>
          </w:p>
          <w:p w:rsidR="003D04A0" w:rsidRPr="00472000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000">
              <w:rPr>
                <w:rFonts w:ascii="Times New Roman" w:hAnsi="Times New Roman"/>
                <w:sz w:val="24"/>
                <w:szCs w:val="24"/>
              </w:rPr>
              <w:t>заміна внутрішніх і зовнішніх дверей;</w:t>
            </w:r>
          </w:p>
          <w:p w:rsidR="003D04A0" w:rsidRPr="00472000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000">
              <w:rPr>
                <w:rFonts w:ascii="Times New Roman" w:hAnsi="Times New Roman"/>
                <w:sz w:val="24"/>
                <w:szCs w:val="24"/>
              </w:rPr>
              <w:t>утеплення фасадів закладів;</w:t>
            </w:r>
          </w:p>
          <w:p w:rsidR="003D04A0" w:rsidRPr="00472000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000">
              <w:rPr>
                <w:rFonts w:ascii="Times New Roman" w:hAnsi="Times New Roman"/>
                <w:sz w:val="24"/>
                <w:szCs w:val="24"/>
              </w:rPr>
              <w:t>монтаж систем водовідведення, вимощення;</w:t>
            </w:r>
          </w:p>
          <w:p w:rsidR="003D04A0" w:rsidRPr="00472000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000">
              <w:rPr>
                <w:rFonts w:ascii="Times New Roman" w:hAnsi="Times New Roman"/>
                <w:sz w:val="24"/>
                <w:szCs w:val="24"/>
              </w:rPr>
              <w:t>заміна ламп розжарювання на енергозберігаючі.</w:t>
            </w:r>
          </w:p>
        </w:tc>
        <w:tc>
          <w:tcPr>
            <w:tcW w:w="3247" w:type="dxa"/>
          </w:tcPr>
          <w:p w:rsidR="003D04A0" w:rsidRPr="00472000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472000">
              <w:rPr>
                <w:bCs/>
                <w:sz w:val="24"/>
                <w:szCs w:val="24"/>
                <w:lang w:val="uk-UA"/>
              </w:rPr>
              <w:t>Зменшення втрат тепла, економія фінансових ресурсів, паливно-енергетичних ресурсів.</w:t>
            </w:r>
          </w:p>
        </w:tc>
        <w:tc>
          <w:tcPr>
            <w:tcW w:w="1843" w:type="dxa"/>
          </w:tcPr>
          <w:p w:rsidR="003D04A0" w:rsidRPr="00472000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472000">
              <w:rPr>
                <w:bCs/>
                <w:sz w:val="24"/>
                <w:szCs w:val="24"/>
                <w:lang w:val="uk-UA"/>
              </w:rPr>
              <w:t xml:space="preserve">2019-2021 </w:t>
            </w:r>
            <w:proofErr w:type="spellStart"/>
            <w:r w:rsidRPr="00472000">
              <w:rPr>
                <w:bCs/>
                <w:sz w:val="24"/>
                <w:szCs w:val="24"/>
                <w:lang w:val="uk-UA"/>
              </w:rPr>
              <w:t>р.р</w:t>
            </w:r>
            <w:proofErr w:type="spellEnd"/>
            <w:r w:rsidRPr="00472000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808" w:type="dxa"/>
          </w:tcPr>
          <w:p w:rsidR="003D04A0" w:rsidRPr="00472000" w:rsidRDefault="003D04A0" w:rsidP="00796D47">
            <w:pPr>
              <w:rPr>
                <w:bCs/>
                <w:sz w:val="24"/>
                <w:szCs w:val="24"/>
                <w:lang w:val="uk-UA"/>
              </w:rPr>
            </w:pPr>
            <w:r w:rsidRPr="00472000">
              <w:rPr>
                <w:bCs/>
                <w:sz w:val="24"/>
                <w:szCs w:val="24"/>
                <w:lang w:val="uk-UA"/>
              </w:rPr>
              <w:t>Відділ освіти</w:t>
            </w:r>
          </w:p>
          <w:p w:rsidR="003D04A0" w:rsidRPr="00472000" w:rsidRDefault="003D04A0" w:rsidP="00796D47">
            <w:pPr>
              <w:rPr>
                <w:bCs/>
                <w:sz w:val="24"/>
                <w:szCs w:val="24"/>
                <w:lang w:val="uk-UA"/>
              </w:rPr>
            </w:pPr>
            <w:r w:rsidRPr="00472000">
              <w:rPr>
                <w:bCs/>
                <w:sz w:val="24"/>
                <w:szCs w:val="24"/>
                <w:lang w:val="uk-UA"/>
              </w:rPr>
              <w:t>Керівники освітніх закладів</w:t>
            </w:r>
          </w:p>
        </w:tc>
      </w:tr>
    </w:tbl>
    <w:p w:rsidR="003D04A0" w:rsidRPr="00245BAE" w:rsidRDefault="003D04A0" w:rsidP="003D04A0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D04A0" w:rsidRPr="00245BAE" w:rsidRDefault="003D04A0" w:rsidP="003D04A0">
      <w:pPr>
        <w:jc w:val="center"/>
        <w:rPr>
          <w:b/>
          <w:sz w:val="24"/>
          <w:szCs w:val="24"/>
          <w:lang w:val="uk-UA"/>
        </w:rPr>
      </w:pPr>
      <w:r w:rsidRPr="00245BAE">
        <w:rPr>
          <w:b/>
          <w:sz w:val="24"/>
          <w:szCs w:val="24"/>
          <w:lang w:val="uk-UA"/>
        </w:rPr>
        <w:t>РОЗДІЛ  5.   ІНКЛЮЗИВНА ОСВІТА ДІТЕЙ</w:t>
      </w:r>
    </w:p>
    <w:p w:rsidR="003D04A0" w:rsidRPr="00245BAE" w:rsidRDefault="003D04A0" w:rsidP="003D04A0">
      <w:pPr>
        <w:jc w:val="center"/>
        <w:rPr>
          <w:b/>
          <w:sz w:val="24"/>
          <w:szCs w:val="24"/>
          <w:lang w:val="uk-UA"/>
        </w:rPr>
      </w:pPr>
      <w:r w:rsidRPr="00245BAE">
        <w:rPr>
          <w:b/>
          <w:sz w:val="24"/>
          <w:szCs w:val="24"/>
          <w:lang w:val="uk-UA"/>
        </w:rPr>
        <w:t>З ОСОБЛИВИМИ ОСВІТНІМИ ПОТРЕБАМИ</w:t>
      </w:r>
    </w:p>
    <w:p w:rsidR="003D04A0" w:rsidRPr="00245BAE" w:rsidRDefault="003D04A0" w:rsidP="003D04A0">
      <w:pPr>
        <w:jc w:val="both"/>
        <w:rPr>
          <w:sz w:val="24"/>
          <w:szCs w:val="24"/>
          <w:lang w:val="uk-UA"/>
        </w:rPr>
      </w:pPr>
      <w:r w:rsidRPr="00245BAE">
        <w:rPr>
          <w:b/>
          <w:sz w:val="24"/>
          <w:szCs w:val="24"/>
          <w:lang w:val="uk-UA"/>
        </w:rPr>
        <w:t>Мета:</w:t>
      </w:r>
      <w:r w:rsidRPr="00245BAE">
        <w:rPr>
          <w:sz w:val="24"/>
          <w:szCs w:val="24"/>
          <w:lang w:val="uk-UA"/>
        </w:rPr>
        <w:t xml:space="preserve"> Створення належних умов для функціонування розвитку інклюзивної освіти, забезпечення конституційного права дітей з особливими потребами на доступну та якісну освіту, створення умов для їх успішної соціалізації у дитячому середовищі і суспільстві.</w:t>
      </w:r>
    </w:p>
    <w:p w:rsidR="003D04A0" w:rsidRPr="00245BAE" w:rsidRDefault="003D04A0" w:rsidP="003D04A0">
      <w:pPr>
        <w:ind w:firstLine="708"/>
        <w:jc w:val="both"/>
        <w:rPr>
          <w:b/>
          <w:bCs/>
          <w:sz w:val="24"/>
          <w:szCs w:val="24"/>
          <w:lang w:val="uk-UA"/>
        </w:rPr>
      </w:pPr>
      <w:r w:rsidRPr="00245BAE">
        <w:rPr>
          <w:b/>
          <w:bCs/>
          <w:sz w:val="24"/>
          <w:szCs w:val="24"/>
          <w:lang w:val="uk-UA"/>
        </w:rPr>
        <w:t>Виконання програми передбачає реалізацію наступних заходів: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49"/>
        <w:gridCol w:w="3352"/>
        <w:gridCol w:w="1803"/>
        <w:gridCol w:w="1767"/>
      </w:tblGrid>
      <w:tr w:rsidR="003D04A0" w:rsidRPr="00245BAE" w:rsidTr="00796D47">
        <w:tc>
          <w:tcPr>
            <w:tcW w:w="2649" w:type="dxa"/>
          </w:tcPr>
          <w:p w:rsidR="003D04A0" w:rsidRPr="00245BAE" w:rsidRDefault="003D04A0" w:rsidP="00796D4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3352" w:type="dxa"/>
          </w:tcPr>
          <w:p w:rsidR="003D04A0" w:rsidRPr="00245BAE" w:rsidRDefault="003D04A0" w:rsidP="00796D4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>Очікуваний результат</w:t>
            </w:r>
          </w:p>
        </w:tc>
        <w:tc>
          <w:tcPr>
            <w:tcW w:w="1803" w:type="dxa"/>
          </w:tcPr>
          <w:p w:rsidR="003D04A0" w:rsidRPr="00245BAE" w:rsidRDefault="003D04A0" w:rsidP="00796D4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 xml:space="preserve">Термін виконання </w:t>
            </w:r>
          </w:p>
        </w:tc>
        <w:tc>
          <w:tcPr>
            <w:tcW w:w="1767" w:type="dxa"/>
          </w:tcPr>
          <w:p w:rsidR="003D04A0" w:rsidRPr="00245BAE" w:rsidRDefault="003D04A0" w:rsidP="00796D4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 xml:space="preserve">Виконавці </w:t>
            </w:r>
          </w:p>
        </w:tc>
      </w:tr>
      <w:tr w:rsidR="003D04A0" w:rsidRPr="00245BAE" w:rsidTr="00796D47">
        <w:tc>
          <w:tcPr>
            <w:tcW w:w="2649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 xml:space="preserve">Реалізація завдань </w:t>
            </w:r>
            <w:r w:rsidRPr="00245BAE">
              <w:rPr>
                <w:bCs/>
                <w:sz w:val="24"/>
                <w:szCs w:val="24"/>
                <w:lang w:val="uk-UA"/>
              </w:rPr>
              <w:lastRenderedPageBreak/>
              <w:t>інклюзивного навчання дітей у закладах. Забезпечення функціонування інклюзивно-ресурсного центру.</w:t>
            </w:r>
          </w:p>
        </w:tc>
        <w:tc>
          <w:tcPr>
            <w:tcW w:w="3352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lastRenderedPageBreak/>
              <w:t xml:space="preserve">Здійснення спеціалістами </w:t>
            </w:r>
            <w:r w:rsidRPr="00245BAE">
              <w:rPr>
                <w:sz w:val="24"/>
                <w:szCs w:val="24"/>
                <w:lang w:val="uk-UA"/>
              </w:rPr>
              <w:lastRenderedPageBreak/>
              <w:t>інклюзивно-ресурсного центру методичного супроводу навчання дітей з особливими освітніми потребами.</w:t>
            </w:r>
            <w:r w:rsidRPr="00245BAE">
              <w:rPr>
                <w:bCs/>
                <w:sz w:val="24"/>
                <w:szCs w:val="24"/>
                <w:lang w:val="uk-UA"/>
              </w:rPr>
              <w:t xml:space="preserve"> Рання реабілітація, виявлення дітей з особливими освітніми потребами. Соціальна адаптація дітей з особливими освітніми потребами в суспільство. Надання якісних освітніх послуг дітям з особливими освітніми потребами.</w:t>
            </w:r>
          </w:p>
        </w:tc>
        <w:tc>
          <w:tcPr>
            <w:tcW w:w="1803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lastRenderedPageBreak/>
              <w:t xml:space="preserve">2019-2021 </w:t>
            </w:r>
            <w:proofErr w:type="spellStart"/>
            <w:r w:rsidRPr="00245BAE">
              <w:rPr>
                <w:bCs/>
                <w:sz w:val="24"/>
                <w:szCs w:val="24"/>
                <w:lang w:val="uk-UA"/>
              </w:rPr>
              <w:t>р.р</w:t>
            </w:r>
            <w:proofErr w:type="spellEnd"/>
            <w:r w:rsidRPr="00245BAE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767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 xml:space="preserve">Відділ освіти </w:t>
            </w:r>
            <w:r w:rsidRPr="00245BAE">
              <w:rPr>
                <w:bCs/>
                <w:sz w:val="24"/>
                <w:szCs w:val="24"/>
                <w:lang w:val="uk-UA"/>
              </w:rPr>
              <w:lastRenderedPageBreak/>
              <w:t>Керівники освітніх закладів</w:t>
            </w:r>
          </w:p>
        </w:tc>
      </w:tr>
      <w:tr w:rsidR="003D04A0" w:rsidRPr="00245BAE" w:rsidTr="00796D47">
        <w:tc>
          <w:tcPr>
            <w:tcW w:w="2649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lastRenderedPageBreak/>
              <w:t>Створення умов для здобуття учнями повної загальної середньої освіти в умовах інклюзії в освітніх закладах.</w:t>
            </w:r>
          </w:p>
        </w:tc>
        <w:tc>
          <w:tcPr>
            <w:tcW w:w="3352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Створення належних умов для здобуття освіти на сучасному рівні відповідно до чинного законодавства. Забезпечення якісного виконання навчальних програм.</w:t>
            </w:r>
          </w:p>
        </w:tc>
        <w:tc>
          <w:tcPr>
            <w:tcW w:w="1803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 xml:space="preserve">2019 – 2021 </w:t>
            </w:r>
            <w:proofErr w:type="spellStart"/>
            <w:r w:rsidRPr="00245BAE">
              <w:rPr>
                <w:bCs/>
                <w:sz w:val="24"/>
                <w:szCs w:val="24"/>
                <w:lang w:val="uk-UA"/>
              </w:rPr>
              <w:t>р.р</w:t>
            </w:r>
            <w:proofErr w:type="spellEnd"/>
          </w:p>
        </w:tc>
        <w:tc>
          <w:tcPr>
            <w:tcW w:w="1767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Відділ освіти Керівники освітніх закладів</w:t>
            </w:r>
          </w:p>
        </w:tc>
      </w:tr>
      <w:tr w:rsidR="003D04A0" w:rsidRPr="00245BAE" w:rsidTr="00796D47">
        <w:tc>
          <w:tcPr>
            <w:tcW w:w="2649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Модернізація та утримання на належному рівні матеріально-технічної та навчально-методичної бази інклюзивно-ресурсного центру шляхом:</w:t>
            </w:r>
          </w:p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- придбання технічних засобів навчання, обладнання, комп’ютерної техніки, меблів,дидактичного матеріалу та інвентарю, інших предметів довгострокового користування;</w:t>
            </w:r>
          </w:p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- проведення поточних, капітальних ремонтів, реконструкції будівель, приміщень;</w:t>
            </w:r>
          </w:p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45BAE">
              <w:rPr>
                <w:sz w:val="24"/>
                <w:szCs w:val="24"/>
                <w:lang w:val="uk-UA"/>
              </w:rPr>
              <w:t>-будівництво</w:t>
            </w:r>
            <w:proofErr w:type="spellEnd"/>
            <w:r w:rsidRPr="00245BAE">
              <w:rPr>
                <w:sz w:val="24"/>
                <w:szCs w:val="24"/>
                <w:lang w:val="uk-UA"/>
              </w:rPr>
              <w:t>, капітальні та поточні ремонтні роботи, пов’язані з утриманням системи тепло забезпечення закладів.</w:t>
            </w:r>
          </w:p>
        </w:tc>
        <w:tc>
          <w:tcPr>
            <w:tcW w:w="3352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Створення належних та безпечних умов для організації навчально-виховного процесу та підвищення якості освітніх послуг дітям о особливими освітніми потребами.</w:t>
            </w:r>
          </w:p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Зниження рівня енергоспоживання, досягнення комфортних умов перебування дітей.</w:t>
            </w:r>
          </w:p>
        </w:tc>
        <w:tc>
          <w:tcPr>
            <w:tcW w:w="1803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 xml:space="preserve">2019-2021 </w:t>
            </w:r>
            <w:proofErr w:type="spellStart"/>
            <w:r w:rsidRPr="00245BAE">
              <w:rPr>
                <w:bCs/>
                <w:sz w:val="24"/>
                <w:szCs w:val="24"/>
                <w:lang w:val="uk-UA"/>
              </w:rPr>
              <w:t>р.р</w:t>
            </w:r>
            <w:proofErr w:type="spellEnd"/>
            <w:r w:rsidRPr="00245BAE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767" w:type="dxa"/>
          </w:tcPr>
          <w:p w:rsidR="003D04A0" w:rsidRPr="00245BAE" w:rsidRDefault="003D04A0" w:rsidP="00796D47">
            <w:pPr>
              <w:rPr>
                <w:sz w:val="24"/>
                <w:szCs w:val="24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Відділ освіти Керівники освітніх закладів</w:t>
            </w:r>
          </w:p>
        </w:tc>
      </w:tr>
    </w:tbl>
    <w:p w:rsidR="003D04A0" w:rsidRPr="00245BAE" w:rsidRDefault="003D04A0" w:rsidP="003D04A0">
      <w:pPr>
        <w:rPr>
          <w:b/>
          <w:color w:val="000000"/>
          <w:sz w:val="24"/>
          <w:szCs w:val="24"/>
          <w:lang w:val="uk-UA"/>
        </w:rPr>
      </w:pPr>
    </w:p>
    <w:p w:rsidR="003D04A0" w:rsidRPr="00245BAE" w:rsidRDefault="003D04A0" w:rsidP="003D04A0">
      <w:pPr>
        <w:jc w:val="center"/>
        <w:rPr>
          <w:b/>
          <w:color w:val="000000"/>
          <w:sz w:val="24"/>
          <w:szCs w:val="24"/>
          <w:lang w:val="uk-UA"/>
        </w:rPr>
      </w:pPr>
      <w:r w:rsidRPr="00245BAE">
        <w:rPr>
          <w:b/>
          <w:color w:val="000000"/>
          <w:sz w:val="24"/>
          <w:szCs w:val="24"/>
          <w:lang w:val="uk-UA"/>
        </w:rPr>
        <w:t>РОЗДІЛ    6.   ХАРЧУВАННЯ УЧНІВ</w:t>
      </w:r>
    </w:p>
    <w:p w:rsidR="003D04A0" w:rsidRPr="00245BAE" w:rsidRDefault="003D04A0" w:rsidP="003D04A0">
      <w:pPr>
        <w:jc w:val="center"/>
        <w:rPr>
          <w:bCs/>
          <w:sz w:val="24"/>
          <w:szCs w:val="24"/>
          <w:lang w:val="uk-UA"/>
        </w:rPr>
      </w:pPr>
      <w:r w:rsidRPr="00245BAE">
        <w:rPr>
          <w:b/>
          <w:color w:val="000000"/>
          <w:sz w:val="24"/>
          <w:szCs w:val="24"/>
          <w:lang w:val="uk-UA"/>
        </w:rPr>
        <w:t>ЗАКЛАДІВ ЗАГАЛЬНОЇ СЕРЕДНЬОЇ ОСВІТИ</w:t>
      </w:r>
    </w:p>
    <w:p w:rsidR="003D04A0" w:rsidRPr="00245BAE" w:rsidRDefault="003D04A0" w:rsidP="003D04A0">
      <w:pPr>
        <w:jc w:val="both"/>
        <w:rPr>
          <w:sz w:val="24"/>
          <w:szCs w:val="24"/>
          <w:lang w:val="uk-UA"/>
        </w:rPr>
      </w:pPr>
      <w:r w:rsidRPr="00245BAE">
        <w:rPr>
          <w:b/>
          <w:bCs/>
          <w:sz w:val="24"/>
          <w:szCs w:val="24"/>
          <w:lang w:val="uk-UA"/>
        </w:rPr>
        <w:lastRenderedPageBreak/>
        <w:t>Мета:</w:t>
      </w:r>
      <w:r w:rsidRPr="00245BAE">
        <w:rPr>
          <w:sz w:val="24"/>
          <w:szCs w:val="24"/>
          <w:lang w:val="uk-UA"/>
        </w:rPr>
        <w:t xml:space="preserve"> сприяння збереженню здоров’я учнів, забезпечення всіх школярів раціональним, якісним та безпечним харчуванням, впровадження нових форм обслуговування учнів закладів загальної середньої освіти.</w:t>
      </w:r>
    </w:p>
    <w:p w:rsidR="003D04A0" w:rsidRPr="00245BAE" w:rsidRDefault="003D04A0" w:rsidP="003D04A0">
      <w:pPr>
        <w:ind w:firstLine="708"/>
        <w:jc w:val="both"/>
        <w:rPr>
          <w:b/>
          <w:bCs/>
          <w:sz w:val="24"/>
          <w:szCs w:val="24"/>
          <w:lang w:val="uk-UA"/>
        </w:rPr>
      </w:pPr>
      <w:r w:rsidRPr="00245BAE">
        <w:rPr>
          <w:b/>
          <w:bCs/>
          <w:sz w:val="24"/>
          <w:szCs w:val="24"/>
          <w:lang w:val="uk-UA"/>
        </w:rPr>
        <w:t>Виконання програми передбачає реалізацію наступних заходів: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49"/>
        <w:gridCol w:w="3352"/>
        <w:gridCol w:w="1803"/>
        <w:gridCol w:w="1767"/>
      </w:tblGrid>
      <w:tr w:rsidR="003D04A0" w:rsidRPr="00245BAE" w:rsidTr="00796D47">
        <w:tc>
          <w:tcPr>
            <w:tcW w:w="2649" w:type="dxa"/>
          </w:tcPr>
          <w:p w:rsidR="003D04A0" w:rsidRPr="00245BAE" w:rsidRDefault="003D04A0" w:rsidP="00796D4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3352" w:type="dxa"/>
          </w:tcPr>
          <w:p w:rsidR="003D04A0" w:rsidRPr="00245BAE" w:rsidRDefault="003D04A0" w:rsidP="00796D4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>Очікуваний результат</w:t>
            </w:r>
          </w:p>
        </w:tc>
        <w:tc>
          <w:tcPr>
            <w:tcW w:w="1803" w:type="dxa"/>
          </w:tcPr>
          <w:p w:rsidR="003D04A0" w:rsidRPr="00245BAE" w:rsidRDefault="003D04A0" w:rsidP="00796D4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 xml:space="preserve">Термін виконання </w:t>
            </w:r>
          </w:p>
        </w:tc>
        <w:tc>
          <w:tcPr>
            <w:tcW w:w="1767" w:type="dxa"/>
          </w:tcPr>
          <w:p w:rsidR="003D04A0" w:rsidRPr="00245BAE" w:rsidRDefault="003D04A0" w:rsidP="00796D4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 xml:space="preserve">Виконавці </w:t>
            </w:r>
          </w:p>
        </w:tc>
      </w:tr>
      <w:tr w:rsidR="003D04A0" w:rsidRPr="00472000" w:rsidTr="00796D47">
        <w:tc>
          <w:tcPr>
            <w:tcW w:w="2649" w:type="dxa"/>
          </w:tcPr>
          <w:p w:rsidR="003D04A0" w:rsidRPr="00472000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472000">
              <w:rPr>
                <w:sz w:val="24"/>
                <w:szCs w:val="24"/>
                <w:lang w:val="uk-UA"/>
              </w:rPr>
              <w:t>Збереження здоров’я та забезпечення якісного й безпечного харчування учнів.</w:t>
            </w:r>
          </w:p>
          <w:p w:rsidR="003D04A0" w:rsidRPr="00472000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472000">
              <w:rPr>
                <w:sz w:val="24"/>
                <w:szCs w:val="24"/>
                <w:lang w:val="uk-UA"/>
              </w:rPr>
              <w:t>-забезпечення</w:t>
            </w:r>
            <w:proofErr w:type="spellEnd"/>
            <w:r w:rsidRPr="00472000">
              <w:rPr>
                <w:sz w:val="24"/>
                <w:szCs w:val="24"/>
                <w:lang w:val="uk-UA"/>
              </w:rPr>
              <w:t xml:space="preserve"> сучасним технологічним обладнанням харчоблоків;</w:t>
            </w:r>
          </w:p>
          <w:p w:rsidR="003D04A0" w:rsidRPr="00472000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472000">
              <w:rPr>
                <w:sz w:val="24"/>
                <w:szCs w:val="24"/>
                <w:lang w:val="uk-UA"/>
              </w:rPr>
              <w:t>-організація</w:t>
            </w:r>
            <w:proofErr w:type="spellEnd"/>
            <w:r w:rsidRPr="00472000">
              <w:rPr>
                <w:sz w:val="24"/>
                <w:szCs w:val="24"/>
                <w:lang w:val="uk-UA"/>
              </w:rPr>
              <w:t xml:space="preserve"> харчування учнів 1-4 кл. та учнів пільгових категорій;</w:t>
            </w:r>
          </w:p>
          <w:p w:rsidR="003D04A0" w:rsidRPr="00472000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472000">
              <w:rPr>
                <w:sz w:val="24"/>
                <w:szCs w:val="24"/>
                <w:lang w:val="uk-UA"/>
              </w:rPr>
              <w:t>- Організація питного режиму у закладах;</w:t>
            </w:r>
          </w:p>
          <w:p w:rsidR="003D04A0" w:rsidRPr="00472000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472000">
              <w:rPr>
                <w:sz w:val="24"/>
                <w:szCs w:val="24"/>
                <w:lang w:val="uk-UA"/>
              </w:rPr>
              <w:t>- проведення поточних, капітальних ремонтів, реконструкції будівель, приміщень харчоблоків, їдалень.</w:t>
            </w:r>
          </w:p>
        </w:tc>
        <w:tc>
          <w:tcPr>
            <w:tcW w:w="3352" w:type="dxa"/>
          </w:tcPr>
          <w:p w:rsidR="003D04A0" w:rsidRPr="00472000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472000">
              <w:rPr>
                <w:bCs/>
                <w:sz w:val="24"/>
                <w:szCs w:val="24"/>
                <w:lang w:val="uk-UA"/>
              </w:rPr>
              <w:t>Створення належних та безпечних умов для гармонійного розвитку учнів, підвищення опору дитячого організму до захворювань.</w:t>
            </w:r>
          </w:p>
          <w:p w:rsidR="003D04A0" w:rsidRPr="00472000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472000">
              <w:rPr>
                <w:bCs/>
                <w:sz w:val="24"/>
                <w:szCs w:val="24"/>
                <w:lang w:val="uk-UA"/>
              </w:rPr>
              <w:t xml:space="preserve">Проведення виховних заходів з дотримання культури харчування та пиття. </w:t>
            </w:r>
          </w:p>
          <w:p w:rsidR="003D04A0" w:rsidRPr="00472000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472000">
              <w:rPr>
                <w:bCs/>
                <w:sz w:val="24"/>
                <w:szCs w:val="24"/>
                <w:lang w:val="uk-UA"/>
              </w:rPr>
              <w:t>Виконання норм харчування учнів, забезпечення соціального захисту учнів пільгових категорій.</w:t>
            </w:r>
          </w:p>
          <w:p w:rsidR="003D04A0" w:rsidRPr="00472000" w:rsidRDefault="003D04A0" w:rsidP="003D04A0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28" w:hanging="328"/>
              <w:jc w:val="both"/>
              <w:rPr>
                <w:sz w:val="24"/>
                <w:szCs w:val="24"/>
                <w:lang w:val="uk-UA"/>
              </w:rPr>
            </w:pPr>
            <w:r w:rsidRPr="00472000">
              <w:rPr>
                <w:sz w:val="24"/>
                <w:szCs w:val="24"/>
                <w:lang w:val="uk-UA"/>
              </w:rPr>
              <w:t>учнів 1-4 класів,</w:t>
            </w:r>
          </w:p>
          <w:p w:rsidR="003D04A0" w:rsidRPr="00472000" w:rsidRDefault="003D04A0" w:rsidP="003D04A0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28" w:hanging="328"/>
              <w:jc w:val="both"/>
              <w:rPr>
                <w:sz w:val="24"/>
                <w:szCs w:val="24"/>
                <w:lang w:val="uk-UA"/>
              </w:rPr>
            </w:pPr>
            <w:r w:rsidRPr="00472000">
              <w:rPr>
                <w:sz w:val="24"/>
                <w:szCs w:val="24"/>
                <w:lang w:val="uk-UA"/>
              </w:rPr>
              <w:t>дітей-сиріт, дітей, позбавлених батьківського піклування,</w:t>
            </w:r>
          </w:p>
          <w:p w:rsidR="003D04A0" w:rsidRPr="00472000" w:rsidRDefault="003D04A0" w:rsidP="003D04A0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28" w:hanging="328"/>
              <w:jc w:val="both"/>
              <w:rPr>
                <w:sz w:val="24"/>
                <w:szCs w:val="24"/>
                <w:lang w:val="uk-UA"/>
              </w:rPr>
            </w:pPr>
            <w:r w:rsidRPr="00472000">
              <w:rPr>
                <w:sz w:val="24"/>
                <w:szCs w:val="24"/>
                <w:lang w:val="uk-UA"/>
              </w:rPr>
              <w:t xml:space="preserve">дітей  із сімей, які отримують допомогу відповідно до Закону України «Про державну соціальну допомогу малозабезпеченим сім'ям», </w:t>
            </w:r>
          </w:p>
          <w:p w:rsidR="003D04A0" w:rsidRPr="00472000" w:rsidRDefault="003D04A0" w:rsidP="003D04A0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28" w:hanging="328"/>
              <w:jc w:val="both"/>
              <w:rPr>
                <w:sz w:val="24"/>
                <w:szCs w:val="24"/>
                <w:lang w:val="uk-UA"/>
              </w:rPr>
            </w:pPr>
            <w:r w:rsidRPr="00472000">
              <w:rPr>
                <w:sz w:val="24"/>
                <w:szCs w:val="24"/>
                <w:lang w:val="uk-UA"/>
              </w:rPr>
              <w:t xml:space="preserve">дітей з особливими освітніми потребами, які навчаються у інклюзивних класах, </w:t>
            </w:r>
          </w:p>
          <w:p w:rsidR="003D04A0" w:rsidRPr="00472000" w:rsidRDefault="003D04A0" w:rsidP="003D04A0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28" w:hanging="328"/>
              <w:jc w:val="both"/>
              <w:rPr>
                <w:sz w:val="24"/>
                <w:szCs w:val="24"/>
                <w:lang w:val="uk-UA"/>
              </w:rPr>
            </w:pPr>
            <w:r w:rsidRPr="00472000">
              <w:rPr>
                <w:sz w:val="24"/>
                <w:szCs w:val="24"/>
                <w:lang w:val="uk-UA"/>
              </w:rPr>
              <w:t>дітей, батьки яких є учасниками АТО, ООС.</w:t>
            </w:r>
          </w:p>
          <w:p w:rsidR="003D04A0" w:rsidRPr="00472000" w:rsidRDefault="003D04A0" w:rsidP="003D04A0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28" w:hanging="328"/>
              <w:jc w:val="both"/>
              <w:rPr>
                <w:sz w:val="24"/>
                <w:szCs w:val="24"/>
                <w:lang w:val="uk-UA"/>
              </w:rPr>
            </w:pPr>
            <w:r w:rsidRPr="00472000">
              <w:rPr>
                <w:bCs/>
                <w:sz w:val="24"/>
                <w:szCs w:val="24"/>
                <w:lang w:val="uk-UA"/>
              </w:rPr>
              <w:t>дітей, потерпілих від наслідків Чорнобильської катастрофи.</w:t>
            </w:r>
          </w:p>
        </w:tc>
        <w:tc>
          <w:tcPr>
            <w:tcW w:w="1803" w:type="dxa"/>
          </w:tcPr>
          <w:p w:rsidR="003D04A0" w:rsidRPr="00472000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472000">
              <w:rPr>
                <w:bCs/>
                <w:sz w:val="24"/>
                <w:szCs w:val="24"/>
                <w:lang w:val="uk-UA"/>
              </w:rPr>
              <w:t xml:space="preserve">2019-2021 </w:t>
            </w:r>
            <w:proofErr w:type="spellStart"/>
            <w:r w:rsidRPr="00472000">
              <w:rPr>
                <w:bCs/>
                <w:sz w:val="24"/>
                <w:szCs w:val="24"/>
                <w:lang w:val="uk-UA"/>
              </w:rPr>
              <w:t>р.р</w:t>
            </w:r>
            <w:proofErr w:type="spellEnd"/>
            <w:r w:rsidRPr="00472000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767" w:type="dxa"/>
          </w:tcPr>
          <w:p w:rsidR="003D04A0" w:rsidRPr="00472000" w:rsidRDefault="003D04A0" w:rsidP="00796D47">
            <w:pPr>
              <w:rPr>
                <w:sz w:val="24"/>
                <w:szCs w:val="24"/>
              </w:rPr>
            </w:pPr>
            <w:r w:rsidRPr="00472000">
              <w:rPr>
                <w:bCs/>
                <w:sz w:val="24"/>
                <w:szCs w:val="24"/>
                <w:lang w:val="uk-UA"/>
              </w:rPr>
              <w:t>Відділ освіти Керівники освітніх закладів</w:t>
            </w:r>
          </w:p>
        </w:tc>
      </w:tr>
      <w:tr w:rsidR="003D04A0" w:rsidRPr="00245BAE" w:rsidTr="00796D47">
        <w:tc>
          <w:tcPr>
            <w:tcW w:w="2649" w:type="dxa"/>
          </w:tcPr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Здійснення комплексу заходів щодо подальшого розвитку системи організації шкільного харчування відповідно до вимог нормативної документації, поліпшення матеріально-технічної бази.</w:t>
            </w:r>
          </w:p>
        </w:tc>
        <w:tc>
          <w:tcPr>
            <w:tcW w:w="3352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Виконання норм харчування дітей шкільного віку, забезпечення соціального захисту дітей.</w:t>
            </w:r>
          </w:p>
        </w:tc>
        <w:tc>
          <w:tcPr>
            <w:tcW w:w="1803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 xml:space="preserve">2019-2021 </w:t>
            </w:r>
            <w:proofErr w:type="spellStart"/>
            <w:r w:rsidRPr="00245BAE">
              <w:rPr>
                <w:bCs/>
                <w:sz w:val="24"/>
                <w:szCs w:val="24"/>
                <w:lang w:val="uk-UA"/>
              </w:rPr>
              <w:t>р.р</w:t>
            </w:r>
            <w:proofErr w:type="spellEnd"/>
            <w:r w:rsidRPr="00245BAE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767" w:type="dxa"/>
          </w:tcPr>
          <w:p w:rsidR="003D04A0" w:rsidRPr="00245BAE" w:rsidRDefault="003D04A0" w:rsidP="00796D47">
            <w:pPr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 xml:space="preserve">Відділ освіти Керівники освітніх закладів </w:t>
            </w:r>
          </w:p>
        </w:tc>
      </w:tr>
    </w:tbl>
    <w:p w:rsidR="003D04A0" w:rsidRDefault="003D04A0" w:rsidP="003D04A0">
      <w:pPr>
        <w:pStyle w:val="HTML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3D04A0" w:rsidRPr="00245BAE" w:rsidRDefault="003D04A0" w:rsidP="003D04A0">
      <w:pPr>
        <w:pStyle w:val="HTML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45BAE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РОЗДІЛ  7. ВПРОВАДЖЕННЯ ЕНЕРГОЕФЕКТИВНИХ ЗАХОДІВ</w:t>
      </w:r>
    </w:p>
    <w:p w:rsidR="003D04A0" w:rsidRPr="00245BAE" w:rsidRDefault="003D04A0" w:rsidP="003D04A0">
      <w:pPr>
        <w:pStyle w:val="HTML"/>
        <w:ind w:left="7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45BAE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 ОСВІТНІХ ЗАКЛАДАХ </w:t>
      </w:r>
    </w:p>
    <w:p w:rsidR="003D04A0" w:rsidRPr="00245BAE" w:rsidRDefault="003D04A0" w:rsidP="003D04A0">
      <w:pPr>
        <w:pStyle w:val="HTML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45BAE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lastRenderedPageBreak/>
        <w:t>Мета:</w:t>
      </w:r>
      <w:r w:rsidRPr="00245BAE">
        <w:rPr>
          <w:rFonts w:ascii="Times New Roman" w:hAnsi="Times New Roman" w:cs="Times New Roman"/>
          <w:color w:val="000000"/>
          <w:sz w:val="24"/>
          <w:szCs w:val="24"/>
          <w:lang w:val="uk-UA"/>
        </w:rPr>
        <w:t>Скорочення видатків бюджетних коштів, економія всіх видів енергоресурсів, покращення умов для учасників навчально-виховного процесу у освітніх закладах.</w:t>
      </w:r>
    </w:p>
    <w:p w:rsidR="003D04A0" w:rsidRPr="00245BAE" w:rsidRDefault="003D04A0" w:rsidP="003D04A0">
      <w:pPr>
        <w:ind w:firstLine="708"/>
        <w:jc w:val="both"/>
        <w:rPr>
          <w:b/>
          <w:bCs/>
          <w:sz w:val="24"/>
          <w:szCs w:val="24"/>
          <w:lang w:val="uk-UA"/>
        </w:rPr>
      </w:pPr>
      <w:r w:rsidRPr="00245BAE">
        <w:rPr>
          <w:b/>
          <w:bCs/>
          <w:sz w:val="24"/>
          <w:szCs w:val="24"/>
          <w:lang w:val="uk-UA"/>
        </w:rPr>
        <w:t>Виконання програми передбачає реалізацію наступних заходів: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49"/>
        <w:gridCol w:w="3352"/>
        <w:gridCol w:w="1803"/>
        <w:gridCol w:w="1767"/>
      </w:tblGrid>
      <w:tr w:rsidR="003D04A0" w:rsidRPr="00245BAE" w:rsidTr="00796D47">
        <w:tc>
          <w:tcPr>
            <w:tcW w:w="2649" w:type="dxa"/>
          </w:tcPr>
          <w:p w:rsidR="003D04A0" w:rsidRPr="00245BAE" w:rsidRDefault="003D04A0" w:rsidP="00796D4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3352" w:type="dxa"/>
          </w:tcPr>
          <w:p w:rsidR="003D04A0" w:rsidRPr="00245BAE" w:rsidRDefault="003D04A0" w:rsidP="00796D4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>Очікуваний результат</w:t>
            </w:r>
          </w:p>
        </w:tc>
        <w:tc>
          <w:tcPr>
            <w:tcW w:w="1803" w:type="dxa"/>
          </w:tcPr>
          <w:p w:rsidR="003D04A0" w:rsidRPr="00245BAE" w:rsidRDefault="003D04A0" w:rsidP="00796D4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 xml:space="preserve">Термін виконання </w:t>
            </w:r>
          </w:p>
        </w:tc>
        <w:tc>
          <w:tcPr>
            <w:tcW w:w="1767" w:type="dxa"/>
          </w:tcPr>
          <w:p w:rsidR="003D04A0" w:rsidRPr="00245BAE" w:rsidRDefault="003D04A0" w:rsidP="00796D4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 xml:space="preserve">Виконавці </w:t>
            </w:r>
          </w:p>
        </w:tc>
      </w:tr>
      <w:tr w:rsidR="003D04A0" w:rsidRPr="00472000" w:rsidTr="00796D47">
        <w:tc>
          <w:tcPr>
            <w:tcW w:w="2649" w:type="dxa"/>
          </w:tcPr>
          <w:p w:rsidR="003D04A0" w:rsidRPr="00472000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472000">
              <w:rPr>
                <w:sz w:val="24"/>
                <w:szCs w:val="24"/>
                <w:lang w:val="uk-UA"/>
              </w:rPr>
              <w:t>Підвищення ефективності використання енергетичних ресурсів в будівлях закладів освіти, закладах та об’єктах фізичної культури та спорту:</w:t>
            </w:r>
          </w:p>
          <w:p w:rsidR="003D04A0" w:rsidRPr="00472000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000">
              <w:rPr>
                <w:rFonts w:ascii="Times New Roman" w:hAnsi="Times New Roman"/>
                <w:sz w:val="24"/>
                <w:szCs w:val="24"/>
              </w:rPr>
              <w:t>заміна вікон на енергозберігаючі;</w:t>
            </w:r>
          </w:p>
          <w:p w:rsidR="003D04A0" w:rsidRPr="00472000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000">
              <w:rPr>
                <w:rFonts w:ascii="Times New Roman" w:hAnsi="Times New Roman"/>
                <w:sz w:val="24"/>
                <w:szCs w:val="24"/>
              </w:rPr>
              <w:t>заміна внутрішніх і зовнішніх дверей;</w:t>
            </w:r>
          </w:p>
          <w:p w:rsidR="003D04A0" w:rsidRPr="00472000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000">
              <w:rPr>
                <w:rFonts w:ascii="Times New Roman" w:hAnsi="Times New Roman"/>
                <w:sz w:val="24"/>
                <w:szCs w:val="24"/>
              </w:rPr>
              <w:t>утеплення фасадів закладів;</w:t>
            </w:r>
          </w:p>
          <w:p w:rsidR="003D04A0" w:rsidRPr="00472000" w:rsidRDefault="003D04A0" w:rsidP="003D04A0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000">
              <w:rPr>
                <w:rFonts w:ascii="Times New Roman" w:hAnsi="Times New Roman"/>
                <w:sz w:val="24"/>
                <w:szCs w:val="24"/>
              </w:rPr>
              <w:t>монтаж систем водовідведення, вимощення;</w:t>
            </w:r>
          </w:p>
          <w:p w:rsidR="003D04A0" w:rsidRPr="00472000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472000">
              <w:rPr>
                <w:sz w:val="24"/>
                <w:szCs w:val="24"/>
                <w:lang w:val="uk-UA"/>
              </w:rPr>
              <w:t>заміна ламп розжарювання на енергозберігаючі.</w:t>
            </w:r>
          </w:p>
        </w:tc>
        <w:tc>
          <w:tcPr>
            <w:tcW w:w="3352" w:type="dxa"/>
          </w:tcPr>
          <w:p w:rsidR="003D04A0" w:rsidRPr="00472000" w:rsidRDefault="003D04A0" w:rsidP="00796D4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  <w:r w:rsidRPr="00472000">
              <w:rPr>
                <w:sz w:val="24"/>
                <w:szCs w:val="24"/>
                <w:lang w:val="uk-UA"/>
              </w:rPr>
              <w:t xml:space="preserve">Забезпечення умов перебування у дитячих дошкільних та навчальних закладах відповідно до положень державних санітарних правил і норм. Реалізація комплексу заходів для забезпечення ефективного використання енергетичних ресурсів,  скорочення енергоспоживання освітніми закладами, заміна </w:t>
            </w:r>
            <w:proofErr w:type="spellStart"/>
            <w:r w:rsidRPr="00472000">
              <w:rPr>
                <w:sz w:val="24"/>
                <w:szCs w:val="24"/>
                <w:lang w:val="uk-UA"/>
              </w:rPr>
              <w:t>енергомісткого</w:t>
            </w:r>
            <w:proofErr w:type="spellEnd"/>
            <w:r w:rsidRPr="00472000">
              <w:rPr>
                <w:sz w:val="24"/>
                <w:szCs w:val="24"/>
                <w:lang w:val="uk-UA"/>
              </w:rPr>
              <w:t xml:space="preserve"> обладнання в освітніх закладах, </w:t>
            </w:r>
            <w:proofErr w:type="spellStart"/>
            <w:r w:rsidRPr="00472000">
              <w:rPr>
                <w:sz w:val="24"/>
                <w:szCs w:val="24"/>
                <w:lang w:val="uk-UA"/>
              </w:rPr>
              <w:t>закладах</w:t>
            </w:r>
            <w:proofErr w:type="spellEnd"/>
            <w:r w:rsidRPr="00472000">
              <w:rPr>
                <w:sz w:val="24"/>
                <w:szCs w:val="24"/>
                <w:lang w:val="uk-UA"/>
              </w:rPr>
              <w:t xml:space="preserve"> та об’єктах фізичної культури та спорту, зменшення споживання енергоносіїв.</w:t>
            </w:r>
          </w:p>
        </w:tc>
        <w:tc>
          <w:tcPr>
            <w:tcW w:w="1803" w:type="dxa"/>
          </w:tcPr>
          <w:p w:rsidR="003D04A0" w:rsidRPr="00472000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472000">
              <w:rPr>
                <w:bCs/>
                <w:sz w:val="24"/>
                <w:szCs w:val="24"/>
                <w:lang w:val="uk-UA"/>
              </w:rPr>
              <w:t xml:space="preserve">2019-2021 </w:t>
            </w:r>
            <w:proofErr w:type="spellStart"/>
            <w:r w:rsidRPr="00472000">
              <w:rPr>
                <w:bCs/>
                <w:sz w:val="24"/>
                <w:szCs w:val="24"/>
                <w:lang w:val="uk-UA"/>
              </w:rPr>
              <w:t>р.р</w:t>
            </w:r>
            <w:proofErr w:type="spellEnd"/>
            <w:r w:rsidRPr="00472000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767" w:type="dxa"/>
          </w:tcPr>
          <w:p w:rsidR="003D04A0" w:rsidRPr="00472000" w:rsidRDefault="003D04A0" w:rsidP="00796D47">
            <w:pPr>
              <w:rPr>
                <w:bCs/>
                <w:sz w:val="24"/>
                <w:szCs w:val="24"/>
                <w:lang w:val="uk-UA"/>
              </w:rPr>
            </w:pPr>
            <w:r w:rsidRPr="00472000">
              <w:rPr>
                <w:bCs/>
                <w:sz w:val="24"/>
                <w:szCs w:val="24"/>
                <w:lang w:val="uk-UA"/>
              </w:rPr>
              <w:t>Відділ освіти</w:t>
            </w:r>
          </w:p>
          <w:p w:rsidR="003D04A0" w:rsidRPr="00472000" w:rsidRDefault="003D04A0" w:rsidP="00796D47">
            <w:pPr>
              <w:rPr>
                <w:sz w:val="24"/>
                <w:szCs w:val="24"/>
              </w:rPr>
            </w:pPr>
            <w:r w:rsidRPr="00472000">
              <w:rPr>
                <w:bCs/>
                <w:sz w:val="24"/>
                <w:szCs w:val="24"/>
                <w:lang w:val="uk-UA"/>
              </w:rPr>
              <w:t>Керівники освітніх закладів</w:t>
            </w:r>
          </w:p>
        </w:tc>
      </w:tr>
    </w:tbl>
    <w:p w:rsidR="003D04A0" w:rsidRPr="00245BAE" w:rsidRDefault="003D04A0" w:rsidP="003D04A0">
      <w:pPr>
        <w:pStyle w:val="HTML"/>
        <w:tabs>
          <w:tab w:val="clear" w:pos="916"/>
          <w:tab w:val="left" w:pos="426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3D04A0" w:rsidRPr="00245BAE" w:rsidRDefault="003D04A0" w:rsidP="003D04A0">
      <w:pPr>
        <w:pStyle w:val="HTML"/>
        <w:tabs>
          <w:tab w:val="clear" w:pos="916"/>
          <w:tab w:val="left" w:pos="426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45BAE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РОЗДІЛ  8</w:t>
      </w:r>
      <w:r w:rsidRPr="00245BAE">
        <w:rPr>
          <w:rFonts w:ascii="Times New Roman" w:hAnsi="Times New Roman" w:cs="Times New Roman"/>
          <w:b/>
          <w:color w:val="000000"/>
          <w:sz w:val="24"/>
          <w:szCs w:val="24"/>
        </w:rPr>
        <w:t>. ПРОВЕДЕННЯ КАПІТАЛЬНИХ ТА ПОТОЧНИХ РЕМОНТІ</w:t>
      </w:r>
      <w:proofErr w:type="gramStart"/>
      <w:r w:rsidRPr="00245BAE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proofErr w:type="gramEnd"/>
      <w:r w:rsidRPr="00245BAE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</w:p>
    <w:p w:rsidR="003D04A0" w:rsidRPr="00245BAE" w:rsidRDefault="003D04A0" w:rsidP="003D04A0">
      <w:pPr>
        <w:pStyle w:val="HTML"/>
        <w:tabs>
          <w:tab w:val="clear" w:pos="916"/>
          <w:tab w:val="left" w:pos="426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45B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БУДІВНИЦТВО ТА РЕКОНСТРУКЦІЯ ОСВІТНІХ ЗАКЛАДІВ, </w:t>
      </w:r>
      <w:r w:rsidRPr="00245BAE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ЗАКЛАДІ</w:t>
      </w:r>
      <w:proofErr w:type="gramStart"/>
      <w:r w:rsidRPr="00245BAE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</w:t>
      </w:r>
      <w:proofErr w:type="gramEnd"/>
      <w:r w:rsidRPr="00245BAE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ТА ОБ’ЄКТІВ </w:t>
      </w:r>
      <w:r w:rsidRPr="00245B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ФІЗИЧНОЇ КУЛЬТУРИ </w:t>
      </w:r>
      <w:r w:rsidRPr="00245BAE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ТА СПОРТУ</w:t>
      </w:r>
    </w:p>
    <w:p w:rsidR="003D04A0" w:rsidRPr="00245BAE" w:rsidRDefault="003D04A0" w:rsidP="003D04A0">
      <w:pPr>
        <w:jc w:val="both"/>
        <w:rPr>
          <w:sz w:val="24"/>
          <w:szCs w:val="24"/>
          <w:lang w:val="uk-UA"/>
        </w:rPr>
      </w:pPr>
      <w:r w:rsidRPr="00245BAE">
        <w:rPr>
          <w:b/>
          <w:color w:val="000000"/>
          <w:sz w:val="24"/>
          <w:szCs w:val="24"/>
          <w:lang w:val="uk-UA"/>
        </w:rPr>
        <w:t>Мета</w:t>
      </w:r>
      <w:r w:rsidRPr="00245BAE">
        <w:rPr>
          <w:color w:val="000000"/>
          <w:sz w:val="24"/>
          <w:szCs w:val="24"/>
          <w:lang w:val="uk-UA"/>
        </w:rPr>
        <w:t>:</w:t>
      </w:r>
      <w:r w:rsidRPr="00245BAE">
        <w:rPr>
          <w:sz w:val="24"/>
          <w:szCs w:val="24"/>
          <w:lang w:val="uk-UA"/>
        </w:rPr>
        <w:t xml:space="preserve">Створення сприятливих умов для подальшого удосконалення освітніх закладів, </w:t>
      </w:r>
      <w:proofErr w:type="spellStart"/>
      <w:r w:rsidRPr="00245BAE">
        <w:rPr>
          <w:sz w:val="24"/>
          <w:szCs w:val="24"/>
          <w:lang w:val="uk-UA"/>
        </w:rPr>
        <w:t>закладів</w:t>
      </w:r>
      <w:proofErr w:type="spellEnd"/>
      <w:r w:rsidRPr="00245BAE">
        <w:rPr>
          <w:sz w:val="24"/>
          <w:szCs w:val="24"/>
          <w:lang w:val="uk-UA"/>
        </w:rPr>
        <w:t xml:space="preserve"> та об’єктів фізичної культури та спорту, підвищення якості освітніх послуг та забезпечення рівного доступу до здобуття якісної освіти. </w:t>
      </w:r>
    </w:p>
    <w:p w:rsidR="003D04A0" w:rsidRPr="00245BAE" w:rsidRDefault="003D04A0" w:rsidP="003D04A0">
      <w:pPr>
        <w:ind w:firstLine="708"/>
        <w:jc w:val="both"/>
        <w:rPr>
          <w:b/>
          <w:bCs/>
          <w:sz w:val="24"/>
          <w:szCs w:val="24"/>
          <w:lang w:val="uk-UA"/>
        </w:rPr>
      </w:pPr>
      <w:r w:rsidRPr="00245BAE">
        <w:rPr>
          <w:b/>
          <w:bCs/>
          <w:sz w:val="24"/>
          <w:szCs w:val="24"/>
          <w:lang w:val="uk-UA"/>
        </w:rPr>
        <w:t>Виконання програми передбачає реалізацію наступних заходів: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49"/>
        <w:gridCol w:w="3352"/>
        <w:gridCol w:w="1803"/>
        <w:gridCol w:w="1767"/>
      </w:tblGrid>
      <w:tr w:rsidR="003D04A0" w:rsidRPr="00245BAE" w:rsidTr="00796D47">
        <w:tc>
          <w:tcPr>
            <w:tcW w:w="2649" w:type="dxa"/>
          </w:tcPr>
          <w:p w:rsidR="003D04A0" w:rsidRPr="00245BAE" w:rsidRDefault="003D04A0" w:rsidP="00796D4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3352" w:type="dxa"/>
          </w:tcPr>
          <w:p w:rsidR="003D04A0" w:rsidRPr="00245BAE" w:rsidRDefault="003D04A0" w:rsidP="00796D4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>Очікуваний результат</w:t>
            </w:r>
          </w:p>
        </w:tc>
        <w:tc>
          <w:tcPr>
            <w:tcW w:w="1803" w:type="dxa"/>
          </w:tcPr>
          <w:p w:rsidR="003D04A0" w:rsidRPr="00245BAE" w:rsidRDefault="003D04A0" w:rsidP="00796D4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 xml:space="preserve">Термін виконання </w:t>
            </w:r>
          </w:p>
        </w:tc>
        <w:tc>
          <w:tcPr>
            <w:tcW w:w="1767" w:type="dxa"/>
          </w:tcPr>
          <w:p w:rsidR="003D04A0" w:rsidRPr="00245BAE" w:rsidRDefault="003D04A0" w:rsidP="00796D4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 xml:space="preserve">Виконавці </w:t>
            </w:r>
          </w:p>
        </w:tc>
      </w:tr>
      <w:tr w:rsidR="003D04A0" w:rsidRPr="00245BAE" w:rsidTr="00796D47">
        <w:tc>
          <w:tcPr>
            <w:tcW w:w="2649" w:type="dxa"/>
          </w:tcPr>
          <w:p w:rsidR="003D04A0" w:rsidRPr="00245BAE" w:rsidRDefault="003D04A0" w:rsidP="00796D47">
            <w:pPr>
              <w:pStyle w:val="HTML"/>
              <w:tabs>
                <w:tab w:val="clear" w:pos="916"/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5B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245BA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роведення поточних та капітальних ремонтів в </w:t>
            </w:r>
            <w:r w:rsidRPr="00245B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освітніх закладах.</w:t>
            </w:r>
          </w:p>
          <w:p w:rsidR="003D04A0" w:rsidRPr="00245BAE" w:rsidRDefault="003D04A0" w:rsidP="00796D47">
            <w:pPr>
              <w:pStyle w:val="HTML"/>
              <w:tabs>
                <w:tab w:val="clear" w:pos="916"/>
                <w:tab w:val="left" w:pos="426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45BA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Будівництво нових об’єктів в освітніх закладах </w:t>
            </w:r>
            <w:r w:rsidRPr="00245B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об’єктах фізичної культури та спорту. </w:t>
            </w:r>
          </w:p>
          <w:p w:rsidR="003D04A0" w:rsidRPr="00245BAE" w:rsidRDefault="003D04A0" w:rsidP="00796D47">
            <w:pPr>
              <w:jc w:val="both"/>
              <w:rPr>
                <w:sz w:val="24"/>
                <w:szCs w:val="24"/>
                <w:lang w:val="uk-UA"/>
              </w:rPr>
            </w:pPr>
            <w:r w:rsidRPr="00245BAE">
              <w:rPr>
                <w:sz w:val="24"/>
                <w:szCs w:val="24"/>
                <w:lang w:val="uk-UA"/>
              </w:rPr>
              <w:t>Будівництво, капітальні та поточні ремонтні роботи, пов’язані з утриманням системи тепло забезпечення закладів.</w:t>
            </w:r>
          </w:p>
        </w:tc>
        <w:tc>
          <w:tcPr>
            <w:tcW w:w="3352" w:type="dxa"/>
          </w:tcPr>
          <w:p w:rsidR="003D04A0" w:rsidRPr="00245BAE" w:rsidRDefault="003D04A0" w:rsidP="00796D47">
            <w:pPr>
              <w:pStyle w:val="HTML"/>
              <w:tabs>
                <w:tab w:val="clear" w:pos="916"/>
                <w:tab w:val="left" w:pos="426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245B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Поліпшення умов навчання учнів, вихованців дошкільних, позашкільних навчальних закладів, </w:t>
            </w:r>
            <w:proofErr w:type="spellStart"/>
            <w:r w:rsidRPr="00245B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закладів</w:t>
            </w:r>
            <w:proofErr w:type="spellEnd"/>
            <w:r w:rsidRPr="00245B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фізичної культури і спорту</w:t>
            </w:r>
            <w:r w:rsidRPr="00245BA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Забезпечення умов перебування у дитячих дошкільних та навчальних закладах відповідно до положень державних санітарних правил і норм. </w:t>
            </w:r>
            <w:r w:rsidRPr="00245B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Поліпшення умов експлуатації та збереження будівель і споруд освітніх закладів у належному стані, забезпечення санітарно-гігієнічних, інженерно-</w:t>
            </w:r>
            <w:r w:rsidRPr="00245B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технічних та естетичних вимог до утримання будівель, споруд та прилеглих до них територій.</w:t>
            </w:r>
          </w:p>
        </w:tc>
        <w:tc>
          <w:tcPr>
            <w:tcW w:w="1803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lastRenderedPageBreak/>
              <w:t xml:space="preserve">2019-2021 </w:t>
            </w:r>
            <w:proofErr w:type="spellStart"/>
            <w:r w:rsidRPr="00245BAE">
              <w:rPr>
                <w:bCs/>
                <w:sz w:val="24"/>
                <w:szCs w:val="24"/>
                <w:lang w:val="uk-UA"/>
              </w:rPr>
              <w:t>р.р</w:t>
            </w:r>
            <w:proofErr w:type="spellEnd"/>
            <w:r w:rsidRPr="00245BAE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767" w:type="dxa"/>
          </w:tcPr>
          <w:p w:rsidR="003D04A0" w:rsidRPr="00245BAE" w:rsidRDefault="003D04A0" w:rsidP="00796D47">
            <w:pPr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Відділ освіти</w:t>
            </w:r>
          </w:p>
          <w:p w:rsidR="003D04A0" w:rsidRPr="00245BAE" w:rsidRDefault="003D04A0" w:rsidP="00796D47">
            <w:pPr>
              <w:rPr>
                <w:sz w:val="24"/>
                <w:szCs w:val="24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Керівники освітніх закладів</w:t>
            </w:r>
          </w:p>
        </w:tc>
      </w:tr>
    </w:tbl>
    <w:p w:rsidR="003D04A0" w:rsidRPr="00245BAE" w:rsidRDefault="003D04A0" w:rsidP="003D04A0">
      <w:pPr>
        <w:jc w:val="both"/>
        <w:rPr>
          <w:color w:val="FF0000"/>
          <w:sz w:val="24"/>
          <w:szCs w:val="24"/>
          <w:lang w:val="uk-UA"/>
        </w:rPr>
      </w:pPr>
    </w:p>
    <w:p w:rsidR="003D04A0" w:rsidRPr="00245BAE" w:rsidRDefault="003D04A0" w:rsidP="003D04A0">
      <w:pPr>
        <w:pStyle w:val="HTML"/>
        <w:tabs>
          <w:tab w:val="clear" w:pos="916"/>
          <w:tab w:val="left" w:pos="426"/>
        </w:tabs>
        <w:ind w:left="7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45BAE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РОЗДІЛ 9.   ПОКРАЩЕННЯ МАТЕРІАЛЬНО-ТЕХНІЧНОЇ БАЗИ ОСВІТНІХ ЗАКЛАДІВ ТА ОБ’ЄКТІВ ФІЗИЧНОЇ КУЛЬТУРИ ТА СПОРТУ</w:t>
      </w:r>
    </w:p>
    <w:p w:rsidR="003D04A0" w:rsidRPr="00245BAE" w:rsidRDefault="003D04A0" w:rsidP="003D04A0">
      <w:pPr>
        <w:pStyle w:val="HTML"/>
        <w:tabs>
          <w:tab w:val="clear" w:pos="916"/>
          <w:tab w:val="left" w:pos="42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245BAE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Мета:</w:t>
      </w:r>
      <w:r w:rsidRPr="00245BAE">
        <w:rPr>
          <w:rFonts w:ascii="Times New Roman" w:hAnsi="Times New Roman" w:cs="Times New Roman"/>
          <w:sz w:val="24"/>
          <w:szCs w:val="24"/>
          <w:lang w:val="uk-UA"/>
        </w:rPr>
        <w:t xml:space="preserve"> Створення належних умов для забезпечення безперебійної роботи освітніх закладів, своєчасна заміна необхідного устаткування та обладнання.</w:t>
      </w:r>
    </w:p>
    <w:p w:rsidR="003D04A0" w:rsidRPr="00245BAE" w:rsidRDefault="003D04A0" w:rsidP="003D04A0">
      <w:pPr>
        <w:ind w:firstLine="708"/>
        <w:jc w:val="both"/>
        <w:rPr>
          <w:b/>
          <w:bCs/>
          <w:sz w:val="24"/>
          <w:szCs w:val="24"/>
          <w:lang w:val="uk-UA"/>
        </w:rPr>
      </w:pPr>
      <w:r w:rsidRPr="00245BAE">
        <w:rPr>
          <w:b/>
          <w:bCs/>
          <w:sz w:val="24"/>
          <w:szCs w:val="24"/>
          <w:lang w:val="uk-UA"/>
        </w:rPr>
        <w:t>Виконання програми передбачає реалізацію наступних заходів: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49"/>
        <w:gridCol w:w="3352"/>
        <w:gridCol w:w="1803"/>
        <w:gridCol w:w="1767"/>
      </w:tblGrid>
      <w:tr w:rsidR="003D04A0" w:rsidRPr="00245BAE" w:rsidTr="00796D47">
        <w:tc>
          <w:tcPr>
            <w:tcW w:w="2649" w:type="dxa"/>
          </w:tcPr>
          <w:p w:rsidR="003D04A0" w:rsidRPr="00245BAE" w:rsidRDefault="003D04A0" w:rsidP="00796D4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3352" w:type="dxa"/>
          </w:tcPr>
          <w:p w:rsidR="003D04A0" w:rsidRPr="00245BAE" w:rsidRDefault="003D04A0" w:rsidP="00796D4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>Очікуваний результат</w:t>
            </w:r>
          </w:p>
        </w:tc>
        <w:tc>
          <w:tcPr>
            <w:tcW w:w="1803" w:type="dxa"/>
          </w:tcPr>
          <w:p w:rsidR="003D04A0" w:rsidRPr="00245BAE" w:rsidRDefault="003D04A0" w:rsidP="00796D4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 xml:space="preserve">Термін виконання </w:t>
            </w:r>
          </w:p>
        </w:tc>
        <w:tc>
          <w:tcPr>
            <w:tcW w:w="1767" w:type="dxa"/>
          </w:tcPr>
          <w:p w:rsidR="003D04A0" w:rsidRPr="00245BAE" w:rsidRDefault="003D04A0" w:rsidP="00796D4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5BAE">
              <w:rPr>
                <w:b/>
                <w:bCs/>
                <w:sz w:val="24"/>
                <w:szCs w:val="24"/>
                <w:lang w:val="uk-UA"/>
              </w:rPr>
              <w:t xml:space="preserve">Виконавці </w:t>
            </w:r>
          </w:p>
        </w:tc>
      </w:tr>
      <w:tr w:rsidR="003D04A0" w:rsidRPr="00245BAE" w:rsidTr="00796D47">
        <w:tc>
          <w:tcPr>
            <w:tcW w:w="2649" w:type="dxa"/>
          </w:tcPr>
          <w:p w:rsidR="003D04A0" w:rsidRPr="00245BAE" w:rsidRDefault="003D04A0" w:rsidP="00796D47">
            <w:pPr>
              <w:pStyle w:val="HTML"/>
              <w:tabs>
                <w:tab w:val="clear" w:pos="916"/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5B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Модернізація та утримання на належному рівні матеріально-технічної та навчально-методичної бази освітніх закладів:</w:t>
            </w:r>
          </w:p>
          <w:p w:rsidR="003D04A0" w:rsidRPr="00245BAE" w:rsidRDefault="003D04A0" w:rsidP="00796D47">
            <w:pPr>
              <w:pStyle w:val="HTML"/>
              <w:tabs>
                <w:tab w:val="clear" w:pos="916"/>
                <w:tab w:val="left" w:pos="426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245B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-придбання</w:t>
            </w:r>
            <w:proofErr w:type="spellEnd"/>
            <w:r w:rsidRPr="00245B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технічних засобів навчання, обладнання, засобів навчання,комп’ютерної техніки, навчальних кабінетів, меблів, інвентарю, інших предметів довгострокового користування. </w:t>
            </w:r>
          </w:p>
        </w:tc>
        <w:tc>
          <w:tcPr>
            <w:tcW w:w="3352" w:type="dxa"/>
          </w:tcPr>
          <w:p w:rsidR="003D04A0" w:rsidRPr="00245BAE" w:rsidRDefault="003D04A0" w:rsidP="00796D47">
            <w:pPr>
              <w:pStyle w:val="HTML"/>
              <w:tabs>
                <w:tab w:val="clear" w:pos="916"/>
                <w:tab w:val="left" w:pos="426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45B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належних та безпечних умов для організації навчально-виховного процесу та підвищення якості освітніх послуг.</w:t>
            </w:r>
            <w:r w:rsidRPr="00245BA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3D04A0" w:rsidRPr="00245BAE" w:rsidRDefault="003D04A0" w:rsidP="00796D47">
            <w:pPr>
              <w:pStyle w:val="HTML"/>
              <w:tabs>
                <w:tab w:val="clear" w:pos="916"/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5BA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Забезпечення закладів та об’єктів фізичної культури та спорту сучасним обладнанням та комп’ютерною технікою.</w:t>
            </w:r>
          </w:p>
        </w:tc>
        <w:tc>
          <w:tcPr>
            <w:tcW w:w="1803" w:type="dxa"/>
          </w:tcPr>
          <w:p w:rsidR="003D04A0" w:rsidRPr="00245BAE" w:rsidRDefault="003D04A0" w:rsidP="00796D4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 xml:space="preserve">2019-2021 </w:t>
            </w:r>
            <w:proofErr w:type="spellStart"/>
            <w:r w:rsidRPr="00245BAE">
              <w:rPr>
                <w:bCs/>
                <w:sz w:val="24"/>
                <w:szCs w:val="24"/>
                <w:lang w:val="uk-UA"/>
              </w:rPr>
              <w:t>р.р</w:t>
            </w:r>
            <w:proofErr w:type="spellEnd"/>
            <w:r w:rsidRPr="00245BAE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767" w:type="dxa"/>
          </w:tcPr>
          <w:p w:rsidR="003D04A0" w:rsidRPr="00245BAE" w:rsidRDefault="003D04A0" w:rsidP="00796D47">
            <w:pPr>
              <w:rPr>
                <w:bCs/>
                <w:sz w:val="24"/>
                <w:szCs w:val="24"/>
                <w:lang w:val="uk-UA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Відділ освіти</w:t>
            </w:r>
          </w:p>
          <w:p w:rsidR="003D04A0" w:rsidRPr="00245BAE" w:rsidRDefault="003D04A0" w:rsidP="00796D47">
            <w:pPr>
              <w:rPr>
                <w:sz w:val="24"/>
                <w:szCs w:val="24"/>
              </w:rPr>
            </w:pPr>
            <w:r w:rsidRPr="00245BAE">
              <w:rPr>
                <w:bCs/>
                <w:sz w:val="24"/>
                <w:szCs w:val="24"/>
                <w:lang w:val="uk-UA"/>
              </w:rPr>
              <w:t>Керівники освітніх закладів</w:t>
            </w:r>
          </w:p>
        </w:tc>
      </w:tr>
    </w:tbl>
    <w:p w:rsidR="003D04A0" w:rsidRPr="00245BAE" w:rsidRDefault="003D04A0" w:rsidP="003D04A0">
      <w:pPr>
        <w:pStyle w:val="HTML"/>
        <w:tabs>
          <w:tab w:val="clear" w:pos="916"/>
          <w:tab w:val="left" w:pos="426"/>
        </w:tabs>
        <w:rPr>
          <w:rFonts w:ascii="Times New Roman" w:hAnsi="Times New Roman" w:cs="Times New Roman"/>
          <w:color w:val="000000"/>
          <w:sz w:val="24"/>
          <w:szCs w:val="24"/>
          <w:highlight w:val="yellow"/>
          <w:lang w:val="uk-UA"/>
        </w:rPr>
      </w:pPr>
    </w:p>
    <w:p w:rsidR="003D04A0" w:rsidRPr="00245BAE" w:rsidRDefault="003D04A0" w:rsidP="003D04A0">
      <w:pPr>
        <w:pStyle w:val="a9"/>
        <w:tabs>
          <w:tab w:val="left" w:pos="540"/>
        </w:tabs>
        <w:jc w:val="center"/>
        <w:rPr>
          <w:b/>
          <w:sz w:val="24"/>
          <w:szCs w:val="24"/>
          <w:lang w:val="uk-UA"/>
        </w:rPr>
      </w:pPr>
      <w:r w:rsidRPr="00245BAE">
        <w:rPr>
          <w:b/>
          <w:sz w:val="24"/>
          <w:szCs w:val="24"/>
          <w:lang w:val="uk-UA"/>
        </w:rPr>
        <w:t xml:space="preserve">РОЗДІЛ 10. </w:t>
      </w:r>
      <w:r w:rsidRPr="00245BAE">
        <w:rPr>
          <w:b/>
          <w:sz w:val="24"/>
          <w:szCs w:val="24"/>
          <w:lang w:val="uk-UA"/>
        </w:rPr>
        <w:tab/>
        <w:t>ОЧІКУВАНІ РЕЗУЛЬТАТИ ВІД РЕАЛІЗАЦІЇ ПРОГРАМИ</w:t>
      </w:r>
    </w:p>
    <w:p w:rsidR="003D04A0" w:rsidRPr="00245BAE" w:rsidRDefault="003D04A0" w:rsidP="003D04A0">
      <w:pPr>
        <w:numPr>
          <w:ilvl w:val="0"/>
          <w:numId w:val="3"/>
        </w:numPr>
        <w:tabs>
          <w:tab w:val="left" w:pos="540"/>
        </w:tabs>
        <w:ind w:left="0" w:firstLine="0"/>
        <w:jc w:val="both"/>
        <w:rPr>
          <w:b/>
          <w:sz w:val="24"/>
          <w:szCs w:val="24"/>
          <w:lang w:val="uk-UA"/>
        </w:rPr>
      </w:pPr>
      <w:r w:rsidRPr="00245BAE">
        <w:rPr>
          <w:sz w:val="24"/>
          <w:szCs w:val="24"/>
          <w:lang w:val="uk-UA"/>
        </w:rPr>
        <w:t>Забезпечення стабільного функціонування освітніх закладів, що відповідає сучасним потребам населення, зміцнення їх матеріальної бази.</w:t>
      </w:r>
    </w:p>
    <w:p w:rsidR="003D04A0" w:rsidRPr="00472000" w:rsidRDefault="003D04A0" w:rsidP="003D04A0">
      <w:pPr>
        <w:numPr>
          <w:ilvl w:val="0"/>
          <w:numId w:val="3"/>
        </w:numPr>
        <w:tabs>
          <w:tab w:val="left" w:pos="540"/>
        </w:tabs>
        <w:ind w:left="0" w:firstLine="0"/>
        <w:jc w:val="both"/>
        <w:rPr>
          <w:b/>
          <w:sz w:val="24"/>
          <w:szCs w:val="24"/>
          <w:lang w:val="uk-UA"/>
        </w:rPr>
      </w:pPr>
      <w:r w:rsidRPr="00472000">
        <w:rPr>
          <w:bCs/>
          <w:sz w:val="24"/>
          <w:szCs w:val="24"/>
          <w:lang w:val="uk-UA"/>
        </w:rPr>
        <w:t>Зменшення наповнюваності функціонуючих груп, відкриття  додаткових груп, розвантаження мережі закладів дошкільної освіти.</w:t>
      </w:r>
    </w:p>
    <w:p w:rsidR="003D04A0" w:rsidRPr="00245BAE" w:rsidRDefault="003D04A0" w:rsidP="003D04A0">
      <w:pPr>
        <w:numPr>
          <w:ilvl w:val="0"/>
          <w:numId w:val="3"/>
        </w:numPr>
        <w:tabs>
          <w:tab w:val="left" w:pos="540"/>
        </w:tabs>
        <w:ind w:left="0" w:firstLine="0"/>
        <w:jc w:val="both"/>
        <w:rPr>
          <w:b/>
          <w:sz w:val="24"/>
          <w:szCs w:val="24"/>
          <w:lang w:val="uk-UA"/>
        </w:rPr>
      </w:pPr>
      <w:r w:rsidRPr="00245BAE">
        <w:rPr>
          <w:bCs/>
          <w:sz w:val="24"/>
          <w:szCs w:val="24"/>
          <w:lang w:val="uk-UA"/>
        </w:rPr>
        <w:t>Поліпшення умов перебування дітей в міських навчальних закладах.</w:t>
      </w:r>
    </w:p>
    <w:p w:rsidR="003D04A0" w:rsidRPr="00245BAE" w:rsidRDefault="003D04A0" w:rsidP="003D04A0">
      <w:pPr>
        <w:pStyle w:val="a9"/>
        <w:numPr>
          <w:ilvl w:val="0"/>
          <w:numId w:val="3"/>
        </w:numPr>
        <w:tabs>
          <w:tab w:val="left" w:pos="540"/>
        </w:tabs>
        <w:spacing w:after="0"/>
        <w:ind w:left="0" w:firstLine="0"/>
        <w:jc w:val="both"/>
        <w:rPr>
          <w:sz w:val="24"/>
          <w:szCs w:val="24"/>
          <w:lang w:val="uk-UA"/>
        </w:rPr>
      </w:pPr>
      <w:r w:rsidRPr="00245BAE">
        <w:rPr>
          <w:sz w:val="24"/>
          <w:szCs w:val="24"/>
          <w:lang w:val="uk-UA"/>
        </w:rPr>
        <w:t>Покращення навчально-методичного, консультаційного забезпечення освітнього процесу у освітніх закладах.</w:t>
      </w:r>
    </w:p>
    <w:p w:rsidR="003D04A0" w:rsidRPr="00245BAE" w:rsidRDefault="003D04A0" w:rsidP="003D04A0">
      <w:pPr>
        <w:pStyle w:val="a9"/>
        <w:numPr>
          <w:ilvl w:val="0"/>
          <w:numId w:val="3"/>
        </w:numPr>
        <w:tabs>
          <w:tab w:val="left" w:pos="540"/>
        </w:tabs>
        <w:spacing w:after="0"/>
        <w:ind w:left="0" w:firstLine="0"/>
        <w:jc w:val="both"/>
        <w:rPr>
          <w:sz w:val="24"/>
          <w:szCs w:val="24"/>
          <w:lang w:val="uk-UA"/>
        </w:rPr>
      </w:pPr>
      <w:r w:rsidRPr="00245BAE">
        <w:rPr>
          <w:sz w:val="24"/>
          <w:szCs w:val="24"/>
          <w:lang w:val="uk-UA"/>
        </w:rPr>
        <w:t>Приведення матеріально-технічної бази, навчально-методичного забезпечення освітніх закладів та об’єктів фізичної культури та спорту у відповідність до сучасних вимог щодо створення безпечного і комфортного для перебування дітей розвиваючого освітнього середовища, реалізація вимог концепції Нової української школи.</w:t>
      </w:r>
    </w:p>
    <w:p w:rsidR="003D04A0" w:rsidRPr="00245BAE" w:rsidRDefault="003D04A0" w:rsidP="003D04A0">
      <w:pPr>
        <w:pStyle w:val="a9"/>
        <w:numPr>
          <w:ilvl w:val="0"/>
          <w:numId w:val="3"/>
        </w:numPr>
        <w:tabs>
          <w:tab w:val="left" w:pos="540"/>
        </w:tabs>
        <w:spacing w:after="0"/>
        <w:ind w:left="0" w:firstLine="0"/>
        <w:jc w:val="both"/>
        <w:rPr>
          <w:sz w:val="24"/>
          <w:szCs w:val="24"/>
          <w:lang w:val="uk-UA"/>
        </w:rPr>
      </w:pPr>
      <w:r w:rsidRPr="00245BAE">
        <w:rPr>
          <w:sz w:val="24"/>
          <w:szCs w:val="24"/>
          <w:lang w:val="uk-UA"/>
        </w:rPr>
        <w:t>Підвищення якості надання освітніх послуг населенню міста.</w:t>
      </w:r>
    </w:p>
    <w:p w:rsidR="003D04A0" w:rsidRPr="00245BAE" w:rsidRDefault="003D04A0" w:rsidP="003D04A0">
      <w:pPr>
        <w:numPr>
          <w:ilvl w:val="0"/>
          <w:numId w:val="3"/>
        </w:numPr>
        <w:tabs>
          <w:tab w:val="left" w:pos="540"/>
        </w:tabs>
        <w:ind w:left="0" w:firstLine="0"/>
        <w:jc w:val="both"/>
        <w:rPr>
          <w:b/>
          <w:sz w:val="24"/>
          <w:szCs w:val="24"/>
          <w:lang w:val="uk-UA"/>
        </w:rPr>
      </w:pPr>
      <w:r w:rsidRPr="00245BAE">
        <w:rPr>
          <w:color w:val="000000"/>
          <w:sz w:val="24"/>
          <w:szCs w:val="24"/>
          <w:lang w:val="uk-UA"/>
        </w:rPr>
        <w:t>Зменшення обсягу витрат на енергоносії освітніми закладами міста.</w:t>
      </w:r>
    </w:p>
    <w:p w:rsidR="003D04A0" w:rsidRPr="00245BAE" w:rsidRDefault="003D04A0" w:rsidP="003D04A0">
      <w:pPr>
        <w:tabs>
          <w:tab w:val="left" w:pos="540"/>
        </w:tabs>
        <w:ind w:left="360"/>
        <w:jc w:val="both"/>
        <w:rPr>
          <w:b/>
          <w:sz w:val="24"/>
          <w:szCs w:val="24"/>
          <w:lang w:val="uk-UA"/>
        </w:rPr>
      </w:pPr>
    </w:p>
    <w:p w:rsidR="003D04A0" w:rsidRPr="00245BAE" w:rsidRDefault="003D04A0" w:rsidP="003D04A0">
      <w:pPr>
        <w:pStyle w:val="HTML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45BAE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РОЗДІЛ  11.  ФІНАНСУВАННЯ, СТРОКИ ТА ЕТАПИ ВИКОНАННЯ ПРОГРАМИ </w:t>
      </w:r>
    </w:p>
    <w:p w:rsidR="003D04A0" w:rsidRPr="00245BAE" w:rsidRDefault="003D04A0" w:rsidP="003D04A0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45BAE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  <w:t xml:space="preserve">Виконання  міської цільової комплексної програми розвитку закладів освіти міста на </w:t>
      </w:r>
      <w:r w:rsidRPr="00245BAE">
        <w:rPr>
          <w:rFonts w:ascii="Times New Roman" w:hAnsi="Times New Roman" w:cs="Times New Roman"/>
          <w:sz w:val="24"/>
          <w:szCs w:val="24"/>
          <w:lang w:val="uk-UA"/>
        </w:rPr>
        <w:t>2019-2021 роки</w:t>
      </w:r>
      <w:r w:rsidRPr="00245BA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здійснюється відділом освіти виконавчого комітету </w:t>
      </w:r>
      <w:proofErr w:type="spellStart"/>
      <w:r w:rsidRPr="00245BAE">
        <w:rPr>
          <w:rFonts w:ascii="Times New Roman" w:hAnsi="Times New Roman" w:cs="Times New Roman"/>
          <w:color w:val="000000"/>
          <w:sz w:val="24"/>
          <w:szCs w:val="24"/>
          <w:lang w:val="uk-UA"/>
        </w:rPr>
        <w:t>Знам’янської</w:t>
      </w:r>
      <w:proofErr w:type="spellEnd"/>
      <w:r w:rsidRPr="00245BA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ради.</w:t>
      </w:r>
    </w:p>
    <w:p w:rsidR="003D04A0" w:rsidRPr="00245BAE" w:rsidRDefault="003D04A0" w:rsidP="003D04A0">
      <w:pPr>
        <w:pStyle w:val="HTML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5BAE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Реалізація заходів програми здійснюється за рахунок коштів міського бюджету,  освітньої субвенції, інших субвенцій та дотацій з державного та обласного бюджетів, а також коштів з інших джерел, не заборонених чинним законодавством. </w:t>
      </w:r>
    </w:p>
    <w:p w:rsidR="003D04A0" w:rsidRPr="00245BAE" w:rsidRDefault="003D04A0" w:rsidP="003D04A0">
      <w:pPr>
        <w:pStyle w:val="HTML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5BAE">
        <w:rPr>
          <w:rFonts w:ascii="Times New Roman" w:hAnsi="Times New Roman" w:cs="Times New Roman"/>
          <w:sz w:val="24"/>
          <w:szCs w:val="24"/>
          <w:lang w:val="uk-UA"/>
        </w:rPr>
        <w:lastRenderedPageBreak/>
        <w:tab/>
        <w:t>Обсяг фінансування даної програми визначається рішенням про міський бюджет на відповідний період з урахуванням змін.</w:t>
      </w:r>
    </w:p>
    <w:p w:rsidR="003D04A0" w:rsidRPr="00245BAE" w:rsidRDefault="003D04A0" w:rsidP="003D04A0">
      <w:pPr>
        <w:pStyle w:val="HTML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D04A0" w:rsidRPr="00245BAE" w:rsidRDefault="003D04A0" w:rsidP="003D04A0">
      <w:pPr>
        <w:pStyle w:val="HTML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45B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РОЗДІЛ  12. КООРДИНАЦІЯ ТА КОНТРОЛЬ </w:t>
      </w:r>
    </w:p>
    <w:p w:rsidR="003D04A0" w:rsidRPr="00245BAE" w:rsidRDefault="003D04A0" w:rsidP="003D04A0">
      <w:pPr>
        <w:pStyle w:val="HTML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45B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ХОДОМ ВИКОНАННЯ ПРОГРАМИ </w:t>
      </w:r>
    </w:p>
    <w:p w:rsidR="003D04A0" w:rsidRPr="00245BAE" w:rsidRDefault="003D04A0" w:rsidP="003D04A0">
      <w:pPr>
        <w:ind w:firstLine="360"/>
        <w:jc w:val="both"/>
        <w:rPr>
          <w:sz w:val="24"/>
          <w:szCs w:val="24"/>
          <w:lang w:val="uk-UA"/>
        </w:rPr>
      </w:pPr>
      <w:r w:rsidRPr="00245BAE">
        <w:rPr>
          <w:sz w:val="24"/>
          <w:szCs w:val="24"/>
          <w:lang w:val="uk-UA"/>
        </w:rPr>
        <w:t xml:space="preserve">Координацію та організаційне виконання програми здійснює відділ освіти виконавчого комітету </w:t>
      </w:r>
      <w:proofErr w:type="spellStart"/>
      <w:r w:rsidRPr="00245BAE">
        <w:rPr>
          <w:sz w:val="24"/>
          <w:szCs w:val="24"/>
          <w:lang w:val="uk-UA"/>
        </w:rPr>
        <w:t>Знам’янської</w:t>
      </w:r>
      <w:proofErr w:type="spellEnd"/>
      <w:r w:rsidRPr="00245BAE">
        <w:rPr>
          <w:sz w:val="24"/>
          <w:szCs w:val="24"/>
          <w:lang w:val="uk-UA"/>
        </w:rPr>
        <w:t xml:space="preserve"> міської ради. </w:t>
      </w:r>
    </w:p>
    <w:p w:rsidR="003D04A0" w:rsidRPr="00245BAE" w:rsidRDefault="003D04A0" w:rsidP="003D04A0">
      <w:pPr>
        <w:ind w:firstLine="360"/>
        <w:jc w:val="both"/>
        <w:rPr>
          <w:sz w:val="24"/>
          <w:szCs w:val="24"/>
          <w:lang w:val="uk-UA"/>
        </w:rPr>
      </w:pPr>
      <w:r w:rsidRPr="00245BAE">
        <w:rPr>
          <w:sz w:val="24"/>
          <w:szCs w:val="24"/>
          <w:lang w:val="uk-UA"/>
        </w:rPr>
        <w:t>Контроль за виконанням програми здійснюється виконавчим комітетом та постійною комісією з питань освіти, культури, молоді та спорту. Обговорення стану виконання та проблем реалізації Програми здійснюється на засіданнях виконавчого комітету міської ради.</w:t>
      </w:r>
    </w:p>
    <w:p w:rsidR="003D04A0" w:rsidRPr="00245BAE" w:rsidRDefault="003D04A0" w:rsidP="003D04A0">
      <w:pPr>
        <w:pStyle w:val="2"/>
        <w:spacing w:before="0"/>
        <w:ind w:firstLine="348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proofErr w:type="spellStart"/>
      <w:r w:rsidRPr="00245BAE">
        <w:rPr>
          <w:rFonts w:ascii="Times New Roman" w:hAnsi="Times New Roman" w:cs="Times New Roman"/>
          <w:b w:val="0"/>
          <w:color w:val="auto"/>
          <w:sz w:val="24"/>
          <w:szCs w:val="24"/>
        </w:rPr>
        <w:t>Внесення</w:t>
      </w:r>
      <w:proofErr w:type="spellEnd"/>
      <w:r w:rsidRPr="00245BAE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</w:t>
      </w:r>
      <w:proofErr w:type="spellStart"/>
      <w:r w:rsidRPr="00245BAE">
        <w:rPr>
          <w:rFonts w:ascii="Times New Roman" w:hAnsi="Times New Roman" w:cs="Times New Roman"/>
          <w:b w:val="0"/>
          <w:color w:val="auto"/>
          <w:sz w:val="24"/>
          <w:szCs w:val="24"/>
        </w:rPr>
        <w:t>змін</w:t>
      </w:r>
      <w:proofErr w:type="spellEnd"/>
      <w:r w:rsidRPr="00245BA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до </w:t>
      </w:r>
      <w:proofErr w:type="spellStart"/>
      <w:r w:rsidRPr="00245BAE">
        <w:rPr>
          <w:rFonts w:ascii="Times New Roman" w:hAnsi="Times New Roman" w:cs="Times New Roman"/>
          <w:b w:val="0"/>
          <w:color w:val="auto"/>
          <w:sz w:val="24"/>
          <w:szCs w:val="24"/>
        </w:rPr>
        <w:t>Програми</w:t>
      </w:r>
      <w:proofErr w:type="spellEnd"/>
      <w:r w:rsidRPr="00245BAE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</w:t>
      </w:r>
      <w:proofErr w:type="spellStart"/>
      <w:r w:rsidRPr="00245BAE">
        <w:rPr>
          <w:rFonts w:ascii="Times New Roman" w:hAnsi="Times New Roman" w:cs="Times New Roman"/>
          <w:b w:val="0"/>
          <w:color w:val="auto"/>
          <w:sz w:val="24"/>
          <w:szCs w:val="24"/>
        </w:rPr>
        <w:t>здійснюється</w:t>
      </w:r>
      <w:proofErr w:type="spellEnd"/>
      <w:r w:rsidRPr="00245BA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за </w:t>
      </w:r>
      <w:proofErr w:type="spellStart"/>
      <w:r w:rsidRPr="00245BAE">
        <w:rPr>
          <w:rFonts w:ascii="Times New Roman" w:hAnsi="Times New Roman" w:cs="Times New Roman"/>
          <w:b w:val="0"/>
          <w:color w:val="auto"/>
          <w:sz w:val="24"/>
          <w:szCs w:val="24"/>
        </w:rPr>
        <w:t>поданням</w:t>
      </w:r>
      <w:proofErr w:type="spellEnd"/>
      <w:r w:rsidRPr="00245BAE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</w:t>
      </w:r>
      <w:proofErr w:type="spellStart"/>
      <w:r w:rsidRPr="00245BAE">
        <w:rPr>
          <w:rFonts w:ascii="Times New Roman" w:hAnsi="Times New Roman" w:cs="Times New Roman"/>
          <w:b w:val="0"/>
          <w:color w:val="auto"/>
          <w:sz w:val="24"/>
          <w:szCs w:val="24"/>
        </w:rPr>
        <w:t>відділу</w:t>
      </w:r>
      <w:proofErr w:type="spellEnd"/>
      <w:r w:rsidRPr="00245BAE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</w:t>
      </w:r>
      <w:proofErr w:type="spellStart"/>
      <w:r w:rsidRPr="00245BAE">
        <w:rPr>
          <w:rFonts w:ascii="Times New Roman" w:hAnsi="Times New Roman" w:cs="Times New Roman"/>
          <w:b w:val="0"/>
          <w:color w:val="auto"/>
          <w:sz w:val="24"/>
          <w:szCs w:val="24"/>
        </w:rPr>
        <w:t>освіти</w:t>
      </w:r>
      <w:proofErr w:type="spellEnd"/>
      <w:r w:rsidRPr="00245BA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за </w:t>
      </w:r>
      <w:proofErr w:type="spellStart"/>
      <w:proofErr w:type="gramStart"/>
      <w:r w:rsidRPr="00245BAE">
        <w:rPr>
          <w:rFonts w:ascii="Times New Roman" w:hAnsi="Times New Roman" w:cs="Times New Roman"/>
          <w:b w:val="0"/>
          <w:color w:val="auto"/>
          <w:sz w:val="24"/>
          <w:szCs w:val="24"/>
        </w:rPr>
        <w:t>р</w:t>
      </w:r>
      <w:proofErr w:type="gramEnd"/>
      <w:r w:rsidRPr="00245BAE">
        <w:rPr>
          <w:rFonts w:ascii="Times New Roman" w:hAnsi="Times New Roman" w:cs="Times New Roman"/>
          <w:b w:val="0"/>
          <w:color w:val="auto"/>
          <w:sz w:val="24"/>
          <w:szCs w:val="24"/>
        </w:rPr>
        <w:t>ішенням</w:t>
      </w:r>
      <w:proofErr w:type="spellEnd"/>
      <w:r w:rsidRPr="00245BAE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</w:t>
      </w:r>
      <w:proofErr w:type="spellStart"/>
      <w:r w:rsidRPr="00245BAE">
        <w:rPr>
          <w:rFonts w:ascii="Times New Roman" w:hAnsi="Times New Roman" w:cs="Times New Roman"/>
          <w:b w:val="0"/>
          <w:color w:val="auto"/>
          <w:sz w:val="24"/>
          <w:szCs w:val="24"/>
        </w:rPr>
        <w:t>міської</w:t>
      </w:r>
      <w:proofErr w:type="spellEnd"/>
      <w:r w:rsidRPr="00245BA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ради.</w:t>
      </w:r>
    </w:p>
    <w:p w:rsidR="003D04A0" w:rsidRPr="00245BAE" w:rsidRDefault="003D04A0" w:rsidP="003D04A0">
      <w:pPr>
        <w:rPr>
          <w:sz w:val="24"/>
          <w:szCs w:val="24"/>
          <w:lang w:val="uk-UA"/>
        </w:rPr>
      </w:pPr>
    </w:p>
    <w:p w:rsidR="00D243D6" w:rsidRPr="003D04A0" w:rsidRDefault="00D243D6" w:rsidP="003D04A0">
      <w:pPr>
        <w:rPr>
          <w:lang w:val="uk-UA"/>
        </w:rPr>
      </w:pPr>
      <w:bookmarkStart w:id="13" w:name="_GoBack"/>
      <w:bookmarkEnd w:id="13"/>
    </w:p>
    <w:sectPr w:rsidR="00D243D6" w:rsidRPr="003D04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E7A96"/>
    <w:multiLevelType w:val="hybridMultilevel"/>
    <w:tmpl w:val="C2B2E0A8"/>
    <w:lvl w:ilvl="0" w:tplc="BBBC9E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693C85"/>
    <w:multiLevelType w:val="hybridMultilevel"/>
    <w:tmpl w:val="3E30422C"/>
    <w:lvl w:ilvl="0" w:tplc="E488CC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813538"/>
    <w:multiLevelType w:val="hybridMultilevel"/>
    <w:tmpl w:val="A10E25BA"/>
    <w:lvl w:ilvl="0" w:tplc="A30A2D9E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DF672C"/>
    <w:multiLevelType w:val="hybridMultilevel"/>
    <w:tmpl w:val="C4F0C008"/>
    <w:lvl w:ilvl="0" w:tplc="A30A2D9E">
      <w:numFmt w:val="bullet"/>
      <w:lvlText w:val="−"/>
      <w:lvlJc w:val="left"/>
      <w:pPr>
        <w:ind w:left="1017" w:hanging="6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AC6BB7"/>
    <w:multiLevelType w:val="hybridMultilevel"/>
    <w:tmpl w:val="4EA47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DB1313"/>
    <w:multiLevelType w:val="hybridMultilevel"/>
    <w:tmpl w:val="F68C053A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>
    <w:nsid w:val="67D65C06"/>
    <w:multiLevelType w:val="hybridMultilevel"/>
    <w:tmpl w:val="41A24694"/>
    <w:lvl w:ilvl="0" w:tplc="A30A2D9E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DC640F"/>
    <w:multiLevelType w:val="hybridMultilevel"/>
    <w:tmpl w:val="99CE1FD6"/>
    <w:styleLink w:val="1"/>
    <w:lvl w:ilvl="0" w:tplc="B4327CEE">
      <w:start w:val="1"/>
      <w:numFmt w:val="decimal"/>
      <w:lvlText w:val="%1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585A0036">
      <w:start w:val="1"/>
      <w:numFmt w:val="lowerLetter"/>
      <w:lvlText w:val="%2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7E5ADF5C">
      <w:start w:val="1"/>
      <w:numFmt w:val="lowerRoman"/>
      <w:lvlText w:val="%3."/>
      <w:lvlJc w:val="left"/>
      <w:pPr>
        <w:tabs>
          <w:tab w:val="num" w:pos="1418"/>
        </w:tabs>
        <w:ind w:left="70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61403448">
      <w:start w:val="1"/>
      <w:numFmt w:val="decimal"/>
      <w:lvlText w:val="%4."/>
      <w:lvlJc w:val="left"/>
      <w:pPr>
        <w:tabs>
          <w:tab w:val="left" w:pos="1440"/>
          <w:tab w:val="num" w:pos="2138"/>
        </w:tabs>
        <w:ind w:left="142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2F2E7B56">
      <w:start w:val="1"/>
      <w:numFmt w:val="lowerLetter"/>
      <w:lvlText w:val="%5."/>
      <w:lvlJc w:val="left"/>
      <w:pPr>
        <w:tabs>
          <w:tab w:val="left" w:pos="1440"/>
          <w:tab w:val="num" w:pos="2858"/>
        </w:tabs>
        <w:ind w:left="214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FDF2DE2C">
      <w:start w:val="1"/>
      <w:numFmt w:val="lowerRoman"/>
      <w:lvlText w:val="%6."/>
      <w:lvlJc w:val="left"/>
      <w:pPr>
        <w:tabs>
          <w:tab w:val="left" w:pos="1440"/>
          <w:tab w:val="num" w:pos="3578"/>
        </w:tabs>
        <w:ind w:left="286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F3B2822A">
      <w:start w:val="1"/>
      <w:numFmt w:val="decimal"/>
      <w:lvlText w:val="%7."/>
      <w:lvlJc w:val="left"/>
      <w:pPr>
        <w:tabs>
          <w:tab w:val="left" w:pos="1440"/>
          <w:tab w:val="num" w:pos="4298"/>
        </w:tabs>
        <w:ind w:left="358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F25C6EEA">
      <w:start w:val="1"/>
      <w:numFmt w:val="lowerLetter"/>
      <w:lvlText w:val="%8."/>
      <w:lvlJc w:val="left"/>
      <w:pPr>
        <w:tabs>
          <w:tab w:val="left" w:pos="1440"/>
          <w:tab w:val="num" w:pos="5018"/>
        </w:tabs>
        <w:ind w:left="430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91E21C4A">
      <w:start w:val="1"/>
      <w:numFmt w:val="lowerRoman"/>
      <w:lvlText w:val="%9."/>
      <w:lvlJc w:val="left"/>
      <w:pPr>
        <w:tabs>
          <w:tab w:val="left" w:pos="1440"/>
          <w:tab w:val="num" w:pos="5738"/>
        </w:tabs>
        <w:ind w:left="502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8">
    <w:nsid w:val="6CBB7F5D"/>
    <w:multiLevelType w:val="hybridMultilevel"/>
    <w:tmpl w:val="A9DE4D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4A0"/>
    <w:rsid w:val="003D04A0"/>
    <w:rsid w:val="00D2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4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3D04A0"/>
    <w:pPr>
      <w:keepNext/>
      <w:jc w:val="center"/>
      <w:outlineLvl w:val="0"/>
    </w:pPr>
    <w:rPr>
      <w:b/>
      <w:bCs/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3D04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3D04A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3D04A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3D04A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3D04A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3D04A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3D04A0"/>
    <w:pPr>
      <w:keepNext/>
      <w:ind w:firstLine="5940"/>
      <w:outlineLvl w:val="7"/>
    </w:pPr>
    <w:rPr>
      <w:b/>
      <w:bCs/>
      <w:sz w:val="24"/>
      <w:szCs w:val="24"/>
      <w:lang w:val="uk-UA"/>
    </w:rPr>
  </w:style>
  <w:style w:type="paragraph" w:styleId="9">
    <w:name w:val="heading 9"/>
    <w:basedOn w:val="a"/>
    <w:next w:val="a"/>
    <w:link w:val="90"/>
    <w:qFormat/>
    <w:rsid w:val="003D04A0"/>
    <w:pPr>
      <w:keepNext/>
      <w:jc w:val="center"/>
      <w:outlineLvl w:val="8"/>
    </w:pPr>
    <w:rPr>
      <w:b/>
      <w:sz w:val="26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4A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3D04A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"/>
    <w:basedOn w:val="a0"/>
    <w:link w:val="10"/>
    <w:rsid w:val="003D04A0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3D04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3D04A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D04A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D04A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D04A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D04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D04A0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3D04A0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paragraph" w:customStyle="1" w:styleId="Default">
    <w:name w:val="Default"/>
    <w:uiPriority w:val="99"/>
    <w:rsid w:val="003D04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3D04A0"/>
    <w:pPr>
      <w:spacing w:before="100" w:beforeAutospacing="1" w:after="100" w:afterAutospacing="1"/>
    </w:pPr>
    <w:rPr>
      <w:sz w:val="24"/>
      <w:szCs w:val="24"/>
    </w:rPr>
  </w:style>
  <w:style w:type="paragraph" w:styleId="a5">
    <w:name w:val="Title"/>
    <w:basedOn w:val="a"/>
    <w:link w:val="a6"/>
    <w:qFormat/>
    <w:rsid w:val="003D04A0"/>
    <w:pPr>
      <w:jc w:val="center"/>
    </w:pPr>
    <w:rPr>
      <w:b/>
      <w:bCs/>
      <w:sz w:val="24"/>
      <w:szCs w:val="24"/>
      <w:lang w:val="uk-UA"/>
    </w:rPr>
  </w:style>
  <w:style w:type="character" w:customStyle="1" w:styleId="a6">
    <w:name w:val="Название Знак"/>
    <w:basedOn w:val="a0"/>
    <w:link w:val="a5"/>
    <w:rsid w:val="003D04A0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a8"/>
    <w:uiPriority w:val="1"/>
    <w:qFormat/>
    <w:rsid w:val="003D04A0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ody Text"/>
    <w:aliases w:val="Знак, Знак"/>
    <w:basedOn w:val="a"/>
    <w:link w:val="aa"/>
    <w:rsid w:val="003D04A0"/>
    <w:pPr>
      <w:spacing w:after="120"/>
    </w:pPr>
  </w:style>
  <w:style w:type="character" w:customStyle="1" w:styleId="aa">
    <w:name w:val="Основной текст Знак"/>
    <w:aliases w:val="Знак Знак, Знак Знак"/>
    <w:basedOn w:val="a0"/>
    <w:link w:val="a9"/>
    <w:rsid w:val="003D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Название объекта1"/>
    <w:basedOn w:val="a"/>
    <w:next w:val="a"/>
    <w:uiPriority w:val="99"/>
    <w:rsid w:val="003D04A0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character" w:customStyle="1" w:styleId="a8">
    <w:name w:val="Без интервала Знак"/>
    <w:link w:val="a7"/>
    <w:uiPriority w:val="1"/>
    <w:locked/>
    <w:rsid w:val="003D04A0"/>
    <w:rPr>
      <w:rFonts w:ascii="Calibri" w:eastAsia="Calibri" w:hAnsi="Calibri" w:cs="Times New Roman"/>
    </w:rPr>
  </w:style>
  <w:style w:type="paragraph" w:customStyle="1" w:styleId="31">
    <w:name w:val="Без интервала3"/>
    <w:uiPriority w:val="99"/>
    <w:rsid w:val="003D04A0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Абзац списка1"/>
    <w:basedOn w:val="a"/>
    <w:rsid w:val="003D04A0"/>
    <w:pPr>
      <w:ind w:left="720"/>
      <w:contextualSpacing/>
    </w:pPr>
    <w:rPr>
      <w:rFonts w:eastAsia="Calibri"/>
      <w:sz w:val="24"/>
      <w:szCs w:val="24"/>
    </w:rPr>
  </w:style>
  <w:style w:type="paragraph" w:styleId="ab">
    <w:name w:val="Body Text Indent"/>
    <w:basedOn w:val="a"/>
    <w:link w:val="ac"/>
    <w:unhideWhenUsed/>
    <w:rsid w:val="003D04A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3D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3D04A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D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D04A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D04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basedOn w:val="a0"/>
    <w:unhideWhenUsed/>
    <w:rsid w:val="003D04A0"/>
    <w:rPr>
      <w:color w:val="0000FF"/>
      <w:u w:val="single"/>
    </w:rPr>
  </w:style>
  <w:style w:type="paragraph" w:styleId="af2">
    <w:name w:val="Balloon Text"/>
    <w:basedOn w:val="a"/>
    <w:link w:val="af3"/>
    <w:unhideWhenUsed/>
    <w:rsid w:val="003D04A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3D04A0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rmal (Web)"/>
    <w:basedOn w:val="a"/>
    <w:uiPriority w:val="99"/>
    <w:rsid w:val="003D04A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51">
    <w:name w:val="Абзац списка5"/>
    <w:basedOn w:val="a"/>
    <w:rsid w:val="003D04A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rsid w:val="003D04A0"/>
  </w:style>
  <w:style w:type="character" w:styleId="af5">
    <w:name w:val="Emphasis"/>
    <w:basedOn w:val="a0"/>
    <w:qFormat/>
    <w:rsid w:val="003D04A0"/>
    <w:rPr>
      <w:i/>
      <w:iCs/>
    </w:rPr>
  </w:style>
  <w:style w:type="paragraph" w:customStyle="1" w:styleId="14">
    <w:name w:val="Без интервала1"/>
    <w:rsid w:val="003D04A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0"/>
    <w:rsid w:val="003D04A0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3D04A0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character" w:customStyle="1" w:styleId="apple-converted-space">
    <w:name w:val="apple-converted-space"/>
    <w:uiPriority w:val="99"/>
    <w:rsid w:val="003D04A0"/>
  </w:style>
  <w:style w:type="character" w:customStyle="1" w:styleId="dat0">
    <w:name w:val="dat0"/>
    <w:rsid w:val="003D04A0"/>
  </w:style>
  <w:style w:type="character" w:customStyle="1" w:styleId="15">
    <w:name w:val="Без интервала Знак1"/>
    <w:basedOn w:val="a0"/>
    <w:uiPriority w:val="1"/>
    <w:locked/>
    <w:rsid w:val="003D04A0"/>
    <w:rPr>
      <w:rFonts w:ascii="Calibri" w:eastAsia="Times New Roman" w:hAnsi="Calibri" w:cs="Times New Roman"/>
      <w:lang w:eastAsia="ru-RU"/>
    </w:rPr>
  </w:style>
  <w:style w:type="paragraph" w:customStyle="1" w:styleId="21">
    <w:name w:val="Абзац списка2"/>
    <w:basedOn w:val="a"/>
    <w:uiPriority w:val="99"/>
    <w:rsid w:val="003D04A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22">
    <w:name w:val="Body Text 2"/>
    <w:basedOn w:val="a"/>
    <w:link w:val="23"/>
    <w:rsid w:val="003D04A0"/>
    <w:pPr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rsid w:val="003D04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3D04A0"/>
    <w:pPr>
      <w:spacing w:before="100" w:beforeAutospacing="1" w:after="100" w:afterAutospacing="1"/>
    </w:pPr>
    <w:rPr>
      <w:sz w:val="24"/>
      <w:szCs w:val="24"/>
    </w:rPr>
  </w:style>
  <w:style w:type="paragraph" w:customStyle="1" w:styleId="p89">
    <w:name w:val="p89"/>
    <w:basedOn w:val="a"/>
    <w:uiPriority w:val="99"/>
    <w:rsid w:val="003D04A0"/>
    <w:pPr>
      <w:spacing w:before="100" w:beforeAutospacing="1" w:after="100" w:afterAutospacing="1"/>
    </w:pPr>
    <w:rPr>
      <w:sz w:val="24"/>
      <w:szCs w:val="24"/>
    </w:rPr>
  </w:style>
  <w:style w:type="character" w:customStyle="1" w:styleId="s24">
    <w:name w:val="s24"/>
    <w:uiPriority w:val="99"/>
    <w:rsid w:val="003D04A0"/>
  </w:style>
  <w:style w:type="character" w:customStyle="1" w:styleId="s1">
    <w:name w:val="s1"/>
    <w:uiPriority w:val="99"/>
    <w:rsid w:val="003D04A0"/>
  </w:style>
  <w:style w:type="paragraph" w:styleId="24">
    <w:name w:val="Body Text Indent 2"/>
    <w:basedOn w:val="a"/>
    <w:link w:val="25"/>
    <w:rsid w:val="003D04A0"/>
    <w:pPr>
      <w:spacing w:after="120" w:line="480" w:lineRule="auto"/>
      <w:ind w:left="283"/>
    </w:pPr>
    <w:rPr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3D04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3D04A0"/>
    <w:rPr>
      <w:rFonts w:cs="Times New Roman"/>
    </w:rPr>
  </w:style>
  <w:style w:type="character" w:styleId="af6">
    <w:name w:val="Strong"/>
    <w:basedOn w:val="a0"/>
    <w:qFormat/>
    <w:rsid w:val="003D04A0"/>
    <w:rPr>
      <w:rFonts w:cs="Times New Roman"/>
      <w:b/>
    </w:rPr>
  </w:style>
  <w:style w:type="paragraph" w:customStyle="1" w:styleId="32">
    <w:name w:val="Абзац списка3"/>
    <w:basedOn w:val="a"/>
    <w:uiPriority w:val="99"/>
    <w:rsid w:val="003D04A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3">
    <w:name w:val="заголовок 3"/>
    <w:basedOn w:val="a"/>
    <w:next w:val="a"/>
    <w:rsid w:val="003D04A0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34">
    <w:name w:val="Body Text 3"/>
    <w:basedOn w:val="a"/>
    <w:link w:val="35"/>
    <w:rsid w:val="003D04A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3D04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Just">
    <w:name w:val="Just"/>
    <w:uiPriority w:val="99"/>
    <w:rsid w:val="003D04A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Plain Text"/>
    <w:basedOn w:val="a"/>
    <w:link w:val="af8"/>
    <w:rsid w:val="003D04A0"/>
    <w:rPr>
      <w:rFonts w:ascii="Courier New" w:hAnsi="Courier New" w:cs="Courier New"/>
      <w:lang w:val="uk-UA"/>
    </w:rPr>
  </w:style>
  <w:style w:type="character" w:customStyle="1" w:styleId="af8">
    <w:name w:val="Текст Знак"/>
    <w:basedOn w:val="a0"/>
    <w:link w:val="af7"/>
    <w:rsid w:val="003D04A0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6">
    <w:name w:val="Текст Знак1"/>
    <w:basedOn w:val="a0"/>
    <w:uiPriority w:val="99"/>
    <w:semiHidden/>
    <w:rsid w:val="003D04A0"/>
    <w:rPr>
      <w:rFonts w:ascii="Consolas" w:hAnsi="Consolas" w:cs="Consolas"/>
      <w:sz w:val="21"/>
      <w:szCs w:val="21"/>
      <w:lang w:eastAsia="ru-RU"/>
    </w:rPr>
  </w:style>
  <w:style w:type="paragraph" w:customStyle="1" w:styleId="tm8">
    <w:name w:val="tm8"/>
    <w:basedOn w:val="a"/>
    <w:uiPriority w:val="99"/>
    <w:rsid w:val="003D04A0"/>
    <w:pPr>
      <w:spacing w:before="20" w:after="200" w:line="276" w:lineRule="auto"/>
    </w:pPr>
    <w:rPr>
      <w:color w:val="000000"/>
    </w:rPr>
  </w:style>
  <w:style w:type="character" w:customStyle="1" w:styleId="tm91">
    <w:name w:val="tm91"/>
    <w:basedOn w:val="a0"/>
    <w:uiPriority w:val="99"/>
    <w:rsid w:val="003D04A0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3D04A0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3D04A0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rsid w:val="003D04A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locked/>
    <w:rsid w:val="003D04A0"/>
    <w:rPr>
      <w:rFonts w:ascii="Calibri" w:eastAsia="Times New Roman" w:hAnsi="Calibri" w:cs="Times New Roman"/>
    </w:rPr>
  </w:style>
  <w:style w:type="paragraph" w:customStyle="1" w:styleId="41">
    <w:name w:val="Без интервала4"/>
    <w:uiPriority w:val="99"/>
    <w:rsid w:val="003D04A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Без интервала5"/>
    <w:uiPriority w:val="99"/>
    <w:rsid w:val="003D04A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3D04A0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3D04A0"/>
    <w:pPr>
      <w:spacing w:before="100" w:beforeAutospacing="1" w:after="100" w:afterAutospacing="1"/>
    </w:pPr>
    <w:rPr>
      <w:sz w:val="24"/>
      <w:szCs w:val="24"/>
    </w:rPr>
  </w:style>
  <w:style w:type="character" w:customStyle="1" w:styleId="eop">
    <w:name w:val="eop"/>
    <w:basedOn w:val="a0"/>
    <w:uiPriority w:val="99"/>
    <w:rsid w:val="003D04A0"/>
    <w:rPr>
      <w:rFonts w:cs="Times New Roman"/>
    </w:rPr>
  </w:style>
  <w:style w:type="paragraph" w:styleId="af9">
    <w:name w:val="footnote text"/>
    <w:basedOn w:val="a"/>
    <w:link w:val="afa"/>
    <w:uiPriority w:val="99"/>
    <w:semiHidden/>
    <w:rsid w:val="003D04A0"/>
    <w:pPr>
      <w:overflowPunct w:val="0"/>
      <w:autoSpaceDE w:val="0"/>
      <w:autoSpaceDN w:val="0"/>
      <w:adjustRightInd w:val="0"/>
      <w:textAlignment w:val="baseline"/>
    </w:pPr>
    <w:rPr>
      <w:rFonts w:eastAsia="Calibri"/>
    </w:rPr>
  </w:style>
  <w:style w:type="character" w:customStyle="1" w:styleId="afa">
    <w:name w:val="Текст сноски Знак"/>
    <w:basedOn w:val="a0"/>
    <w:link w:val="af9"/>
    <w:uiPriority w:val="99"/>
    <w:semiHidden/>
    <w:rsid w:val="003D04A0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">
    <w:name w:val="Імпортований стиль 1"/>
    <w:rsid w:val="003D04A0"/>
    <w:pPr>
      <w:numPr>
        <w:numId w:val="1"/>
      </w:numPr>
    </w:pPr>
  </w:style>
  <w:style w:type="character" w:customStyle="1" w:styleId="NoSpacingChar1">
    <w:name w:val="No Spacing Char1"/>
    <w:basedOn w:val="a0"/>
    <w:link w:val="61"/>
    <w:locked/>
    <w:rsid w:val="003D04A0"/>
    <w:rPr>
      <w:rFonts w:cs="Calibri"/>
    </w:rPr>
  </w:style>
  <w:style w:type="paragraph" w:customStyle="1" w:styleId="61">
    <w:name w:val="Без интервала6"/>
    <w:link w:val="NoSpacingChar1"/>
    <w:rsid w:val="003D04A0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3D04A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rsid w:val="003D04A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1"/>
    <w:locked/>
    <w:rsid w:val="003D04A0"/>
    <w:rPr>
      <w:rFonts w:ascii="Calibri" w:eastAsia="Times New Roman" w:hAnsi="Calibri" w:cs="Times New Roman"/>
    </w:rPr>
  </w:style>
  <w:style w:type="paragraph" w:customStyle="1" w:styleId="NoSpacing1">
    <w:name w:val="No Spacing1"/>
    <w:rsid w:val="003D04A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rsid w:val="003D04A0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basedOn w:val="a0"/>
    <w:link w:val="100"/>
    <w:locked/>
    <w:rsid w:val="003D04A0"/>
    <w:rPr>
      <w:rFonts w:cs="Calibri"/>
    </w:rPr>
  </w:style>
  <w:style w:type="paragraph" w:customStyle="1" w:styleId="100">
    <w:name w:val="Без интервала10"/>
    <w:link w:val="NoSpacingChar3"/>
    <w:rsid w:val="003D04A0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rsid w:val="003D04A0"/>
    <w:rPr>
      <w:rFonts w:ascii="Verdana" w:hAnsi="Verdana" w:cs="Verdana"/>
      <w:lang w:val="en-US" w:eastAsia="en-US"/>
    </w:rPr>
  </w:style>
  <w:style w:type="paragraph" w:customStyle="1" w:styleId="xl50">
    <w:name w:val="xl50"/>
    <w:basedOn w:val="a"/>
    <w:rsid w:val="003D04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b">
    <w:name w:val="Block Text"/>
    <w:basedOn w:val="a"/>
    <w:rsid w:val="003D04A0"/>
    <w:pPr>
      <w:ind w:left="-57" w:right="-57"/>
    </w:pPr>
    <w:rPr>
      <w:sz w:val="24"/>
      <w:szCs w:val="24"/>
      <w:lang w:val="uk-UA"/>
    </w:rPr>
  </w:style>
  <w:style w:type="paragraph" w:styleId="36">
    <w:name w:val="Body Text Indent 3"/>
    <w:basedOn w:val="a"/>
    <w:link w:val="37"/>
    <w:rsid w:val="003D04A0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rsid w:val="003D04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Subtitle"/>
    <w:basedOn w:val="a"/>
    <w:link w:val="afd"/>
    <w:qFormat/>
    <w:rsid w:val="003D04A0"/>
    <w:pPr>
      <w:jc w:val="center"/>
    </w:pPr>
    <w:rPr>
      <w:sz w:val="28"/>
      <w:szCs w:val="24"/>
      <w:lang w:val="uk-UA"/>
    </w:rPr>
  </w:style>
  <w:style w:type="character" w:customStyle="1" w:styleId="afd">
    <w:name w:val="Подзаголовок Знак"/>
    <w:basedOn w:val="a0"/>
    <w:link w:val="afc"/>
    <w:rsid w:val="003D04A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e">
    <w:name w:val="Форматированный"/>
    <w:basedOn w:val="a"/>
    <w:rsid w:val="003D04A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character" w:customStyle="1" w:styleId="TitleChar">
    <w:name w:val="Title Char"/>
    <w:basedOn w:val="a0"/>
    <w:locked/>
    <w:rsid w:val="003D04A0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">
    <w:name w:val="caption"/>
    <w:basedOn w:val="a"/>
    <w:next w:val="a"/>
    <w:qFormat/>
    <w:rsid w:val="003D04A0"/>
    <w:rPr>
      <w:b/>
      <w:bCs/>
      <w:sz w:val="22"/>
      <w:szCs w:val="24"/>
      <w:lang w:val="uk-UA"/>
    </w:rPr>
  </w:style>
  <w:style w:type="paragraph" w:styleId="aff0">
    <w:name w:val="Date"/>
    <w:basedOn w:val="a"/>
    <w:next w:val="a"/>
    <w:link w:val="aff1"/>
    <w:rsid w:val="003D04A0"/>
  </w:style>
  <w:style w:type="character" w:customStyle="1" w:styleId="aff1">
    <w:name w:val="Дата Знак"/>
    <w:basedOn w:val="a0"/>
    <w:link w:val="aff0"/>
    <w:rsid w:val="003D04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page number"/>
    <w:basedOn w:val="a0"/>
    <w:rsid w:val="003D04A0"/>
  </w:style>
  <w:style w:type="character" w:customStyle="1" w:styleId="27">
    <w:name w:val="Основной текст (2)_"/>
    <w:link w:val="28"/>
    <w:locked/>
    <w:rsid w:val="003D04A0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3D04A0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rsid w:val="003D04A0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3D04A0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rsid w:val="003D04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3D04A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Основной текст Знак1"/>
    <w:aliases w:val=" Знак Знак1,Знак Знак2"/>
    <w:rsid w:val="003D04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3D04A0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lang w:val="uk-UA" w:eastAsia="uk-UA"/>
    </w:rPr>
  </w:style>
  <w:style w:type="paragraph" w:customStyle="1" w:styleId="aff3">
    <w:name w:val="Содержимое таблицы"/>
    <w:basedOn w:val="a"/>
    <w:rsid w:val="003D04A0"/>
    <w:pPr>
      <w:suppressLineNumbers/>
      <w:suppressAutoHyphens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3D04A0"/>
    <w:pPr>
      <w:suppressAutoHyphens/>
      <w:ind w:firstLine="720"/>
      <w:jc w:val="both"/>
    </w:pPr>
    <w:rPr>
      <w:sz w:val="24"/>
      <w:szCs w:val="24"/>
      <w:lang w:val="uk-UA" w:eastAsia="ar-SA"/>
    </w:rPr>
  </w:style>
  <w:style w:type="paragraph" w:customStyle="1" w:styleId="Style3">
    <w:name w:val="Style3"/>
    <w:basedOn w:val="a"/>
    <w:rsid w:val="003D04A0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  <w:sz w:val="24"/>
      <w:szCs w:val="24"/>
    </w:rPr>
  </w:style>
  <w:style w:type="paragraph" w:customStyle="1" w:styleId="Style1">
    <w:name w:val="Style1"/>
    <w:basedOn w:val="a"/>
    <w:rsid w:val="003D04A0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  <w:sz w:val="24"/>
      <w:szCs w:val="24"/>
    </w:rPr>
  </w:style>
  <w:style w:type="character" w:customStyle="1" w:styleId="FontStyle11">
    <w:name w:val="Font Style11"/>
    <w:rsid w:val="003D04A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3D04A0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rsid w:val="003D04A0"/>
    <w:pPr>
      <w:suppressAutoHyphens/>
      <w:ind w:firstLine="567"/>
      <w:jc w:val="both"/>
    </w:pPr>
    <w:rPr>
      <w:rFonts w:ascii="Antiqua" w:hAnsi="Antiqua"/>
      <w:sz w:val="26"/>
      <w:lang w:val="uk-UA"/>
    </w:rPr>
  </w:style>
  <w:style w:type="character" w:customStyle="1" w:styleId="1c">
    <w:name w:val="Знак Знак1"/>
    <w:rsid w:val="003D04A0"/>
    <w:rPr>
      <w:sz w:val="32"/>
      <w:lang w:bidi="ar-SA"/>
    </w:rPr>
  </w:style>
  <w:style w:type="paragraph" w:customStyle="1" w:styleId="p5">
    <w:name w:val="p5"/>
    <w:basedOn w:val="a"/>
    <w:rsid w:val="003D04A0"/>
    <w:pPr>
      <w:spacing w:before="100" w:beforeAutospacing="1" w:after="100" w:afterAutospacing="1"/>
    </w:pPr>
    <w:rPr>
      <w:sz w:val="24"/>
      <w:szCs w:val="24"/>
    </w:rPr>
  </w:style>
  <w:style w:type="paragraph" w:customStyle="1" w:styleId="42">
    <w:name w:val="заголовок 4"/>
    <w:basedOn w:val="a"/>
    <w:next w:val="a"/>
    <w:rsid w:val="003D04A0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rvts0">
    <w:name w:val="rvts0"/>
    <w:basedOn w:val="a0"/>
    <w:rsid w:val="003D04A0"/>
  </w:style>
  <w:style w:type="paragraph" w:customStyle="1" w:styleId="rvps17">
    <w:name w:val="rvps17"/>
    <w:basedOn w:val="a"/>
    <w:rsid w:val="003D04A0"/>
    <w:pPr>
      <w:spacing w:before="100" w:beforeAutospacing="1" w:after="100" w:afterAutospacing="1"/>
    </w:pPr>
    <w:rPr>
      <w:sz w:val="24"/>
      <w:szCs w:val="24"/>
    </w:rPr>
  </w:style>
  <w:style w:type="character" w:customStyle="1" w:styleId="rvts66">
    <w:name w:val="rvts66"/>
    <w:basedOn w:val="a0"/>
    <w:rsid w:val="003D04A0"/>
  </w:style>
  <w:style w:type="paragraph" w:customStyle="1" w:styleId="rvps6">
    <w:name w:val="rvps6"/>
    <w:basedOn w:val="a"/>
    <w:rsid w:val="003D04A0"/>
    <w:pPr>
      <w:spacing w:before="100" w:beforeAutospacing="1" w:after="100" w:afterAutospacing="1"/>
    </w:pPr>
    <w:rPr>
      <w:sz w:val="24"/>
      <w:szCs w:val="24"/>
    </w:rPr>
  </w:style>
  <w:style w:type="character" w:customStyle="1" w:styleId="rvts52">
    <w:name w:val="rvts52"/>
    <w:basedOn w:val="a0"/>
    <w:rsid w:val="003D04A0"/>
  </w:style>
  <w:style w:type="paragraph" w:customStyle="1" w:styleId="rvps4">
    <w:name w:val="rvps4"/>
    <w:basedOn w:val="a"/>
    <w:rsid w:val="003D04A0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3D04A0"/>
  </w:style>
  <w:style w:type="paragraph" w:customStyle="1" w:styleId="rvps15">
    <w:name w:val="rvps15"/>
    <w:basedOn w:val="a"/>
    <w:rsid w:val="003D04A0"/>
    <w:pPr>
      <w:spacing w:before="100" w:beforeAutospacing="1" w:after="100" w:afterAutospacing="1"/>
    </w:pPr>
    <w:rPr>
      <w:sz w:val="24"/>
      <w:szCs w:val="24"/>
    </w:rPr>
  </w:style>
  <w:style w:type="paragraph" w:customStyle="1" w:styleId="rvps14">
    <w:name w:val="rvps14"/>
    <w:basedOn w:val="a"/>
    <w:rsid w:val="003D04A0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3D04A0"/>
  </w:style>
  <w:style w:type="paragraph" w:customStyle="1" w:styleId="rvps12">
    <w:name w:val="rvps12"/>
    <w:basedOn w:val="a"/>
    <w:rsid w:val="003D04A0"/>
    <w:pPr>
      <w:spacing w:before="100" w:beforeAutospacing="1" w:after="100" w:afterAutospacing="1"/>
    </w:pPr>
    <w:rPr>
      <w:sz w:val="24"/>
      <w:szCs w:val="24"/>
    </w:rPr>
  </w:style>
  <w:style w:type="paragraph" w:customStyle="1" w:styleId="rvps7">
    <w:name w:val="rvps7"/>
    <w:basedOn w:val="a"/>
    <w:rsid w:val="003D04A0"/>
    <w:pPr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basedOn w:val="a0"/>
    <w:rsid w:val="003D04A0"/>
  </w:style>
  <w:style w:type="paragraph" w:customStyle="1" w:styleId="msonormalcxspmiddle">
    <w:name w:val="msonormalcxspmiddle"/>
    <w:basedOn w:val="a"/>
    <w:rsid w:val="003D04A0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">
    <w:name w:val="msonormalcxspmiddlecxspmiddle"/>
    <w:basedOn w:val="a"/>
    <w:rsid w:val="003D04A0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last">
    <w:name w:val="msonormalcxspmiddlecxsplast"/>
    <w:basedOn w:val="a"/>
    <w:rsid w:val="003D04A0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cxspmiddle">
    <w:name w:val="msonormalcxspmiddlecxspmiddlecxspmiddle"/>
    <w:basedOn w:val="a"/>
    <w:rsid w:val="003D04A0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cxsplast">
    <w:name w:val="msonormalcxspmiddlecxspmiddlecxsplast"/>
    <w:basedOn w:val="a"/>
    <w:rsid w:val="003D04A0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rsid w:val="003D04A0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4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3D04A0"/>
    <w:pPr>
      <w:keepNext/>
      <w:jc w:val="center"/>
      <w:outlineLvl w:val="0"/>
    </w:pPr>
    <w:rPr>
      <w:b/>
      <w:bCs/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3D04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3D04A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3D04A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3D04A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3D04A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3D04A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3D04A0"/>
    <w:pPr>
      <w:keepNext/>
      <w:ind w:firstLine="5940"/>
      <w:outlineLvl w:val="7"/>
    </w:pPr>
    <w:rPr>
      <w:b/>
      <w:bCs/>
      <w:sz w:val="24"/>
      <w:szCs w:val="24"/>
      <w:lang w:val="uk-UA"/>
    </w:rPr>
  </w:style>
  <w:style w:type="paragraph" w:styleId="9">
    <w:name w:val="heading 9"/>
    <w:basedOn w:val="a"/>
    <w:next w:val="a"/>
    <w:link w:val="90"/>
    <w:qFormat/>
    <w:rsid w:val="003D04A0"/>
    <w:pPr>
      <w:keepNext/>
      <w:jc w:val="center"/>
      <w:outlineLvl w:val="8"/>
    </w:pPr>
    <w:rPr>
      <w:b/>
      <w:sz w:val="26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4A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3D04A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"/>
    <w:basedOn w:val="a0"/>
    <w:link w:val="10"/>
    <w:rsid w:val="003D04A0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3D04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3D04A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D04A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D04A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D04A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D04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D04A0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3D04A0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paragraph" w:customStyle="1" w:styleId="Default">
    <w:name w:val="Default"/>
    <w:uiPriority w:val="99"/>
    <w:rsid w:val="003D04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3D04A0"/>
    <w:pPr>
      <w:spacing w:before="100" w:beforeAutospacing="1" w:after="100" w:afterAutospacing="1"/>
    </w:pPr>
    <w:rPr>
      <w:sz w:val="24"/>
      <w:szCs w:val="24"/>
    </w:rPr>
  </w:style>
  <w:style w:type="paragraph" w:styleId="a5">
    <w:name w:val="Title"/>
    <w:basedOn w:val="a"/>
    <w:link w:val="a6"/>
    <w:qFormat/>
    <w:rsid w:val="003D04A0"/>
    <w:pPr>
      <w:jc w:val="center"/>
    </w:pPr>
    <w:rPr>
      <w:b/>
      <w:bCs/>
      <w:sz w:val="24"/>
      <w:szCs w:val="24"/>
      <w:lang w:val="uk-UA"/>
    </w:rPr>
  </w:style>
  <w:style w:type="character" w:customStyle="1" w:styleId="a6">
    <w:name w:val="Название Знак"/>
    <w:basedOn w:val="a0"/>
    <w:link w:val="a5"/>
    <w:rsid w:val="003D04A0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a8"/>
    <w:uiPriority w:val="1"/>
    <w:qFormat/>
    <w:rsid w:val="003D04A0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ody Text"/>
    <w:aliases w:val="Знак, Знак"/>
    <w:basedOn w:val="a"/>
    <w:link w:val="aa"/>
    <w:rsid w:val="003D04A0"/>
    <w:pPr>
      <w:spacing w:after="120"/>
    </w:pPr>
  </w:style>
  <w:style w:type="character" w:customStyle="1" w:styleId="aa">
    <w:name w:val="Основной текст Знак"/>
    <w:aliases w:val="Знак Знак, Знак Знак"/>
    <w:basedOn w:val="a0"/>
    <w:link w:val="a9"/>
    <w:rsid w:val="003D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Название объекта1"/>
    <w:basedOn w:val="a"/>
    <w:next w:val="a"/>
    <w:uiPriority w:val="99"/>
    <w:rsid w:val="003D04A0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character" w:customStyle="1" w:styleId="a8">
    <w:name w:val="Без интервала Знак"/>
    <w:link w:val="a7"/>
    <w:uiPriority w:val="1"/>
    <w:locked/>
    <w:rsid w:val="003D04A0"/>
    <w:rPr>
      <w:rFonts w:ascii="Calibri" w:eastAsia="Calibri" w:hAnsi="Calibri" w:cs="Times New Roman"/>
    </w:rPr>
  </w:style>
  <w:style w:type="paragraph" w:customStyle="1" w:styleId="31">
    <w:name w:val="Без интервала3"/>
    <w:uiPriority w:val="99"/>
    <w:rsid w:val="003D04A0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Абзац списка1"/>
    <w:basedOn w:val="a"/>
    <w:rsid w:val="003D04A0"/>
    <w:pPr>
      <w:ind w:left="720"/>
      <w:contextualSpacing/>
    </w:pPr>
    <w:rPr>
      <w:rFonts w:eastAsia="Calibri"/>
      <w:sz w:val="24"/>
      <w:szCs w:val="24"/>
    </w:rPr>
  </w:style>
  <w:style w:type="paragraph" w:styleId="ab">
    <w:name w:val="Body Text Indent"/>
    <w:basedOn w:val="a"/>
    <w:link w:val="ac"/>
    <w:unhideWhenUsed/>
    <w:rsid w:val="003D04A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3D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3D04A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D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D04A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D04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basedOn w:val="a0"/>
    <w:unhideWhenUsed/>
    <w:rsid w:val="003D04A0"/>
    <w:rPr>
      <w:color w:val="0000FF"/>
      <w:u w:val="single"/>
    </w:rPr>
  </w:style>
  <w:style w:type="paragraph" w:styleId="af2">
    <w:name w:val="Balloon Text"/>
    <w:basedOn w:val="a"/>
    <w:link w:val="af3"/>
    <w:unhideWhenUsed/>
    <w:rsid w:val="003D04A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3D04A0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rmal (Web)"/>
    <w:basedOn w:val="a"/>
    <w:uiPriority w:val="99"/>
    <w:rsid w:val="003D04A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51">
    <w:name w:val="Абзац списка5"/>
    <w:basedOn w:val="a"/>
    <w:rsid w:val="003D04A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rsid w:val="003D04A0"/>
  </w:style>
  <w:style w:type="character" w:styleId="af5">
    <w:name w:val="Emphasis"/>
    <w:basedOn w:val="a0"/>
    <w:qFormat/>
    <w:rsid w:val="003D04A0"/>
    <w:rPr>
      <w:i/>
      <w:iCs/>
    </w:rPr>
  </w:style>
  <w:style w:type="paragraph" w:customStyle="1" w:styleId="14">
    <w:name w:val="Без интервала1"/>
    <w:rsid w:val="003D04A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0"/>
    <w:rsid w:val="003D04A0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3D04A0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character" w:customStyle="1" w:styleId="apple-converted-space">
    <w:name w:val="apple-converted-space"/>
    <w:uiPriority w:val="99"/>
    <w:rsid w:val="003D04A0"/>
  </w:style>
  <w:style w:type="character" w:customStyle="1" w:styleId="dat0">
    <w:name w:val="dat0"/>
    <w:rsid w:val="003D04A0"/>
  </w:style>
  <w:style w:type="character" w:customStyle="1" w:styleId="15">
    <w:name w:val="Без интервала Знак1"/>
    <w:basedOn w:val="a0"/>
    <w:uiPriority w:val="1"/>
    <w:locked/>
    <w:rsid w:val="003D04A0"/>
    <w:rPr>
      <w:rFonts w:ascii="Calibri" w:eastAsia="Times New Roman" w:hAnsi="Calibri" w:cs="Times New Roman"/>
      <w:lang w:eastAsia="ru-RU"/>
    </w:rPr>
  </w:style>
  <w:style w:type="paragraph" w:customStyle="1" w:styleId="21">
    <w:name w:val="Абзац списка2"/>
    <w:basedOn w:val="a"/>
    <w:uiPriority w:val="99"/>
    <w:rsid w:val="003D04A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22">
    <w:name w:val="Body Text 2"/>
    <w:basedOn w:val="a"/>
    <w:link w:val="23"/>
    <w:rsid w:val="003D04A0"/>
    <w:pPr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rsid w:val="003D04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3D04A0"/>
    <w:pPr>
      <w:spacing w:before="100" w:beforeAutospacing="1" w:after="100" w:afterAutospacing="1"/>
    </w:pPr>
    <w:rPr>
      <w:sz w:val="24"/>
      <w:szCs w:val="24"/>
    </w:rPr>
  </w:style>
  <w:style w:type="paragraph" w:customStyle="1" w:styleId="p89">
    <w:name w:val="p89"/>
    <w:basedOn w:val="a"/>
    <w:uiPriority w:val="99"/>
    <w:rsid w:val="003D04A0"/>
    <w:pPr>
      <w:spacing w:before="100" w:beforeAutospacing="1" w:after="100" w:afterAutospacing="1"/>
    </w:pPr>
    <w:rPr>
      <w:sz w:val="24"/>
      <w:szCs w:val="24"/>
    </w:rPr>
  </w:style>
  <w:style w:type="character" w:customStyle="1" w:styleId="s24">
    <w:name w:val="s24"/>
    <w:uiPriority w:val="99"/>
    <w:rsid w:val="003D04A0"/>
  </w:style>
  <w:style w:type="character" w:customStyle="1" w:styleId="s1">
    <w:name w:val="s1"/>
    <w:uiPriority w:val="99"/>
    <w:rsid w:val="003D04A0"/>
  </w:style>
  <w:style w:type="paragraph" w:styleId="24">
    <w:name w:val="Body Text Indent 2"/>
    <w:basedOn w:val="a"/>
    <w:link w:val="25"/>
    <w:rsid w:val="003D04A0"/>
    <w:pPr>
      <w:spacing w:after="120" w:line="480" w:lineRule="auto"/>
      <w:ind w:left="283"/>
    </w:pPr>
    <w:rPr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3D04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3D04A0"/>
    <w:rPr>
      <w:rFonts w:cs="Times New Roman"/>
    </w:rPr>
  </w:style>
  <w:style w:type="character" w:styleId="af6">
    <w:name w:val="Strong"/>
    <w:basedOn w:val="a0"/>
    <w:qFormat/>
    <w:rsid w:val="003D04A0"/>
    <w:rPr>
      <w:rFonts w:cs="Times New Roman"/>
      <w:b/>
    </w:rPr>
  </w:style>
  <w:style w:type="paragraph" w:customStyle="1" w:styleId="32">
    <w:name w:val="Абзац списка3"/>
    <w:basedOn w:val="a"/>
    <w:uiPriority w:val="99"/>
    <w:rsid w:val="003D04A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3">
    <w:name w:val="заголовок 3"/>
    <w:basedOn w:val="a"/>
    <w:next w:val="a"/>
    <w:rsid w:val="003D04A0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34">
    <w:name w:val="Body Text 3"/>
    <w:basedOn w:val="a"/>
    <w:link w:val="35"/>
    <w:rsid w:val="003D04A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3D04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Just">
    <w:name w:val="Just"/>
    <w:uiPriority w:val="99"/>
    <w:rsid w:val="003D04A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Plain Text"/>
    <w:basedOn w:val="a"/>
    <w:link w:val="af8"/>
    <w:rsid w:val="003D04A0"/>
    <w:rPr>
      <w:rFonts w:ascii="Courier New" w:hAnsi="Courier New" w:cs="Courier New"/>
      <w:lang w:val="uk-UA"/>
    </w:rPr>
  </w:style>
  <w:style w:type="character" w:customStyle="1" w:styleId="af8">
    <w:name w:val="Текст Знак"/>
    <w:basedOn w:val="a0"/>
    <w:link w:val="af7"/>
    <w:rsid w:val="003D04A0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6">
    <w:name w:val="Текст Знак1"/>
    <w:basedOn w:val="a0"/>
    <w:uiPriority w:val="99"/>
    <w:semiHidden/>
    <w:rsid w:val="003D04A0"/>
    <w:rPr>
      <w:rFonts w:ascii="Consolas" w:hAnsi="Consolas" w:cs="Consolas"/>
      <w:sz w:val="21"/>
      <w:szCs w:val="21"/>
      <w:lang w:eastAsia="ru-RU"/>
    </w:rPr>
  </w:style>
  <w:style w:type="paragraph" w:customStyle="1" w:styleId="tm8">
    <w:name w:val="tm8"/>
    <w:basedOn w:val="a"/>
    <w:uiPriority w:val="99"/>
    <w:rsid w:val="003D04A0"/>
    <w:pPr>
      <w:spacing w:before="20" w:after="200" w:line="276" w:lineRule="auto"/>
    </w:pPr>
    <w:rPr>
      <w:color w:val="000000"/>
    </w:rPr>
  </w:style>
  <w:style w:type="character" w:customStyle="1" w:styleId="tm91">
    <w:name w:val="tm91"/>
    <w:basedOn w:val="a0"/>
    <w:uiPriority w:val="99"/>
    <w:rsid w:val="003D04A0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3D04A0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3D04A0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rsid w:val="003D04A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locked/>
    <w:rsid w:val="003D04A0"/>
    <w:rPr>
      <w:rFonts w:ascii="Calibri" w:eastAsia="Times New Roman" w:hAnsi="Calibri" w:cs="Times New Roman"/>
    </w:rPr>
  </w:style>
  <w:style w:type="paragraph" w:customStyle="1" w:styleId="41">
    <w:name w:val="Без интервала4"/>
    <w:uiPriority w:val="99"/>
    <w:rsid w:val="003D04A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Без интервала5"/>
    <w:uiPriority w:val="99"/>
    <w:rsid w:val="003D04A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3D04A0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3D04A0"/>
    <w:pPr>
      <w:spacing w:before="100" w:beforeAutospacing="1" w:after="100" w:afterAutospacing="1"/>
    </w:pPr>
    <w:rPr>
      <w:sz w:val="24"/>
      <w:szCs w:val="24"/>
    </w:rPr>
  </w:style>
  <w:style w:type="character" w:customStyle="1" w:styleId="eop">
    <w:name w:val="eop"/>
    <w:basedOn w:val="a0"/>
    <w:uiPriority w:val="99"/>
    <w:rsid w:val="003D04A0"/>
    <w:rPr>
      <w:rFonts w:cs="Times New Roman"/>
    </w:rPr>
  </w:style>
  <w:style w:type="paragraph" w:styleId="af9">
    <w:name w:val="footnote text"/>
    <w:basedOn w:val="a"/>
    <w:link w:val="afa"/>
    <w:uiPriority w:val="99"/>
    <w:semiHidden/>
    <w:rsid w:val="003D04A0"/>
    <w:pPr>
      <w:overflowPunct w:val="0"/>
      <w:autoSpaceDE w:val="0"/>
      <w:autoSpaceDN w:val="0"/>
      <w:adjustRightInd w:val="0"/>
      <w:textAlignment w:val="baseline"/>
    </w:pPr>
    <w:rPr>
      <w:rFonts w:eastAsia="Calibri"/>
    </w:rPr>
  </w:style>
  <w:style w:type="character" w:customStyle="1" w:styleId="afa">
    <w:name w:val="Текст сноски Знак"/>
    <w:basedOn w:val="a0"/>
    <w:link w:val="af9"/>
    <w:uiPriority w:val="99"/>
    <w:semiHidden/>
    <w:rsid w:val="003D04A0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">
    <w:name w:val="Імпортований стиль 1"/>
    <w:rsid w:val="003D04A0"/>
    <w:pPr>
      <w:numPr>
        <w:numId w:val="1"/>
      </w:numPr>
    </w:pPr>
  </w:style>
  <w:style w:type="character" w:customStyle="1" w:styleId="NoSpacingChar1">
    <w:name w:val="No Spacing Char1"/>
    <w:basedOn w:val="a0"/>
    <w:link w:val="61"/>
    <w:locked/>
    <w:rsid w:val="003D04A0"/>
    <w:rPr>
      <w:rFonts w:cs="Calibri"/>
    </w:rPr>
  </w:style>
  <w:style w:type="paragraph" w:customStyle="1" w:styleId="61">
    <w:name w:val="Без интервала6"/>
    <w:link w:val="NoSpacingChar1"/>
    <w:rsid w:val="003D04A0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3D04A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rsid w:val="003D04A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1"/>
    <w:locked/>
    <w:rsid w:val="003D04A0"/>
    <w:rPr>
      <w:rFonts w:ascii="Calibri" w:eastAsia="Times New Roman" w:hAnsi="Calibri" w:cs="Times New Roman"/>
    </w:rPr>
  </w:style>
  <w:style w:type="paragraph" w:customStyle="1" w:styleId="NoSpacing1">
    <w:name w:val="No Spacing1"/>
    <w:rsid w:val="003D04A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rsid w:val="003D04A0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basedOn w:val="a0"/>
    <w:link w:val="100"/>
    <w:locked/>
    <w:rsid w:val="003D04A0"/>
    <w:rPr>
      <w:rFonts w:cs="Calibri"/>
    </w:rPr>
  </w:style>
  <w:style w:type="paragraph" w:customStyle="1" w:styleId="100">
    <w:name w:val="Без интервала10"/>
    <w:link w:val="NoSpacingChar3"/>
    <w:rsid w:val="003D04A0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rsid w:val="003D04A0"/>
    <w:rPr>
      <w:rFonts w:ascii="Verdana" w:hAnsi="Verdana" w:cs="Verdana"/>
      <w:lang w:val="en-US" w:eastAsia="en-US"/>
    </w:rPr>
  </w:style>
  <w:style w:type="paragraph" w:customStyle="1" w:styleId="xl50">
    <w:name w:val="xl50"/>
    <w:basedOn w:val="a"/>
    <w:rsid w:val="003D04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b">
    <w:name w:val="Block Text"/>
    <w:basedOn w:val="a"/>
    <w:rsid w:val="003D04A0"/>
    <w:pPr>
      <w:ind w:left="-57" w:right="-57"/>
    </w:pPr>
    <w:rPr>
      <w:sz w:val="24"/>
      <w:szCs w:val="24"/>
      <w:lang w:val="uk-UA"/>
    </w:rPr>
  </w:style>
  <w:style w:type="paragraph" w:styleId="36">
    <w:name w:val="Body Text Indent 3"/>
    <w:basedOn w:val="a"/>
    <w:link w:val="37"/>
    <w:rsid w:val="003D04A0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rsid w:val="003D04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Subtitle"/>
    <w:basedOn w:val="a"/>
    <w:link w:val="afd"/>
    <w:qFormat/>
    <w:rsid w:val="003D04A0"/>
    <w:pPr>
      <w:jc w:val="center"/>
    </w:pPr>
    <w:rPr>
      <w:sz w:val="28"/>
      <w:szCs w:val="24"/>
      <w:lang w:val="uk-UA"/>
    </w:rPr>
  </w:style>
  <w:style w:type="character" w:customStyle="1" w:styleId="afd">
    <w:name w:val="Подзаголовок Знак"/>
    <w:basedOn w:val="a0"/>
    <w:link w:val="afc"/>
    <w:rsid w:val="003D04A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e">
    <w:name w:val="Форматированный"/>
    <w:basedOn w:val="a"/>
    <w:rsid w:val="003D04A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character" w:customStyle="1" w:styleId="TitleChar">
    <w:name w:val="Title Char"/>
    <w:basedOn w:val="a0"/>
    <w:locked/>
    <w:rsid w:val="003D04A0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">
    <w:name w:val="caption"/>
    <w:basedOn w:val="a"/>
    <w:next w:val="a"/>
    <w:qFormat/>
    <w:rsid w:val="003D04A0"/>
    <w:rPr>
      <w:b/>
      <w:bCs/>
      <w:sz w:val="22"/>
      <w:szCs w:val="24"/>
      <w:lang w:val="uk-UA"/>
    </w:rPr>
  </w:style>
  <w:style w:type="paragraph" w:styleId="aff0">
    <w:name w:val="Date"/>
    <w:basedOn w:val="a"/>
    <w:next w:val="a"/>
    <w:link w:val="aff1"/>
    <w:rsid w:val="003D04A0"/>
  </w:style>
  <w:style w:type="character" w:customStyle="1" w:styleId="aff1">
    <w:name w:val="Дата Знак"/>
    <w:basedOn w:val="a0"/>
    <w:link w:val="aff0"/>
    <w:rsid w:val="003D04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page number"/>
    <w:basedOn w:val="a0"/>
    <w:rsid w:val="003D04A0"/>
  </w:style>
  <w:style w:type="character" w:customStyle="1" w:styleId="27">
    <w:name w:val="Основной текст (2)_"/>
    <w:link w:val="28"/>
    <w:locked/>
    <w:rsid w:val="003D04A0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3D04A0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rsid w:val="003D04A0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3D04A0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rsid w:val="003D04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3D04A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Основной текст Знак1"/>
    <w:aliases w:val=" Знак Знак1,Знак Знак2"/>
    <w:rsid w:val="003D04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3D04A0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lang w:val="uk-UA" w:eastAsia="uk-UA"/>
    </w:rPr>
  </w:style>
  <w:style w:type="paragraph" w:customStyle="1" w:styleId="aff3">
    <w:name w:val="Содержимое таблицы"/>
    <w:basedOn w:val="a"/>
    <w:rsid w:val="003D04A0"/>
    <w:pPr>
      <w:suppressLineNumbers/>
      <w:suppressAutoHyphens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3D04A0"/>
    <w:pPr>
      <w:suppressAutoHyphens/>
      <w:ind w:firstLine="720"/>
      <w:jc w:val="both"/>
    </w:pPr>
    <w:rPr>
      <w:sz w:val="24"/>
      <w:szCs w:val="24"/>
      <w:lang w:val="uk-UA" w:eastAsia="ar-SA"/>
    </w:rPr>
  </w:style>
  <w:style w:type="paragraph" w:customStyle="1" w:styleId="Style3">
    <w:name w:val="Style3"/>
    <w:basedOn w:val="a"/>
    <w:rsid w:val="003D04A0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  <w:sz w:val="24"/>
      <w:szCs w:val="24"/>
    </w:rPr>
  </w:style>
  <w:style w:type="paragraph" w:customStyle="1" w:styleId="Style1">
    <w:name w:val="Style1"/>
    <w:basedOn w:val="a"/>
    <w:rsid w:val="003D04A0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  <w:sz w:val="24"/>
      <w:szCs w:val="24"/>
    </w:rPr>
  </w:style>
  <w:style w:type="character" w:customStyle="1" w:styleId="FontStyle11">
    <w:name w:val="Font Style11"/>
    <w:rsid w:val="003D04A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3D04A0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rsid w:val="003D04A0"/>
    <w:pPr>
      <w:suppressAutoHyphens/>
      <w:ind w:firstLine="567"/>
      <w:jc w:val="both"/>
    </w:pPr>
    <w:rPr>
      <w:rFonts w:ascii="Antiqua" w:hAnsi="Antiqua"/>
      <w:sz w:val="26"/>
      <w:lang w:val="uk-UA"/>
    </w:rPr>
  </w:style>
  <w:style w:type="character" w:customStyle="1" w:styleId="1c">
    <w:name w:val="Знак Знак1"/>
    <w:rsid w:val="003D04A0"/>
    <w:rPr>
      <w:sz w:val="32"/>
      <w:lang w:bidi="ar-SA"/>
    </w:rPr>
  </w:style>
  <w:style w:type="paragraph" w:customStyle="1" w:styleId="p5">
    <w:name w:val="p5"/>
    <w:basedOn w:val="a"/>
    <w:rsid w:val="003D04A0"/>
    <w:pPr>
      <w:spacing w:before="100" w:beforeAutospacing="1" w:after="100" w:afterAutospacing="1"/>
    </w:pPr>
    <w:rPr>
      <w:sz w:val="24"/>
      <w:szCs w:val="24"/>
    </w:rPr>
  </w:style>
  <w:style w:type="paragraph" w:customStyle="1" w:styleId="42">
    <w:name w:val="заголовок 4"/>
    <w:basedOn w:val="a"/>
    <w:next w:val="a"/>
    <w:rsid w:val="003D04A0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rvts0">
    <w:name w:val="rvts0"/>
    <w:basedOn w:val="a0"/>
    <w:rsid w:val="003D04A0"/>
  </w:style>
  <w:style w:type="paragraph" w:customStyle="1" w:styleId="rvps17">
    <w:name w:val="rvps17"/>
    <w:basedOn w:val="a"/>
    <w:rsid w:val="003D04A0"/>
    <w:pPr>
      <w:spacing w:before="100" w:beforeAutospacing="1" w:after="100" w:afterAutospacing="1"/>
    </w:pPr>
    <w:rPr>
      <w:sz w:val="24"/>
      <w:szCs w:val="24"/>
    </w:rPr>
  </w:style>
  <w:style w:type="character" w:customStyle="1" w:styleId="rvts66">
    <w:name w:val="rvts66"/>
    <w:basedOn w:val="a0"/>
    <w:rsid w:val="003D04A0"/>
  </w:style>
  <w:style w:type="paragraph" w:customStyle="1" w:styleId="rvps6">
    <w:name w:val="rvps6"/>
    <w:basedOn w:val="a"/>
    <w:rsid w:val="003D04A0"/>
    <w:pPr>
      <w:spacing w:before="100" w:beforeAutospacing="1" w:after="100" w:afterAutospacing="1"/>
    </w:pPr>
    <w:rPr>
      <w:sz w:val="24"/>
      <w:szCs w:val="24"/>
    </w:rPr>
  </w:style>
  <w:style w:type="character" w:customStyle="1" w:styleId="rvts52">
    <w:name w:val="rvts52"/>
    <w:basedOn w:val="a0"/>
    <w:rsid w:val="003D04A0"/>
  </w:style>
  <w:style w:type="paragraph" w:customStyle="1" w:styleId="rvps4">
    <w:name w:val="rvps4"/>
    <w:basedOn w:val="a"/>
    <w:rsid w:val="003D04A0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3D04A0"/>
  </w:style>
  <w:style w:type="paragraph" w:customStyle="1" w:styleId="rvps15">
    <w:name w:val="rvps15"/>
    <w:basedOn w:val="a"/>
    <w:rsid w:val="003D04A0"/>
    <w:pPr>
      <w:spacing w:before="100" w:beforeAutospacing="1" w:after="100" w:afterAutospacing="1"/>
    </w:pPr>
    <w:rPr>
      <w:sz w:val="24"/>
      <w:szCs w:val="24"/>
    </w:rPr>
  </w:style>
  <w:style w:type="paragraph" w:customStyle="1" w:styleId="rvps14">
    <w:name w:val="rvps14"/>
    <w:basedOn w:val="a"/>
    <w:rsid w:val="003D04A0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3D04A0"/>
  </w:style>
  <w:style w:type="paragraph" w:customStyle="1" w:styleId="rvps12">
    <w:name w:val="rvps12"/>
    <w:basedOn w:val="a"/>
    <w:rsid w:val="003D04A0"/>
    <w:pPr>
      <w:spacing w:before="100" w:beforeAutospacing="1" w:after="100" w:afterAutospacing="1"/>
    </w:pPr>
    <w:rPr>
      <w:sz w:val="24"/>
      <w:szCs w:val="24"/>
    </w:rPr>
  </w:style>
  <w:style w:type="paragraph" w:customStyle="1" w:styleId="rvps7">
    <w:name w:val="rvps7"/>
    <w:basedOn w:val="a"/>
    <w:rsid w:val="003D04A0"/>
    <w:pPr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basedOn w:val="a0"/>
    <w:rsid w:val="003D04A0"/>
  </w:style>
  <w:style w:type="paragraph" w:customStyle="1" w:styleId="msonormalcxspmiddle">
    <w:name w:val="msonormalcxspmiddle"/>
    <w:basedOn w:val="a"/>
    <w:rsid w:val="003D04A0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">
    <w:name w:val="msonormalcxspmiddlecxspmiddle"/>
    <w:basedOn w:val="a"/>
    <w:rsid w:val="003D04A0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last">
    <w:name w:val="msonormalcxspmiddlecxsplast"/>
    <w:basedOn w:val="a"/>
    <w:rsid w:val="003D04A0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cxspmiddle">
    <w:name w:val="msonormalcxspmiddlecxspmiddlecxspmiddle"/>
    <w:basedOn w:val="a"/>
    <w:rsid w:val="003D04A0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cxsplast">
    <w:name w:val="msonormalcxspmiddlecxspmiddlecxsplast"/>
    <w:basedOn w:val="a"/>
    <w:rsid w:val="003D04A0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rsid w:val="003D04A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5616</Words>
  <Characters>32012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2019-01-03T14:38:00Z</dcterms:created>
  <dcterms:modified xsi:type="dcterms:W3CDTF">2019-01-03T14:42:00Z</dcterms:modified>
</cp:coreProperties>
</file>