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81" w:rsidRPr="00F6645A" w:rsidRDefault="00870A81" w:rsidP="00870A81">
      <w:pPr>
        <w:jc w:val="center"/>
        <w:rPr>
          <w:b/>
          <w:lang w:val="uk-UA"/>
        </w:rPr>
      </w:pPr>
      <w:r>
        <w:rPr>
          <w:b/>
          <w:lang w:val="uk-UA"/>
        </w:rPr>
        <w:t>Позачергова дев’яноста</w:t>
      </w:r>
      <w:r w:rsidRPr="00F6645A">
        <w:rPr>
          <w:b/>
          <w:lang w:val="uk-UA"/>
        </w:rPr>
        <w:t xml:space="preserve">  сесія </w:t>
      </w:r>
      <w:proofErr w:type="spellStart"/>
      <w:r w:rsidRPr="00F6645A">
        <w:rPr>
          <w:b/>
          <w:lang w:val="uk-UA"/>
        </w:rPr>
        <w:t>Знам</w:t>
      </w:r>
      <w:proofErr w:type="spellEnd"/>
      <w:r w:rsidRPr="00F6645A">
        <w:rPr>
          <w:b/>
        </w:rPr>
        <w:t>`</w:t>
      </w:r>
      <w:proofErr w:type="spellStart"/>
      <w:r w:rsidRPr="00F6645A">
        <w:rPr>
          <w:b/>
          <w:lang w:val="uk-UA"/>
        </w:rPr>
        <w:t>янської</w:t>
      </w:r>
      <w:proofErr w:type="spellEnd"/>
      <w:r w:rsidRPr="00F6645A">
        <w:rPr>
          <w:b/>
          <w:lang w:val="uk-UA"/>
        </w:rPr>
        <w:t xml:space="preserve"> міської ради</w:t>
      </w:r>
    </w:p>
    <w:p w:rsidR="00870A81" w:rsidRPr="00F6645A" w:rsidRDefault="00870A81" w:rsidP="00870A81">
      <w:pPr>
        <w:jc w:val="center"/>
        <w:rPr>
          <w:b/>
          <w:lang w:val="uk-UA"/>
        </w:rPr>
      </w:pPr>
      <w:r w:rsidRPr="00F6645A">
        <w:rPr>
          <w:b/>
          <w:lang w:val="uk-UA"/>
        </w:rPr>
        <w:t>сьомого скликання</w:t>
      </w:r>
    </w:p>
    <w:p w:rsidR="00870A81" w:rsidRPr="00F6645A" w:rsidRDefault="00870A81" w:rsidP="00870A81">
      <w:pPr>
        <w:jc w:val="center"/>
        <w:rPr>
          <w:lang w:val="uk-UA"/>
        </w:rPr>
      </w:pPr>
    </w:p>
    <w:p w:rsidR="00870A81" w:rsidRPr="00F6645A" w:rsidRDefault="00870A81" w:rsidP="00870A81">
      <w:pPr>
        <w:pStyle w:val="3"/>
        <w:rPr>
          <w:sz w:val="24"/>
        </w:rPr>
      </w:pPr>
      <w:r w:rsidRPr="00F6645A">
        <w:rPr>
          <w:sz w:val="24"/>
        </w:rPr>
        <w:t xml:space="preserve">Р І Ш Е Н </w:t>
      </w:r>
      <w:proofErr w:type="spellStart"/>
      <w:r w:rsidRPr="00F6645A">
        <w:rPr>
          <w:sz w:val="24"/>
        </w:rPr>
        <w:t>Н</w:t>
      </w:r>
      <w:proofErr w:type="spellEnd"/>
      <w:r w:rsidRPr="00F6645A">
        <w:rPr>
          <w:sz w:val="24"/>
        </w:rPr>
        <w:t xml:space="preserve"> Я</w:t>
      </w:r>
    </w:p>
    <w:p w:rsidR="00870A81" w:rsidRPr="00F6645A" w:rsidRDefault="00870A81" w:rsidP="00870A81">
      <w:pPr>
        <w:jc w:val="center"/>
        <w:rPr>
          <w:b/>
          <w:bCs/>
          <w:lang w:val="uk-UA"/>
        </w:rPr>
      </w:pPr>
    </w:p>
    <w:p w:rsidR="00870A81" w:rsidRPr="00F6645A" w:rsidRDefault="00870A81" w:rsidP="00870A81">
      <w:pPr>
        <w:rPr>
          <w:b/>
          <w:lang w:val="uk-UA"/>
        </w:rPr>
      </w:pPr>
      <w:r w:rsidRPr="00F6645A">
        <w:rPr>
          <w:b/>
          <w:bCs/>
          <w:lang w:val="uk-UA"/>
        </w:rPr>
        <w:t xml:space="preserve">від  </w:t>
      </w:r>
      <w:r>
        <w:rPr>
          <w:b/>
          <w:bCs/>
          <w:lang w:val="uk-UA"/>
        </w:rPr>
        <w:t>25 травня</w:t>
      </w:r>
      <w:r w:rsidRPr="00F6645A">
        <w:rPr>
          <w:b/>
          <w:bCs/>
          <w:lang w:val="uk-UA"/>
        </w:rPr>
        <w:t xml:space="preserve">     2020  року</w:t>
      </w:r>
      <w:r w:rsidRPr="00F6645A">
        <w:rPr>
          <w:lang w:val="uk-UA"/>
        </w:rPr>
        <w:tab/>
      </w:r>
      <w:r w:rsidRPr="00F6645A">
        <w:rPr>
          <w:lang w:val="uk-UA"/>
        </w:rPr>
        <w:tab/>
      </w:r>
      <w:r w:rsidRPr="00F6645A">
        <w:rPr>
          <w:lang w:val="uk-UA"/>
        </w:rPr>
        <w:tab/>
      </w:r>
      <w:r w:rsidRPr="00F6645A">
        <w:rPr>
          <w:lang w:val="uk-UA"/>
        </w:rPr>
        <w:tab/>
      </w:r>
      <w:r w:rsidRPr="00F6645A">
        <w:rPr>
          <w:lang w:val="uk-UA"/>
        </w:rPr>
        <w:tab/>
      </w:r>
      <w:r w:rsidRPr="00F6645A">
        <w:rPr>
          <w:lang w:val="uk-UA"/>
        </w:rPr>
        <w:tab/>
        <w:t xml:space="preserve">               </w:t>
      </w:r>
      <w:r w:rsidRPr="00F6645A">
        <w:rPr>
          <w:b/>
          <w:lang w:val="uk-UA"/>
        </w:rPr>
        <w:t>№</w:t>
      </w:r>
      <w:r>
        <w:rPr>
          <w:b/>
          <w:lang w:val="uk-UA"/>
        </w:rPr>
        <w:t>2432</w:t>
      </w:r>
      <w:r w:rsidRPr="00F6645A">
        <w:rPr>
          <w:b/>
          <w:lang w:val="uk-UA"/>
        </w:rPr>
        <w:t xml:space="preserve"> </w:t>
      </w:r>
    </w:p>
    <w:p w:rsidR="00870A81" w:rsidRPr="00F6645A" w:rsidRDefault="00870A81" w:rsidP="00870A81">
      <w:pPr>
        <w:jc w:val="center"/>
        <w:rPr>
          <w:lang w:val="uk-UA"/>
        </w:rPr>
      </w:pPr>
      <w:r w:rsidRPr="00F6645A">
        <w:rPr>
          <w:lang w:val="uk-UA"/>
        </w:rPr>
        <w:t xml:space="preserve">м. </w:t>
      </w:r>
      <w:proofErr w:type="spellStart"/>
      <w:r w:rsidRPr="00F6645A">
        <w:rPr>
          <w:lang w:val="uk-UA"/>
        </w:rPr>
        <w:t>Знам</w:t>
      </w:r>
      <w:proofErr w:type="spellEnd"/>
      <w:r w:rsidRPr="00F6645A">
        <w:t>`</w:t>
      </w:r>
      <w:proofErr w:type="spellStart"/>
      <w:r w:rsidRPr="00F6645A">
        <w:rPr>
          <w:lang w:val="uk-UA"/>
        </w:rPr>
        <w:t>янка</w:t>
      </w:r>
      <w:proofErr w:type="spellEnd"/>
    </w:p>
    <w:p w:rsidR="00870A81" w:rsidRPr="00E24D9E" w:rsidRDefault="00870A81" w:rsidP="00870A81">
      <w:pPr>
        <w:pStyle w:val="a6"/>
        <w:rPr>
          <w:rFonts w:ascii="Times New Roman" w:hAnsi="Times New Roman"/>
          <w:sz w:val="24"/>
          <w:szCs w:val="28"/>
          <w:lang w:val="uk-UA"/>
        </w:rPr>
      </w:pPr>
      <w:r w:rsidRPr="00E24D9E">
        <w:rPr>
          <w:rFonts w:ascii="Times New Roman" w:hAnsi="Times New Roman"/>
          <w:sz w:val="24"/>
          <w:szCs w:val="28"/>
          <w:lang w:val="uk-UA"/>
        </w:rPr>
        <w:t>Про звільнення від сплати за оренду</w:t>
      </w:r>
    </w:p>
    <w:p w:rsidR="00870A81" w:rsidRPr="00E24D9E" w:rsidRDefault="00870A81" w:rsidP="00870A81">
      <w:pPr>
        <w:pStyle w:val="a6"/>
        <w:rPr>
          <w:rFonts w:ascii="Times New Roman" w:hAnsi="Times New Roman"/>
          <w:sz w:val="24"/>
          <w:szCs w:val="28"/>
          <w:lang w:val="uk-UA"/>
        </w:rPr>
      </w:pPr>
      <w:r w:rsidRPr="00E24D9E">
        <w:rPr>
          <w:rFonts w:ascii="Times New Roman" w:hAnsi="Times New Roman"/>
          <w:sz w:val="24"/>
          <w:szCs w:val="28"/>
          <w:lang w:val="uk-UA"/>
        </w:rPr>
        <w:t>комунального майна територіальної</w:t>
      </w:r>
    </w:p>
    <w:p w:rsidR="00870A81" w:rsidRPr="00E24D9E" w:rsidRDefault="00870A81" w:rsidP="00870A81">
      <w:pPr>
        <w:pStyle w:val="a6"/>
        <w:rPr>
          <w:rFonts w:ascii="Times New Roman" w:hAnsi="Times New Roman"/>
          <w:sz w:val="24"/>
          <w:szCs w:val="28"/>
          <w:lang w:val="uk-UA"/>
        </w:rPr>
      </w:pPr>
      <w:r w:rsidRPr="00E24D9E">
        <w:rPr>
          <w:rFonts w:ascii="Times New Roman" w:hAnsi="Times New Roman"/>
          <w:sz w:val="24"/>
          <w:szCs w:val="28"/>
          <w:lang w:val="uk-UA"/>
        </w:rPr>
        <w:t>громади м. Знам’янка на період дії карантину</w:t>
      </w:r>
    </w:p>
    <w:p w:rsidR="00870A81" w:rsidRDefault="00870A81" w:rsidP="00870A81">
      <w:pPr>
        <w:pStyle w:val="a6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70A81" w:rsidRDefault="00870A81" w:rsidP="00870A81">
      <w:pPr>
        <w:pStyle w:val="a6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AF68AC">
        <w:rPr>
          <w:rFonts w:ascii="Times New Roman" w:hAnsi="Times New Roman"/>
          <w:sz w:val="24"/>
          <w:szCs w:val="24"/>
          <w:lang w:val="uk-UA"/>
        </w:rPr>
        <w:t>Відповідно до Закону України від 30 березня 2020 року №540 «Про внесення змін до деяких законодавчих актів України, спрямованих на забезпечення додаткових соціальних та економічних гаранті</w:t>
      </w:r>
      <w:r>
        <w:rPr>
          <w:rFonts w:ascii="Times New Roman" w:hAnsi="Times New Roman"/>
          <w:sz w:val="24"/>
          <w:szCs w:val="24"/>
          <w:lang w:val="uk-UA"/>
        </w:rPr>
        <w:t xml:space="preserve">й у зв’язку з поширенням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корона</w:t>
      </w:r>
      <w:r w:rsidRPr="00AF68AC">
        <w:rPr>
          <w:rFonts w:ascii="Times New Roman" w:hAnsi="Times New Roman"/>
          <w:sz w:val="24"/>
          <w:szCs w:val="24"/>
          <w:lang w:val="uk-UA"/>
        </w:rPr>
        <w:t>вірусної</w:t>
      </w:r>
      <w:proofErr w:type="spellEnd"/>
      <w:r w:rsidRPr="00AF68AC">
        <w:rPr>
          <w:rFonts w:ascii="Times New Roman" w:hAnsi="Times New Roman"/>
          <w:sz w:val="24"/>
          <w:szCs w:val="24"/>
          <w:lang w:val="uk-UA"/>
        </w:rPr>
        <w:t xml:space="preserve"> хвороби (COVID -19)»,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статті 762 Цивільного кодексу України, </w:t>
      </w:r>
      <w:r>
        <w:rPr>
          <w:rFonts w:ascii="Times New Roman" w:hAnsi="Times New Roman"/>
          <w:sz w:val="24"/>
          <w:szCs w:val="28"/>
          <w:lang w:val="uk-UA"/>
        </w:rPr>
        <w:t>постанови Кабінету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Міністрів України від 11 березня 2020 року № 211 «Про запобігання поширенню на території України </w:t>
      </w:r>
      <w:proofErr w:type="spellStart"/>
      <w:r w:rsidRPr="003A12D0">
        <w:rPr>
          <w:rFonts w:ascii="Times New Roman" w:hAnsi="Times New Roman"/>
          <w:sz w:val="24"/>
          <w:szCs w:val="28"/>
          <w:lang w:val="uk-UA"/>
        </w:rPr>
        <w:t>коронавірусу</w:t>
      </w:r>
      <w:proofErr w:type="spellEnd"/>
      <w:r w:rsidRPr="003A12D0">
        <w:rPr>
          <w:rFonts w:ascii="Times New Roman" w:hAnsi="Times New Roman"/>
          <w:sz w:val="24"/>
          <w:szCs w:val="28"/>
          <w:lang w:val="uk-UA"/>
        </w:rPr>
        <w:t xml:space="preserve"> COVID-19» зі змінами, </w:t>
      </w:r>
      <w:r>
        <w:rPr>
          <w:rFonts w:ascii="Times New Roman" w:hAnsi="Times New Roman"/>
          <w:sz w:val="24"/>
          <w:szCs w:val="28"/>
          <w:lang w:val="uk-UA"/>
        </w:rPr>
        <w:t>керуючись ст.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26, 29, 60 Закону України «Про місцеве самоврядування в Україні»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міська рада </w:t>
      </w:r>
    </w:p>
    <w:p w:rsidR="00870A81" w:rsidRDefault="00870A81" w:rsidP="00870A81">
      <w:pPr>
        <w:pStyle w:val="a6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70A81" w:rsidRPr="007B7C27" w:rsidRDefault="00870A81" w:rsidP="00870A81">
      <w:pPr>
        <w:pStyle w:val="a6"/>
        <w:ind w:firstLine="709"/>
        <w:jc w:val="both"/>
        <w:rPr>
          <w:rFonts w:ascii="Times New Roman" w:hAnsi="Times New Roman"/>
          <w:sz w:val="12"/>
          <w:szCs w:val="28"/>
          <w:lang w:val="uk-UA"/>
        </w:rPr>
      </w:pPr>
      <w:bookmarkStart w:id="0" w:name="_GoBack"/>
      <w:bookmarkEnd w:id="0"/>
    </w:p>
    <w:p w:rsidR="00870A81" w:rsidRDefault="00870A81" w:rsidP="00870A8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и р і ш и л а:</w:t>
      </w:r>
    </w:p>
    <w:p w:rsidR="00870A81" w:rsidRPr="007F024F" w:rsidRDefault="00870A81" w:rsidP="00870A81">
      <w:pPr>
        <w:jc w:val="center"/>
        <w:rPr>
          <w:b/>
          <w:szCs w:val="28"/>
          <w:lang w:val="uk-UA"/>
        </w:rPr>
      </w:pPr>
    </w:p>
    <w:p w:rsidR="00870A81" w:rsidRPr="003A12D0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3A12D0">
        <w:rPr>
          <w:rFonts w:ascii="Times New Roman" w:hAnsi="Times New Roman"/>
          <w:sz w:val="24"/>
          <w:szCs w:val="28"/>
          <w:lang w:val="uk-UA"/>
        </w:rPr>
        <w:t>Звільнити з 17 березня 2020 року до завершення карантину від сплати за оренду майна комунальної власності територіальної громади м. Знам’янка орендарів:</w:t>
      </w:r>
    </w:p>
    <w:p w:rsidR="00870A81" w:rsidRPr="003A12D0" w:rsidRDefault="00870A81" w:rsidP="00870A81">
      <w:pPr>
        <w:pStyle w:val="a6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3A12D0">
        <w:rPr>
          <w:rFonts w:ascii="Times New Roman" w:hAnsi="Times New Roman"/>
          <w:sz w:val="24"/>
          <w:szCs w:val="28"/>
          <w:lang w:val="uk-UA"/>
        </w:rPr>
        <w:t>- що використовують орендоване майно для роботи, яка заборонена постановою Кабінету Міністрів Укр</w:t>
      </w:r>
      <w:r>
        <w:rPr>
          <w:rFonts w:ascii="Times New Roman" w:hAnsi="Times New Roman"/>
          <w:sz w:val="24"/>
          <w:szCs w:val="28"/>
          <w:lang w:val="uk-UA"/>
        </w:rPr>
        <w:t>аїни від 11 березня 2020 року №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211 «Про запобігання поширенню на території України </w:t>
      </w:r>
      <w:proofErr w:type="spellStart"/>
      <w:r w:rsidRPr="003A12D0">
        <w:rPr>
          <w:rFonts w:ascii="Times New Roman" w:hAnsi="Times New Roman"/>
          <w:sz w:val="24"/>
          <w:szCs w:val="28"/>
          <w:lang w:val="uk-UA"/>
        </w:rPr>
        <w:t>коронавірусу</w:t>
      </w:r>
      <w:proofErr w:type="spellEnd"/>
      <w:r w:rsidRPr="003A12D0">
        <w:rPr>
          <w:rFonts w:ascii="Times New Roman" w:hAnsi="Times New Roman"/>
          <w:sz w:val="24"/>
          <w:szCs w:val="28"/>
          <w:lang w:val="uk-UA"/>
        </w:rPr>
        <w:t xml:space="preserve"> COVID-19» зі змінами;</w:t>
      </w:r>
    </w:p>
    <w:p w:rsidR="00870A81" w:rsidRPr="003A12D0" w:rsidRDefault="00870A81" w:rsidP="00870A81">
      <w:pPr>
        <w:pStyle w:val="a6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3A12D0">
        <w:rPr>
          <w:rFonts w:ascii="Times New Roman" w:hAnsi="Times New Roman"/>
          <w:sz w:val="24"/>
          <w:szCs w:val="28"/>
          <w:lang w:val="uk-UA"/>
        </w:rPr>
        <w:t>- які орендують майно, що розташоване у будівлях, приміщеннях, доступ до яких неможливий (обмежений) у зв’язку з введенням карантину;</w:t>
      </w:r>
    </w:p>
    <w:p w:rsidR="00870A81" w:rsidRPr="003A12D0" w:rsidRDefault="00870A81" w:rsidP="00870A81">
      <w:pPr>
        <w:pStyle w:val="a6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3A12D0">
        <w:rPr>
          <w:rFonts w:ascii="Times New Roman" w:hAnsi="Times New Roman"/>
          <w:sz w:val="24"/>
          <w:szCs w:val="28"/>
          <w:lang w:val="uk-UA"/>
        </w:rPr>
        <w:t xml:space="preserve">- фізичних осіб, які перебувають на самоізоляції, за віковим обмеженням </w:t>
      </w:r>
      <w:r>
        <w:rPr>
          <w:rFonts w:ascii="Times New Roman" w:hAnsi="Times New Roman"/>
          <w:sz w:val="24"/>
          <w:szCs w:val="28"/>
          <w:lang w:val="uk-UA"/>
        </w:rPr>
        <w:t>або за призначенням лікаря.</w:t>
      </w:r>
    </w:p>
    <w:p w:rsidR="00870A81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3A12D0">
        <w:rPr>
          <w:rFonts w:ascii="Times New Roman" w:hAnsi="Times New Roman"/>
          <w:sz w:val="24"/>
          <w:szCs w:val="28"/>
          <w:lang w:val="uk-UA"/>
        </w:rPr>
        <w:t xml:space="preserve">Орендодавцям об’єктів комунальної власності територіальної громади </w:t>
      </w:r>
      <w:r>
        <w:rPr>
          <w:rFonts w:ascii="Times New Roman" w:hAnsi="Times New Roman"/>
          <w:sz w:val="24"/>
          <w:szCs w:val="28"/>
          <w:lang w:val="uk-UA"/>
        </w:rPr>
        <w:t xml:space="preserve">                  </w:t>
      </w:r>
      <w:r w:rsidRPr="003A12D0">
        <w:rPr>
          <w:rFonts w:ascii="Times New Roman" w:hAnsi="Times New Roman"/>
          <w:sz w:val="24"/>
          <w:szCs w:val="28"/>
          <w:lang w:val="uk-UA"/>
        </w:rPr>
        <w:t>м. Знам’янка з 17 березня 2020 року до завершення карантину не нараховувати орендну плату орендарям, зазначеним в пункті 1 рішення</w:t>
      </w:r>
      <w:r>
        <w:rPr>
          <w:rFonts w:ascii="Times New Roman" w:hAnsi="Times New Roman"/>
          <w:sz w:val="24"/>
          <w:szCs w:val="28"/>
          <w:lang w:val="uk-UA"/>
        </w:rPr>
        <w:t>,</w:t>
      </w:r>
      <w:r w:rsidRPr="003A12D0">
        <w:rPr>
          <w:rFonts w:ascii="Times New Roman" w:hAnsi="Times New Roman"/>
          <w:sz w:val="24"/>
          <w:szCs w:val="28"/>
          <w:lang w:val="uk-UA"/>
        </w:rPr>
        <w:t xml:space="preserve"> за умови отримання не пізніше 10 робочих днів з дати набрання чинності цього рішення заяви від орендаря щодо фактичного невикористання орендованого майна на період карантину.</w:t>
      </w:r>
    </w:p>
    <w:p w:rsidR="00870A81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863988">
        <w:rPr>
          <w:rFonts w:ascii="Times New Roman" w:hAnsi="Times New Roman"/>
          <w:sz w:val="24"/>
          <w:szCs w:val="28"/>
          <w:lang w:val="uk-UA"/>
        </w:rPr>
        <w:t>У випадку, якщо до закінчення строку карантину орендар отримує можливість та має намір використовувати об’єкт оренди, таке використання здійснюється лише після письмового повідомлення про це орендодавцю.</w:t>
      </w:r>
    </w:p>
    <w:p w:rsidR="00870A81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863988">
        <w:rPr>
          <w:rFonts w:ascii="Times New Roman" w:hAnsi="Times New Roman"/>
          <w:sz w:val="24"/>
          <w:szCs w:val="28"/>
          <w:lang w:val="uk-UA"/>
        </w:rPr>
        <w:t>У випадку направлення орендарем повідомлення про неможливість використання об’єкта оренди, передбаченого пунктом 1, та подальшого встановлення орендодавцем протягом строку карантину факту використання орендарем об’єкта оренди – орендна плата підлягає нарахуванню та сплаті в повному обсязі, передбаченому договором оренди.</w:t>
      </w:r>
    </w:p>
    <w:p w:rsidR="00870A81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8"/>
          <w:lang w:val="uk-UA"/>
        </w:rPr>
      </w:pPr>
      <w:r w:rsidRPr="00863988">
        <w:rPr>
          <w:rFonts w:ascii="Times New Roman" w:hAnsi="Times New Roman"/>
          <w:sz w:val="24"/>
          <w:szCs w:val="28"/>
          <w:lang w:val="uk-UA"/>
        </w:rPr>
        <w:t>На період дії карантину орендарям нерухомого та іншого індивідуально визначеного майна комунальної власності територіальної громади м. Знам’янка не нараховувати пеню на заборгованість з орендної плати станом на 01 квітня 2020 року та за несвоєчасну сплату або сплачену не в повному обсязі орендну плату за період з 01 квітня 2020 року по останній календарний день місяця, в якому завершується дія карантину, встановленого Кабінетом Міністрів України.</w:t>
      </w:r>
    </w:p>
    <w:p w:rsidR="00870A81" w:rsidRPr="00863988" w:rsidRDefault="00870A81" w:rsidP="00870A81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63988">
        <w:rPr>
          <w:rFonts w:ascii="Times New Roman" w:hAnsi="Times New Roman"/>
          <w:sz w:val="24"/>
          <w:szCs w:val="28"/>
          <w:lang w:val="uk-UA"/>
        </w:rPr>
        <w:t>Застосування цього рішення не потребує внесення змін до договорів оренди майна територіальної громади міста Знам’янки.</w:t>
      </w:r>
    </w:p>
    <w:p w:rsidR="00870A81" w:rsidRDefault="00870A81" w:rsidP="00870A81">
      <w:pPr>
        <w:pStyle w:val="a5"/>
        <w:numPr>
          <w:ilvl w:val="0"/>
          <w:numId w:val="3"/>
        </w:numPr>
        <w:spacing w:line="240" w:lineRule="auto"/>
        <w:ind w:right="-143"/>
        <w:jc w:val="both"/>
        <w:rPr>
          <w:rFonts w:ascii="Times New Roman" w:hAnsi="Times New Roman"/>
          <w:sz w:val="24"/>
        </w:rPr>
      </w:pPr>
      <w:r w:rsidRPr="001F55CF">
        <w:rPr>
          <w:rFonts w:ascii="Times New Roman" w:hAnsi="Times New Roman"/>
          <w:sz w:val="24"/>
          <w:szCs w:val="24"/>
        </w:rPr>
        <w:lastRenderedPageBreak/>
        <w:t>Звільнити приватних підприємців, що здійснюють свою діяльність на території дільниці «Ринок» КП «</w:t>
      </w:r>
      <w:proofErr w:type="spellStart"/>
      <w:r w:rsidRPr="001F55CF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1F55CF">
        <w:rPr>
          <w:rFonts w:ascii="Times New Roman" w:hAnsi="Times New Roman"/>
          <w:sz w:val="24"/>
          <w:szCs w:val="24"/>
        </w:rPr>
        <w:t xml:space="preserve"> комбінат комунальних послуг»</w:t>
      </w:r>
      <w:r>
        <w:t>,</w:t>
      </w:r>
      <w:r w:rsidRPr="001F55CF">
        <w:rPr>
          <w:rFonts w:ascii="Times New Roman" w:hAnsi="Times New Roman"/>
          <w:sz w:val="24"/>
          <w:szCs w:val="24"/>
        </w:rPr>
        <w:t xml:space="preserve"> від сплати за надання торгового місця з 17 березня 2020 року по 17 травня 2020 року включно. При </w:t>
      </w:r>
      <w:r w:rsidRPr="001D7342">
        <w:rPr>
          <w:rFonts w:ascii="Times New Roman" w:hAnsi="Times New Roman"/>
          <w:sz w:val="24"/>
          <w:szCs w:val="24"/>
        </w:rPr>
        <w:t>перевиконанні у 2020 році</w:t>
      </w:r>
      <w:r w:rsidRPr="001F55CF">
        <w:rPr>
          <w:rFonts w:ascii="Times New Roman" w:hAnsi="Times New Roman"/>
          <w:sz w:val="24"/>
          <w:szCs w:val="24"/>
        </w:rPr>
        <w:t xml:space="preserve"> дохідної частини</w:t>
      </w:r>
      <w:r>
        <w:t xml:space="preserve"> </w:t>
      </w:r>
      <w:r w:rsidRPr="001D7342">
        <w:rPr>
          <w:rFonts w:ascii="Times New Roman" w:hAnsi="Times New Roman"/>
          <w:sz w:val="24"/>
        </w:rPr>
        <w:t>загального фонду</w:t>
      </w:r>
      <w:r w:rsidRPr="001D7342">
        <w:rPr>
          <w:rFonts w:ascii="Times New Roman" w:hAnsi="Times New Roman"/>
          <w:sz w:val="28"/>
          <w:szCs w:val="24"/>
        </w:rPr>
        <w:t xml:space="preserve"> </w:t>
      </w:r>
      <w:r w:rsidRPr="001F55CF">
        <w:rPr>
          <w:rFonts w:ascii="Times New Roman" w:hAnsi="Times New Roman"/>
          <w:sz w:val="24"/>
          <w:szCs w:val="24"/>
        </w:rPr>
        <w:t>міського бюджету компенсувати КП «</w:t>
      </w:r>
      <w:proofErr w:type="spellStart"/>
      <w:r w:rsidRPr="001F55CF">
        <w:rPr>
          <w:rFonts w:ascii="Times New Roman" w:hAnsi="Times New Roman"/>
          <w:sz w:val="24"/>
          <w:szCs w:val="24"/>
        </w:rPr>
        <w:t>Знам’янський</w:t>
      </w:r>
      <w:proofErr w:type="spellEnd"/>
      <w:r w:rsidRPr="001F55CF">
        <w:rPr>
          <w:rFonts w:ascii="Times New Roman" w:hAnsi="Times New Roman"/>
          <w:sz w:val="24"/>
          <w:szCs w:val="24"/>
        </w:rPr>
        <w:t xml:space="preserve"> комбінат комунальних послуг» втрати в сумі 115,6 </w:t>
      </w:r>
      <w:proofErr w:type="spellStart"/>
      <w:r w:rsidRPr="001F55CF">
        <w:rPr>
          <w:rFonts w:ascii="Times New Roman" w:hAnsi="Times New Roman"/>
          <w:sz w:val="24"/>
          <w:szCs w:val="24"/>
        </w:rPr>
        <w:t>тис.грн</w:t>
      </w:r>
      <w:proofErr w:type="spellEnd"/>
      <w:r w:rsidRPr="001F55CF">
        <w:rPr>
          <w:rFonts w:ascii="Times New Roman" w:hAnsi="Times New Roman"/>
          <w:sz w:val="24"/>
          <w:szCs w:val="24"/>
        </w:rPr>
        <w:t>.</w:t>
      </w:r>
    </w:p>
    <w:p w:rsidR="00870A81" w:rsidRPr="00863988" w:rsidRDefault="00870A81" w:rsidP="00870A81">
      <w:pPr>
        <w:pStyle w:val="a5"/>
        <w:numPr>
          <w:ilvl w:val="0"/>
          <w:numId w:val="3"/>
        </w:numPr>
        <w:spacing w:line="240" w:lineRule="auto"/>
        <w:ind w:right="-143"/>
        <w:jc w:val="both"/>
        <w:rPr>
          <w:rFonts w:ascii="Times New Roman" w:hAnsi="Times New Roman"/>
          <w:sz w:val="24"/>
        </w:rPr>
      </w:pPr>
      <w:r w:rsidRPr="00863988">
        <w:rPr>
          <w:rFonts w:ascii="Times New Roman" w:hAnsi="Times New Roman"/>
          <w:sz w:val="24"/>
        </w:rPr>
        <w:t>Організацію  виконання  рішення  покласти  на  відділ освіти (</w:t>
      </w:r>
      <w:proofErr w:type="spellStart"/>
      <w:r w:rsidRPr="00863988">
        <w:rPr>
          <w:rFonts w:ascii="Times New Roman" w:hAnsi="Times New Roman"/>
          <w:sz w:val="24"/>
        </w:rPr>
        <w:t>нач</w:t>
      </w:r>
      <w:proofErr w:type="spellEnd"/>
      <w:r w:rsidRPr="00863988">
        <w:rPr>
          <w:rFonts w:ascii="Times New Roman" w:hAnsi="Times New Roman"/>
          <w:sz w:val="24"/>
        </w:rPr>
        <w:t>. Людмила КЛИМЕНКО),  міський Палац культури (дир. Наталія АЛЬОШИНА), КП «</w:t>
      </w:r>
      <w:proofErr w:type="spellStart"/>
      <w:r w:rsidRPr="00863988">
        <w:rPr>
          <w:rFonts w:ascii="Times New Roman" w:hAnsi="Times New Roman"/>
          <w:sz w:val="24"/>
        </w:rPr>
        <w:t>Знам’янський</w:t>
      </w:r>
      <w:proofErr w:type="spellEnd"/>
      <w:r w:rsidRPr="00863988">
        <w:rPr>
          <w:rFonts w:ascii="Times New Roman" w:hAnsi="Times New Roman"/>
          <w:sz w:val="24"/>
        </w:rPr>
        <w:t xml:space="preserve"> комбінат комунальних послуг» (</w:t>
      </w:r>
      <w:proofErr w:type="spellStart"/>
      <w:r w:rsidRPr="00863988">
        <w:rPr>
          <w:rFonts w:ascii="Times New Roman" w:hAnsi="Times New Roman"/>
          <w:sz w:val="24"/>
        </w:rPr>
        <w:t>кер</w:t>
      </w:r>
      <w:proofErr w:type="spellEnd"/>
      <w:r w:rsidRPr="00863988">
        <w:rPr>
          <w:rFonts w:ascii="Times New Roman" w:hAnsi="Times New Roman"/>
          <w:sz w:val="24"/>
        </w:rPr>
        <w:t>. Олег ЧЕРНЯВСЬКИЙ), КНП «</w:t>
      </w:r>
      <w:proofErr w:type="spellStart"/>
      <w:r w:rsidRPr="00863988">
        <w:rPr>
          <w:rFonts w:ascii="Times New Roman" w:hAnsi="Times New Roman"/>
          <w:sz w:val="24"/>
        </w:rPr>
        <w:t>Знам’янська</w:t>
      </w:r>
      <w:proofErr w:type="spellEnd"/>
      <w:r w:rsidRPr="00863988">
        <w:rPr>
          <w:rFonts w:ascii="Times New Roman" w:hAnsi="Times New Roman"/>
          <w:sz w:val="24"/>
        </w:rPr>
        <w:t xml:space="preserve"> міська лікарня імені А.В. Лисенка» (</w:t>
      </w:r>
      <w:proofErr w:type="spellStart"/>
      <w:r w:rsidRPr="00863988">
        <w:rPr>
          <w:rFonts w:ascii="Times New Roman" w:hAnsi="Times New Roman"/>
          <w:sz w:val="24"/>
        </w:rPr>
        <w:t>в.о</w:t>
      </w:r>
      <w:proofErr w:type="spellEnd"/>
      <w:r w:rsidRPr="00863988">
        <w:rPr>
          <w:rFonts w:ascii="Times New Roman" w:hAnsi="Times New Roman"/>
          <w:sz w:val="24"/>
        </w:rPr>
        <w:t xml:space="preserve">. дир. Вікторія СІЛЬМАН), відділ фінансово-господарського забезпечення виконавчого комітету </w:t>
      </w:r>
      <w:proofErr w:type="spellStart"/>
      <w:r w:rsidRPr="00863988">
        <w:rPr>
          <w:rFonts w:ascii="Times New Roman" w:hAnsi="Times New Roman"/>
          <w:sz w:val="24"/>
        </w:rPr>
        <w:t>Знам’янської</w:t>
      </w:r>
      <w:proofErr w:type="spellEnd"/>
      <w:r w:rsidRPr="00863988">
        <w:rPr>
          <w:rFonts w:ascii="Times New Roman" w:hAnsi="Times New Roman"/>
          <w:sz w:val="24"/>
        </w:rPr>
        <w:t xml:space="preserve"> міської ради (</w:t>
      </w:r>
      <w:proofErr w:type="spellStart"/>
      <w:r w:rsidRPr="00863988">
        <w:rPr>
          <w:rFonts w:ascii="Times New Roman" w:hAnsi="Times New Roman"/>
          <w:sz w:val="24"/>
        </w:rPr>
        <w:t>нач</w:t>
      </w:r>
      <w:proofErr w:type="spellEnd"/>
      <w:r w:rsidRPr="00863988">
        <w:rPr>
          <w:rFonts w:ascii="Times New Roman" w:hAnsi="Times New Roman"/>
          <w:sz w:val="24"/>
        </w:rPr>
        <w:t>. Олена КОВАЛЬЧУК).</w:t>
      </w:r>
    </w:p>
    <w:p w:rsidR="00870A81" w:rsidRPr="00863988" w:rsidRDefault="00870A81" w:rsidP="00870A81">
      <w:pPr>
        <w:pStyle w:val="a5"/>
        <w:numPr>
          <w:ilvl w:val="0"/>
          <w:numId w:val="3"/>
        </w:numPr>
        <w:spacing w:line="240" w:lineRule="auto"/>
        <w:ind w:right="-143"/>
        <w:jc w:val="both"/>
        <w:rPr>
          <w:rFonts w:ascii="Times New Roman" w:hAnsi="Times New Roman"/>
          <w:sz w:val="24"/>
        </w:rPr>
      </w:pPr>
      <w:r w:rsidRPr="00863988">
        <w:rPr>
          <w:rFonts w:ascii="Times New Roman" w:hAnsi="Times New Roman"/>
          <w:sz w:val="24"/>
        </w:rPr>
        <w:t>Контроль  за  виконанням  рішення  покласти  на  постійну комісію з питань бюджету  та  економічного  розвитку міста (гол. Неля ДАНАСІЄНКО).</w:t>
      </w:r>
    </w:p>
    <w:p w:rsidR="00870A81" w:rsidRDefault="00870A81" w:rsidP="00870A81">
      <w:pPr>
        <w:ind w:firstLine="709"/>
        <w:jc w:val="both"/>
        <w:rPr>
          <w:szCs w:val="28"/>
          <w:lang w:val="uk-UA"/>
        </w:rPr>
      </w:pPr>
    </w:p>
    <w:p w:rsidR="00870A81" w:rsidRPr="007112DE" w:rsidRDefault="00870A81" w:rsidP="00870A81">
      <w:pPr>
        <w:rPr>
          <w:b/>
          <w:sz w:val="12"/>
          <w:szCs w:val="28"/>
          <w:lang w:val="uk-UA"/>
        </w:rPr>
      </w:pPr>
    </w:p>
    <w:p w:rsidR="00870A81" w:rsidRPr="003A12D0" w:rsidRDefault="00870A81" w:rsidP="00870A81">
      <w:pPr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</w:t>
      </w:r>
      <w:r w:rsidRPr="003A12D0">
        <w:rPr>
          <w:b/>
          <w:szCs w:val="28"/>
          <w:lang w:val="uk-UA"/>
        </w:rPr>
        <w:t xml:space="preserve">Міський голова </w:t>
      </w:r>
      <w:r w:rsidRPr="003A12D0">
        <w:rPr>
          <w:b/>
          <w:szCs w:val="28"/>
          <w:lang w:val="uk-UA"/>
        </w:rPr>
        <w:tab/>
      </w:r>
      <w:r w:rsidRPr="003A12D0">
        <w:rPr>
          <w:b/>
          <w:szCs w:val="28"/>
          <w:lang w:val="uk-UA"/>
        </w:rPr>
        <w:tab/>
      </w:r>
      <w:r w:rsidRPr="003A12D0">
        <w:rPr>
          <w:b/>
          <w:szCs w:val="28"/>
          <w:lang w:val="uk-UA"/>
        </w:rPr>
        <w:tab/>
      </w:r>
      <w:r w:rsidRPr="003A12D0">
        <w:rPr>
          <w:b/>
          <w:szCs w:val="28"/>
          <w:lang w:val="uk-UA"/>
        </w:rPr>
        <w:tab/>
      </w:r>
      <w:r w:rsidRPr="003A12D0">
        <w:rPr>
          <w:b/>
          <w:szCs w:val="28"/>
          <w:lang w:val="uk-UA"/>
        </w:rPr>
        <w:tab/>
        <w:t xml:space="preserve">   </w:t>
      </w:r>
      <w:r>
        <w:rPr>
          <w:b/>
          <w:szCs w:val="28"/>
          <w:lang w:val="uk-UA"/>
        </w:rPr>
        <w:t xml:space="preserve"> </w:t>
      </w:r>
      <w:r w:rsidRPr="003A12D0">
        <w:rPr>
          <w:b/>
          <w:szCs w:val="28"/>
          <w:lang w:val="uk-UA"/>
        </w:rPr>
        <w:t>Сергій ФІЛІПЕНКО</w:t>
      </w:r>
    </w:p>
    <w:p w:rsidR="00870A81" w:rsidRDefault="00870A81" w:rsidP="00870A81">
      <w:pPr>
        <w:ind w:firstLine="709"/>
        <w:jc w:val="both"/>
        <w:rPr>
          <w:szCs w:val="28"/>
          <w:lang w:val="uk-UA"/>
        </w:rPr>
      </w:pPr>
    </w:p>
    <w:p w:rsidR="00F82466" w:rsidRPr="00870A81" w:rsidRDefault="00F82466" w:rsidP="00870A81"/>
    <w:sectPr w:rsidR="00F82466" w:rsidRPr="00870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F4C80"/>
    <w:multiLevelType w:val="hybridMultilevel"/>
    <w:tmpl w:val="50FC5E5E"/>
    <w:lvl w:ilvl="0" w:tplc="FEFEF8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64682"/>
    <w:multiLevelType w:val="hybridMultilevel"/>
    <w:tmpl w:val="5F825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47"/>
    <w:rsid w:val="00605747"/>
    <w:rsid w:val="00870A81"/>
    <w:rsid w:val="00F8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05747"/>
    <w:pPr>
      <w:keepNext/>
      <w:ind w:firstLine="540"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link w:val="40"/>
    <w:qFormat/>
    <w:rsid w:val="00605747"/>
    <w:pPr>
      <w:keepNext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basedOn w:val="a"/>
    <w:link w:val="a4"/>
    <w:rsid w:val="0060574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057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057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a7"/>
    <w:uiPriority w:val="99"/>
    <w:qFormat/>
    <w:rsid w:val="00870A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870A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05747"/>
    <w:pPr>
      <w:keepNext/>
      <w:ind w:firstLine="540"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link w:val="40"/>
    <w:qFormat/>
    <w:rsid w:val="00605747"/>
    <w:pPr>
      <w:keepNext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basedOn w:val="a"/>
    <w:link w:val="a4"/>
    <w:rsid w:val="0060574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057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057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a7"/>
    <w:uiPriority w:val="99"/>
    <w:qFormat/>
    <w:rsid w:val="00870A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870A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2020-05-27T09:48:00Z</dcterms:created>
  <dcterms:modified xsi:type="dcterms:W3CDTF">2020-05-27T09:48:00Z</dcterms:modified>
</cp:coreProperties>
</file>