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F8" w:rsidRPr="00832AC5" w:rsidRDefault="009747F8" w:rsidP="009747F8">
      <w:pPr>
        <w:rPr>
          <w:rFonts w:ascii="Times New Roman" w:hAnsi="Times New Roman" w:cs="Times New Roman"/>
          <w:b/>
          <w:sz w:val="32"/>
          <w:lang w:val="uk-UA"/>
        </w:rPr>
      </w:pPr>
    </w:p>
    <w:p w:rsidR="009747F8" w:rsidRPr="006C4017" w:rsidRDefault="009747F8" w:rsidP="009747F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747F8" w:rsidRPr="006C4017" w:rsidRDefault="009747F8" w:rsidP="009747F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9747F8" w:rsidRPr="006C4017" w:rsidRDefault="009747F8" w:rsidP="00974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9747F8" w:rsidRPr="006C4017" w:rsidRDefault="009747F8" w:rsidP="009747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47F8" w:rsidRPr="00E064B0" w:rsidRDefault="009747F8" w:rsidP="009747F8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9747F8" w:rsidRPr="006C4017" w:rsidRDefault="009747F8" w:rsidP="009747F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459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747F8" w:rsidRDefault="009747F8" w:rsidP="009747F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9747F8" w:rsidRPr="00C91811" w:rsidRDefault="009747F8" w:rsidP="009747F8">
      <w:pPr>
        <w:pStyle w:val="a3"/>
        <w:ind w:right="4819"/>
        <w:rPr>
          <w:rFonts w:ascii="Times New Roman" w:eastAsia="MS Mincho" w:hAnsi="Times New Roman" w:cs="Times New Roman"/>
          <w:sz w:val="24"/>
          <w:szCs w:val="24"/>
        </w:rPr>
      </w:pPr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Про відмову у внесенні змін до рішення сорок четвертої сесії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 сьомого скликання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гр.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Лук’янченко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В.Ф з урахуванням висновків суду апеляційної </w:t>
      </w:r>
    </w:p>
    <w:p w:rsidR="009747F8" w:rsidRPr="00C91811" w:rsidRDefault="009747F8" w:rsidP="009747F8">
      <w:pPr>
        <w:pStyle w:val="a3"/>
        <w:ind w:right="4819"/>
        <w:rPr>
          <w:rFonts w:ascii="Times New Roman" w:eastAsia="MS Mincho" w:hAnsi="Times New Roman" w:cs="Times New Roman"/>
          <w:sz w:val="24"/>
          <w:szCs w:val="24"/>
        </w:rPr>
      </w:pPr>
      <w:r w:rsidRPr="00C91811">
        <w:rPr>
          <w:rFonts w:ascii="Times New Roman" w:eastAsia="MS Mincho" w:hAnsi="Times New Roman" w:cs="Times New Roman"/>
          <w:sz w:val="24"/>
          <w:szCs w:val="24"/>
        </w:rPr>
        <w:t>інстанції»</w:t>
      </w:r>
    </w:p>
    <w:p w:rsidR="009747F8" w:rsidRPr="00C91811" w:rsidRDefault="009747F8" w:rsidP="009747F8">
      <w:pPr>
        <w:pStyle w:val="a3"/>
        <w:ind w:right="4819"/>
        <w:rPr>
          <w:rFonts w:ascii="Times New Roman" w:eastAsia="MS Mincho" w:hAnsi="Times New Roman" w:cs="Times New Roman"/>
          <w:sz w:val="24"/>
          <w:szCs w:val="24"/>
        </w:rPr>
      </w:pPr>
    </w:p>
    <w:p w:rsidR="009747F8" w:rsidRPr="00C91811" w:rsidRDefault="009747F8" w:rsidP="009747F8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ЛУК’ЯНЧЕНКА Віктора Федоровича про внесення змін до рішення сорок четвертої сесії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 сьомого скликання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 щодо відведення земельної ділянки для особистого селянського господарства гр.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Лук’янченко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В.Ф. з урахуванням висновків суду апеляційної інстанції», беручи до уваги лист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>. начальника відділу архітектури та містобудування від 27.05.2021 року № , керуючись ст.12, 116, 118</w:t>
      </w:r>
      <w:r w:rsidRPr="00C91811">
        <w:rPr>
          <w:rFonts w:ascii="Times New Roman" w:hAnsi="Times New Roman" w:cs="Times New Roman"/>
          <w:sz w:val="24"/>
          <w:szCs w:val="24"/>
        </w:rPr>
        <w:t xml:space="preserve"> </w:t>
      </w:r>
      <w:r w:rsidRPr="00C91811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п/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91811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C91811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747F8" w:rsidRPr="00C91811" w:rsidRDefault="009747F8" w:rsidP="009747F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sz w:val="24"/>
          <w:lang w:val="uk-UA"/>
        </w:rPr>
      </w:pPr>
      <w:r w:rsidRPr="00C91811">
        <w:rPr>
          <w:rFonts w:ascii="Times New Roman" w:hAnsi="Times New Roman" w:cs="Times New Roman"/>
          <w:b/>
          <w:bCs/>
          <w:sz w:val="24"/>
          <w:lang w:val="uk-UA"/>
        </w:rPr>
        <w:t>В и р і ш и л а:</w:t>
      </w:r>
    </w:p>
    <w:p w:rsidR="009747F8" w:rsidRPr="00C91811" w:rsidRDefault="009747F8" w:rsidP="009747F8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C91811">
        <w:rPr>
          <w:lang w:val="uk-UA"/>
        </w:rPr>
        <w:t xml:space="preserve">Відмовити ЛУК’ЯНЧЕНКУ Віктору Федоровичу у внесенні змін </w:t>
      </w:r>
      <w:r w:rsidRPr="00C91811">
        <w:rPr>
          <w:rFonts w:eastAsia="MS Mincho"/>
          <w:lang w:val="uk-UA"/>
        </w:rPr>
        <w:t xml:space="preserve"> до рішення сорок четвертої сесії </w:t>
      </w:r>
      <w:proofErr w:type="spellStart"/>
      <w:r w:rsidRPr="00C91811">
        <w:rPr>
          <w:rFonts w:eastAsia="MS Mincho"/>
          <w:lang w:val="uk-UA"/>
        </w:rPr>
        <w:t>Знам’янської</w:t>
      </w:r>
      <w:proofErr w:type="spellEnd"/>
      <w:r w:rsidRPr="00C91811">
        <w:rPr>
          <w:rFonts w:eastAsia="MS Mincho"/>
          <w:lang w:val="uk-UA"/>
        </w:rPr>
        <w:t xml:space="preserve"> Другої селищної ради сьомого скликання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 щодо відведення земельної ділянки для особистого селянського господарства </w:t>
      </w:r>
      <w:proofErr w:type="spellStart"/>
      <w:r w:rsidRPr="00C91811">
        <w:rPr>
          <w:rFonts w:eastAsia="MS Mincho"/>
          <w:lang w:val="uk-UA"/>
        </w:rPr>
        <w:t>гр.Лук’янченко</w:t>
      </w:r>
      <w:proofErr w:type="spellEnd"/>
      <w:r w:rsidRPr="00C91811">
        <w:rPr>
          <w:rFonts w:eastAsia="MS Mincho"/>
          <w:lang w:val="uk-UA"/>
        </w:rPr>
        <w:t xml:space="preserve"> В.Ф. з урахуванням висновків суду апеляційної інстанції», у зв’язку із 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</w:t>
      </w:r>
      <w:proofErr w:type="spellStart"/>
      <w:r w:rsidRPr="00C91811">
        <w:rPr>
          <w:rFonts w:eastAsia="MS Mincho"/>
          <w:lang w:val="uk-UA"/>
        </w:rPr>
        <w:t>обгрунтувань</w:t>
      </w:r>
      <w:proofErr w:type="spellEnd"/>
      <w:r w:rsidRPr="00C91811">
        <w:rPr>
          <w:rFonts w:eastAsia="MS Mincho"/>
          <w:lang w:val="uk-UA"/>
        </w:rPr>
        <w:t xml:space="preserve">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 а саме земельна ділянка відноситься до рекреаційної зони озеленених територій загального користування (Р-3) видами використання якої не передбачено ведення особистого селянського господарства.</w:t>
      </w:r>
      <w:r w:rsidRPr="00C91811">
        <w:rPr>
          <w:lang w:val="uk-UA"/>
        </w:rPr>
        <w:t xml:space="preserve"> </w:t>
      </w:r>
      <w:r w:rsidRPr="00C91811">
        <w:rPr>
          <w:rFonts w:eastAsia="MS Mincho"/>
          <w:lang w:val="uk-UA"/>
        </w:rPr>
        <w:t xml:space="preserve"> </w:t>
      </w:r>
    </w:p>
    <w:p w:rsidR="009747F8" w:rsidRPr="00C91811" w:rsidRDefault="009747F8" w:rsidP="009747F8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C91811"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91811">
        <w:rPr>
          <w:lang w:val="uk-UA"/>
        </w:rPr>
        <w:t>Знам’янської</w:t>
      </w:r>
      <w:proofErr w:type="spellEnd"/>
      <w:r w:rsidRPr="00C91811">
        <w:rPr>
          <w:lang w:val="uk-UA"/>
        </w:rPr>
        <w:t xml:space="preserve"> міської ради (</w:t>
      </w:r>
      <w:proofErr w:type="spellStart"/>
      <w:r w:rsidRPr="00C91811">
        <w:rPr>
          <w:lang w:val="uk-UA"/>
        </w:rPr>
        <w:t>нач</w:t>
      </w:r>
      <w:proofErr w:type="spellEnd"/>
      <w:r w:rsidRPr="00C91811">
        <w:rPr>
          <w:lang w:val="uk-UA"/>
        </w:rPr>
        <w:t>. Алла ГРИЦЮК).</w:t>
      </w:r>
    </w:p>
    <w:p w:rsidR="009747F8" w:rsidRPr="00C91811" w:rsidRDefault="009747F8" w:rsidP="009747F8">
      <w:pPr>
        <w:pStyle w:val="Default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C91811">
        <w:lastRenderedPageBreak/>
        <w:t xml:space="preserve">Контроль за </w:t>
      </w:r>
      <w:proofErr w:type="spellStart"/>
      <w:r w:rsidRPr="00C91811">
        <w:t>виконанням</w:t>
      </w:r>
      <w:proofErr w:type="spellEnd"/>
      <w:r w:rsidRPr="00C91811">
        <w:t xml:space="preserve"> </w:t>
      </w:r>
      <w:proofErr w:type="spellStart"/>
      <w:r w:rsidRPr="00C91811">
        <w:t>даного</w:t>
      </w:r>
      <w:proofErr w:type="spellEnd"/>
      <w:r w:rsidRPr="00C91811">
        <w:t xml:space="preserve"> </w:t>
      </w:r>
      <w:proofErr w:type="spellStart"/>
      <w:proofErr w:type="gramStart"/>
      <w:r w:rsidRPr="00C91811">
        <w:t>р</w:t>
      </w:r>
      <w:proofErr w:type="gramEnd"/>
      <w:r w:rsidRPr="00C91811">
        <w:t>ішення</w:t>
      </w:r>
      <w:proofErr w:type="spellEnd"/>
      <w:r w:rsidRPr="00C91811">
        <w:t xml:space="preserve"> </w:t>
      </w:r>
      <w:proofErr w:type="spellStart"/>
      <w:r w:rsidRPr="00C91811">
        <w:t>покласти</w:t>
      </w:r>
      <w:proofErr w:type="spellEnd"/>
      <w:r w:rsidRPr="00C91811">
        <w:t xml:space="preserve"> на </w:t>
      </w:r>
      <w:proofErr w:type="spellStart"/>
      <w:r w:rsidRPr="00C91811">
        <w:t>постійну</w:t>
      </w:r>
      <w:proofErr w:type="spellEnd"/>
      <w:r w:rsidRPr="00C91811">
        <w:t xml:space="preserve"> </w:t>
      </w:r>
      <w:proofErr w:type="spellStart"/>
      <w:r w:rsidRPr="00C91811">
        <w:t>комісію</w:t>
      </w:r>
      <w:proofErr w:type="spellEnd"/>
      <w:r w:rsidRPr="00C91811">
        <w:t xml:space="preserve"> з </w:t>
      </w:r>
      <w:proofErr w:type="spellStart"/>
      <w:r w:rsidRPr="00C91811">
        <w:t>питань</w:t>
      </w:r>
      <w:proofErr w:type="spellEnd"/>
      <w:r w:rsidRPr="00C91811">
        <w:t xml:space="preserve"> </w:t>
      </w:r>
      <w:proofErr w:type="spellStart"/>
      <w:r w:rsidRPr="00C91811">
        <w:rPr>
          <w:lang w:eastAsia="ar-SA"/>
        </w:rPr>
        <w:t>житлово-комунального</w:t>
      </w:r>
      <w:proofErr w:type="spellEnd"/>
      <w:r w:rsidRPr="00C91811">
        <w:rPr>
          <w:lang w:eastAsia="ar-SA"/>
        </w:rPr>
        <w:t xml:space="preserve"> </w:t>
      </w:r>
      <w:proofErr w:type="spellStart"/>
      <w:r w:rsidRPr="00C91811">
        <w:rPr>
          <w:lang w:eastAsia="ar-SA"/>
        </w:rPr>
        <w:t>господарства</w:t>
      </w:r>
      <w:proofErr w:type="spellEnd"/>
      <w:r w:rsidRPr="00C91811">
        <w:rPr>
          <w:lang w:eastAsia="ar-SA"/>
        </w:rPr>
        <w:t xml:space="preserve">, </w:t>
      </w:r>
      <w:proofErr w:type="spellStart"/>
      <w:r w:rsidRPr="00C91811">
        <w:rPr>
          <w:lang w:eastAsia="ar-SA"/>
        </w:rPr>
        <w:t>охорони</w:t>
      </w:r>
      <w:proofErr w:type="spellEnd"/>
      <w:r w:rsidRPr="00C91811">
        <w:rPr>
          <w:lang w:eastAsia="ar-SA"/>
        </w:rPr>
        <w:t xml:space="preserve"> </w:t>
      </w:r>
      <w:proofErr w:type="spellStart"/>
      <w:r w:rsidRPr="00C91811">
        <w:rPr>
          <w:lang w:eastAsia="ar-SA"/>
        </w:rPr>
        <w:t>навколишнього</w:t>
      </w:r>
      <w:proofErr w:type="spellEnd"/>
      <w:r w:rsidRPr="00C91811">
        <w:rPr>
          <w:lang w:eastAsia="ar-SA"/>
        </w:rPr>
        <w:t xml:space="preserve"> природного </w:t>
      </w:r>
      <w:proofErr w:type="spellStart"/>
      <w:r w:rsidRPr="00C91811">
        <w:rPr>
          <w:lang w:eastAsia="ar-SA"/>
        </w:rPr>
        <w:t>середовища</w:t>
      </w:r>
      <w:proofErr w:type="spellEnd"/>
      <w:r w:rsidRPr="00C91811">
        <w:rPr>
          <w:lang w:eastAsia="ar-SA"/>
        </w:rPr>
        <w:t xml:space="preserve">, </w:t>
      </w:r>
      <w:proofErr w:type="spellStart"/>
      <w:r w:rsidRPr="00C91811">
        <w:rPr>
          <w:lang w:eastAsia="ar-SA"/>
        </w:rPr>
        <w:t>землекористування</w:t>
      </w:r>
      <w:proofErr w:type="spellEnd"/>
      <w:r w:rsidRPr="00C91811">
        <w:rPr>
          <w:lang w:eastAsia="ar-SA"/>
        </w:rPr>
        <w:t xml:space="preserve"> та </w:t>
      </w:r>
      <w:proofErr w:type="spellStart"/>
      <w:r w:rsidRPr="00C91811">
        <w:rPr>
          <w:lang w:eastAsia="ar-SA"/>
        </w:rPr>
        <w:t>будівництва</w:t>
      </w:r>
      <w:proofErr w:type="spellEnd"/>
      <w:r w:rsidRPr="00C91811">
        <w:t xml:space="preserve"> (гол. Роман КОНДРАТЬЄВ).</w:t>
      </w:r>
    </w:p>
    <w:p w:rsidR="009747F8" w:rsidRPr="00C91811" w:rsidRDefault="009747F8" w:rsidP="009747F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747F8" w:rsidRPr="00C91811" w:rsidRDefault="009747F8" w:rsidP="009747F8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181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9747F8" w:rsidRDefault="009747F8" w:rsidP="009747F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47F8" w:rsidRDefault="009747F8" w:rsidP="009747F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Default="00E03C1C">
      <w:bookmarkStart w:id="0" w:name="_GoBack"/>
      <w:bookmarkEnd w:id="0"/>
    </w:p>
    <w:sectPr w:rsidR="00E0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20C05"/>
    <w:multiLevelType w:val="hybridMultilevel"/>
    <w:tmpl w:val="AD66B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F8"/>
    <w:rsid w:val="009747F8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F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9747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47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9747F8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9747F8"/>
    <w:rPr>
      <w:rFonts w:ascii="Courier New" w:eastAsia="Batang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9747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F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9747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47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9747F8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9747F8"/>
    <w:rPr>
      <w:rFonts w:ascii="Courier New" w:eastAsia="Batang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9747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2021-06-29T05:59:00Z</dcterms:created>
  <dcterms:modified xsi:type="dcterms:W3CDTF">2021-06-29T05:59:00Z</dcterms:modified>
</cp:coreProperties>
</file>