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BA0" w:rsidRDefault="00AF7BA0" w:rsidP="00AF7BA0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A143A2">
        <w:rPr>
          <w:rFonts w:ascii="Times New Roman" w:hAnsi="Times New Roman"/>
          <w:b/>
          <w:sz w:val="24"/>
          <w:szCs w:val="24"/>
          <w:lang w:val="uk-UA"/>
        </w:rPr>
        <w:t>ПРОЄ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КТ </w:t>
      </w:r>
    </w:p>
    <w:p w:rsidR="00AF7BA0" w:rsidRDefault="00AF7BA0" w:rsidP="00AF7BA0">
      <w:pPr>
        <w:pStyle w:val="a8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6504DD" w:rsidRPr="006504DD" w:rsidRDefault="006504DD" w:rsidP="006504DD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504DD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6504DD" w:rsidRPr="006504DD" w:rsidRDefault="006504DD" w:rsidP="006504DD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504DD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6504DD" w:rsidRPr="006504DD" w:rsidRDefault="006504DD" w:rsidP="006504DD">
      <w:pPr>
        <w:spacing w:after="0"/>
        <w:jc w:val="center"/>
        <w:rPr>
          <w:rFonts w:ascii="Times New Roman" w:hAnsi="Times New Roman"/>
          <w:b/>
          <w:sz w:val="24"/>
          <w:lang w:val="uk-UA" w:eastAsia="ru-RU"/>
        </w:rPr>
      </w:pPr>
      <w:r w:rsidRPr="006504DD">
        <w:rPr>
          <w:rFonts w:ascii="Times New Roman" w:hAnsi="Times New Roman"/>
          <w:b/>
          <w:sz w:val="24"/>
          <w:lang w:val="uk-UA" w:eastAsia="ru-RU"/>
        </w:rPr>
        <w:t>«Про</w:t>
      </w:r>
      <w:r w:rsidR="001933A2">
        <w:rPr>
          <w:rFonts w:ascii="Times New Roman" w:hAnsi="Times New Roman"/>
          <w:b/>
          <w:sz w:val="24"/>
          <w:lang w:val="uk-UA" w:eastAsia="ru-RU"/>
        </w:rPr>
        <w:t xml:space="preserve"> затверджен</w:t>
      </w:r>
      <w:r w:rsidR="001E1879">
        <w:rPr>
          <w:rFonts w:ascii="Times New Roman" w:hAnsi="Times New Roman"/>
          <w:b/>
          <w:sz w:val="24"/>
          <w:lang w:val="uk-UA" w:eastAsia="ru-RU"/>
        </w:rPr>
        <w:t xml:space="preserve">ня переліку підприємств, </w:t>
      </w:r>
      <w:r w:rsidR="004D235D">
        <w:rPr>
          <w:rFonts w:ascii="Times New Roman" w:hAnsi="Times New Roman"/>
          <w:b/>
          <w:sz w:val="24"/>
          <w:lang w:val="uk-UA" w:eastAsia="ru-RU"/>
        </w:rPr>
        <w:t xml:space="preserve">установ,  організацій, </w:t>
      </w:r>
      <w:r w:rsidR="001E1879">
        <w:rPr>
          <w:rFonts w:ascii="Times New Roman" w:hAnsi="Times New Roman"/>
          <w:b/>
          <w:sz w:val="24"/>
          <w:lang w:val="uk-UA" w:eastAsia="ru-RU"/>
        </w:rPr>
        <w:t xml:space="preserve"> </w:t>
      </w:r>
      <w:r w:rsidR="001933A2">
        <w:rPr>
          <w:rFonts w:ascii="Times New Roman" w:hAnsi="Times New Roman"/>
          <w:b/>
          <w:sz w:val="24"/>
          <w:lang w:val="uk-UA" w:eastAsia="ru-RU"/>
        </w:rPr>
        <w:t>що надають соціально важливі послуги населенню»</w:t>
      </w:r>
    </w:p>
    <w:p w:rsidR="006504DD" w:rsidRPr="0059071F" w:rsidRDefault="006504DD" w:rsidP="006504DD">
      <w:pPr>
        <w:spacing w:after="0"/>
        <w:jc w:val="center"/>
        <w:rPr>
          <w:rFonts w:ascii="Times New Roman" w:hAnsi="Times New Roman" w:cs="Times New Roman"/>
          <w:b/>
          <w:sz w:val="12"/>
          <w:szCs w:val="24"/>
          <w:lang w:val="uk-UA"/>
        </w:rPr>
      </w:pPr>
    </w:p>
    <w:p w:rsidR="006504DD" w:rsidRPr="002557A0" w:rsidRDefault="006504DD" w:rsidP="002557A0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57A0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 стану  речей  в  галузі,  яку  врегульовує  це  питання.</w:t>
      </w:r>
    </w:p>
    <w:p w:rsidR="00565335" w:rsidRPr="001542AF" w:rsidRDefault="001542AF" w:rsidP="006504DD">
      <w:pPr>
        <w:spacing w:after="0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1542AF">
        <w:rPr>
          <w:rFonts w:ascii="Times New Roman" w:hAnsi="Times New Roman" w:cs="Times New Roman"/>
          <w:color w:val="333333"/>
          <w:sz w:val="24"/>
          <w:shd w:val="clear" w:color="auto" w:fill="FFFFFF"/>
          <w:lang w:val="uk-UA"/>
        </w:rPr>
        <w:t>Відповідно до  Закону України від 17.01.2019 року №2671-VІІІ «Про соціальні послуги»</w:t>
      </w:r>
      <w:r w:rsidR="00264442">
        <w:rPr>
          <w:rFonts w:ascii="Times New Roman" w:hAnsi="Times New Roman" w:cs="Times New Roman"/>
          <w:color w:val="333333"/>
          <w:sz w:val="24"/>
          <w:shd w:val="clear" w:color="auto" w:fill="FFFFFF"/>
          <w:lang w:val="uk-UA"/>
        </w:rPr>
        <w:t>,</w:t>
      </w:r>
      <w:r w:rsidRPr="001542AF">
        <w:rPr>
          <w:rFonts w:ascii="Times New Roman" w:hAnsi="Times New Roman" w:cs="Times New Roman"/>
          <w:color w:val="333333"/>
          <w:sz w:val="24"/>
          <w:shd w:val="clear" w:color="auto" w:fill="FFFFFF"/>
          <w:lang w:val="uk-UA"/>
        </w:rPr>
        <w:t xml:space="preserve"> н</w:t>
      </w:r>
      <w:r w:rsidR="00565335" w:rsidRPr="001542AF">
        <w:rPr>
          <w:rFonts w:ascii="Times New Roman" w:hAnsi="Times New Roman" w:cs="Times New Roman"/>
          <w:color w:val="333333"/>
          <w:sz w:val="24"/>
          <w:shd w:val="clear" w:color="auto" w:fill="FFFFFF"/>
          <w:lang w:val="uk-UA"/>
        </w:rPr>
        <w:t>адавачі соціальних послуг можуть належати до державного, комунального або недержавного секторів.</w:t>
      </w:r>
      <w:r w:rsidR="004D235D">
        <w:rPr>
          <w:rFonts w:ascii="Times New Roman" w:hAnsi="Times New Roman" w:cs="Times New Roman"/>
          <w:color w:val="333333"/>
          <w:sz w:val="24"/>
          <w:shd w:val="clear" w:color="auto" w:fill="FFFFFF"/>
          <w:lang w:val="uk-UA"/>
        </w:rPr>
        <w:t xml:space="preserve"> Ст. 18 Закону України  «Про оренду державного та комунального майна» передбачає продовження договорів оренди без проведення аукціону з підприємствами, установами</w:t>
      </w:r>
      <w:r w:rsidR="007E6297">
        <w:rPr>
          <w:rFonts w:ascii="Times New Roman" w:hAnsi="Times New Roman" w:cs="Times New Roman"/>
          <w:color w:val="333333"/>
          <w:sz w:val="24"/>
          <w:shd w:val="clear" w:color="auto" w:fill="FFFFFF"/>
          <w:lang w:val="uk-UA"/>
        </w:rPr>
        <w:t>, організаціями, що надають соціально важливі послуги населенню, перелік яких визначається КМУ, додатковий перелік – органами місцевого самоврядування.</w:t>
      </w:r>
    </w:p>
    <w:p w:rsidR="006504DD" w:rsidRDefault="006504DD" w:rsidP="006504D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04DD">
        <w:rPr>
          <w:rFonts w:ascii="Times New Roman" w:hAnsi="Times New Roman" w:cs="Times New Roman"/>
          <w:b/>
          <w:sz w:val="24"/>
          <w:szCs w:val="24"/>
          <w:lang w:val="uk-UA"/>
        </w:rPr>
        <w:t>2. Потреба  і  мета  прийняття  ріше</w:t>
      </w:r>
      <w:r w:rsidRPr="006504DD">
        <w:rPr>
          <w:rFonts w:ascii="Times New Roman" w:hAnsi="Times New Roman" w:cs="Times New Roman"/>
          <w:sz w:val="24"/>
          <w:szCs w:val="24"/>
          <w:lang w:val="uk-UA"/>
        </w:rPr>
        <w:t>нн</w:t>
      </w:r>
      <w:r w:rsidRPr="006504DD">
        <w:rPr>
          <w:rFonts w:ascii="Times New Roman" w:hAnsi="Times New Roman" w:cs="Times New Roman"/>
          <w:b/>
          <w:sz w:val="24"/>
          <w:szCs w:val="24"/>
          <w:lang w:val="uk-UA"/>
        </w:rPr>
        <w:t>я.</w:t>
      </w:r>
    </w:p>
    <w:p w:rsidR="006F12D7" w:rsidRPr="006F12D7" w:rsidRDefault="006F12D7" w:rsidP="006504D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Продовження термінів дії договорів оренди комунального майна без про</w:t>
      </w:r>
      <w:r w:rsidR="001E1879">
        <w:rPr>
          <w:rFonts w:ascii="Times New Roman" w:hAnsi="Times New Roman" w:cs="Times New Roman"/>
          <w:sz w:val="24"/>
          <w:szCs w:val="24"/>
          <w:lang w:val="uk-UA"/>
        </w:rPr>
        <w:t xml:space="preserve">ведення аукціону з підприємствами, установами, </w:t>
      </w:r>
      <w:r w:rsidR="00661A28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організаціями, </w:t>
      </w:r>
      <w:r w:rsidR="001E1879">
        <w:rPr>
          <w:rFonts w:ascii="Times New Roman" w:hAnsi="Times New Roman" w:cs="Times New Roman"/>
          <w:sz w:val="24"/>
          <w:szCs w:val="24"/>
          <w:lang w:val="uk-UA"/>
        </w:rPr>
        <w:t>що надають соціально важливі послуги населенню.</w:t>
      </w:r>
    </w:p>
    <w:p w:rsidR="006504DD" w:rsidRDefault="006504DD" w:rsidP="006504D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04DD">
        <w:rPr>
          <w:rFonts w:ascii="Times New Roman" w:hAnsi="Times New Roman" w:cs="Times New Roman"/>
          <w:b/>
          <w:sz w:val="24"/>
          <w:szCs w:val="24"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5A654D" w:rsidRPr="005A654D" w:rsidRDefault="005A654D" w:rsidP="006504D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Оперативне прийняття рішень щодо продовження договорів оренди з підприємствами, організаціями, установами, що надають соціально важливі послуги населенню.</w:t>
      </w:r>
    </w:p>
    <w:p w:rsidR="006504DD" w:rsidRPr="006504DD" w:rsidRDefault="006504DD" w:rsidP="006504D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04DD">
        <w:rPr>
          <w:rFonts w:ascii="Times New Roman" w:hAnsi="Times New Roman" w:cs="Times New Roman"/>
          <w:b/>
          <w:sz w:val="24"/>
          <w:szCs w:val="24"/>
          <w:lang w:val="uk-UA"/>
        </w:rPr>
        <w:t>4. Механізм  виконання  рішення.</w:t>
      </w:r>
    </w:p>
    <w:p w:rsidR="00CC5F91" w:rsidRPr="00CC5F91" w:rsidRDefault="00CC5F91" w:rsidP="006504DD">
      <w:pPr>
        <w:pStyle w:val="a5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Після о</w:t>
      </w:r>
      <w:r w:rsidRPr="00CC5F91">
        <w:rPr>
          <w:rFonts w:ascii="Times New Roman" w:hAnsi="Times New Roman" w:cs="Times New Roman"/>
          <w:sz w:val="24"/>
          <w:szCs w:val="24"/>
          <w:lang w:val="uk-UA"/>
        </w:rPr>
        <w:t>тримання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від орендаря заяви про продовження договору оренди</w:t>
      </w:r>
      <w:r w:rsidR="00C9080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 пізніше ніж за 3 </w:t>
      </w:r>
      <w:r w:rsidR="00C90804">
        <w:rPr>
          <w:rFonts w:ascii="Times New Roman" w:hAnsi="Times New Roman" w:cs="Times New Roman"/>
          <w:sz w:val="24"/>
          <w:szCs w:val="24"/>
          <w:lang w:val="uk-UA"/>
        </w:rPr>
        <w:t xml:space="preserve">місяці до його закінчення, готується проєкт рішення щодо продовження з орендарем терміну дії оренди. </w:t>
      </w:r>
    </w:p>
    <w:p w:rsidR="006504DD" w:rsidRPr="006504DD" w:rsidRDefault="006504DD" w:rsidP="006504DD">
      <w:pPr>
        <w:pStyle w:val="a5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04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6504DD" w:rsidRPr="006504DD" w:rsidRDefault="006504DD" w:rsidP="006504DD">
      <w:pPr>
        <w:pStyle w:val="a5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04DD">
        <w:rPr>
          <w:rFonts w:ascii="Times New Roman" w:hAnsi="Times New Roman" w:cs="Times New Roman"/>
          <w:sz w:val="24"/>
          <w:szCs w:val="24"/>
          <w:lang w:val="uk-UA"/>
        </w:rPr>
        <w:t>Рішення  не  потребує  порівняльної  таблиці.</w:t>
      </w:r>
    </w:p>
    <w:p w:rsidR="006504DD" w:rsidRPr="006504DD" w:rsidRDefault="006504DD" w:rsidP="006504D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04DD">
        <w:rPr>
          <w:rFonts w:ascii="Times New Roman" w:hAnsi="Times New Roman" w:cs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6504DD" w:rsidRPr="006504DD" w:rsidRDefault="006504DD" w:rsidP="006504D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04DD">
        <w:rPr>
          <w:rFonts w:ascii="Times New Roman" w:hAnsi="Times New Roman" w:cs="Times New Roman"/>
          <w:sz w:val="24"/>
          <w:szCs w:val="24"/>
          <w:lang w:val="uk-UA"/>
        </w:rPr>
        <w:t>Проект  рішення оприлюднений  на  офіційному  сайті</w:t>
      </w:r>
      <w:r w:rsidR="00776483">
        <w:rPr>
          <w:rFonts w:ascii="Times New Roman" w:hAnsi="Times New Roman" w:cs="Times New Roman"/>
          <w:sz w:val="24"/>
          <w:szCs w:val="24"/>
          <w:lang w:val="uk-UA"/>
        </w:rPr>
        <w:t xml:space="preserve">  Знам’янської  міської  ради </w:t>
      </w:r>
      <w:r w:rsidR="00F7442C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7764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0804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7764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5F95">
        <w:rPr>
          <w:rFonts w:ascii="Times New Roman" w:hAnsi="Times New Roman" w:cs="Times New Roman"/>
          <w:sz w:val="24"/>
          <w:szCs w:val="24"/>
          <w:lang w:val="uk-UA"/>
        </w:rPr>
        <w:t xml:space="preserve"> 2020</w:t>
      </w:r>
      <w:r w:rsidRPr="006504DD">
        <w:rPr>
          <w:rFonts w:ascii="Times New Roman" w:hAnsi="Times New Roman" w:cs="Times New Roman"/>
          <w:sz w:val="24"/>
          <w:szCs w:val="24"/>
          <w:lang w:val="uk-UA"/>
        </w:rPr>
        <w:t xml:space="preserve">  року</w:t>
      </w:r>
    </w:p>
    <w:p w:rsidR="006504DD" w:rsidRPr="006504DD" w:rsidRDefault="006504DD" w:rsidP="006504DD">
      <w:pPr>
        <w:pStyle w:val="a5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04DD">
        <w:rPr>
          <w:rFonts w:ascii="Times New Roman" w:hAnsi="Times New Roman" w:cs="Times New Roman"/>
          <w:b/>
          <w:sz w:val="24"/>
          <w:szCs w:val="24"/>
          <w:lang w:val="uk-UA"/>
        </w:rPr>
        <w:t>7. Дата, підпис та ПІБ суб’єкту подання проекту рішення:</w:t>
      </w:r>
      <w:r w:rsidRPr="006504DD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6504DD" w:rsidRPr="006504DD" w:rsidRDefault="006504DD" w:rsidP="006504DD">
      <w:pPr>
        <w:pStyle w:val="a8"/>
        <w:jc w:val="both"/>
        <w:rPr>
          <w:rFonts w:ascii="Times New Roman" w:hAnsi="Times New Roman"/>
          <w:sz w:val="24"/>
          <w:szCs w:val="24"/>
          <w:lang w:val="uk-UA"/>
        </w:rPr>
      </w:pPr>
      <w:r w:rsidRPr="006504DD">
        <w:rPr>
          <w:rFonts w:ascii="Times New Roman" w:hAnsi="Times New Roman"/>
          <w:sz w:val="24"/>
          <w:szCs w:val="24"/>
          <w:lang w:val="uk-UA"/>
        </w:rPr>
        <w:tab/>
      </w:r>
    </w:p>
    <w:p w:rsidR="006504DD" w:rsidRPr="006504DD" w:rsidRDefault="00666BA5" w:rsidP="006504DD">
      <w:pPr>
        <w:pStyle w:val="a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715F95">
        <w:rPr>
          <w:rFonts w:ascii="Times New Roman" w:hAnsi="Times New Roman"/>
          <w:sz w:val="24"/>
          <w:szCs w:val="24"/>
          <w:lang w:val="uk-UA"/>
        </w:rPr>
        <w:t>_______________ 2020</w:t>
      </w:r>
      <w:r w:rsidR="006504DD" w:rsidRPr="006504DD">
        <w:rPr>
          <w:rFonts w:ascii="Times New Roman" w:hAnsi="Times New Roman"/>
          <w:sz w:val="24"/>
          <w:szCs w:val="24"/>
          <w:lang w:val="uk-UA"/>
        </w:rPr>
        <w:t xml:space="preserve">  року  </w:t>
      </w:r>
      <w:r w:rsidR="006504DD" w:rsidRPr="006504DD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О</w:t>
      </w:r>
      <w:r w:rsidR="00715F95">
        <w:rPr>
          <w:rFonts w:ascii="Times New Roman" w:hAnsi="Times New Roman"/>
          <w:sz w:val="24"/>
          <w:szCs w:val="24"/>
          <w:lang w:val="uk-UA"/>
        </w:rPr>
        <w:t>льга</w:t>
      </w:r>
      <w:r w:rsidR="006504DD" w:rsidRPr="006504DD">
        <w:rPr>
          <w:rFonts w:ascii="Times New Roman" w:hAnsi="Times New Roman"/>
          <w:sz w:val="24"/>
          <w:szCs w:val="24"/>
          <w:lang w:val="uk-UA"/>
        </w:rPr>
        <w:t xml:space="preserve"> Г</w:t>
      </w:r>
      <w:r w:rsidR="00715F95">
        <w:rPr>
          <w:rFonts w:ascii="Times New Roman" w:hAnsi="Times New Roman"/>
          <w:sz w:val="24"/>
          <w:szCs w:val="24"/>
          <w:lang w:val="uk-UA"/>
        </w:rPr>
        <w:t>РІНЧЕНКО</w:t>
      </w:r>
    </w:p>
    <w:p w:rsidR="006504DD" w:rsidRPr="006504DD" w:rsidRDefault="006504DD" w:rsidP="006504DD">
      <w:pPr>
        <w:pStyle w:val="a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504DD" w:rsidRPr="006504DD" w:rsidRDefault="006504DD" w:rsidP="006504DD">
      <w:pPr>
        <w:pStyle w:val="a5"/>
        <w:tabs>
          <w:tab w:val="left" w:pos="0"/>
        </w:tabs>
        <w:spacing w:after="0"/>
        <w:ind w:left="0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04DD">
        <w:rPr>
          <w:rFonts w:ascii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6504DD" w:rsidRPr="006504DD" w:rsidRDefault="006504DD" w:rsidP="006504DD">
      <w:pPr>
        <w:tabs>
          <w:tab w:val="left" w:pos="180"/>
          <w:tab w:val="left" w:pos="1620"/>
          <w:tab w:val="left" w:pos="4860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04DD" w:rsidRPr="006504DD" w:rsidRDefault="00666BA5" w:rsidP="006504DD">
      <w:pPr>
        <w:tabs>
          <w:tab w:val="left" w:pos="180"/>
          <w:tab w:val="left" w:pos="1620"/>
          <w:tab w:val="left" w:pos="486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715F95">
        <w:rPr>
          <w:rFonts w:ascii="Times New Roman" w:hAnsi="Times New Roman" w:cs="Times New Roman"/>
          <w:sz w:val="24"/>
          <w:szCs w:val="24"/>
          <w:lang w:val="uk-UA"/>
        </w:rPr>
        <w:t>______________  2020</w:t>
      </w:r>
      <w:r w:rsidR="006504DD" w:rsidRPr="006504DD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6504DD" w:rsidRPr="006504D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504DD" w:rsidRPr="006504D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504DD" w:rsidRPr="006504D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</w:t>
      </w:r>
      <w:r w:rsidR="006A3498">
        <w:rPr>
          <w:rFonts w:ascii="Times New Roman" w:hAnsi="Times New Roman" w:cs="Times New Roman"/>
          <w:sz w:val="24"/>
          <w:szCs w:val="24"/>
          <w:lang w:val="uk-UA"/>
        </w:rPr>
        <w:t>Вікторія ЗЕЛЕНСЬКА</w:t>
      </w:r>
      <w:r w:rsidR="006504DD" w:rsidRPr="006504D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504DD" w:rsidRPr="006504D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504DD" w:rsidRPr="006504D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  <w:r w:rsidR="006504DD" w:rsidRPr="006504D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504DD" w:rsidRPr="006504DD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504DD" w:rsidRDefault="006504DD" w:rsidP="006504DD">
      <w:pPr>
        <w:pStyle w:val="a6"/>
        <w:jc w:val="both"/>
      </w:pPr>
    </w:p>
    <w:p w:rsidR="009073BB" w:rsidRDefault="009073BB" w:rsidP="00DE20F8">
      <w:pPr>
        <w:shd w:val="clear" w:color="auto" w:fill="FFFFFF"/>
        <w:spacing w:after="0" w:line="360" w:lineRule="atLeast"/>
        <w:jc w:val="center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24"/>
          <w:szCs w:val="30"/>
          <w:lang w:val="uk-UA" w:eastAsia="ru-RU"/>
        </w:rPr>
      </w:pPr>
    </w:p>
    <w:p w:rsidR="009073BB" w:rsidRDefault="009073BB" w:rsidP="00DE20F8">
      <w:pPr>
        <w:shd w:val="clear" w:color="auto" w:fill="FFFFFF"/>
        <w:spacing w:after="0" w:line="360" w:lineRule="atLeast"/>
        <w:jc w:val="center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24"/>
          <w:szCs w:val="30"/>
          <w:lang w:val="uk-UA" w:eastAsia="ru-RU"/>
        </w:rPr>
      </w:pPr>
    </w:p>
    <w:p w:rsidR="00076A6A" w:rsidRDefault="00076A6A" w:rsidP="00DE20F8">
      <w:pPr>
        <w:shd w:val="clear" w:color="auto" w:fill="FFFFFF"/>
        <w:spacing w:after="0" w:line="360" w:lineRule="atLeast"/>
        <w:jc w:val="center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24"/>
          <w:szCs w:val="30"/>
          <w:lang w:val="uk-UA" w:eastAsia="ru-RU"/>
        </w:rPr>
      </w:pPr>
    </w:p>
    <w:p w:rsidR="00076A6A" w:rsidRDefault="00076A6A" w:rsidP="00DE20F8">
      <w:pPr>
        <w:shd w:val="clear" w:color="auto" w:fill="FFFFFF"/>
        <w:spacing w:after="0" w:line="360" w:lineRule="atLeast"/>
        <w:jc w:val="center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24"/>
          <w:szCs w:val="30"/>
          <w:lang w:val="uk-UA" w:eastAsia="ru-RU"/>
        </w:rPr>
      </w:pPr>
    </w:p>
    <w:p w:rsidR="00076A6A" w:rsidRDefault="00076A6A" w:rsidP="00DE20F8">
      <w:pPr>
        <w:shd w:val="clear" w:color="auto" w:fill="FFFFFF"/>
        <w:spacing w:after="0" w:line="360" w:lineRule="atLeast"/>
        <w:jc w:val="center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24"/>
          <w:szCs w:val="30"/>
          <w:lang w:val="uk-UA" w:eastAsia="ru-RU"/>
        </w:rPr>
      </w:pPr>
    </w:p>
    <w:p w:rsidR="00E63DCF" w:rsidRPr="00804185" w:rsidRDefault="00E63DCF" w:rsidP="00E63DC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4185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Знам’янська міська рада</w:t>
      </w:r>
    </w:p>
    <w:p w:rsidR="00E63DCF" w:rsidRPr="00804185" w:rsidRDefault="00E63DCF" w:rsidP="00E63DC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4185">
        <w:rPr>
          <w:rFonts w:ascii="Times New Roman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E63DCF" w:rsidRPr="00804185" w:rsidRDefault="00E63DCF" w:rsidP="00E63DC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</w:t>
      </w:r>
      <w:r w:rsidRPr="008041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VIII скликання</w:t>
      </w:r>
    </w:p>
    <w:p w:rsidR="00E63DCF" w:rsidRPr="00804185" w:rsidRDefault="00E63DCF" w:rsidP="00E63DCF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3DCF" w:rsidRDefault="00E63DCF" w:rsidP="00DE20F8">
      <w:pPr>
        <w:shd w:val="clear" w:color="auto" w:fill="FFFFFF"/>
        <w:spacing w:after="0" w:line="360" w:lineRule="atLeast"/>
        <w:jc w:val="center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26"/>
          <w:szCs w:val="30"/>
          <w:lang w:val="uk-UA" w:eastAsia="ru-RU"/>
        </w:rPr>
      </w:pPr>
    </w:p>
    <w:p w:rsidR="00DE20F8" w:rsidRPr="00DE20F8" w:rsidRDefault="00DE20F8" w:rsidP="00DE20F8">
      <w:pPr>
        <w:shd w:val="clear" w:color="auto" w:fill="FFFFFF"/>
        <w:spacing w:after="0" w:line="360" w:lineRule="atLeast"/>
        <w:jc w:val="center"/>
        <w:outlineLvl w:val="0"/>
        <w:rPr>
          <w:rFonts w:ascii="Roboto Condensed" w:eastAsia="Times New Roman" w:hAnsi="Roboto Condensed" w:cs="Times New Roman"/>
          <w:b/>
          <w:bCs/>
          <w:color w:val="4B4B4B"/>
          <w:kern w:val="36"/>
          <w:sz w:val="26"/>
          <w:szCs w:val="30"/>
          <w:lang w:val="uk-UA" w:eastAsia="ru-RU"/>
        </w:rPr>
      </w:pPr>
      <w:r w:rsidRPr="00DE20F8">
        <w:rPr>
          <w:rFonts w:ascii="Roboto Condensed" w:eastAsia="Times New Roman" w:hAnsi="Roboto Condensed" w:cs="Times New Roman"/>
          <w:b/>
          <w:bCs/>
          <w:color w:val="4B4B4B"/>
          <w:kern w:val="36"/>
          <w:sz w:val="26"/>
          <w:szCs w:val="30"/>
          <w:lang w:val="uk-UA" w:eastAsia="ru-RU"/>
        </w:rPr>
        <w:t>РІШЕННЯ</w:t>
      </w:r>
    </w:p>
    <w:p w:rsidR="00DE20F8" w:rsidRPr="00AF7BA0" w:rsidRDefault="00AF7BA0" w:rsidP="00204332">
      <w:pPr>
        <w:spacing w:after="0"/>
        <w:rPr>
          <w:rFonts w:ascii="Times New Roman" w:hAnsi="Times New Roman" w:cs="Times New Roman"/>
          <w:sz w:val="24"/>
          <w:lang w:val="uk-UA" w:eastAsia="ru-RU"/>
        </w:rPr>
      </w:pPr>
      <w:r>
        <w:rPr>
          <w:rFonts w:ascii="Times New Roman" w:hAnsi="Times New Roman" w:cs="Times New Roman"/>
          <w:sz w:val="24"/>
          <w:lang w:val="uk-UA" w:eastAsia="ru-RU"/>
        </w:rPr>
        <w:t>в</w:t>
      </w:r>
      <w:r w:rsidRPr="00AF7BA0">
        <w:rPr>
          <w:rFonts w:ascii="Times New Roman" w:hAnsi="Times New Roman" w:cs="Times New Roman"/>
          <w:sz w:val="24"/>
          <w:lang w:val="uk-UA" w:eastAsia="ru-RU"/>
        </w:rPr>
        <w:t xml:space="preserve">ід </w:t>
      </w:r>
      <w:r w:rsidR="00666BA5">
        <w:rPr>
          <w:rFonts w:ascii="Times New Roman" w:hAnsi="Times New Roman" w:cs="Times New Roman"/>
          <w:sz w:val="24"/>
          <w:lang w:val="uk-UA" w:eastAsia="ru-RU"/>
        </w:rPr>
        <w:t xml:space="preserve">                     </w:t>
      </w:r>
      <w:r w:rsidR="00076A6A">
        <w:rPr>
          <w:rFonts w:ascii="Times New Roman" w:hAnsi="Times New Roman" w:cs="Times New Roman"/>
          <w:sz w:val="24"/>
          <w:lang w:val="uk-UA" w:eastAsia="ru-RU"/>
        </w:rPr>
        <w:t>2021</w:t>
      </w:r>
      <w:r>
        <w:rPr>
          <w:rFonts w:ascii="Times New Roman" w:hAnsi="Times New Roman" w:cs="Times New Roman"/>
          <w:sz w:val="24"/>
          <w:lang w:val="uk-UA" w:eastAsia="ru-RU"/>
        </w:rPr>
        <w:t xml:space="preserve"> року</w:t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</w:r>
      <w:r>
        <w:rPr>
          <w:rFonts w:ascii="Times New Roman" w:hAnsi="Times New Roman" w:cs="Times New Roman"/>
          <w:sz w:val="24"/>
          <w:lang w:val="uk-UA" w:eastAsia="ru-RU"/>
        </w:rPr>
        <w:tab/>
        <w:t xml:space="preserve">           №</w:t>
      </w:r>
    </w:p>
    <w:p w:rsidR="00AF7BA0" w:rsidRDefault="00E63DCF" w:rsidP="00E63DCF">
      <w:pPr>
        <w:spacing w:after="0"/>
        <w:jc w:val="center"/>
        <w:rPr>
          <w:rFonts w:ascii="Times New Roman" w:hAnsi="Times New Roman" w:cs="Times New Roman"/>
          <w:sz w:val="24"/>
          <w:lang w:val="uk-UA" w:eastAsia="ru-RU"/>
        </w:rPr>
      </w:pPr>
      <w:r w:rsidRPr="00E63DCF">
        <w:rPr>
          <w:rFonts w:ascii="Times New Roman" w:hAnsi="Times New Roman" w:cs="Times New Roman"/>
          <w:sz w:val="24"/>
          <w:lang w:val="uk-UA" w:eastAsia="ru-RU"/>
        </w:rPr>
        <w:t>м. Знам’янка</w:t>
      </w:r>
    </w:p>
    <w:p w:rsidR="00E63DCF" w:rsidRPr="00E63DCF" w:rsidRDefault="00E63DCF" w:rsidP="00E63DCF">
      <w:pPr>
        <w:spacing w:after="0"/>
        <w:jc w:val="center"/>
        <w:rPr>
          <w:rFonts w:ascii="Times New Roman" w:hAnsi="Times New Roman" w:cs="Times New Roman"/>
          <w:sz w:val="24"/>
          <w:lang w:val="uk-UA" w:eastAsia="ru-RU"/>
        </w:rPr>
      </w:pPr>
      <w:bookmarkStart w:id="0" w:name="_GoBack"/>
      <w:bookmarkEnd w:id="0"/>
    </w:p>
    <w:p w:rsidR="002009CD" w:rsidRDefault="004A5B8D" w:rsidP="00076A6A">
      <w:pPr>
        <w:spacing w:after="0"/>
        <w:rPr>
          <w:rFonts w:ascii="Times New Roman" w:hAnsi="Times New Roman"/>
          <w:sz w:val="24"/>
          <w:szCs w:val="24"/>
          <w:lang w:val="uk-UA" w:eastAsia="ru-RU"/>
        </w:rPr>
      </w:pPr>
      <w:r w:rsidRPr="00076A6A">
        <w:rPr>
          <w:rFonts w:ascii="Times New Roman" w:hAnsi="Times New Roman"/>
          <w:sz w:val="24"/>
          <w:szCs w:val="24"/>
          <w:lang w:val="uk-UA" w:eastAsia="ru-RU"/>
        </w:rPr>
        <w:t xml:space="preserve">Про </w:t>
      </w:r>
      <w:r w:rsidR="00725E36">
        <w:rPr>
          <w:rFonts w:ascii="Times New Roman" w:hAnsi="Times New Roman"/>
          <w:sz w:val="24"/>
          <w:szCs w:val="24"/>
          <w:lang w:val="uk-UA" w:eastAsia="ru-RU"/>
        </w:rPr>
        <w:t xml:space="preserve">визначення  </w:t>
      </w:r>
      <w:r w:rsidR="00076A6A" w:rsidRPr="00076A6A">
        <w:rPr>
          <w:rFonts w:ascii="Times New Roman" w:hAnsi="Times New Roman"/>
          <w:sz w:val="24"/>
          <w:szCs w:val="24"/>
          <w:lang w:val="uk-UA" w:eastAsia="ru-RU"/>
        </w:rPr>
        <w:t>переліку підприємств,</w:t>
      </w:r>
      <w:r w:rsidR="004D235D">
        <w:rPr>
          <w:rFonts w:ascii="Times New Roman" w:hAnsi="Times New Roman"/>
          <w:sz w:val="24"/>
          <w:szCs w:val="24"/>
          <w:lang w:val="uk-UA" w:eastAsia="ru-RU"/>
        </w:rPr>
        <w:t xml:space="preserve"> установ, </w:t>
      </w:r>
      <w:r w:rsidR="00076A6A" w:rsidRPr="00076A6A">
        <w:rPr>
          <w:rFonts w:ascii="Times New Roman" w:hAnsi="Times New Roman"/>
          <w:sz w:val="24"/>
          <w:szCs w:val="24"/>
          <w:lang w:val="uk-UA" w:eastAsia="ru-RU"/>
        </w:rPr>
        <w:t xml:space="preserve"> органі</w:t>
      </w:r>
      <w:r w:rsidR="00076A6A">
        <w:rPr>
          <w:rFonts w:ascii="Times New Roman" w:hAnsi="Times New Roman"/>
          <w:sz w:val="24"/>
          <w:szCs w:val="24"/>
          <w:lang w:val="uk-UA" w:eastAsia="ru-RU"/>
        </w:rPr>
        <w:t xml:space="preserve">зацій, </w:t>
      </w:r>
    </w:p>
    <w:p w:rsidR="0015028D" w:rsidRPr="00076A6A" w:rsidRDefault="00076A6A" w:rsidP="00076A6A">
      <w:pPr>
        <w:spacing w:after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що </w:t>
      </w:r>
      <w:r w:rsidR="002009CD">
        <w:rPr>
          <w:rFonts w:ascii="Times New Roman" w:hAnsi="Times New Roman"/>
          <w:sz w:val="24"/>
          <w:szCs w:val="24"/>
          <w:lang w:val="uk-UA" w:eastAsia="ru-RU"/>
        </w:rPr>
        <w:t>надають соціально важливі послуги населенню</w:t>
      </w:r>
    </w:p>
    <w:p w:rsidR="00DC68BA" w:rsidRDefault="00DC68BA" w:rsidP="00501548">
      <w:pPr>
        <w:spacing w:after="0"/>
        <w:ind w:firstLine="426"/>
        <w:jc w:val="both"/>
        <w:rPr>
          <w:rFonts w:ascii="Times New Roman" w:hAnsi="Times New Roman" w:cs="Times New Roman"/>
          <w:sz w:val="24"/>
          <w:lang w:val="uk-UA" w:eastAsia="ru-RU"/>
        </w:rPr>
      </w:pPr>
    </w:p>
    <w:p w:rsidR="00B743E7" w:rsidRPr="00501548" w:rsidRDefault="000F33A9" w:rsidP="00501548">
      <w:pPr>
        <w:spacing w:after="0"/>
        <w:ind w:firstLine="426"/>
        <w:jc w:val="both"/>
        <w:rPr>
          <w:rFonts w:ascii="Times New Roman" w:hAnsi="Times New Roman" w:cs="Times New Roman"/>
          <w:sz w:val="24"/>
          <w:lang w:val="uk-UA" w:eastAsia="ru-RU"/>
        </w:rPr>
      </w:pPr>
      <w:r>
        <w:rPr>
          <w:rFonts w:ascii="Times New Roman" w:hAnsi="Times New Roman" w:cs="Times New Roman"/>
          <w:sz w:val="24"/>
          <w:lang w:val="uk-UA" w:eastAsia="ru-RU"/>
        </w:rPr>
        <w:t xml:space="preserve">Відповідно до </w:t>
      </w:r>
      <w:r w:rsidR="00725E36">
        <w:rPr>
          <w:rFonts w:ascii="Times New Roman" w:hAnsi="Times New Roman" w:cs="Times New Roman"/>
          <w:sz w:val="24"/>
          <w:lang w:val="uk-UA" w:eastAsia="ru-RU"/>
        </w:rPr>
        <w:t xml:space="preserve">ст. 18 Закону України «Про оренду державного та комунального майна», </w:t>
      </w:r>
      <w:r w:rsidR="00C94928">
        <w:rPr>
          <w:rFonts w:ascii="Times New Roman" w:hAnsi="Times New Roman" w:cs="Times New Roman"/>
          <w:sz w:val="24"/>
          <w:lang w:val="uk-UA" w:eastAsia="ru-RU"/>
        </w:rPr>
        <w:t xml:space="preserve">керуючись </w:t>
      </w:r>
      <w:r w:rsidR="00C94928" w:rsidRPr="00501548">
        <w:rPr>
          <w:rFonts w:ascii="Times New Roman" w:hAnsi="Times New Roman" w:cs="Times New Roman"/>
          <w:sz w:val="24"/>
          <w:lang w:val="uk-UA" w:eastAsia="ru-RU"/>
        </w:rPr>
        <w:t>ст. 26 Закону України   «Про місцеве самоврядування в Україні»</w:t>
      </w:r>
      <w:r w:rsidR="00C94928">
        <w:rPr>
          <w:rFonts w:ascii="Times New Roman" w:hAnsi="Times New Roman" w:cs="Times New Roman"/>
          <w:sz w:val="24"/>
          <w:lang w:val="uk-UA" w:eastAsia="ru-RU"/>
        </w:rPr>
        <w:t xml:space="preserve">, </w:t>
      </w:r>
      <w:r w:rsidR="004A5B8D" w:rsidRPr="00501548">
        <w:rPr>
          <w:rFonts w:ascii="Times New Roman" w:hAnsi="Times New Roman" w:cs="Times New Roman"/>
          <w:sz w:val="24"/>
          <w:lang w:val="uk-UA" w:eastAsia="ru-RU"/>
        </w:rPr>
        <w:t xml:space="preserve">міська рада </w:t>
      </w:r>
    </w:p>
    <w:p w:rsidR="004A5B8D" w:rsidRPr="00271D9B" w:rsidRDefault="004A5B8D" w:rsidP="0085239E">
      <w:pPr>
        <w:shd w:val="clear" w:color="auto" w:fill="FFFFFF"/>
        <w:spacing w:before="120" w:after="120" w:line="300" w:lineRule="atLeast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1D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F40B32" w:rsidRDefault="001762B3" w:rsidP="007A6ABC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lang w:val="uk-UA" w:eastAsia="ru-RU"/>
        </w:rPr>
      </w:pPr>
      <w:r>
        <w:rPr>
          <w:rFonts w:ascii="Times New Roman" w:hAnsi="Times New Roman" w:cs="Times New Roman"/>
          <w:sz w:val="24"/>
          <w:lang w:val="uk-UA" w:eastAsia="ru-RU"/>
        </w:rPr>
        <w:t xml:space="preserve">Визначити перелік підприємств, </w:t>
      </w:r>
      <w:r w:rsidR="00640F01">
        <w:rPr>
          <w:rFonts w:ascii="Times New Roman" w:hAnsi="Times New Roman" w:cs="Times New Roman"/>
          <w:sz w:val="24"/>
          <w:lang w:val="uk-UA" w:eastAsia="ru-RU"/>
        </w:rPr>
        <w:t xml:space="preserve">установ, </w:t>
      </w:r>
      <w:r>
        <w:rPr>
          <w:rFonts w:ascii="Times New Roman" w:hAnsi="Times New Roman" w:cs="Times New Roman"/>
          <w:sz w:val="24"/>
          <w:lang w:val="uk-UA" w:eastAsia="ru-RU"/>
        </w:rPr>
        <w:t>організацій,  що</w:t>
      </w:r>
      <w:r w:rsidR="00F40B32">
        <w:rPr>
          <w:rFonts w:ascii="Times New Roman" w:hAnsi="Times New Roman" w:cs="Times New Roman"/>
          <w:sz w:val="24"/>
          <w:lang w:val="uk-UA" w:eastAsia="ru-RU"/>
        </w:rPr>
        <w:t xml:space="preserve"> надають соціально важливі послуги на території Знам’янської територіальної громади</w:t>
      </w:r>
      <w:r w:rsidR="00263A40">
        <w:rPr>
          <w:rFonts w:ascii="Times New Roman" w:hAnsi="Times New Roman" w:cs="Times New Roman"/>
          <w:sz w:val="24"/>
          <w:lang w:val="uk-UA" w:eastAsia="ru-RU"/>
        </w:rPr>
        <w:t>, згідно додатку до даного рішення</w:t>
      </w:r>
    </w:p>
    <w:p w:rsidR="007A6ABC" w:rsidRDefault="007A6ABC" w:rsidP="007A6ABC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lang w:val="uk-UA" w:eastAsia="ru-RU"/>
        </w:rPr>
      </w:pPr>
      <w:r>
        <w:rPr>
          <w:rFonts w:ascii="Times New Roman" w:hAnsi="Times New Roman" w:cs="Times New Roman"/>
          <w:sz w:val="24"/>
          <w:lang w:val="uk-UA" w:eastAsia="ru-RU"/>
        </w:rPr>
        <w:t>Контроль  за   виконанням  даного рішення  покласти  на  постійну комісію  з  питань  бюджету</w:t>
      </w:r>
      <w:r w:rsidR="007D2ADF">
        <w:rPr>
          <w:rFonts w:ascii="Times New Roman" w:hAnsi="Times New Roman" w:cs="Times New Roman"/>
          <w:sz w:val="24"/>
          <w:lang w:val="uk-UA" w:eastAsia="ru-RU"/>
        </w:rPr>
        <w:t>,</w:t>
      </w:r>
      <w:r>
        <w:rPr>
          <w:rFonts w:ascii="Times New Roman" w:hAnsi="Times New Roman" w:cs="Times New Roman"/>
          <w:sz w:val="24"/>
          <w:lang w:val="uk-UA" w:eastAsia="ru-RU"/>
        </w:rPr>
        <w:t xml:space="preserve">  економічного  розвитку</w:t>
      </w:r>
      <w:r w:rsidR="007D2ADF">
        <w:rPr>
          <w:rFonts w:ascii="Times New Roman" w:hAnsi="Times New Roman" w:cs="Times New Roman"/>
          <w:sz w:val="24"/>
          <w:lang w:val="uk-UA" w:eastAsia="ru-RU"/>
        </w:rPr>
        <w:t xml:space="preserve">, </w:t>
      </w:r>
      <w:r w:rsidR="0052757C">
        <w:rPr>
          <w:rFonts w:ascii="Times New Roman" w:hAnsi="Times New Roman" w:cs="Times New Roman"/>
          <w:sz w:val="24"/>
          <w:lang w:val="uk-UA" w:eastAsia="ru-RU"/>
        </w:rPr>
        <w:t xml:space="preserve">споживчого ринку та </w:t>
      </w:r>
      <w:r w:rsidR="007D2ADF">
        <w:rPr>
          <w:rFonts w:ascii="Times New Roman" w:hAnsi="Times New Roman" w:cs="Times New Roman"/>
          <w:sz w:val="24"/>
          <w:lang w:val="uk-UA" w:eastAsia="ru-RU"/>
        </w:rPr>
        <w:t>підприємництва (гол. Неля ДАНАСІЄНКО)</w:t>
      </w:r>
      <w:r>
        <w:rPr>
          <w:rFonts w:ascii="Times New Roman" w:hAnsi="Times New Roman" w:cs="Times New Roman"/>
          <w:sz w:val="24"/>
          <w:lang w:val="uk-UA" w:eastAsia="ru-RU"/>
        </w:rPr>
        <w:t xml:space="preserve"> . </w:t>
      </w:r>
    </w:p>
    <w:p w:rsidR="00DC664B" w:rsidRDefault="00DC664B" w:rsidP="00DC664B">
      <w:pPr>
        <w:spacing w:after="0"/>
        <w:jc w:val="both"/>
        <w:rPr>
          <w:rFonts w:ascii="Times New Roman" w:hAnsi="Times New Roman" w:cs="Times New Roman"/>
          <w:sz w:val="24"/>
          <w:lang w:val="uk-UA" w:eastAsia="ru-RU"/>
        </w:rPr>
      </w:pPr>
    </w:p>
    <w:p w:rsidR="00DC664B" w:rsidRPr="00DC664B" w:rsidRDefault="00DC664B" w:rsidP="00DC664B">
      <w:pPr>
        <w:spacing w:after="0"/>
        <w:jc w:val="both"/>
        <w:rPr>
          <w:rFonts w:ascii="Times New Roman" w:hAnsi="Times New Roman" w:cs="Times New Roman"/>
          <w:b/>
          <w:sz w:val="24"/>
          <w:lang w:val="uk-UA" w:eastAsia="ru-RU"/>
        </w:rPr>
      </w:pPr>
      <w:r w:rsidRPr="00DC664B">
        <w:rPr>
          <w:rFonts w:ascii="Times New Roman" w:hAnsi="Times New Roman" w:cs="Times New Roman"/>
          <w:b/>
          <w:sz w:val="24"/>
          <w:szCs w:val="18"/>
          <w:lang w:val="uk-UA"/>
        </w:rPr>
        <w:t>Міський   голова                                                                                 Володимир  СОКИРКО</w:t>
      </w:r>
    </w:p>
    <w:p w:rsidR="002E7220" w:rsidRDefault="002E7220" w:rsidP="002E7220">
      <w:pPr>
        <w:jc w:val="both"/>
        <w:rPr>
          <w:rFonts w:ascii="Times New Roman" w:hAnsi="Times New Roman" w:cs="Times New Roman"/>
          <w:sz w:val="24"/>
          <w:lang w:val="uk-UA" w:eastAsia="ru-RU"/>
        </w:rPr>
      </w:pPr>
    </w:p>
    <w:p w:rsidR="004A5B8D" w:rsidRPr="00DE20F8" w:rsidRDefault="00920DAC" w:rsidP="00920DAC">
      <w:pPr>
        <w:shd w:val="clear" w:color="auto" w:fill="FFFFFF"/>
        <w:spacing w:after="0" w:line="300" w:lineRule="atLeast"/>
        <w:ind w:firstLine="6804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B4B4B"/>
          <w:sz w:val="24"/>
          <w:szCs w:val="24"/>
          <w:lang w:val="uk-UA" w:eastAsia="ru-RU"/>
        </w:rPr>
        <w:t>  </w:t>
      </w:r>
      <w:r w:rsidR="004A5B8D" w:rsidRPr="00DE20F8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Додаток                          </w:t>
      </w:r>
    </w:p>
    <w:p w:rsidR="004A5B8D" w:rsidRPr="00DE20F8" w:rsidRDefault="004A5B8D" w:rsidP="00D82297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 w:rsidRPr="00DE20F8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до рішення міської ради</w:t>
      </w:r>
    </w:p>
    <w:p w:rsidR="004A5B8D" w:rsidRPr="00DE20F8" w:rsidRDefault="004A5B8D" w:rsidP="00D82297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 w:rsidRPr="00DE20F8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від ________20</w:t>
      </w:r>
      <w:r w:rsidR="009F4C4B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2</w:t>
      </w:r>
      <w:r w:rsidR="001762B3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1</w:t>
      </w:r>
      <w:r w:rsidRPr="00DE20F8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 xml:space="preserve"> № ___</w:t>
      </w:r>
    </w:p>
    <w:p w:rsidR="00D506DF" w:rsidRDefault="00D506DF" w:rsidP="0015028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4"/>
          <w:lang w:val="uk-UA" w:eastAsia="ru-RU"/>
        </w:rPr>
      </w:pPr>
    </w:p>
    <w:p w:rsidR="00D506DF" w:rsidRDefault="00D506DF" w:rsidP="0015028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24"/>
          <w:lang w:val="uk-UA" w:eastAsia="ru-RU"/>
        </w:rPr>
      </w:pPr>
      <w:r w:rsidRPr="00D506DF">
        <w:rPr>
          <w:rFonts w:ascii="Times New Roman" w:hAnsi="Times New Roman" w:cs="Times New Roman"/>
          <w:b/>
          <w:sz w:val="24"/>
          <w:lang w:val="uk-UA" w:eastAsia="ru-RU"/>
        </w:rPr>
        <w:t>Перелік підприємств, організацій, установ, що надають</w:t>
      </w:r>
    </w:p>
    <w:p w:rsidR="004A5B8D" w:rsidRDefault="00D506DF" w:rsidP="0015028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24"/>
          <w:lang w:val="uk-UA" w:eastAsia="ru-RU"/>
        </w:rPr>
      </w:pPr>
      <w:r w:rsidRPr="00D506DF">
        <w:rPr>
          <w:rFonts w:ascii="Times New Roman" w:hAnsi="Times New Roman" w:cs="Times New Roman"/>
          <w:b/>
          <w:sz w:val="24"/>
          <w:lang w:val="uk-UA" w:eastAsia="ru-RU"/>
        </w:rPr>
        <w:t xml:space="preserve"> соціально важливі послуги на території Знам’янської територіальної громади</w:t>
      </w:r>
    </w:p>
    <w:p w:rsidR="003A2A68" w:rsidRPr="006B718B" w:rsidRDefault="003A2A68" w:rsidP="0015028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16"/>
          <w:lang w:val="uk-UA" w:eastAsia="ru-RU"/>
        </w:rPr>
      </w:pPr>
    </w:p>
    <w:p w:rsidR="003A2A68" w:rsidRDefault="003A2A68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Управління соціального захисту населення</w:t>
      </w:r>
    </w:p>
    <w:p w:rsidR="00724088" w:rsidRDefault="00724088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Відділ освіти</w:t>
      </w:r>
    </w:p>
    <w:p w:rsidR="00724088" w:rsidRDefault="00724088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Відділ культури</w:t>
      </w:r>
    </w:p>
    <w:p w:rsidR="00724088" w:rsidRDefault="00724088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 xml:space="preserve">Управління містобудування, архітектури та житлово-комунального господарства </w:t>
      </w:r>
    </w:p>
    <w:p w:rsidR="00724088" w:rsidRDefault="00724088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Центр соціальних служб для сім</w:t>
      </w:r>
      <w:r>
        <w:rPr>
          <w:rFonts w:ascii="Times New Roman" w:hAnsi="Times New Roman" w:cs="Times New Roman"/>
          <w:sz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ї, дітей та молоді</w:t>
      </w:r>
    </w:p>
    <w:p w:rsidR="00EF50B9" w:rsidRDefault="00EF50B9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Знам’янська міська Організація ветеранів України</w:t>
      </w:r>
    </w:p>
    <w:p w:rsidR="00EF50B9" w:rsidRDefault="00A221E2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Комунальне некомерційне підприємство «Знам’янський міський центр первинної медико-санітарної допомоги»</w:t>
      </w:r>
    </w:p>
    <w:p w:rsidR="00A221E2" w:rsidRDefault="00A221E2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 xml:space="preserve">Комунальне підприємство </w:t>
      </w:r>
      <w:r w:rsidR="001E5BB1"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«Знам’янське міжміське бюро технічної інвентаризації»</w:t>
      </w:r>
    </w:p>
    <w:p w:rsidR="001E5BB1" w:rsidRDefault="001E5BB1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ТОВ «</w:t>
      </w:r>
      <w:proofErr w:type="spellStart"/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Окомедікас</w:t>
      </w:r>
      <w:proofErr w:type="spellEnd"/>
      <w:r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  <w:t>»</w:t>
      </w:r>
    </w:p>
    <w:p w:rsidR="001E5BB1" w:rsidRPr="00543107" w:rsidRDefault="001E5BB1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територіальне медичне об’єднання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1E5BB1">
        <w:rPr>
          <w:rFonts w:ascii="Times New Roman" w:hAnsi="Times New Roman" w:cs="Times New Roman"/>
          <w:sz w:val="24"/>
          <w:szCs w:val="24"/>
          <w:lang w:val="uk-UA"/>
        </w:rPr>
        <w:t>Центр екстреної медичної допомоги та медицини катастроф у</w:t>
      </w:r>
      <w:proofErr w:type="gramStart"/>
      <w:r w:rsidRPr="001E5BB1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proofErr w:type="gramEnd"/>
      <w:r w:rsidRPr="001E5BB1">
        <w:rPr>
          <w:rFonts w:ascii="Times New Roman" w:hAnsi="Times New Roman" w:cs="Times New Roman"/>
          <w:sz w:val="24"/>
          <w:szCs w:val="24"/>
          <w:lang w:val="uk-UA"/>
        </w:rPr>
        <w:t>іровоградській області»</w:t>
      </w:r>
    </w:p>
    <w:p w:rsidR="00543107" w:rsidRPr="00154652" w:rsidRDefault="00543107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Головне </w:t>
      </w:r>
      <w:r w:rsidR="00E30A39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територіальне </w:t>
      </w:r>
      <w:r>
        <w:rPr>
          <w:rFonts w:ascii="Times New Roman" w:hAnsi="Times New Roman" w:cs="Times New Roman"/>
          <w:sz w:val="24"/>
          <w:szCs w:val="24"/>
          <w:lang w:val="uk-UA"/>
        </w:rPr>
        <w:t>управління юстиції в Кіровоградській області</w:t>
      </w:r>
    </w:p>
    <w:p w:rsidR="00154652" w:rsidRPr="001E5BB1" w:rsidRDefault="00154652" w:rsidP="003A2A68">
      <w:pPr>
        <w:pStyle w:val="a5"/>
        <w:numPr>
          <w:ilvl w:val="0"/>
          <w:numId w:val="9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Благодійний фонд «Повернення до життя»</w:t>
      </w:r>
    </w:p>
    <w:p w:rsidR="005316B6" w:rsidRDefault="005316B6" w:rsidP="005316B6">
      <w:pPr>
        <w:pStyle w:val="a8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5239E" w:rsidRDefault="0085239E" w:rsidP="0018066F">
      <w:pPr>
        <w:pStyle w:val="a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316B6" w:rsidRDefault="005316B6" w:rsidP="0018066F">
      <w:pPr>
        <w:pStyle w:val="a8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5A30A6">
        <w:rPr>
          <w:rFonts w:ascii="Times New Roman" w:hAnsi="Times New Roman"/>
          <w:b/>
          <w:sz w:val="24"/>
          <w:szCs w:val="24"/>
          <w:lang w:val="uk-UA"/>
        </w:rPr>
        <w:t xml:space="preserve">                 </w:t>
      </w:r>
      <w:r w:rsidR="00C60A5B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5A30A6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C60A5B">
        <w:rPr>
          <w:rFonts w:ascii="Times New Roman" w:hAnsi="Times New Roman"/>
          <w:b/>
          <w:sz w:val="24"/>
          <w:szCs w:val="24"/>
          <w:lang w:val="uk-UA"/>
        </w:rPr>
        <w:t>Вікторія ЗЕЛЕНСЬКА</w:t>
      </w:r>
    </w:p>
    <w:p w:rsidR="003C7DC1" w:rsidRPr="00DE20F8" w:rsidRDefault="004A5B8D" w:rsidP="00D82297">
      <w:pPr>
        <w:shd w:val="clear" w:color="auto" w:fill="FFFFFF"/>
        <w:spacing w:before="225" w:after="225" w:line="30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20F8">
        <w:rPr>
          <w:rFonts w:ascii="Times New Roman" w:eastAsia="Times New Roman" w:hAnsi="Times New Roman" w:cs="Times New Roman"/>
          <w:b/>
          <w:bCs/>
          <w:color w:val="4B4B4B"/>
          <w:sz w:val="24"/>
          <w:szCs w:val="24"/>
          <w:lang w:val="uk-UA" w:eastAsia="ru-RU"/>
        </w:rPr>
        <w:lastRenderedPageBreak/>
        <w:t> </w:t>
      </w:r>
    </w:p>
    <w:sectPr w:rsidR="003C7DC1" w:rsidRPr="00DE20F8" w:rsidSect="0085239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7822"/>
    <w:multiLevelType w:val="hybridMultilevel"/>
    <w:tmpl w:val="85F81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072EB"/>
    <w:multiLevelType w:val="multilevel"/>
    <w:tmpl w:val="D7080E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52828"/>
    <w:multiLevelType w:val="hybridMultilevel"/>
    <w:tmpl w:val="3426E704"/>
    <w:lvl w:ilvl="0" w:tplc="DF4E4D2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3311CCD"/>
    <w:multiLevelType w:val="multilevel"/>
    <w:tmpl w:val="2482F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8E5134"/>
    <w:multiLevelType w:val="hybridMultilevel"/>
    <w:tmpl w:val="620A8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2410F2"/>
    <w:multiLevelType w:val="hybridMultilevel"/>
    <w:tmpl w:val="89FAB946"/>
    <w:lvl w:ilvl="0" w:tplc="074895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8D"/>
    <w:rsid w:val="0002748D"/>
    <w:rsid w:val="000327E3"/>
    <w:rsid w:val="00036DEB"/>
    <w:rsid w:val="00076A6A"/>
    <w:rsid w:val="000D3184"/>
    <w:rsid w:val="000D378B"/>
    <w:rsid w:val="000E5DCA"/>
    <w:rsid w:val="000F33A9"/>
    <w:rsid w:val="00136CFA"/>
    <w:rsid w:val="0015028D"/>
    <w:rsid w:val="001542AF"/>
    <w:rsid w:val="00154652"/>
    <w:rsid w:val="00155FEE"/>
    <w:rsid w:val="00157CAE"/>
    <w:rsid w:val="001618CF"/>
    <w:rsid w:val="001762B3"/>
    <w:rsid w:val="0018066F"/>
    <w:rsid w:val="0018458D"/>
    <w:rsid w:val="001933A2"/>
    <w:rsid w:val="001B3434"/>
    <w:rsid w:val="001E1879"/>
    <w:rsid w:val="001E5BB1"/>
    <w:rsid w:val="002009CD"/>
    <w:rsid w:val="00204332"/>
    <w:rsid w:val="002232F4"/>
    <w:rsid w:val="002479D5"/>
    <w:rsid w:val="0025190F"/>
    <w:rsid w:val="002557A0"/>
    <w:rsid w:val="00263A40"/>
    <w:rsid w:val="00264442"/>
    <w:rsid w:val="00271D9B"/>
    <w:rsid w:val="002A693A"/>
    <w:rsid w:val="002E7220"/>
    <w:rsid w:val="003152CD"/>
    <w:rsid w:val="00322460"/>
    <w:rsid w:val="0035403A"/>
    <w:rsid w:val="00391A98"/>
    <w:rsid w:val="003A2A68"/>
    <w:rsid w:val="003A6216"/>
    <w:rsid w:val="003C6AE4"/>
    <w:rsid w:val="003C7DC1"/>
    <w:rsid w:val="003F150D"/>
    <w:rsid w:val="0041556F"/>
    <w:rsid w:val="0044003A"/>
    <w:rsid w:val="00447245"/>
    <w:rsid w:val="004A5B8D"/>
    <w:rsid w:val="004B5802"/>
    <w:rsid w:val="004C1E4D"/>
    <w:rsid w:val="004D235D"/>
    <w:rsid w:val="004D39BD"/>
    <w:rsid w:val="00501548"/>
    <w:rsid w:val="00513FD3"/>
    <w:rsid w:val="0052757C"/>
    <w:rsid w:val="005316B6"/>
    <w:rsid w:val="0054076F"/>
    <w:rsid w:val="00542124"/>
    <w:rsid w:val="00543107"/>
    <w:rsid w:val="00565335"/>
    <w:rsid w:val="0059071F"/>
    <w:rsid w:val="005A251B"/>
    <w:rsid w:val="005A30A6"/>
    <w:rsid w:val="005A654D"/>
    <w:rsid w:val="0060619D"/>
    <w:rsid w:val="00620776"/>
    <w:rsid w:val="00625E0B"/>
    <w:rsid w:val="00640F01"/>
    <w:rsid w:val="006504DD"/>
    <w:rsid w:val="00661A28"/>
    <w:rsid w:val="00663C0E"/>
    <w:rsid w:val="00666BA5"/>
    <w:rsid w:val="00683873"/>
    <w:rsid w:val="00685697"/>
    <w:rsid w:val="00692137"/>
    <w:rsid w:val="006A3498"/>
    <w:rsid w:val="006B718B"/>
    <w:rsid w:val="006F12D7"/>
    <w:rsid w:val="00715F95"/>
    <w:rsid w:val="00717D14"/>
    <w:rsid w:val="00724088"/>
    <w:rsid w:val="00725E36"/>
    <w:rsid w:val="00746703"/>
    <w:rsid w:val="00751F49"/>
    <w:rsid w:val="007639A1"/>
    <w:rsid w:val="0077463E"/>
    <w:rsid w:val="00776483"/>
    <w:rsid w:val="007971E4"/>
    <w:rsid w:val="007A6ABC"/>
    <w:rsid w:val="007B016D"/>
    <w:rsid w:val="007D1E1F"/>
    <w:rsid w:val="007D2ADF"/>
    <w:rsid w:val="007E6297"/>
    <w:rsid w:val="0082578F"/>
    <w:rsid w:val="0085239E"/>
    <w:rsid w:val="008A7261"/>
    <w:rsid w:val="008D3929"/>
    <w:rsid w:val="008F0139"/>
    <w:rsid w:val="008F0D15"/>
    <w:rsid w:val="009073BB"/>
    <w:rsid w:val="00907A2D"/>
    <w:rsid w:val="00920DAC"/>
    <w:rsid w:val="00934B8F"/>
    <w:rsid w:val="00942128"/>
    <w:rsid w:val="00952B7C"/>
    <w:rsid w:val="009A0B69"/>
    <w:rsid w:val="009C074A"/>
    <w:rsid w:val="009F428F"/>
    <w:rsid w:val="009F4C4B"/>
    <w:rsid w:val="00A11C77"/>
    <w:rsid w:val="00A143A2"/>
    <w:rsid w:val="00A221E2"/>
    <w:rsid w:val="00AF7BA0"/>
    <w:rsid w:val="00B001BC"/>
    <w:rsid w:val="00B30373"/>
    <w:rsid w:val="00B54168"/>
    <w:rsid w:val="00B743E7"/>
    <w:rsid w:val="00BA2C64"/>
    <w:rsid w:val="00BD641F"/>
    <w:rsid w:val="00C60A5B"/>
    <w:rsid w:val="00C90804"/>
    <w:rsid w:val="00C94928"/>
    <w:rsid w:val="00CA7D24"/>
    <w:rsid w:val="00CB4B23"/>
    <w:rsid w:val="00CB5C93"/>
    <w:rsid w:val="00CC5F91"/>
    <w:rsid w:val="00D506DF"/>
    <w:rsid w:val="00D81A7B"/>
    <w:rsid w:val="00D82297"/>
    <w:rsid w:val="00DC664B"/>
    <w:rsid w:val="00DC68BA"/>
    <w:rsid w:val="00DE20F8"/>
    <w:rsid w:val="00E05F8A"/>
    <w:rsid w:val="00E20CD0"/>
    <w:rsid w:val="00E30A39"/>
    <w:rsid w:val="00E427E1"/>
    <w:rsid w:val="00E63DCF"/>
    <w:rsid w:val="00E81C08"/>
    <w:rsid w:val="00EE213B"/>
    <w:rsid w:val="00EE2EE0"/>
    <w:rsid w:val="00EF50B9"/>
    <w:rsid w:val="00F15431"/>
    <w:rsid w:val="00F37C35"/>
    <w:rsid w:val="00F40B32"/>
    <w:rsid w:val="00F45218"/>
    <w:rsid w:val="00F60852"/>
    <w:rsid w:val="00F70AF2"/>
    <w:rsid w:val="00F7442C"/>
    <w:rsid w:val="00FA37A9"/>
    <w:rsid w:val="00FD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5B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E20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0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20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B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A5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5B8D"/>
    <w:rPr>
      <w:b/>
      <w:bCs/>
    </w:rPr>
  </w:style>
  <w:style w:type="character" w:customStyle="1" w:styleId="apple-converted-space">
    <w:name w:val="apple-converted-space"/>
    <w:basedOn w:val="a0"/>
    <w:rsid w:val="004A5B8D"/>
  </w:style>
  <w:style w:type="character" w:customStyle="1" w:styleId="30">
    <w:name w:val="Заголовок 3 Знак"/>
    <w:basedOn w:val="a0"/>
    <w:link w:val="3"/>
    <w:uiPriority w:val="9"/>
    <w:rsid w:val="00DE20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E20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E20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List Paragraph"/>
    <w:basedOn w:val="a"/>
    <w:uiPriority w:val="99"/>
    <w:qFormat/>
    <w:rsid w:val="002E7220"/>
    <w:pPr>
      <w:ind w:left="720"/>
      <w:contextualSpacing/>
    </w:pPr>
  </w:style>
  <w:style w:type="paragraph" w:styleId="a6">
    <w:name w:val="Title"/>
    <w:basedOn w:val="a"/>
    <w:link w:val="a7"/>
    <w:qFormat/>
    <w:rsid w:val="006504DD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7">
    <w:name w:val="Название Знак"/>
    <w:basedOn w:val="a0"/>
    <w:link w:val="a6"/>
    <w:rsid w:val="006504D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8">
    <w:name w:val="No Spacing"/>
    <w:link w:val="a9"/>
    <w:uiPriority w:val="1"/>
    <w:qFormat/>
    <w:rsid w:val="006504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5316B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5B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E20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0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20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B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A5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5B8D"/>
    <w:rPr>
      <w:b/>
      <w:bCs/>
    </w:rPr>
  </w:style>
  <w:style w:type="character" w:customStyle="1" w:styleId="apple-converted-space">
    <w:name w:val="apple-converted-space"/>
    <w:basedOn w:val="a0"/>
    <w:rsid w:val="004A5B8D"/>
  </w:style>
  <w:style w:type="character" w:customStyle="1" w:styleId="30">
    <w:name w:val="Заголовок 3 Знак"/>
    <w:basedOn w:val="a0"/>
    <w:link w:val="3"/>
    <w:uiPriority w:val="9"/>
    <w:rsid w:val="00DE20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E20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E20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List Paragraph"/>
    <w:basedOn w:val="a"/>
    <w:uiPriority w:val="99"/>
    <w:qFormat/>
    <w:rsid w:val="002E7220"/>
    <w:pPr>
      <w:ind w:left="720"/>
      <w:contextualSpacing/>
    </w:pPr>
  </w:style>
  <w:style w:type="paragraph" w:styleId="a6">
    <w:name w:val="Title"/>
    <w:basedOn w:val="a"/>
    <w:link w:val="a7"/>
    <w:qFormat/>
    <w:rsid w:val="006504DD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7">
    <w:name w:val="Название Знак"/>
    <w:basedOn w:val="a0"/>
    <w:link w:val="a6"/>
    <w:rsid w:val="006504D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8">
    <w:name w:val="No Spacing"/>
    <w:link w:val="a9"/>
    <w:uiPriority w:val="1"/>
    <w:qFormat/>
    <w:rsid w:val="006504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5316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econom</cp:lastModifiedBy>
  <cp:revision>63</cp:revision>
  <cp:lastPrinted>2020-12-29T11:21:00Z</cp:lastPrinted>
  <dcterms:created xsi:type="dcterms:W3CDTF">2020-12-28T06:54:00Z</dcterms:created>
  <dcterms:modified xsi:type="dcterms:W3CDTF">2020-12-29T11:23:00Z</dcterms:modified>
</cp:coreProperties>
</file>