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29" w:rsidRPr="00667544" w:rsidRDefault="00667544" w:rsidP="00667544">
      <w:pPr>
        <w:spacing w:before="40" w:after="4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67544">
        <w:rPr>
          <w:rFonts w:ascii="Times New Roman" w:hAnsi="Times New Roman" w:cs="Times New Roman"/>
          <w:b/>
          <w:sz w:val="28"/>
          <w:szCs w:val="28"/>
        </w:rPr>
        <w:t>Тиждень освіти для дорослих</w:t>
      </w:r>
      <w:bookmarkEnd w:id="0"/>
      <w:r w:rsidRPr="00667544">
        <w:rPr>
          <w:rFonts w:ascii="Times New Roman" w:hAnsi="Times New Roman" w:cs="Times New Roman"/>
          <w:b/>
          <w:sz w:val="28"/>
          <w:szCs w:val="28"/>
        </w:rPr>
        <w:t>. Освітні можливості служби зайнятості</w:t>
      </w:r>
    </w:p>
    <w:p w:rsidR="00FC51F6" w:rsidRDefault="00FC51F6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DC0F29" w:rsidRPr="00DC0F29" w:rsidRDefault="00DC0F29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C0F29">
        <w:rPr>
          <w:rFonts w:ascii="Times New Roman" w:hAnsi="Times New Roman" w:cs="Times New Roman"/>
          <w:sz w:val="28"/>
          <w:szCs w:val="28"/>
        </w:rPr>
        <w:t>11 вересня в Україні старту</w:t>
      </w:r>
      <w:r>
        <w:rPr>
          <w:rFonts w:ascii="Times New Roman" w:hAnsi="Times New Roman" w:cs="Times New Roman"/>
          <w:sz w:val="28"/>
          <w:szCs w:val="28"/>
        </w:rPr>
        <w:t xml:space="preserve">вав </w:t>
      </w:r>
      <w:r w:rsidRPr="00DC0F29">
        <w:rPr>
          <w:rFonts w:ascii="Times New Roman" w:hAnsi="Times New Roman" w:cs="Times New Roman"/>
          <w:sz w:val="28"/>
          <w:szCs w:val="28"/>
        </w:rPr>
        <w:t>Тиждень освіти для дорослих, який з 1999 року щорічно проводиться під егідою ЮНЕСКО.</w:t>
      </w:r>
    </w:p>
    <w:p w:rsidR="00DC0F29" w:rsidRPr="00DC0F29" w:rsidRDefault="00DC0F29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C0F29">
        <w:rPr>
          <w:rFonts w:ascii="Times New Roman" w:hAnsi="Times New Roman" w:cs="Times New Roman"/>
          <w:sz w:val="28"/>
          <w:szCs w:val="28"/>
        </w:rPr>
        <w:t>Сьогодні з величезної кількості освітніх послуг для дорослих</w:t>
      </w:r>
      <w:r w:rsidR="00FC51F6">
        <w:rPr>
          <w:rFonts w:ascii="Times New Roman" w:hAnsi="Times New Roman" w:cs="Times New Roman"/>
          <w:sz w:val="28"/>
          <w:szCs w:val="28"/>
        </w:rPr>
        <w:t xml:space="preserve"> </w:t>
      </w:r>
      <w:r w:rsidRPr="00DC0F29">
        <w:rPr>
          <w:rFonts w:ascii="Times New Roman" w:hAnsi="Times New Roman" w:cs="Times New Roman"/>
          <w:sz w:val="28"/>
          <w:szCs w:val="28"/>
        </w:rPr>
        <w:t xml:space="preserve">– онлайн-платформ, тематичних курсів та </w:t>
      </w:r>
      <w:proofErr w:type="spellStart"/>
      <w:r w:rsidRPr="00DC0F29">
        <w:rPr>
          <w:rFonts w:ascii="Times New Roman" w:hAnsi="Times New Roman" w:cs="Times New Roman"/>
          <w:sz w:val="28"/>
          <w:szCs w:val="28"/>
        </w:rPr>
        <w:t>вебінарів</w:t>
      </w:r>
      <w:proofErr w:type="spellEnd"/>
      <w:r w:rsidRPr="00DC0F29">
        <w:rPr>
          <w:rFonts w:ascii="Times New Roman" w:hAnsi="Times New Roman" w:cs="Times New Roman"/>
          <w:sz w:val="28"/>
          <w:szCs w:val="28"/>
        </w:rPr>
        <w:t xml:space="preserve">, відеороликів на </w:t>
      </w:r>
      <w:proofErr w:type="spellStart"/>
      <w:r w:rsidRPr="00DC0F29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DC0F29">
        <w:rPr>
          <w:rFonts w:ascii="Times New Roman" w:hAnsi="Times New Roman" w:cs="Times New Roman"/>
          <w:sz w:val="28"/>
          <w:szCs w:val="28"/>
        </w:rPr>
        <w:t xml:space="preserve"> – подекуди важко обрати доступний і практичний ресурс, який до того ж</w:t>
      </w:r>
      <w:r w:rsidR="00FC51F6">
        <w:rPr>
          <w:rFonts w:ascii="Times New Roman" w:hAnsi="Times New Roman" w:cs="Times New Roman"/>
          <w:sz w:val="28"/>
          <w:szCs w:val="28"/>
        </w:rPr>
        <w:t xml:space="preserve"> </w:t>
      </w:r>
      <w:r w:rsidRPr="00DC0F29">
        <w:rPr>
          <w:rFonts w:ascii="Times New Roman" w:hAnsi="Times New Roman" w:cs="Times New Roman"/>
          <w:sz w:val="28"/>
          <w:szCs w:val="28"/>
        </w:rPr>
        <w:t>стане важливим пунктом у резюме шукача роботи.</w:t>
      </w:r>
    </w:p>
    <w:p w:rsidR="00DC0F29" w:rsidRPr="00DC0F29" w:rsidRDefault="00DC0F29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C0F29">
        <w:rPr>
          <w:rFonts w:ascii="Times New Roman" w:hAnsi="Times New Roman" w:cs="Times New Roman"/>
          <w:sz w:val="28"/>
          <w:szCs w:val="28"/>
        </w:rPr>
        <w:t>Які освітні можливості має у своєму арсеналі служба зайнятості? Професійне навчання дорослих</w:t>
      </w:r>
      <w:r w:rsidR="00FC51F6">
        <w:rPr>
          <w:rFonts w:ascii="Times New Roman" w:hAnsi="Times New Roman" w:cs="Times New Roman"/>
          <w:sz w:val="28"/>
          <w:szCs w:val="28"/>
        </w:rPr>
        <w:t xml:space="preserve"> </w:t>
      </w:r>
      <w:r w:rsidRPr="00DC0F29">
        <w:rPr>
          <w:rFonts w:ascii="Times New Roman" w:hAnsi="Times New Roman" w:cs="Times New Roman"/>
          <w:sz w:val="28"/>
          <w:szCs w:val="28"/>
        </w:rPr>
        <w:t>–</w:t>
      </w:r>
      <w:r w:rsidR="00FC51F6">
        <w:rPr>
          <w:rFonts w:ascii="Times New Roman" w:hAnsi="Times New Roman" w:cs="Times New Roman"/>
          <w:sz w:val="28"/>
          <w:szCs w:val="28"/>
        </w:rPr>
        <w:t xml:space="preserve"> </w:t>
      </w:r>
      <w:r w:rsidRPr="00DC0F29">
        <w:rPr>
          <w:rFonts w:ascii="Times New Roman" w:hAnsi="Times New Roman" w:cs="Times New Roman"/>
          <w:sz w:val="28"/>
          <w:szCs w:val="28"/>
        </w:rPr>
        <w:t>процес нелегкий та відповідальний, він зорієнтований на подальше працевлаштування людини вже за новим фахом. І тут треба зважати, насамперед, на професійний досвід «студента», його</w:t>
      </w:r>
      <w:r w:rsidR="00FC51F6">
        <w:rPr>
          <w:rFonts w:ascii="Times New Roman" w:hAnsi="Times New Roman" w:cs="Times New Roman"/>
          <w:sz w:val="28"/>
          <w:szCs w:val="28"/>
        </w:rPr>
        <w:t xml:space="preserve"> </w:t>
      </w:r>
      <w:r w:rsidRPr="00DC0F29">
        <w:rPr>
          <w:rFonts w:ascii="Times New Roman" w:hAnsi="Times New Roman" w:cs="Times New Roman"/>
          <w:sz w:val="28"/>
          <w:szCs w:val="28"/>
        </w:rPr>
        <w:t>кваліфікаційні уміння й навички та</w:t>
      </w:r>
      <w:r w:rsidR="00FC51F6">
        <w:rPr>
          <w:rFonts w:ascii="Times New Roman" w:hAnsi="Times New Roman" w:cs="Times New Roman"/>
          <w:sz w:val="28"/>
          <w:szCs w:val="28"/>
        </w:rPr>
        <w:t xml:space="preserve"> </w:t>
      </w:r>
      <w:r w:rsidRPr="00DC0F29">
        <w:rPr>
          <w:rFonts w:ascii="Times New Roman" w:hAnsi="Times New Roman" w:cs="Times New Roman"/>
          <w:sz w:val="28"/>
          <w:szCs w:val="28"/>
        </w:rPr>
        <w:t>реальні потреби ринку праці.</w:t>
      </w:r>
    </w:p>
    <w:p w:rsidR="00DC0F29" w:rsidRPr="00DC0F29" w:rsidRDefault="00DC0F29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C0F29">
        <w:rPr>
          <w:rFonts w:ascii="Times New Roman" w:hAnsi="Times New Roman" w:cs="Times New Roman"/>
          <w:sz w:val="28"/>
          <w:szCs w:val="28"/>
        </w:rPr>
        <w:t>11 центрів професійно-технічної освіти, які діють в системі державної служби зайнятості (далі – ЦПТО ДСЗ), здійснюють професійну підготовку, перепідготовку та підвищення кваліфікації дорослого населення за 95 ліцензованими</w:t>
      </w:r>
      <w:r w:rsidR="00FC51F6">
        <w:rPr>
          <w:rFonts w:ascii="Times New Roman" w:hAnsi="Times New Roman" w:cs="Times New Roman"/>
          <w:sz w:val="28"/>
          <w:szCs w:val="28"/>
        </w:rPr>
        <w:t xml:space="preserve"> </w:t>
      </w:r>
      <w:r w:rsidRPr="00DC0F29">
        <w:rPr>
          <w:rFonts w:ascii="Times New Roman" w:hAnsi="Times New Roman" w:cs="Times New Roman"/>
          <w:sz w:val="28"/>
          <w:szCs w:val="28"/>
        </w:rPr>
        <w:t xml:space="preserve">робітничими професіями. Якими саме? Слюсар, електрогазозварник, токар, тракторист, монтажник </w:t>
      </w:r>
      <w:proofErr w:type="spellStart"/>
      <w:r w:rsidRPr="00DC0F29">
        <w:rPr>
          <w:rFonts w:ascii="Times New Roman" w:hAnsi="Times New Roman" w:cs="Times New Roman"/>
          <w:sz w:val="28"/>
          <w:szCs w:val="28"/>
        </w:rPr>
        <w:t>гіпсокартонних</w:t>
      </w:r>
      <w:proofErr w:type="spellEnd"/>
      <w:r w:rsidR="00FC51F6">
        <w:rPr>
          <w:rFonts w:ascii="Times New Roman" w:hAnsi="Times New Roman" w:cs="Times New Roman"/>
          <w:sz w:val="28"/>
          <w:szCs w:val="28"/>
        </w:rPr>
        <w:t xml:space="preserve"> </w:t>
      </w:r>
      <w:r w:rsidRPr="00DC0F29">
        <w:rPr>
          <w:rFonts w:ascii="Times New Roman" w:hAnsi="Times New Roman" w:cs="Times New Roman"/>
          <w:sz w:val="28"/>
          <w:szCs w:val="28"/>
        </w:rPr>
        <w:t>конструкцій, кондитер та багато інших популярних сьогодні на ринку праці професій. Увесь перелік спеціальностей тут:</w:t>
      </w:r>
      <w:r w:rsidR="00FC51F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A2060A">
          <w:rPr>
            <w:rStyle w:val="a3"/>
            <w:rFonts w:ascii="Times New Roman" w:hAnsi="Times New Roman" w:cs="Times New Roman"/>
            <w:sz w:val="28"/>
            <w:szCs w:val="28"/>
          </w:rPr>
          <w:t>https://is.gd/kmt2T4</w:t>
        </w:r>
      </w:hyperlink>
    </w:p>
    <w:p w:rsidR="00DC0F29" w:rsidRPr="00DC0F29" w:rsidRDefault="00DC0F29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C0F29">
        <w:rPr>
          <w:rFonts w:ascii="Times New Roman" w:hAnsi="Times New Roman" w:cs="Times New Roman"/>
          <w:sz w:val="28"/>
          <w:szCs w:val="28"/>
        </w:rPr>
        <w:t>Терміни навчання –</w:t>
      </w:r>
      <w:r w:rsidR="00FC51F6">
        <w:rPr>
          <w:rFonts w:ascii="Times New Roman" w:hAnsi="Times New Roman" w:cs="Times New Roman"/>
          <w:sz w:val="28"/>
          <w:szCs w:val="28"/>
        </w:rPr>
        <w:t xml:space="preserve"> </w:t>
      </w:r>
      <w:r w:rsidRPr="00DC0F29">
        <w:rPr>
          <w:rFonts w:ascii="Times New Roman" w:hAnsi="Times New Roman" w:cs="Times New Roman"/>
          <w:sz w:val="28"/>
          <w:szCs w:val="28"/>
        </w:rPr>
        <w:t>від 1,5 до 11 місяців.</w:t>
      </w:r>
    </w:p>
    <w:p w:rsidR="00DC0F29" w:rsidRPr="00DC0F29" w:rsidRDefault="00DC0F29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C0F29">
        <w:rPr>
          <w:rFonts w:ascii="Times New Roman" w:hAnsi="Times New Roman" w:cs="Times New Roman"/>
          <w:sz w:val="28"/>
          <w:szCs w:val="28"/>
        </w:rPr>
        <w:t>Важливим є те, що навчальні програми розробляються з урахуванням потреб роботодавців, а практичні заняття слухачі мають можливість пройти безпосередньо на майбутніх робочих місцях. Пишаємося тим, що майже 90 відсотків наших випускників одразу працевлаштовуються за набутою професією.</w:t>
      </w:r>
    </w:p>
    <w:p w:rsidR="00DC0F29" w:rsidRPr="00DC0F29" w:rsidRDefault="00DC0F29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C0F29">
        <w:rPr>
          <w:rFonts w:ascii="Times New Roman" w:hAnsi="Times New Roman" w:cs="Times New Roman"/>
          <w:sz w:val="28"/>
          <w:szCs w:val="28"/>
        </w:rPr>
        <w:t>З початку карантину і до сьогодні дистанційне навчання в ЦПТО ДСЗ</w:t>
      </w:r>
      <w:r w:rsidR="00FC51F6">
        <w:rPr>
          <w:rFonts w:ascii="Times New Roman" w:hAnsi="Times New Roman" w:cs="Times New Roman"/>
          <w:sz w:val="28"/>
          <w:szCs w:val="28"/>
        </w:rPr>
        <w:t xml:space="preserve"> </w:t>
      </w:r>
      <w:r w:rsidRPr="00DC0F29">
        <w:rPr>
          <w:rFonts w:ascii="Times New Roman" w:hAnsi="Times New Roman" w:cs="Times New Roman"/>
          <w:sz w:val="28"/>
          <w:szCs w:val="28"/>
        </w:rPr>
        <w:t xml:space="preserve">пройшли 6,5 тисяч безробітних. Наразі всі ЦПТО працюють. Формат занять – онлайн чи </w:t>
      </w:r>
      <w:proofErr w:type="spellStart"/>
      <w:r w:rsidRPr="00DC0F29">
        <w:rPr>
          <w:rFonts w:ascii="Times New Roman" w:hAnsi="Times New Roman" w:cs="Times New Roman"/>
          <w:sz w:val="28"/>
          <w:szCs w:val="28"/>
        </w:rPr>
        <w:t>оф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C0F29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DC0F29">
        <w:rPr>
          <w:rFonts w:ascii="Times New Roman" w:hAnsi="Times New Roman" w:cs="Times New Roman"/>
          <w:sz w:val="28"/>
          <w:szCs w:val="28"/>
        </w:rPr>
        <w:t xml:space="preserve"> – залежить від епідеміологічної ситуації в регіоні. </w:t>
      </w:r>
    </w:p>
    <w:p w:rsidR="00DC0F29" w:rsidRPr="00DC0F29" w:rsidRDefault="00DC0F29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C0F29">
        <w:rPr>
          <w:rFonts w:ascii="Times New Roman" w:hAnsi="Times New Roman" w:cs="Times New Roman"/>
          <w:sz w:val="28"/>
          <w:szCs w:val="28"/>
        </w:rPr>
        <w:t xml:space="preserve">Гарантуємо, що освіта в дорослому віці допоможе по-новому розкрити ваші здібності, відшліфувати професійні навички, а обмін думками та досвідом з однодумцями додасть упевненості, </w:t>
      </w:r>
      <w:proofErr w:type="spellStart"/>
      <w:r w:rsidRPr="00DC0F29">
        <w:rPr>
          <w:rFonts w:ascii="Times New Roman" w:hAnsi="Times New Roman" w:cs="Times New Roman"/>
          <w:sz w:val="28"/>
          <w:szCs w:val="28"/>
        </w:rPr>
        <w:t>змотивує</w:t>
      </w:r>
      <w:proofErr w:type="spellEnd"/>
      <w:r w:rsidRPr="00DC0F29">
        <w:rPr>
          <w:rFonts w:ascii="Times New Roman" w:hAnsi="Times New Roman" w:cs="Times New Roman"/>
          <w:sz w:val="28"/>
          <w:szCs w:val="28"/>
        </w:rPr>
        <w:t xml:space="preserve"> на успіх та розвиток.</w:t>
      </w:r>
    </w:p>
    <w:p w:rsidR="00DC0F29" w:rsidRPr="00DC0F29" w:rsidRDefault="00DC0F29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DC0F29" w:rsidRPr="00DC0F29" w:rsidRDefault="00DC0F29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F29">
        <w:rPr>
          <w:rFonts w:ascii="Times New Roman" w:hAnsi="Times New Roman" w:cs="Times New Roman"/>
          <w:b/>
          <w:sz w:val="28"/>
          <w:szCs w:val="28"/>
        </w:rPr>
        <w:t>Кіровоградський обласний центр зайнятості</w:t>
      </w:r>
    </w:p>
    <w:p w:rsidR="00DC0F29" w:rsidRPr="00DC0F29" w:rsidRDefault="00DC0F29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DB30E5" w:rsidRPr="00DC0F29" w:rsidRDefault="001B5123" w:rsidP="00DC0F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sectPr w:rsidR="00DB30E5" w:rsidRPr="00DC0F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29"/>
    <w:rsid w:val="001B5123"/>
    <w:rsid w:val="006656B8"/>
    <w:rsid w:val="00667544"/>
    <w:rsid w:val="00A0297B"/>
    <w:rsid w:val="00DC0F29"/>
    <w:rsid w:val="00FC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0F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0F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0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s.gd/kmt2T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k.bilokon</cp:lastModifiedBy>
  <cp:revision>1</cp:revision>
  <dcterms:created xsi:type="dcterms:W3CDTF">2020-09-15T05:30:00Z</dcterms:created>
  <dcterms:modified xsi:type="dcterms:W3CDTF">2020-09-15T05:59:00Z</dcterms:modified>
</cp:coreProperties>
</file>