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E3C" w:rsidRPr="00D91B4F" w:rsidRDefault="00A21E3C" w:rsidP="00A21E3C">
      <w:pPr>
        <w:jc w:val="center"/>
        <w:rPr>
          <w:b/>
          <w:bCs/>
          <w:lang w:val="uk-UA"/>
        </w:rPr>
      </w:pPr>
      <w:proofErr w:type="spellStart"/>
      <w:r w:rsidRPr="00D91B4F">
        <w:rPr>
          <w:b/>
          <w:bCs/>
          <w:lang w:val="uk-UA"/>
        </w:rPr>
        <w:t>Знам’янська</w:t>
      </w:r>
      <w:proofErr w:type="spellEnd"/>
      <w:r w:rsidRPr="00D91B4F">
        <w:rPr>
          <w:b/>
          <w:bCs/>
          <w:lang w:val="uk-UA"/>
        </w:rPr>
        <w:t xml:space="preserve"> міська рада</w:t>
      </w:r>
    </w:p>
    <w:p w:rsidR="00A21E3C" w:rsidRPr="00D91B4F" w:rsidRDefault="00A21E3C" w:rsidP="00A21E3C">
      <w:pPr>
        <w:tabs>
          <w:tab w:val="left" w:pos="180"/>
          <w:tab w:val="left" w:pos="4860"/>
        </w:tabs>
        <w:jc w:val="center"/>
        <w:rPr>
          <w:b/>
          <w:bCs/>
          <w:lang w:val="uk-UA"/>
        </w:rPr>
      </w:pPr>
      <w:r w:rsidRPr="00D91B4F">
        <w:rPr>
          <w:b/>
          <w:bCs/>
          <w:lang w:val="uk-UA"/>
        </w:rPr>
        <w:t>Кропивницького району Кіровоградської області</w:t>
      </w:r>
    </w:p>
    <w:p w:rsidR="00A21E3C" w:rsidRDefault="00A21E3C" w:rsidP="00A21E3C">
      <w:pPr>
        <w:jc w:val="center"/>
        <w:rPr>
          <w:b/>
          <w:bCs/>
          <w:lang w:val="uk-UA"/>
        </w:rPr>
      </w:pPr>
      <w:r>
        <w:rPr>
          <w:b/>
          <w:bCs/>
          <w:lang w:val="en-US"/>
        </w:rPr>
        <w:t>XVII</w:t>
      </w:r>
      <w:r>
        <w:rPr>
          <w:b/>
          <w:bCs/>
          <w:lang w:val="uk-UA"/>
        </w:rPr>
        <w:t xml:space="preserve"> </w:t>
      </w:r>
      <w:r w:rsidRPr="00D91B4F">
        <w:rPr>
          <w:b/>
          <w:bCs/>
          <w:lang w:val="uk-UA"/>
        </w:rPr>
        <w:t xml:space="preserve">сесія </w:t>
      </w:r>
      <w:r>
        <w:rPr>
          <w:b/>
          <w:bCs/>
          <w:lang w:val="en-US"/>
        </w:rPr>
        <w:t>VII</w:t>
      </w:r>
      <w:r>
        <w:rPr>
          <w:b/>
          <w:bCs/>
          <w:lang w:val="uk-UA"/>
        </w:rPr>
        <w:t>І</w:t>
      </w:r>
      <w:r w:rsidRPr="00D91B4F">
        <w:rPr>
          <w:b/>
          <w:bCs/>
          <w:lang w:val="uk-UA"/>
        </w:rPr>
        <w:t xml:space="preserve"> скликання</w:t>
      </w:r>
    </w:p>
    <w:p w:rsidR="00A21E3C" w:rsidRDefault="00A21E3C" w:rsidP="00A21E3C">
      <w:pPr>
        <w:jc w:val="center"/>
        <w:rPr>
          <w:b/>
          <w:bCs/>
          <w:lang w:val="uk-UA"/>
        </w:rPr>
      </w:pPr>
    </w:p>
    <w:p w:rsidR="00A21E3C" w:rsidRPr="005E5A2C" w:rsidRDefault="00A21E3C" w:rsidP="00A21E3C">
      <w:pPr>
        <w:jc w:val="center"/>
        <w:rPr>
          <w:b/>
          <w:bCs/>
          <w:lang w:val="uk-UA"/>
        </w:rPr>
      </w:pPr>
      <w:r w:rsidRPr="005E5A2C">
        <w:rPr>
          <w:b/>
          <w:lang w:val="uk-UA"/>
        </w:rPr>
        <w:t xml:space="preserve">Р І Ш Е Н </w:t>
      </w:r>
      <w:proofErr w:type="spellStart"/>
      <w:r w:rsidRPr="005E5A2C">
        <w:rPr>
          <w:b/>
          <w:lang w:val="uk-UA"/>
        </w:rPr>
        <w:t>Н</w:t>
      </w:r>
      <w:proofErr w:type="spellEnd"/>
      <w:r w:rsidRPr="005E5A2C">
        <w:rPr>
          <w:b/>
          <w:lang w:val="uk-UA"/>
        </w:rPr>
        <w:t xml:space="preserve"> Я</w:t>
      </w:r>
    </w:p>
    <w:p w:rsidR="00A21E3C" w:rsidRPr="000E1F11" w:rsidRDefault="00A21E3C" w:rsidP="00A21E3C">
      <w:pPr>
        <w:rPr>
          <w:b/>
        </w:rPr>
      </w:pPr>
      <w:r w:rsidRPr="007702A7">
        <w:rPr>
          <w:lang w:val="uk-UA"/>
        </w:rPr>
        <w:t xml:space="preserve">від </w:t>
      </w:r>
      <w:r>
        <w:rPr>
          <w:lang w:val="uk-UA"/>
        </w:rPr>
        <w:t xml:space="preserve"> 22</w:t>
      </w:r>
      <w:r w:rsidRPr="005E5A2C">
        <w:rPr>
          <w:lang w:val="uk-UA"/>
        </w:rPr>
        <w:t xml:space="preserve">  </w:t>
      </w:r>
      <w:r>
        <w:rPr>
          <w:lang w:val="uk-UA"/>
        </w:rPr>
        <w:t>вересня</w:t>
      </w:r>
      <w:r w:rsidRPr="007702A7">
        <w:rPr>
          <w:lang w:val="uk-UA"/>
        </w:rPr>
        <w:t xml:space="preserve"> 2021 </w:t>
      </w:r>
      <w:r>
        <w:rPr>
          <w:lang w:val="uk-UA"/>
        </w:rPr>
        <w:t>року</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9271A">
        <w:rPr>
          <w:b/>
          <w:lang w:val="uk-UA"/>
        </w:rPr>
        <w:t>№</w:t>
      </w:r>
      <w:r>
        <w:rPr>
          <w:b/>
          <w:lang w:val="uk-UA"/>
        </w:rPr>
        <w:t>620</w:t>
      </w:r>
    </w:p>
    <w:p w:rsidR="00A21E3C" w:rsidRDefault="00A21E3C" w:rsidP="00A21E3C">
      <w:pPr>
        <w:jc w:val="center"/>
        <w:rPr>
          <w:lang w:val="uk-UA"/>
        </w:rPr>
      </w:pPr>
      <w:r w:rsidRPr="00D91B4F">
        <w:rPr>
          <w:lang w:val="uk-UA"/>
        </w:rPr>
        <w:t>м. Знам’янка</w:t>
      </w:r>
    </w:p>
    <w:p w:rsidR="00A21E3C" w:rsidRDefault="00A21E3C" w:rsidP="00A21E3C">
      <w:pPr>
        <w:rPr>
          <w:lang w:val="uk-UA"/>
        </w:rPr>
      </w:pPr>
      <w:r>
        <w:rPr>
          <w:lang w:val="uk-UA"/>
        </w:rPr>
        <w:t>Про  затвердження Програми «Безпечне</w:t>
      </w:r>
    </w:p>
    <w:p w:rsidR="00A21E3C" w:rsidRDefault="00A21E3C" w:rsidP="00A21E3C">
      <w:pPr>
        <w:rPr>
          <w:lang w:val="uk-UA"/>
        </w:rPr>
      </w:pPr>
      <w:r>
        <w:rPr>
          <w:lang w:val="uk-UA"/>
        </w:rPr>
        <w:t xml:space="preserve">правосуддя» на території </w:t>
      </w:r>
      <w:proofErr w:type="spellStart"/>
      <w:r>
        <w:rPr>
          <w:lang w:val="uk-UA"/>
        </w:rPr>
        <w:t>Знам’янської</w:t>
      </w:r>
      <w:proofErr w:type="spellEnd"/>
    </w:p>
    <w:p w:rsidR="00A21E3C" w:rsidRDefault="00A21E3C" w:rsidP="00A21E3C">
      <w:pPr>
        <w:rPr>
          <w:lang w:val="uk-UA"/>
        </w:rPr>
      </w:pPr>
      <w:r>
        <w:rPr>
          <w:lang w:val="uk-UA"/>
        </w:rPr>
        <w:t>міської територіальної громади</w:t>
      </w:r>
    </w:p>
    <w:p w:rsidR="00A21E3C" w:rsidRDefault="00A21E3C" w:rsidP="00A21E3C">
      <w:pPr>
        <w:rPr>
          <w:lang w:val="uk-UA"/>
        </w:rPr>
      </w:pPr>
      <w:r>
        <w:rPr>
          <w:lang w:val="uk-UA"/>
        </w:rPr>
        <w:t xml:space="preserve">Кропивницького району </w:t>
      </w:r>
    </w:p>
    <w:p w:rsidR="00A21E3C" w:rsidRPr="00B357F9" w:rsidRDefault="00A21E3C" w:rsidP="00A21E3C">
      <w:pPr>
        <w:rPr>
          <w:lang w:val="uk-UA"/>
        </w:rPr>
      </w:pPr>
      <w:r>
        <w:rPr>
          <w:lang w:val="uk-UA"/>
        </w:rPr>
        <w:t>Кіровоградської області</w:t>
      </w:r>
      <w:r w:rsidRPr="00B357F9">
        <w:rPr>
          <w:lang w:val="uk-UA"/>
        </w:rPr>
        <w:t xml:space="preserve"> </w:t>
      </w:r>
      <w:r>
        <w:rPr>
          <w:lang w:val="uk-UA"/>
        </w:rPr>
        <w:t>на 2021рік</w:t>
      </w:r>
    </w:p>
    <w:p w:rsidR="00A21E3C" w:rsidRDefault="00A21E3C" w:rsidP="00A21E3C">
      <w:pPr>
        <w:rPr>
          <w:lang w:val="uk-UA"/>
        </w:rPr>
      </w:pPr>
    </w:p>
    <w:p w:rsidR="00A21E3C" w:rsidRDefault="00A21E3C" w:rsidP="00A21E3C">
      <w:pPr>
        <w:jc w:val="both"/>
        <w:rPr>
          <w:lang w:val="uk-UA"/>
        </w:rPr>
      </w:pPr>
      <w:r>
        <w:rPr>
          <w:lang w:val="uk-UA"/>
        </w:rPr>
        <w:tab/>
        <w:t xml:space="preserve">Розглянувши </w:t>
      </w:r>
      <w:proofErr w:type="spellStart"/>
      <w:r>
        <w:rPr>
          <w:lang w:val="uk-UA"/>
        </w:rPr>
        <w:t>проєкт</w:t>
      </w:r>
      <w:proofErr w:type="spellEnd"/>
      <w:r>
        <w:rPr>
          <w:lang w:val="uk-UA"/>
        </w:rPr>
        <w:t xml:space="preserve"> Програми «Безпечне правосуддя» на території </w:t>
      </w:r>
      <w:proofErr w:type="spellStart"/>
      <w:r>
        <w:rPr>
          <w:lang w:val="uk-UA"/>
        </w:rPr>
        <w:t>Знам’янської</w:t>
      </w:r>
      <w:proofErr w:type="spellEnd"/>
      <w:r>
        <w:rPr>
          <w:lang w:val="uk-UA"/>
        </w:rPr>
        <w:t xml:space="preserve"> міської територіальної громади Кропивницького району Кіровоградської області, з метою забезпечення безпеки об’єктів, що знаходяться під охороною ТУ ССО,  керуючись ст.26 Закону України «Про місцеве самоврядування в Україні», </w:t>
      </w:r>
      <w:proofErr w:type="spellStart"/>
      <w:r>
        <w:rPr>
          <w:lang w:val="uk-UA"/>
        </w:rPr>
        <w:t>Знам’янська</w:t>
      </w:r>
      <w:proofErr w:type="spellEnd"/>
      <w:r>
        <w:rPr>
          <w:lang w:val="uk-UA"/>
        </w:rPr>
        <w:t xml:space="preserve"> міська рада</w:t>
      </w:r>
    </w:p>
    <w:p w:rsidR="00A21E3C" w:rsidRDefault="00A21E3C" w:rsidP="00A21E3C">
      <w:pPr>
        <w:jc w:val="both"/>
        <w:rPr>
          <w:lang w:val="uk-UA"/>
        </w:rPr>
      </w:pPr>
    </w:p>
    <w:p w:rsidR="00A21E3C" w:rsidRPr="00375023" w:rsidRDefault="00A21E3C" w:rsidP="00A21E3C">
      <w:pPr>
        <w:jc w:val="center"/>
        <w:rPr>
          <w:b/>
          <w:bCs/>
          <w:lang w:val="uk-UA"/>
        </w:rPr>
      </w:pPr>
      <w:r w:rsidRPr="00375023">
        <w:rPr>
          <w:b/>
          <w:bCs/>
          <w:lang w:val="uk-UA"/>
        </w:rPr>
        <w:t>В и р і ш и л а :</w:t>
      </w:r>
    </w:p>
    <w:p w:rsidR="00A21E3C" w:rsidRDefault="00A21E3C" w:rsidP="00A21E3C">
      <w:pPr>
        <w:jc w:val="center"/>
        <w:rPr>
          <w:b/>
          <w:bCs/>
          <w:sz w:val="26"/>
          <w:lang w:val="uk-UA"/>
        </w:rPr>
      </w:pPr>
    </w:p>
    <w:p w:rsidR="00A21E3C" w:rsidRPr="008C129D" w:rsidRDefault="00A21E3C" w:rsidP="00A21E3C">
      <w:pPr>
        <w:numPr>
          <w:ilvl w:val="0"/>
          <w:numId w:val="1"/>
        </w:numPr>
        <w:tabs>
          <w:tab w:val="clear" w:pos="360"/>
          <w:tab w:val="num" w:pos="0"/>
        </w:tabs>
        <w:ind w:left="0" w:firstLine="284"/>
        <w:jc w:val="both"/>
        <w:rPr>
          <w:lang w:val="uk-UA"/>
        </w:rPr>
      </w:pPr>
      <w:r w:rsidRPr="008C129D">
        <w:rPr>
          <w:lang w:val="uk-UA"/>
        </w:rPr>
        <w:t xml:space="preserve">Затвердити </w:t>
      </w:r>
      <w:r>
        <w:rPr>
          <w:lang w:val="uk-UA"/>
        </w:rPr>
        <w:t xml:space="preserve"> Програму «Безпечне правосуддя» на території </w:t>
      </w:r>
      <w:proofErr w:type="spellStart"/>
      <w:r>
        <w:rPr>
          <w:lang w:val="uk-UA"/>
        </w:rPr>
        <w:t>Знам’янської</w:t>
      </w:r>
      <w:proofErr w:type="spellEnd"/>
      <w:r>
        <w:rPr>
          <w:lang w:val="uk-UA"/>
        </w:rPr>
        <w:t xml:space="preserve"> міської територіальної громади Кропивницького району Кіровоградської області на 2021 рік</w:t>
      </w:r>
      <w:r w:rsidRPr="008C129D">
        <w:rPr>
          <w:lang w:val="uk-UA"/>
        </w:rPr>
        <w:t xml:space="preserve"> (додається).</w:t>
      </w:r>
    </w:p>
    <w:p w:rsidR="00A21E3C" w:rsidRPr="009F541F" w:rsidRDefault="00A21E3C" w:rsidP="00A21E3C">
      <w:pPr>
        <w:numPr>
          <w:ilvl w:val="0"/>
          <w:numId w:val="1"/>
        </w:numPr>
        <w:tabs>
          <w:tab w:val="num" w:pos="0"/>
        </w:tabs>
        <w:ind w:left="0" w:firstLine="284"/>
        <w:jc w:val="both"/>
        <w:rPr>
          <w:lang w:val="uk-UA"/>
        </w:rPr>
      </w:pPr>
      <w:r>
        <w:rPr>
          <w:lang w:val="uk-UA"/>
        </w:rPr>
        <w:t>Територіальному управлінню Служби судової охорони у Кіровоградській області (</w:t>
      </w:r>
      <w:proofErr w:type="spellStart"/>
      <w:r>
        <w:rPr>
          <w:lang w:val="uk-UA"/>
        </w:rPr>
        <w:t>нач</w:t>
      </w:r>
      <w:proofErr w:type="spellEnd"/>
      <w:r>
        <w:rPr>
          <w:lang w:val="uk-UA"/>
        </w:rPr>
        <w:t>. Сергій БІЛОУС)  щокварталу надавати інформацію міській раді  про хід виконання даної програми.</w:t>
      </w:r>
    </w:p>
    <w:p w:rsidR="00A21E3C" w:rsidRPr="00AB315D" w:rsidRDefault="00A21E3C" w:rsidP="00A21E3C">
      <w:pPr>
        <w:numPr>
          <w:ilvl w:val="0"/>
          <w:numId w:val="1"/>
        </w:numPr>
        <w:tabs>
          <w:tab w:val="num" w:pos="0"/>
        </w:tabs>
        <w:ind w:left="0" w:firstLine="284"/>
        <w:jc w:val="both"/>
        <w:rPr>
          <w:lang w:val="uk-UA"/>
        </w:rPr>
      </w:pPr>
      <w:r>
        <w:rPr>
          <w:lang w:val="uk-UA"/>
        </w:rPr>
        <w:t xml:space="preserve">Організацію виконання даного рішення покласти на заступника міського голови з питань діяльності виконавчих органів Дмитра МОЛОДЧЕНКА та юридичний відділ виконавчого комітету </w:t>
      </w:r>
      <w:proofErr w:type="spellStart"/>
      <w:r>
        <w:rPr>
          <w:lang w:val="uk-UA"/>
        </w:rPr>
        <w:t>Знам’янської</w:t>
      </w:r>
      <w:proofErr w:type="spellEnd"/>
      <w:r>
        <w:rPr>
          <w:lang w:val="uk-UA"/>
        </w:rPr>
        <w:t xml:space="preserve"> міської ради (</w:t>
      </w:r>
      <w:proofErr w:type="spellStart"/>
      <w:r>
        <w:rPr>
          <w:lang w:val="uk-UA"/>
        </w:rPr>
        <w:t>нач</w:t>
      </w:r>
      <w:proofErr w:type="spellEnd"/>
      <w:r>
        <w:rPr>
          <w:lang w:val="uk-UA"/>
        </w:rPr>
        <w:t xml:space="preserve">. Юрій ДАНІЛЬЧЕНКО), </w:t>
      </w:r>
    </w:p>
    <w:p w:rsidR="00A21E3C" w:rsidRPr="00021D22" w:rsidRDefault="00A21E3C" w:rsidP="00A21E3C">
      <w:pPr>
        <w:numPr>
          <w:ilvl w:val="0"/>
          <w:numId w:val="1"/>
        </w:numPr>
        <w:tabs>
          <w:tab w:val="clear" w:pos="360"/>
        </w:tabs>
        <w:ind w:left="0" w:firstLine="284"/>
        <w:jc w:val="both"/>
        <w:rPr>
          <w:color w:val="000000"/>
          <w:lang w:val="uk-UA"/>
        </w:rPr>
      </w:pPr>
      <w:r w:rsidRPr="008C129D">
        <w:rPr>
          <w:lang w:val="uk-UA"/>
        </w:rPr>
        <w:t xml:space="preserve">Контроль за виконанням даного рішення покласти на постійну комісію міської ради з питань </w:t>
      </w:r>
      <w:r>
        <w:rPr>
          <w:color w:val="000000"/>
          <w:lang w:val="uk-UA" w:eastAsia="ar-SA"/>
        </w:rPr>
        <w:t xml:space="preserve"> депутатської діяльності, регламенту, етики, гласності, законності та правопорядку (гол. Оксана ПЕРЕМОТ).                                      </w:t>
      </w:r>
      <w:r w:rsidRPr="00021D22">
        <w:rPr>
          <w:color w:val="000000"/>
          <w:lang w:val="uk-UA"/>
        </w:rPr>
        <w:t xml:space="preserve">. </w:t>
      </w:r>
    </w:p>
    <w:p w:rsidR="00A21E3C" w:rsidRDefault="00A21E3C" w:rsidP="00A21E3C">
      <w:pPr>
        <w:rPr>
          <w:b/>
          <w:bCs/>
          <w:sz w:val="26"/>
          <w:lang w:val="uk-UA"/>
        </w:rPr>
      </w:pPr>
    </w:p>
    <w:p w:rsidR="00A21E3C" w:rsidRDefault="00A21E3C" w:rsidP="00A21E3C">
      <w:pPr>
        <w:rPr>
          <w:b/>
          <w:bCs/>
          <w:sz w:val="26"/>
          <w:lang w:val="uk-UA"/>
        </w:rPr>
      </w:pPr>
    </w:p>
    <w:p w:rsidR="00A21E3C" w:rsidRPr="002D6527" w:rsidRDefault="00A21E3C" w:rsidP="00A21E3C">
      <w:pPr>
        <w:rPr>
          <w:b/>
          <w:lang w:val="uk-UA"/>
        </w:rPr>
      </w:pPr>
      <w:proofErr w:type="spellStart"/>
      <w:r>
        <w:rPr>
          <w:b/>
          <w:lang w:val="uk-UA"/>
        </w:rPr>
        <w:t>Знам’янський</w:t>
      </w:r>
      <w:proofErr w:type="spellEnd"/>
      <w:r>
        <w:rPr>
          <w:b/>
          <w:lang w:val="uk-UA"/>
        </w:rPr>
        <w:t xml:space="preserve"> м</w:t>
      </w:r>
      <w:proofErr w:type="spellStart"/>
      <w:r>
        <w:rPr>
          <w:b/>
        </w:rPr>
        <w:t>іський</w:t>
      </w:r>
      <w:proofErr w:type="spellEnd"/>
      <w:r>
        <w:rPr>
          <w:b/>
        </w:rPr>
        <w:t xml:space="preserve"> </w:t>
      </w:r>
      <w:r>
        <w:rPr>
          <w:b/>
          <w:lang w:val="uk-UA"/>
        </w:rPr>
        <w:t xml:space="preserve"> </w:t>
      </w:r>
      <w:r>
        <w:rPr>
          <w:b/>
        </w:rPr>
        <w:t>голова</w:t>
      </w:r>
      <w:r>
        <w:rPr>
          <w:b/>
        </w:rPr>
        <w:tab/>
      </w:r>
      <w:r>
        <w:rPr>
          <w:b/>
        </w:rPr>
        <w:tab/>
      </w:r>
      <w:r>
        <w:rPr>
          <w:b/>
        </w:rPr>
        <w:tab/>
      </w:r>
      <w:r>
        <w:rPr>
          <w:b/>
        </w:rPr>
        <w:tab/>
      </w:r>
      <w:r>
        <w:rPr>
          <w:b/>
        </w:rPr>
        <w:tab/>
      </w:r>
      <w:r>
        <w:rPr>
          <w:b/>
          <w:lang w:val="uk-UA"/>
        </w:rPr>
        <w:t xml:space="preserve">  Володимир СОКИРКО</w:t>
      </w:r>
    </w:p>
    <w:p w:rsidR="00A21E3C" w:rsidRDefault="00A21E3C" w:rsidP="00A21E3C">
      <w:pPr>
        <w:rPr>
          <w:b/>
          <w:bCs/>
          <w:sz w:val="26"/>
          <w:lang w:val="uk-UA"/>
        </w:rPr>
      </w:pPr>
      <w:r w:rsidRPr="00440F9E">
        <w:rPr>
          <w:b/>
          <w:bCs/>
          <w:sz w:val="26"/>
        </w:rPr>
        <w:t xml:space="preserve"> </w:t>
      </w:r>
    </w:p>
    <w:p w:rsidR="00A21E3C" w:rsidRPr="004D12F5" w:rsidRDefault="00A21E3C" w:rsidP="00A21E3C">
      <w:pPr>
        <w:rPr>
          <w:b/>
          <w:bCs/>
          <w:sz w:val="26"/>
          <w:lang w:val="uk-UA"/>
        </w:rPr>
      </w:pPr>
    </w:p>
    <w:p w:rsidR="00A21E3C" w:rsidRDefault="00A21E3C" w:rsidP="00A21E3C">
      <w:pPr>
        <w:rPr>
          <w:lang w:val="uk-UA"/>
        </w:rPr>
      </w:pPr>
    </w:p>
    <w:p w:rsidR="00A21E3C" w:rsidRPr="004D12F5" w:rsidRDefault="00A21E3C" w:rsidP="00A21E3C">
      <w:pPr>
        <w:pStyle w:val="1"/>
        <w:shd w:val="clear" w:color="auto" w:fill="auto"/>
        <w:ind w:left="5952" w:firstLine="420"/>
        <w:rPr>
          <w:rFonts w:ascii="Times New Roman" w:hAnsi="Times New Roman" w:cs="Times New Roman"/>
          <w:sz w:val="24"/>
          <w:lang w:val="uk-UA"/>
        </w:rPr>
      </w:pPr>
      <w:bookmarkStart w:id="0" w:name="_Hlk76391016"/>
      <w:r>
        <w:rPr>
          <w:rFonts w:ascii="Times New Roman" w:hAnsi="Times New Roman" w:cs="Times New Roman"/>
          <w:sz w:val="24"/>
          <w:lang w:val="uk-UA"/>
        </w:rPr>
        <w:t xml:space="preserve">     </w:t>
      </w:r>
      <w:r w:rsidRPr="004D12F5">
        <w:rPr>
          <w:rFonts w:ascii="Times New Roman" w:hAnsi="Times New Roman" w:cs="Times New Roman"/>
          <w:sz w:val="24"/>
          <w:lang w:val="uk-UA"/>
        </w:rPr>
        <w:t>Затверджено</w:t>
      </w:r>
    </w:p>
    <w:p w:rsidR="00A21E3C" w:rsidRPr="004D12F5" w:rsidRDefault="00A21E3C" w:rsidP="00A21E3C">
      <w:pPr>
        <w:pStyle w:val="1"/>
        <w:shd w:val="clear" w:color="auto" w:fill="auto"/>
        <w:ind w:left="5244" w:firstLine="420"/>
        <w:rPr>
          <w:rFonts w:ascii="Times New Roman" w:hAnsi="Times New Roman" w:cs="Times New Roman"/>
          <w:sz w:val="24"/>
          <w:lang w:val="uk-UA"/>
        </w:rPr>
      </w:pPr>
      <w:r>
        <w:rPr>
          <w:rFonts w:ascii="Times New Roman" w:hAnsi="Times New Roman" w:cs="Times New Roman"/>
          <w:sz w:val="24"/>
          <w:lang w:val="uk-UA"/>
        </w:rPr>
        <w:t>р</w:t>
      </w:r>
      <w:r w:rsidRPr="004D12F5">
        <w:rPr>
          <w:rFonts w:ascii="Times New Roman" w:hAnsi="Times New Roman" w:cs="Times New Roman"/>
          <w:sz w:val="24"/>
          <w:lang w:val="uk-UA"/>
        </w:rPr>
        <w:t xml:space="preserve">ішення </w:t>
      </w:r>
      <w:proofErr w:type="spellStart"/>
      <w:r w:rsidRPr="004D12F5">
        <w:rPr>
          <w:rFonts w:ascii="Times New Roman" w:hAnsi="Times New Roman" w:cs="Times New Roman"/>
          <w:sz w:val="24"/>
          <w:lang w:val="uk-UA"/>
        </w:rPr>
        <w:t>Знам’янської</w:t>
      </w:r>
      <w:proofErr w:type="spellEnd"/>
      <w:r w:rsidRPr="004D12F5">
        <w:rPr>
          <w:rFonts w:ascii="Times New Roman" w:hAnsi="Times New Roman" w:cs="Times New Roman"/>
          <w:sz w:val="24"/>
          <w:lang w:val="uk-UA"/>
        </w:rPr>
        <w:t xml:space="preserve"> міської ради </w:t>
      </w:r>
    </w:p>
    <w:p w:rsidR="00A21E3C" w:rsidRPr="004D12F5" w:rsidRDefault="00A21E3C" w:rsidP="00A21E3C">
      <w:pPr>
        <w:pStyle w:val="1"/>
        <w:shd w:val="clear" w:color="auto" w:fill="auto"/>
        <w:ind w:left="4956" w:firstLine="708"/>
        <w:rPr>
          <w:rFonts w:ascii="Times New Roman" w:hAnsi="Times New Roman" w:cs="Times New Roman"/>
          <w:sz w:val="24"/>
          <w:lang w:val="uk-UA"/>
        </w:rPr>
      </w:pPr>
      <w:r>
        <w:rPr>
          <w:rFonts w:ascii="Times New Roman" w:hAnsi="Times New Roman" w:cs="Times New Roman"/>
          <w:sz w:val="24"/>
          <w:lang w:val="uk-UA"/>
        </w:rPr>
        <w:t xml:space="preserve">    від 22 вересня</w:t>
      </w:r>
      <w:r w:rsidRPr="004D12F5">
        <w:rPr>
          <w:rFonts w:ascii="Times New Roman" w:hAnsi="Times New Roman" w:cs="Times New Roman"/>
          <w:sz w:val="24"/>
          <w:lang w:val="uk-UA"/>
        </w:rPr>
        <w:t xml:space="preserve"> 2021 р. №</w:t>
      </w:r>
      <w:r>
        <w:rPr>
          <w:rFonts w:ascii="Times New Roman" w:hAnsi="Times New Roman" w:cs="Times New Roman"/>
          <w:sz w:val="24"/>
          <w:lang w:val="uk-UA"/>
        </w:rPr>
        <w:t>620</w:t>
      </w:r>
    </w:p>
    <w:p w:rsidR="00A21E3C" w:rsidRPr="004D12F5" w:rsidRDefault="00A21E3C" w:rsidP="00A21E3C">
      <w:pPr>
        <w:pStyle w:val="1"/>
        <w:shd w:val="clear" w:color="auto" w:fill="auto"/>
        <w:ind w:firstLine="0"/>
        <w:jc w:val="center"/>
        <w:rPr>
          <w:rFonts w:ascii="Times New Roman" w:hAnsi="Times New Roman" w:cs="Times New Roman"/>
          <w:b/>
          <w:bCs/>
          <w:sz w:val="14"/>
          <w:szCs w:val="16"/>
          <w:lang w:val="uk-UA"/>
        </w:rPr>
      </w:pPr>
    </w:p>
    <w:p w:rsidR="00A21E3C" w:rsidRPr="004D12F5" w:rsidRDefault="00A21E3C" w:rsidP="00A21E3C">
      <w:pPr>
        <w:pStyle w:val="1"/>
        <w:shd w:val="clear" w:color="auto" w:fill="auto"/>
        <w:ind w:firstLine="0"/>
        <w:jc w:val="center"/>
        <w:rPr>
          <w:rFonts w:ascii="Times New Roman" w:hAnsi="Times New Roman" w:cs="Times New Roman"/>
          <w:b/>
          <w:bCs/>
          <w:sz w:val="14"/>
          <w:szCs w:val="16"/>
          <w:lang w:val="uk-UA"/>
        </w:rPr>
      </w:pPr>
    </w:p>
    <w:p w:rsidR="00A21E3C" w:rsidRPr="004D12F5" w:rsidRDefault="00A21E3C" w:rsidP="00A21E3C">
      <w:pPr>
        <w:pStyle w:val="1"/>
        <w:shd w:val="clear" w:color="auto" w:fill="auto"/>
        <w:ind w:firstLine="0"/>
        <w:jc w:val="center"/>
        <w:rPr>
          <w:rFonts w:ascii="Times New Roman" w:hAnsi="Times New Roman" w:cs="Times New Roman"/>
          <w:b/>
          <w:bCs/>
          <w:sz w:val="14"/>
          <w:szCs w:val="16"/>
          <w:lang w:val="uk-UA"/>
        </w:rPr>
      </w:pPr>
    </w:p>
    <w:p w:rsidR="00A21E3C" w:rsidRPr="004D12F5" w:rsidRDefault="00A21E3C" w:rsidP="00A21E3C">
      <w:pPr>
        <w:pStyle w:val="1"/>
        <w:shd w:val="clear" w:color="auto" w:fill="auto"/>
        <w:ind w:firstLine="0"/>
        <w:jc w:val="center"/>
        <w:rPr>
          <w:rFonts w:ascii="Times New Roman" w:hAnsi="Times New Roman" w:cs="Times New Roman"/>
          <w:b/>
          <w:bCs/>
          <w:sz w:val="22"/>
          <w:szCs w:val="24"/>
        </w:rPr>
      </w:pPr>
      <w:proofErr w:type="gramStart"/>
      <w:r w:rsidRPr="004D12F5">
        <w:rPr>
          <w:rFonts w:ascii="Times New Roman" w:hAnsi="Times New Roman" w:cs="Times New Roman"/>
          <w:b/>
          <w:bCs/>
          <w:sz w:val="22"/>
          <w:szCs w:val="24"/>
        </w:rPr>
        <w:t>П</w:t>
      </w:r>
      <w:proofErr w:type="gramEnd"/>
      <w:r w:rsidRPr="004D12F5">
        <w:rPr>
          <w:rFonts w:ascii="Times New Roman" w:hAnsi="Times New Roman" w:cs="Times New Roman"/>
          <w:b/>
          <w:bCs/>
          <w:sz w:val="22"/>
          <w:szCs w:val="24"/>
        </w:rPr>
        <w:t xml:space="preserve"> Р О Г Р А М А</w:t>
      </w:r>
    </w:p>
    <w:p w:rsidR="00A21E3C" w:rsidRPr="004D12F5" w:rsidRDefault="00A21E3C" w:rsidP="00A21E3C">
      <w:pPr>
        <w:pStyle w:val="1"/>
        <w:shd w:val="clear" w:color="auto" w:fill="auto"/>
        <w:ind w:firstLine="0"/>
        <w:jc w:val="center"/>
        <w:rPr>
          <w:rFonts w:ascii="Times New Roman" w:hAnsi="Times New Roman" w:cs="Times New Roman"/>
          <w:b/>
          <w:sz w:val="22"/>
          <w:szCs w:val="24"/>
        </w:rPr>
      </w:pPr>
      <w:r w:rsidRPr="004D12F5">
        <w:rPr>
          <w:rFonts w:ascii="Times New Roman" w:hAnsi="Times New Roman" w:cs="Times New Roman"/>
          <w:b/>
          <w:bCs/>
          <w:sz w:val="22"/>
          <w:szCs w:val="24"/>
        </w:rPr>
        <w:t>«</w:t>
      </w:r>
      <w:proofErr w:type="spellStart"/>
      <w:r w:rsidRPr="004D12F5">
        <w:rPr>
          <w:rFonts w:ascii="Times New Roman" w:hAnsi="Times New Roman" w:cs="Times New Roman"/>
          <w:b/>
          <w:bCs/>
          <w:sz w:val="22"/>
          <w:szCs w:val="24"/>
        </w:rPr>
        <w:t>Безпечне</w:t>
      </w:r>
      <w:proofErr w:type="spellEnd"/>
      <w:r w:rsidRPr="004D12F5">
        <w:rPr>
          <w:rFonts w:ascii="Times New Roman" w:hAnsi="Times New Roman" w:cs="Times New Roman"/>
          <w:b/>
          <w:bCs/>
          <w:sz w:val="22"/>
          <w:szCs w:val="24"/>
        </w:rPr>
        <w:t xml:space="preserve"> </w:t>
      </w:r>
      <w:proofErr w:type="spellStart"/>
      <w:r w:rsidRPr="004D12F5">
        <w:rPr>
          <w:rFonts w:ascii="Times New Roman" w:hAnsi="Times New Roman" w:cs="Times New Roman"/>
          <w:b/>
          <w:bCs/>
          <w:sz w:val="22"/>
          <w:szCs w:val="24"/>
        </w:rPr>
        <w:t>правосуддя</w:t>
      </w:r>
      <w:proofErr w:type="spellEnd"/>
      <w:r w:rsidRPr="004D12F5">
        <w:rPr>
          <w:rFonts w:ascii="Times New Roman" w:hAnsi="Times New Roman" w:cs="Times New Roman"/>
          <w:b/>
          <w:bCs/>
          <w:sz w:val="22"/>
          <w:szCs w:val="24"/>
        </w:rPr>
        <w:t xml:space="preserve">» </w:t>
      </w:r>
      <w:r w:rsidRPr="004D12F5">
        <w:rPr>
          <w:rFonts w:ascii="Times New Roman" w:hAnsi="Times New Roman" w:cs="Times New Roman"/>
          <w:b/>
          <w:sz w:val="22"/>
          <w:szCs w:val="24"/>
        </w:rPr>
        <w:t xml:space="preserve">на </w:t>
      </w:r>
      <w:proofErr w:type="spellStart"/>
      <w:r w:rsidRPr="004D12F5">
        <w:rPr>
          <w:rFonts w:ascii="Times New Roman" w:hAnsi="Times New Roman" w:cs="Times New Roman"/>
          <w:b/>
          <w:sz w:val="22"/>
          <w:szCs w:val="24"/>
        </w:rPr>
        <w:t>території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Знам'янської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міської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територіальної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громади</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Кропивницького</w:t>
      </w:r>
      <w:proofErr w:type="spellEnd"/>
      <w:r w:rsidRPr="004D12F5">
        <w:rPr>
          <w:rFonts w:ascii="Times New Roman" w:hAnsi="Times New Roman" w:cs="Times New Roman"/>
          <w:b/>
          <w:sz w:val="22"/>
          <w:szCs w:val="24"/>
        </w:rPr>
        <w:t xml:space="preserve"> району </w:t>
      </w:r>
    </w:p>
    <w:p w:rsidR="00A21E3C" w:rsidRPr="004D12F5" w:rsidRDefault="00A21E3C" w:rsidP="00A21E3C">
      <w:pPr>
        <w:pStyle w:val="1"/>
        <w:shd w:val="clear" w:color="auto" w:fill="auto"/>
        <w:ind w:firstLine="0"/>
        <w:jc w:val="center"/>
        <w:rPr>
          <w:rFonts w:ascii="Times New Roman" w:hAnsi="Times New Roman" w:cs="Times New Roman"/>
          <w:b/>
          <w:sz w:val="22"/>
          <w:szCs w:val="24"/>
        </w:rPr>
      </w:pPr>
      <w:proofErr w:type="spellStart"/>
      <w:r w:rsidRPr="004D12F5">
        <w:rPr>
          <w:rFonts w:ascii="Times New Roman" w:hAnsi="Times New Roman" w:cs="Times New Roman"/>
          <w:b/>
          <w:sz w:val="22"/>
          <w:szCs w:val="24"/>
        </w:rPr>
        <w:t>Кіровоградської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області</w:t>
      </w:r>
      <w:proofErr w:type="spellEnd"/>
      <w:r w:rsidRPr="004D12F5">
        <w:rPr>
          <w:rFonts w:ascii="Times New Roman" w:hAnsi="Times New Roman" w:cs="Times New Roman"/>
          <w:b/>
          <w:sz w:val="22"/>
          <w:szCs w:val="24"/>
        </w:rPr>
        <w:t xml:space="preserve"> на 2021 </w:t>
      </w:r>
      <w:proofErr w:type="spellStart"/>
      <w:proofErr w:type="gramStart"/>
      <w:r w:rsidRPr="004D12F5">
        <w:rPr>
          <w:rFonts w:ascii="Times New Roman" w:hAnsi="Times New Roman" w:cs="Times New Roman"/>
          <w:b/>
          <w:sz w:val="22"/>
          <w:szCs w:val="24"/>
        </w:rPr>
        <w:t>р</w:t>
      </w:r>
      <w:proofErr w:type="gramEnd"/>
      <w:r w:rsidRPr="004D12F5">
        <w:rPr>
          <w:rFonts w:ascii="Times New Roman" w:hAnsi="Times New Roman" w:cs="Times New Roman"/>
          <w:b/>
          <w:sz w:val="22"/>
          <w:szCs w:val="24"/>
        </w:rPr>
        <w:t>ік</w:t>
      </w:r>
      <w:proofErr w:type="spellEnd"/>
    </w:p>
    <w:p w:rsidR="00A21E3C" w:rsidRPr="004D12F5" w:rsidRDefault="00A21E3C" w:rsidP="00A21E3C">
      <w:pPr>
        <w:pStyle w:val="1"/>
        <w:shd w:val="clear" w:color="auto" w:fill="auto"/>
        <w:ind w:firstLine="0"/>
        <w:jc w:val="center"/>
        <w:rPr>
          <w:rFonts w:ascii="Times New Roman" w:hAnsi="Times New Roman" w:cs="Times New Roman"/>
          <w:b/>
          <w:bCs/>
          <w:sz w:val="22"/>
          <w:szCs w:val="24"/>
        </w:rPr>
      </w:pPr>
    </w:p>
    <w:p w:rsidR="00A21E3C" w:rsidRPr="004D12F5" w:rsidRDefault="00A21E3C" w:rsidP="00A21E3C">
      <w:pPr>
        <w:pStyle w:val="1"/>
        <w:numPr>
          <w:ilvl w:val="0"/>
          <w:numId w:val="3"/>
        </w:numPr>
        <w:shd w:val="clear" w:color="auto" w:fill="auto"/>
        <w:ind w:right="226"/>
        <w:jc w:val="center"/>
        <w:rPr>
          <w:rFonts w:ascii="Times New Roman" w:hAnsi="Times New Roman" w:cs="Times New Roman"/>
          <w:b/>
          <w:bCs/>
          <w:sz w:val="22"/>
          <w:szCs w:val="24"/>
          <w:lang w:val="uk-UA"/>
        </w:rPr>
      </w:pPr>
      <w:r>
        <w:rPr>
          <w:rFonts w:ascii="Times New Roman" w:hAnsi="Times New Roman" w:cs="Times New Roman"/>
          <w:b/>
          <w:bCs/>
          <w:sz w:val="22"/>
          <w:szCs w:val="24"/>
        </w:rPr>
        <w:t>ЗАГАЛЬНІ ПОЛОЖЕННЯ</w:t>
      </w:r>
    </w:p>
    <w:p w:rsidR="00A21E3C" w:rsidRPr="006025E7" w:rsidRDefault="00A21E3C" w:rsidP="00A21E3C">
      <w:pPr>
        <w:pStyle w:val="1"/>
        <w:shd w:val="clear" w:color="auto" w:fill="auto"/>
        <w:ind w:right="226" w:firstLine="709"/>
        <w:jc w:val="both"/>
        <w:rPr>
          <w:rFonts w:ascii="Times New Roman" w:hAnsi="Times New Roman" w:cs="Times New Roman"/>
          <w:sz w:val="22"/>
          <w:szCs w:val="24"/>
          <w:lang w:val="uk-UA"/>
        </w:rPr>
      </w:pPr>
      <w:r w:rsidRPr="006025E7">
        <w:rPr>
          <w:rFonts w:ascii="Times New Roman" w:hAnsi="Times New Roman" w:cs="Times New Roman"/>
          <w:sz w:val="22"/>
          <w:szCs w:val="24"/>
          <w:lang w:val="uk-UA"/>
        </w:rPr>
        <w:t xml:space="preserve">Основні напрямки діяльності та заходи щодо реалізації Програми   «Безпечне правосуддя» на території </w:t>
      </w:r>
      <w:proofErr w:type="spellStart"/>
      <w:r w:rsidRPr="006025E7">
        <w:rPr>
          <w:rFonts w:ascii="Times New Roman" w:hAnsi="Times New Roman" w:cs="Times New Roman"/>
          <w:sz w:val="22"/>
          <w:szCs w:val="24"/>
          <w:lang w:val="uk-UA"/>
        </w:rPr>
        <w:t>Знам'янської</w:t>
      </w:r>
      <w:proofErr w:type="spellEnd"/>
      <w:r w:rsidRPr="006025E7">
        <w:rPr>
          <w:rFonts w:ascii="Times New Roman" w:hAnsi="Times New Roman" w:cs="Times New Roman"/>
          <w:sz w:val="22"/>
          <w:szCs w:val="24"/>
          <w:lang w:val="uk-UA"/>
        </w:rPr>
        <w:t xml:space="preserve"> міської територіальної громади Кропивницького району Кіровоградської області на 2021 рік (далі-Програма) розроблені Територіальним управлінням Служби судової охорони у Кіровоградській області  (далі – ТУ ССО у Кіровоградській області) </w:t>
      </w:r>
      <w:r w:rsidRPr="006025E7">
        <w:rPr>
          <w:rFonts w:ascii="Times New Roman" w:hAnsi="Times New Roman" w:cs="Times New Roman"/>
          <w:sz w:val="22"/>
          <w:szCs w:val="24"/>
          <w:lang w:val="uk-UA"/>
        </w:rPr>
        <w:lastRenderedPageBreak/>
        <w:t xml:space="preserve">спільно з </w:t>
      </w:r>
      <w:r w:rsidRPr="006025E7">
        <w:rPr>
          <w:rFonts w:ascii="Times New Roman" w:hAnsi="Times New Roman" w:cs="Times New Roman"/>
          <w:sz w:val="22"/>
          <w:szCs w:val="24"/>
          <w:shd w:val="clear" w:color="auto" w:fill="FFFFFF"/>
          <w:lang w:val="uk-UA"/>
        </w:rPr>
        <w:t xml:space="preserve">Територіальним управлінням Державної судової адміністрації України в Кіровоградській області (далі – </w:t>
      </w:r>
      <w:bookmarkStart w:id="1" w:name="_Hlk75951917"/>
      <w:r w:rsidRPr="006025E7">
        <w:rPr>
          <w:rFonts w:ascii="Times New Roman" w:hAnsi="Times New Roman" w:cs="Times New Roman"/>
          <w:sz w:val="22"/>
          <w:szCs w:val="24"/>
          <w:shd w:val="clear" w:color="auto" w:fill="FFFFFF"/>
          <w:lang w:val="uk-UA"/>
        </w:rPr>
        <w:t>ТУ ДСА України в Кіровоградській області</w:t>
      </w:r>
      <w:bookmarkEnd w:id="1"/>
      <w:r w:rsidRPr="006025E7">
        <w:rPr>
          <w:rFonts w:ascii="Times New Roman" w:hAnsi="Times New Roman" w:cs="Times New Roman"/>
          <w:sz w:val="22"/>
          <w:szCs w:val="24"/>
          <w:shd w:val="clear" w:color="auto" w:fill="FFFFFF"/>
          <w:lang w:val="uk-UA"/>
        </w:rPr>
        <w:t xml:space="preserve">), </w:t>
      </w:r>
      <w:r w:rsidRPr="006025E7">
        <w:rPr>
          <w:rFonts w:ascii="Times New Roman" w:hAnsi="Times New Roman" w:cs="Times New Roman"/>
          <w:sz w:val="22"/>
          <w:szCs w:val="24"/>
          <w:lang w:val="uk-UA"/>
        </w:rPr>
        <w:t xml:space="preserve">на основі комплексного підходу до розв’язання проблем із забезпечення ефективності підтримання громадського порядку та безпеки, припинення проявів неповаги до суду, а також охорони приміщень суду, органів та установ системи правосуддя, забезпечення у суді  безпеки учасників судового процесу. </w:t>
      </w:r>
    </w:p>
    <w:p w:rsidR="00A21E3C" w:rsidRPr="00AC7DC4" w:rsidRDefault="00A21E3C" w:rsidP="00A21E3C">
      <w:pPr>
        <w:pStyle w:val="1"/>
        <w:shd w:val="clear" w:color="auto" w:fill="auto"/>
        <w:ind w:right="226" w:firstLine="709"/>
        <w:jc w:val="both"/>
        <w:rPr>
          <w:rFonts w:ascii="Times New Roman" w:hAnsi="Times New Roman" w:cs="Times New Roman"/>
          <w:sz w:val="22"/>
          <w:szCs w:val="24"/>
          <w:lang w:val="uk-UA"/>
        </w:rPr>
      </w:pPr>
      <w:r w:rsidRPr="00AC7DC4">
        <w:rPr>
          <w:rFonts w:ascii="Times New Roman" w:hAnsi="Times New Roman" w:cs="Times New Roman"/>
          <w:sz w:val="22"/>
          <w:szCs w:val="24"/>
          <w:lang w:val="uk-UA"/>
        </w:rPr>
        <w:t xml:space="preserve">Програма враховує необхідність вирішення актуальних завдань профілактичної та іншої правоохоронної роботи, а також визначає досягнення специфічних цілей і завдань, на шляху удосконалення системи профілактики порушень громадського порядку в установах системи правосуддя, зміцнення технічної та ресурсної бази для виконання покладених завдань, шляхом надання допомоги </w:t>
      </w:r>
      <w:r w:rsidRPr="00AC7DC4">
        <w:rPr>
          <w:rFonts w:ascii="Times New Roman" w:hAnsi="Times New Roman" w:cs="Times New Roman"/>
          <w:sz w:val="22"/>
          <w:szCs w:val="24"/>
          <w:shd w:val="clear" w:color="auto" w:fill="FFFFFF"/>
          <w:lang w:val="uk-UA"/>
        </w:rPr>
        <w:t>ТУ ДСА України в Кіровоградській області</w:t>
      </w:r>
      <w:r w:rsidRPr="00AC7DC4">
        <w:rPr>
          <w:rFonts w:ascii="Times New Roman" w:hAnsi="Times New Roman" w:cs="Times New Roman"/>
          <w:sz w:val="22"/>
          <w:szCs w:val="24"/>
          <w:lang w:val="uk-UA"/>
        </w:rPr>
        <w:t xml:space="preserve"> на 2021 рік.</w:t>
      </w:r>
    </w:p>
    <w:p w:rsidR="00A21E3C" w:rsidRPr="004D12F5" w:rsidRDefault="00A21E3C" w:rsidP="00A21E3C">
      <w:pPr>
        <w:pStyle w:val="rvps2"/>
        <w:shd w:val="clear" w:color="auto" w:fill="FFFFFF"/>
        <w:spacing w:before="0" w:beforeAutospacing="0" w:after="0" w:afterAutospacing="0"/>
        <w:ind w:right="226" w:firstLine="450"/>
        <w:jc w:val="both"/>
        <w:rPr>
          <w:sz w:val="22"/>
        </w:rPr>
      </w:pPr>
      <w:r w:rsidRPr="004D12F5">
        <w:rPr>
          <w:rStyle w:val="rvts9"/>
          <w:sz w:val="22"/>
        </w:rPr>
        <w:t>У частині 1 статті 151 Закону України «Про судоустрій і статус суддів»</w:t>
      </w:r>
      <w:bookmarkStart w:id="2" w:name="n1489"/>
      <w:bookmarkEnd w:id="2"/>
      <w:r w:rsidRPr="004D12F5">
        <w:rPr>
          <w:sz w:val="22"/>
        </w:rPr>
        <w:t xml:space="preserve"> визначено, що Державна судова адміністрація України 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w:t>
      </w:r>
    </w:p>
    <w:p w:rsidR="00A21E3C" w:rsidRPr="004D12F5" w:rsidRDefault="00A21E3C" w:rsidP="00A21E3C">
      <w:pPr>
        <w:pStyle w:val="1"/>
        <w:shd w:val="clear" w:color="auto" w:fill="auto"/>
        <w:ind w:right="226" w:firstLine="709"/>
        <w:jc w:val="both"/>
        <w:rPr>
          <w:rFonts w:ascii="Times New Roman" w:hAnsi="Times New Roman" w:cs="Times New Roman"/>
          <w:sz w:val="22"/>
          <w:szCs w:val="24"/>
          <w:lang w:val="uk-UA"/>
        </w:rPr>
      </w:pPr>
      <w:bookmarkStart w:id="3" w:name="n1490"/>
      <w:bookmarkEnd w:id="3"/>
      <w:r w:rsidRPr="004D12F5">
        <w:rPr>
          <w:rFonts w:ascii="Times New Roman" w:hAnsi="Times New Roman" w:cs="Times New Roman"/>
          <w:sz w:val="22"/>
          <w:szCs w:val="24"/>
          <w:lang w:val="uk-UA"/>
        </w:rPr>
        <w:t xml:space="preserve">Відповідно до частини 1 та частини 7 статті 154  </w:t>
      </w:r>
      <w:r w:rsidRPr="004D12F5">
        <w:rPr>
          <w:rStyle w:val="rvts9"/>
          <w:rFonts w:ascii="Times New Roman" w:hAnsi="Times New Roman" w:cs="Times New Roman"/>
          <w:sz w:val="22"/>
          <w:szCs w:val="24"/>
          <w:lang w:val="uk-UA"/>
        </w:rPr>
        <w:t xml:space="preserve">Закону України «Про судоустрій і статус суддів» </w:t>
      </w:r>
      <w:r w:rsidRPr="004D12F5">
        <w:rPr>
          <w:rFonts w:ascii="Times New Roman" w:hAnsi="Times New Roman" w:cs="Times New Roman"/>
          <w:sz w:val="22"/>
          <w:szCs w:val="24"/>
          <w:lang w:val="uk-UA"/>
        </w:rPr>
        <w:t xml:space="preserve">Територіальними органами Державної судової адміністрації України є територіальні управління Державної судової адміністрації України. </w:t>
      </w:r>
      <w:bookmarkStart w:id="4" w:name="n1540"/>
      <w:bookmarkStart w:id="5" w:name="n1545"/>
      <w:bookmarkEnd w:id="4"/>
      <w:bookmarkEnd w:id="5"/>
      <w:r w:rsidRPr="004D12F5">
        <w:rPr>
          <w:rFonts w:ascii="Times New Roman" w:hAnsi="Times New Roman" w:cs="Times New Roman"/>
          <w:sz w:val="22"/>
          <w:szCs w:val="24"/>
          <w:lang w:val="uk-UA"/>
        </w:rPr>
        <w:t>Територіальні управління Державної судової адміністрації України здійснюють свою діяльність відповідно до положення про них, що затверджується Головою Державної судової адміністрації України на підставі типового положення про територіальне управління Державної судової адміністрації України.</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Положенням</w:t>
      </w:r>
      <w:proofErr w:type="spellEnd"/>
      <w:r w:rsidRPr="004D12F5">
        <w:rPr>
          <w:rFonts w:ascii="Times New Roman" w:hAnsi="Times New Roman" w:cs="Times New Roman"/>
          <w:sz w:val="22"/>
          <w:szCs w:val="24"/>
        </w:rPr>
        <w:t xml:space="preserve"> про </w:t>
      </w:r>
      <w:proofErr w:type="spellStart"/>
      <w:r w:rsidRPr="004D12F5">
        <w:rPr>
          <w:rFonts w:ascii="Times New Roman" w:hAnsi="Times New Roman" w:cs="Times New Roman"/>
          <w:sz w:val="22"/>
          <w:szCs w:val="24"/>
        </w:rPr>
        <w:t>територіальне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Державної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адміністрації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в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затвердженим</w:t>
      </w:r>
      <w:proofErr w:type="spellEnd"/>
      <w:r w:rsidRPr="004D12F5">
        <w:rPr>
          <w:rFonts w:ascii="Times New Roman" w:hAnsi="Times New Roman" w:cs="Times New Roman"/>
          <w:sz w:val="22"/>
          <w:szCs w:val="24"/>
        </w:rPr>
        <w:t xml:space="preserve"> головою </w:t>
      </w:r>
      <w:proofErr w:type="spellStart"/>
      <w:r w:rsidRPr="004D12F5">
        <w:rPr>
          <w:rFonts w:ascii="Times New Roman" w:hAnsi="Times New Roman" w:cs="Times New Roman"/>
          <w:sz w:val="22"/>
          <w:szCs w:val="24"/>
        </w:rPr>
        <w:t>Державної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адміністрації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2</w:t>
      </w:r>
      <w:r>
        <w:rPr>
          <w:rFonts w:ascii="Times New Roman" w:hAnsi="Times New Roman" w:cs="Times New Roman"/>
          <w:sz w:val="22"/>
          <w:szCs w:val="24"/>
        </w:rPr>
        <w:t xml:space="preserve">5 </w:t>
      </w:r>
      <w:proofErr w:type="spellStart"/>
      <w:r>
        <w:rPr>
          <w:rFonts w:ascii="Times New Roman" w:hAnsi="Times New Roman" w:cs="Times New Roman"/>
          <w:sz w:val="22"/>
          <w:szCs w:val="24"/>
        </w:rPr>
        <w:t>вересня</w:t>
      </w:r>
      <w:proofErr w:type="spellEnd"/>
      <w:r>
        <w:rPr>
          <w:rFonts w:ascii="Times New Roman" w:hAnsi="Times New Roman" w:cs="Times New Roman"/>
          <w:sz w:val="22"/>
          <w:szCs w:val="24"/>
        </w:rPr>
        <w:t xml:space="preserve"> 2015 року</w:t>
      </w:r>
      <w:r>
        <w:rPr>
          <w:rFonts w:ascii="Times New Roman" w:hAnsi="Times New Roman" w:cs="Times New Roman"/>
          <w:sz w:val="22"/>
          <w:szCs w:val="24"/>
          <w:lang w:val="uk-UA"/>
        </w:rPr>
        <w:t xml:space="preserve"> </w:t>
      </w:r>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далі</w:t>
      </w:r>
      <w:proofErr w:type="spellEnd"/>
      <w:r w:rsidRPr="004D12F5">
        <w:rPr>
          <w:rFonts w:ascii="Times New Roman" w:hAnsi="Times New Roman" w:cs="Times New Roman"/>
          <w:sz w:val="22"/>
          <w:szCs w:val="24"/>
        </w:rPr>
        <w:t xml:space="preserve"> -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визначено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основним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завданням</w:t>
      </w:r>
      <w:proofErr w:type="spellEnd"/>
      <w:r w:rsidRPr="004D12F5">
        <w:rPr>
          <w:rFonts w:ascii="Times New Roman" w:hAnsi="Times New Roman" w:cs="Times New Roman"/>
          <w:sz w:val="22"/>
          <w:szCs w:val="24"/>
        </w:rPr>
        <w:t xml:space="preserve"> ТУ ДСА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в</w:t>
      </w:r>
      <w:proofErr w:type="gramStart"/>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є </w:t>
      </w:r>
      <w:proofErr w:type="spellStart"/>
      <w:r w:rsidRPr="004D12F5">
        <w:rPr>
          <w:rFonts w:ascii="Times New Roman" w:hAnsi="Times New Roman" w:cs="Times New Roman"/>
          <w:sz w:val="22"/>
          <w:szCs w:val="24"/>
        </w:rPr>
        <w:t>організаційне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діяльності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фінансове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загальних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proofErr w:type="gramStart"/>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з метою </w:t>
      </w:r>
      <w:proofErr w:type="spellStart"/>
      <w:r w:rsidRPr="004D12F5">
        <w:rPr>
          <w:rFonts w:ascii="Times New Roman" w:hAnsi="Times New Roman" w:cs="Times New Roman"/>
          <w:sz w:val="22"/>
          <w:szCs w:val="24"/>
        </w:rPr>
        <w:t>створення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належних</w:t>
      </w:r>
      <w:proofErr w:type="spellEnd"/>
      <w:r w:rsidRPr="004D12F5">
        <w:rPr>
          <w:rFonts w:ascii="Times New Roman" w:hAnsi="Times New Roman" w:cs="Times New Roman"/>
          <w:sz w:val="22"/>
          <w:szCs w:val="24"/>
        </w:rPr>
        <w:t xml:space="preserve"> умов для </w:t>
      </w:r>
      <w:proofErr w:type="spellStart"/>
      <w:r w:rsidRPr="004D12F5">
        <w:rPr>
          <w:rFonts w:ascii="Times New Roman" w:hAnsi="Times New Roman" w:cs="Times New Roman"/>
          <w:sz w:val="22"/>
          <w:szCs w:val="24"/>
        </w:rPr>
        <w:t>діяльності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цих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роботи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органів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суддівського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самоврядування</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Організаційне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становить заходи </w:t>
      </w:r>
      <w:proofErr w:type="spellStart"/>
      <w:r w:rsidRPr="004D12F5">
        <w:rPr>
          <w:rFonts w:ascii="Times New Roman" w:hAnsi="Times New Roman" w:cs="Times New Roman"/>
          <w:sz w:val="22"/>
          <w:szCs w:val="24"/>
        </w:rPr>
        <w:t>матеріально-технічного</w:t>
      </w:r>
      <w:proofErr w:type="spellEnd"/>
      <w:r w:rsidRPr="004D12F5">
        <w:rPr>
          <w:rFonts w:ascii="Times New Roman" w:hAnsi="Times New Roman" w:cs="Times New Roman"/>
          <w:sz w:val="22"/>
          <w:szCs w:val="24"/>
        </w:rPr>
        <w:t xml:space="preserve">, кадрового, </w:t>
      </w:r>
      <w:proofErr w:type="spellStart"/>
      <w:r w:rsidRPr="004D12F5">
        <w:rPr>
          <w:rFonts w:ascii="Times New Roman" w:hAnsi="Times New Roman" w:cs="Times New Roman"/>
          <w:sz w:val="22"/>
          <w:szCs w:val="24"/>
        </w:rPr>
        <w:t>інформаційного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організаційно-технічного</w:t>
      </w:r>
      <w:proofErr w:type="spellEnd"/>
      <w:r w:rsidRPr="004D12F5">
        <w:rPr>
          <w:rFonts w:ascii="Times New Roman" w:hAnsi="Times New Roman" w:cs="Times New Roman"/>
          <w:sz w:val="22"/>
          <w:szCs w:val="24"/>
        </w:rPr>
        <w:t xml:space="preserve"> характеру, </w:t>
      </w:r>
      <w:proofErr w:type="spellStart"/>
      <w:r w:rsidRPr="004D12F5">
        <w:rPr>
          <w:rFonts w:ascii="Times New Roman" w:hAnsi="Times New Roman" w:cs="Times New Roman"/>
          <w:sz w:val="22"/>
          <w:szCs w:val="24"/>
        </w:rPr>
        <w:t>ведення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статистики, </w:t>
      </w:r>
      <w:proofErr w:type="spellStart"/>
      <w:r w:rsidRPr="004D12F5">
        <w:rPr>
          <w:rFonts w:ascii="Times New Roman" w:hAnsi="Times New Roman" w:cs="Times New Roman"/>
          <w:sz w:val="22"/>
          <w:szCs w:val="24"/>
        </w:rPr>
        <w:t>діловодства</w:t>
      </w:r>
      <w:proofErr w:type="spellEnd"/>
      <w:r w:rsidRPr="004D12F5">
        <w:rPr>
          <w:rFonts w:ascii="Times New Roman" w:hAnsi="Times New Roman" w:cs="Times New Roman"/>
          <w:sz w:val="22"/>
          <w:szCs w:val="24"/>
        </w:rPr>
        <w:t xml:space="preserve"> та </w:t>
      </w:r>
      <w:proofErr w:type="spellStart"/>
      <w:proofErr w:type="gramStart"/>
      <w:r w:rsidRPr="004D12F5">
        <w:rPr>
          <w:rFonts w:ascii="Times New Roman" w:hAnsi="Times New Roman" w:cs="Times New Roman"/>
          <w:sz w:val="22"/>
          <w:szCs w:val="24"/>
        </w:rPr>
        <w:t>арх</w:t>
      </w:r>
      <w:proofErr w:type="gramEnd"/>
      <w:r w:rsidRPr="004D12F5">
        <w:rPr>
          <w:rFonts w:ascii="Times New Roman" w:hAnsi="Times New Roman" w:cs="Times New Roman"/>
          <w:sz w:val="22"/>
          <w:szCs w:val="24"/>
        </w:rPr>
        <w:t>іву</w:t>
      </w:r>
      <w:proofErr w:type="spellEnd"/>
      <w:r w:rsidRPr="004D12F5">
        <w:rPr>
          <w:rFonts w:ascii="Times New Roman" w:hAnsi="Times New Roman" w:cs="Times New Roman"/>
          <w:sz w:val="22"/>
          <w:szCs w:val="24"/>
        </w:rPr>
        <w:t xml:space="preserve"> суду. </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Також</w:t>
      </w:r>
      <w:proofErr w:type="spellEnd"/>
      <w:r w:rsidRPr="004D12F5">
        <w:rPr>
          <w:rFonts w:ascii="Times New Roman" w:hAnsi="Times New Roman" w:cs="Times New Roman"/>
          <w:sz w:val="22"/>
          <w:szCs w:val="24"/>
        </w:rPr>
        <w:t xml:space="preserve">, до </w:t>
      </w:r>
      <w:proofErr w:type="spellStart"/>
      <w:r w:rsidRPr="004D12F5">
        <w:rPr>
          <w:rFonts w:ascii="Times New Roman" w:hAnsi="Times New Roman" w:cs="Times New Roman"/>
          <w:sz w:val="22"/>
          <w:szCs w:val="24"/>
        </w:rPr>
        <w:t>основних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завдань</w:t>
      </w:r>
      <w:proofErr w:type="spellEnd"/>
      <w:r w:rsidRPr="004D12F5">
        <w:rPr>
          <w:rFonts w:ascii="Times New Roman" w:hAnsi="Times New Roman" w:cs="Times New Roman"/>
          <w:sz w:val="22"/>
          <w:szCs w:val="24"/>
        </w:rPr>
        <w:t xml:space="preserve"> ТУ ДСА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в</w:t>
      </w:r>
      <w:proofErr w:type="gramStart"/>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віднесено</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належних</w:t>
      </w:r>
      <w:proofErr w:type="spellEnd"/>
      <w:r w:rsidRPr="004D12F5">
        <w:rPr>
          <w:rFonts w:ascii="Times New Roman" w:hAnsi="Times New Roman" w:cs="Times New Roman"/>
          <w:sz w:val="22"/>
          <w:szCs w:val="24"/>
        </w:rPr>
        <w:t xml:space="preserve"> умов </w:t>
      </w:r>
      <w:proofErr w:type="spellStart"/>
      <w:r w:rsidRPr="004D12F5">
        <w:rPr>
          <w:rFonts w:ascii="Times New Roman" w:hAnsi="Times New Roman" w:cs="Times New Roman"/>
          <w:sz w:val="22"/>
          <w:szCs w:val="24"/>
        </w:rPr>
        <w:t>діяльності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п</w:t>
      </w:r>
      <w:proofErr w:type="gramEnd"/>
      <w:r w:rsidRPr="004D12F5">
        <w:rPr>
          <w:rFonts w:ascii="Times New Roman" w:hAnsi="Times New Roman" w:cs="Times New Roman"/>
          <w:sz w:val="22"/>
          <w:szCs w:val="24"/>
        </w:rPr>
        <w:t>ідпункт</w:t>
      </w:r>
      <w:proofErr w:type="spellEnd"/>
      <w:r w:rsidRPr="004D12F5">
        <w:rPr>
          <w:rFonts w:ascii="Times New Roman" w:hAnsi="Times New Roman" w:cs="Times New Roman"/>
          <w:sz w:val="22"/>
          <w:szCs w:val="24"/>
        </w:rPr>
        <w:t xml:space="preserve"> 4.1 пункту 4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забезпечує</w:t>
      </w:r>
      <w:proofErr w:type="spellEnd"/>
      <w:r w:rsidRPr="004D12F5">
        <w:rPr>
          <w:rFonts w:ascii="Times New Roman" w:hAnsi="Times New Roman" w:cs="Times New Roman"/>
          <w:sz w:val="22"/>
          <w:szCs w:val="24"/>
        </w:rPr>
        <w:t xml:space="preserve"> в межах </w:t>
      </w:r>
      <w:proofErr w:type="spellStart"/>
      <w:r w:rsidRPr="004D12F5">
        <w:rPr>
          <w:rFonts w:ascii="Times New Roman" w:hAnsi="Times New Roman" w:cs="Times New Roman"/>
          <w:sz w:val="22"/>
          <w:szCs w:val="24"/>
        </w:rPr>
        <w:t>повноважень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визначених</w:t>
      </w:r>
      <w:proofErr w:type="spellEnd"/>
      <w:r w:rsidRPr="004D12F5">
        <w:rPr>
          <w:rFonts w:ascii="Times New Roman" w:hAnsi="Times New Roman" w:cs="Times New Roman"/>
          <w:sz w:val="22"/>
          <w:szCs w:val="24"/>
        </w:rPr>
        <w:t xml:space="preserve"> законом, </w:t>
      </w:r>
      <w:proofErr w:type="spellStart"/>
      <w:r w:rsidRPr="004D12F5">
        <w:rPr>
          <w:rFonts w:ascii="Times New Roman" w:hAnsi="Times New Roman" w:cs="Times New Roman"/>
          <w:sz w:val="22"/>
          <w:szCs w:val="24"/>
        </w:rPr>
        <w:t>незалежність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недоторканість</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безпеку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суддів</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взаємодії</w:t>
      </w:r>
      <w:proofErr w:type="spellEnd"/>
      <w:r w:rsidRPr="004D12F5">
        <w:rPr>
          <w:rFonts w:ascii="Times New Roman" w:hAnsi="Times New Roman" w:cs="Times New Roman"/>
          <w:sz w:val="22"/>
          <w:szCs w:val="24"/>
        </w:rPr>
        <w:t xml:space="preserve"> з органами </w:t>
      </w:r>
      <w:proofErr w:type="spellStart"/>
      <w:r w:rsidRPr="004D12F5">
        <w:rPr>
          <w:rFonts w:ascii="Times New Roman" w:hAnsi="Times New Roman" w:cs="Times New Roman"/>
          <w:sz w:val="22"/>
          <w:szCs w:val="24"/>
        </w:rPr>
        <w:t>суддівського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самоврядування</w:t>
      </w:r>
      <w:proofErr w:type="spellEnd"/>
      <w:r w:rsidRPr="004D12F5">
        <w:rPr>
          <w:rFonts w:ascii="Times New Roman" w:hAnsi="Times New Roman" w:cs="Times New Roman"/>
          <w:sz w:val="22"/>
          <w:szCs w:val="24"/>
        </w:rPr>
        <w:t xml:space="preserve">, судами, </w:t>
      </w:r>
      <w:proofErr w:type="spellStart"/>
      <w:r w:rsidRPr="004D12F5">
        <w:rPr>
          <w:rFonts w:ascii="Times New Roman" w:hAnsi="Times New Roman" w:cs="Times New Roman"/>
          <w:sz w:val="22"/>
          <w:szCs w:val="24"/>
        </w:rPr>
        <w:t>правоохоронними</w:t>
      </w:r>
      <w:proofErr w:type="spellEnd"/>
      <w:r w:rsidRPr="004D12F5">
        <w:rPr>
          <w:rFonts w:ascii="Times New Roman" w:hAnsi="Times New Roman" w:cs="Times New Roman"/>
          <w:sz w:val="22"/>
          <w:szCs w:val="24"/>
        </w:rPr>
        <w:t xml:space="preserve"> органами (</w:t>
      </w:r>
      <w:proofErr w:type="spellStart"/>
      <w:proofErr w:type="gramStart"/>
      <w:r w:rsidRPr="004D12F5">
        <w:rPr>
          <w:rFonts w:ascii="Times New Roman" w:hAnsi="Times New Roman" w:cs="Times New Roman"/>
          <w:sz w:val="22"/>
          <w:szCs w:val="24"/>
        </w:rPr>
        <w:t>п</w:t>
      </w:r>
      <w:proofErr w:type="gramEnd"/>
      <w:r w:rsidRPr="004D12F5">
        <w:rPr>
          <w:rFonts w:ascii="Times New Roman" w:hAnsi="Times New Roman" w:cs="Times New Roman"/>
          <w:sz w:val="22"/>
          <w:szCs w:val="24"/>
        </w:rPr>
        <w:t>ідпункт</w:t>
      </w:r>
      <w:proofErr w:type="spellEnd"/>
      <w:r w:rsidRPr="004D12F5">
        <w:rPr>
          <w:rFonts w:ascii="Times New Roman" w:hAnsi="Times New Roman" w:cs="Times New Roman"/>
          <w:sz w:val="22"/>
          <w:szCs w:val="24"/>
        </w:rPr>
        <w:t xml:space="preserve"> 4.2 пункту 4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здійснює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функції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розпорядника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коштів</w:t>
      </w:r>
      <w:proofErr w:type="spellEnd"/>
      <w:r w:rsidRPr="004D12F5">
        <w:rPr>
          <w:rFonts w:ascii="Times New Roman" w:hAnsi="Times New Roman" w:cs="Times New Roman"/>
          <w:sz w:val="22"/>
          <w:szCs w:val="24"/>
        </w:rPr>
        <w:t xml:space="preserve"> Державного бюджету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щодо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фінансового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діяльності</w:t>
      </w:r>
      <w:proofErr w:type="spellEnd"/>
      <w:r w:rsidRPr="004D12F5">
        <w:rPr>
          <w:rFonts w:ascii="Times New Roman" w:hAnsi="Times New Roman" w:cs="Times New Roman"/>
          <w:sz w:val="22"/>
          <w:szCs w:val="24"/>
        </w:rPr>
        <w:t xml:space="preserve"> ТУ ДСА </w:t>
      </w:r>
      <w:proofErr w:type="spellStart"/>
      <w:r w:rsidRPr="004D12F5">
        <w:rPr>
          <w:rFonts w:ascii="Times New Roman" w:hAnsi="Times New Roman" w:cs="Times New Roman"/>
          <w:sz w:val="22"/>
          <w:szCs w:val="24"/>
        </w:rPr>
        <w:t>України</w:t>
      </w:r>
      <w:proofErr w:type="spellEnd"/>
      <w:r w:rsidRPr="004D12F5">
        <w:rPr>
          <w:rFonts w:ascii="Times New Roman" w:hAnsi="Times New Roman" w:cs="Times New Roman"/>
          <w:sz w:val="22"/>
          <w:szCs w:val="24"/>
        </w:rPr>
        <w:t xml:space="preserve"> в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загальних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п</w:t>
      </w:r>
      <w:proofErr w:type="gramEnd"/>
      <w:r w:rsidRPr="004D12F5">
        <w:rPr>
          <w:rFonts w:ascii="Times New Roman" w:hAnsi="Times New Roman" w:cs="Times New Roman"/>
          <w:sz w:val="22"/>
          <w:szCs w:val="24"/>
        </w:rPr>
        <w:t>ідпункт</w:t>
      </w:r>
      <w:proofErr w:type="spellEnd"/>
      <w:r w:rsidRPr="004D12F5">
        <w:rPr>
          <w:rFonts w:ascii="Times New Roman" w:hAnsi="Times New Roman" w:cs="Times New Roman"/>
          <w:sz w:val="22"/>
          <w:szCs w:val="24"/>
        </w:rPr>
        <w:t xml:space="preserve"> 4.3 пункту 4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організовує</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фінансує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будівництво</w:t>
      </w:r>
      <w:proofErr w:type="spellEnd"/>
      <w:r w:rsidRPr="004D12F5">
        <w:rPr>
          <w:rFonts w:ascii="Times New Roman" w:hAnsi="Times New Roman" w:cs="Times New Roman"/>
          <w:sz w:val="22"/>
          <w:szCs w:val="24"/>
        </w:rPr>
        <w:t xml:space="preserve"> і ремонт </w:t>
      </w:r>
      <w:proofErr w:type="spellStart"/>
      <w:r w:rsidRPr="004D12F5">
        <w:rPr>
          <w:rFonts w:ascii="Times New Roman" w:hAnsi="Times New Roman" w:cs="Times New Roman"/>
          <w:sz w:val="22"/>
          <w:szCs w:val="24"/>
        </w:rPr>
        <w:t>будинків</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приміщень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загальних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їх</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техн</w:t>
      </w:r>
      <w:proofErr w:type="gramEnd"/>
      <w:r w:rsidRPr="004D12F5">
        <w:rPr>
          <w:rFonts w:ascii="Times New Roman" w:hAnsi="Times New Roman" w:cs="Times New Roman"/>
          <w:sz w:val="22"/>
          <w:szCs w:val="24"/>
        </w:rPr>
        <w:t>ічне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оснащення</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укладає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відповідні</w:t>
      </w:r>
      <w:proofErr w:type="spellEnd"/>
      <w:r w:rsidRPr="004D12F5">
        <w:rPr>
          <w:rFonts w:ascii="Times New Roman" w:hAnsi="Times New Roman" w:cs="Times New Roman"/>
          <w:sz w:val="22"/>
          <w:szCs w:val="24"/>
        </w:rPr>
        <w:t xml:space="preserve"> договори </w:t>
      </w:r>
      <w:proofErr w:type="spellStart"/>
      <w:r w:rsidRPr="004D12F5">
        <w:rPr>
          <w:rFonts w:ascii="Times New Roman" w:hAnsi="Times New Roman" w:cs="Times New Roman"/>
          <w:sz w:val="22"/>
          <w:szCs w:val="24"/>
        </w:rPr>
        <w:t>згідно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із</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законодавством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підпункт</w:t>
      </w:r>
      <w:proofErr w:type="spellEnd"/>
      <w:r w:rsidRPr="004D12F5">
        <w:rPr>
          <w:rFonts w:ascii="Times New Roman" w:hAnsi="Times New Roman" w:cs="Times New Roman"/>
          <w:sz w:val="22"/>
          <w:szCs w:val="24"/>
        </w:rPr>
        <w:t xml:space="preserve"> 4.6 пункту 4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Натомість</w:t>
      </w:r>
      <w:proofErr w:type="spellEnd"/>
      <w:r w:rsidRPr="004D12F5">
        <w:rPr>
          <w:rFonts w:ascii="Times New Roman" w:hAnsi="Times New Roman" w:cs="Times New Roman"/>
          <w:sz w:val="22"/>
          <w:szCs w:val="24"/>
        </w:rPr>
        <w:t xml:space="preserve"> до </w:t>
      </w:r>
      <w:proofErr w:type="spellStart"/>
      <w:r w:rsidRPr="004D12F5">
        <w:rPr>
          <w:rFonts w:ascii="Times New Roman" w:hAnsi="Times New Roman" w:cs="Times New Roman"/>
          <w:sz w:val="22"/>
          <w:szCs w:val="24"/>
        </w:rPr>
        <w:t>повноважень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Територіального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Служби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не </w:t>
      </w:r>
      <w:proofErr w:type="spellStart"/>
      <w:r w:rsidRPr="004D12F5">
        <w:rPr>
          <w:rFonts w:ascii="Times New Roman" w:hAnsi="Times New Roman" w:cs="Times New Roman"/>
          <w:sz w:val="22"/>
          <w:szCs w:val="24"/>
        </w:rPr>
        <w:t>віднесені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щодо</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техн</w:t>
      </w:r>
      <w:proofErr w:type="gramEnd"/>
      <w:r w:rsidRPr="004D12F5">
        <w:rPr>
          <w:rFonts w:ascii="Times New Roman" w:hAnsi="Times New Roman" w:cs="Times New Roman"/>
          <w:sz w:val="22"/>
          <w:szCs w:val="24"/>
        </w:rPr>
        <w:t>ічного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оснащення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будівель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судів</w:t>
      </w:r>
      <w:proofErr w:type="spellEnd"/>
      <w:r w:rsidRPr="004D12F5">
        <w:rPr>
          <w:rFonts w:ascii="Times New Roman" w:hAnsi="Times New Roman" w:cs="Times New Roman"/>
          <w:sz w:val="22"/>
          <w:szCs w:val="24"/>
        </w:rPr>
        <w:t xml:space="preserve">. Так, </w:t>
      </w:r>
      <w:proofErr w:type="spellStart"/>
      <w:r w:rsidRPr="004D12F5">
        <w:rPr>
          <w:rFonts w:ascii="Times New Roman" w:hAnsi="Times New Roman" w:cs="Times New Roman"/>
          <w:sz w:val="22"/>
          <w:szCs w:val="24"/>
        </w:rPr>
        <w:t>відповідно</w:t>
      </w:r>
      <w:proofErr w:type="spellEnd"/>
      <w:r w:rsidRPr="004D12F5">
        <w:rPr>
          <w:rFonts w:ascii="Times New Roman" w:hAnsi="Times New Roman" w:cs="Times New Roman"/>
          <w:sz w:val="22"/>
          <w:szCs w:val="24"/>
        </w:rPr>
        <w:t xml:space="preserve"> до </w:t>
      </w:r>
      <w:proofErr w:type="spellStart"/>
      <w:r w:rsidRPr="004D12F5">
        <w:rPr>
          <w:rFonts w:ascii="Times New Roman" w:hAnsi="Times New Roman" w:cs="Times New Roman"/>
          <w:sz w:val="22"/>
          <w:szCs w:val="24"/>
        </w:rPr>
        <w:t>підпункту</w:t>
      </w:r>
      <w:proofErr w:type="spellEnd"/>
      <w:r w:rsidRPr="004D12F5">
        <w:rPr>
          <w:rFonts w:ascii="Times New Roman" w:hAnsi="Times New Roman" w:cs="Times New Roman"/>
          <w:sz w:val="22"/>
          <w:szCs w:val="24"/>
        </w:rPr>
        <w:t xml:space="preserve"> 14 пункту 13 </w:t>
      </w:r>
      <w:proofErr w:type="spellStart"/>
      <w:r w:rsidRPr="004D12F5">
        <w:rPr>
          <w:rFonts w:ascii="Times New Roman" w:hAnsi="Times New Roman" w:cs="Times New Roman"/>
          <w:sz w:val="22"/>
          <w:szCs w:val="24"/>
        </w:rPr>
        <w:t>Положення</w:t>
      </w:r>
      <w:proofErr w:type="spellEnd"/>
      <w:r w:rsidRPr="004D12F5">
        <w:rPr>
          <w:rFonts w:ascii="Times New Roman" w:hAnsi="Times New Roman" w:cs="Times New Roman"/>
          <w:sz w:val="22"/>
          <w:szCs w:val="24"/>
        </w:rPr>
        <w:t xml:space="preserve"> про Службу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затвердженого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рішенням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Вищої</w:t>
      </w:r>
      <w:proofErr w:type="spellEnd"/>
      <w:r w:rsidRPr="004D12F5">
        <w:rPr>
          <w:rFonts w:ascii="Times New Roman" w:hAnsi="Times New Roman" w:cs="Times New Roman"/>
          <w:sz w:val="22"/>
          <w:szCs w:val="24"/>
        </w:rPr>
        <w:t xml:space="preserve"> ради </w:t>
      </w:r>
      <w:proofErr w:type="spellStart"/>
      <w:r w:rsidRPr="004D12F5">
        <w:rPr>
          <w:rFonts w:ascii="Times New Roman" w:hAnsi="Times New Roman" w:cs="Times New Roman"/>
          <w:sz w:val="22"/>
          <w:szCs w:val="24"/>
        </w:rPr>
        <w:t>правосуддя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w:t>
      </w:r>
      <w:proofErr w:type="spellEnd"/>
      <w:r w:rsidRPr="004D12F5">
        <w:rPr>
          <w:rFonts w:ascii="Times New Roman" w:hAnsi="Times New Roman" w:cs="Times New Roman"/>
          <w:sz w:val="22"/>
          <w:szCs w:val="24"/>
        </w:rPr>
        <w:t xml:space="preserve"> 04.04.2019 № 1051/0/15-19, Служба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для </w:t>
      </w:r>
      <w:proofErr w:type="spellStart"/>
      <w:r w:rsidRPr="004D12F5">
        <w:rPr>
          <w:rFonts w:ascii="Times New Roman" w:hAnsi="Times New Roman" w:cs="Times New Roman"/>
          <w:sz w:val="22"/>
          <w:szCs w:val="24"/>
        </w:rPr>
        <w:t>виконання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покладених</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неї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здійснює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лише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експлуатацію</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обслуговування</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техн</w:t>
      </w:r>
      <w:proofErr w:type="gramEnd"/>
      <w:r w:rsidRPr="004D12F5">
        <w:rPr>
          <w:rFonts w:ascii="Times New Roman" w:hAnsi="Times New Roman" w:cs="Times New Roman"/>
          <w:sz w:val="22"/>
          <w:szCs w:val="24"/>
        </w:rPr>
        <w:t>ічних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засобів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призначення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озброєння</w:t>
      </w:r>
      <w:proofErr w:type="spellEnd"/>
      <w:r w:rsidRPr="004D12F5">
        <w:rPr>
          <w:rFonts w:ascii="Times New Roman" w:hAnsi="Times New Roman" w:cs="Times New Roman"/>
          <w:sz w:val="22"/>
          <w:szCs w:val="24"/>
        </w:rPr>
        <w:t xml:space="preserve">, транспорту, </w:t>
      </w:r>
      <w:proofErr w:type="spellStart"/>
      <w:r w:rsidRPr="004D12F5">
        <w:rPr>
          <w:rFonts w:ascii="Times New Roman" w:hAnsi="Times New Roman" w:cs="Times New Roman"/>
          <w:sz w:val="22"/>
          <w:szCs w:val="24"/>
        </w:rPr>
        <w:t>засобів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зв'язку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приміщень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які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надані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Службі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для </w:t>
      </w:r>
      <w:proofErr w:type="spellStart"/>
      <w:r w:rsidRPr="004D12F5">
        <w:rPr>
          <w:rFonts w:ascii="Times New Roman" w:hAnsi="Times New Roman" w:cs="Times New Roman"/>
          <w:sz w:val="22"/>
          <w:szCs w:val="24"/>
        </w:rPr>
        <w:t>виконання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покладених</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неї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завдань</w:t>
      </w:r>
      <w:proofErr w:type="spellEnd"/>
      <w:r w:rsidRPr="004D12F5">
        <w:rPr>
          <w:rFonts w:ascii="Times New Roman" w:hAnsi="Times New Roman" w:cs="Times New Roman"/>
          <w:sz w:val="22"/>
          <w:szCs w:val="24"/>
        </w:rPr>
        <w:t>.</w:t>
      </w:r>
    </w:p>
    <w:p w:rsidR="00A21E3C" w:rsidRPr="004D12F5" w:rsidRDefault="00A21E3C" w:rsidP="00A21E3C">
      <w:pPr>
        <w:pStyle w:val="1"/>
        <w:ind w:right="226" w:firstLine="709"/>
        <w:jc w:val="both"/>
        <w:rPr>
          <w:rFonts w:ascii="Times New Roman" w:hAnsi="Times New Roman" w:cs="Times New Roman"/>
          <w:bCs/>
          <w:sz w:val="22"/>
          <w:szCs w:val="24"/>
        </w:rPr>
      </w:pPr>
      <w:r w:rsidRPr="004D12F5">
        <w:rPr>
          <w:rFonts w:ascii="Times New Roman" w:hAnsi="Times New Roman" w:cs="Times New Roman"/>
          <w:bCs/>
          <w:sz w:val="22"/>
          <w:szCs w:val="24"/>
        </w:rPr>
        <w:t xml:space="preserve">Дана </w:t>
      </w:r>
      <w:proofErr w:type="spellStart"/>
      <w:r w:rsidRPr="004D12F5">
        <w:rPr>
          <w:rFonts w:ascii="Times New Roman" w:hAnsi="Times New Roman" w:cs="Times New Roman"/>
          <w:bCs/>
          <w:sz w:val="22"/>
          <w:szCs w:val="24"/>
        </w:rPr>
        <w:t>Програма</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враховуючи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завдання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покладені</w:t>
      </w:r>
      <w:proofErr w:type="spellEnd"/>
      <w:r w:rsidRPr="004D12F5">
        <w:rPr>
          <w:rFonts w:ascii="Times New Roman" w:hAnsi="Times New Roman" w:cs="Times New Roman"/>
          <w:bCs/>
          <w:sz w:val="22"/>
          <w:szCs w:val="24"/>
        </w:rPr>
        <w:t xml:space="preserve"> на ТУ ССО у</w:t>
      </w:r>
      <w:proofErr w:type="gramStart"/>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К</w:t>
      </w:r>
      <w:proofErr w:type="gramEnd"/>
      <w:r w:rsidRPr="004D12F5">
        <w:rPr>
          <w:rFonts w:ascii="Times New Roman" w:hAnsi="Times New Roman" w:cs="Times New Roman"/>
          <w:bCs/>
          <w:sz w:val="22"/>
          <w:szCs w:val="24"/>
        </w:rPr>
        <w:t>іровоградській</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області</w:t>
      </w:r>
      <w:proofErr w:type="spellEnd"/>
      <w:r w:rsidRPr="004D12F5">
        <w:rPr>
          <w:rFonts w:ascii="Times New Roman" w:hAnsi="Times New Roman" w:cs="Times New Roman"/>
          <w:bCs/>
          <w:sz w:val="22"/>
          <w:szCs w:val="24"/>
        </w:rPr>
        <w:t xml:space="preserve"> та </w:t>
      </w:r>
      <w:r w:rsidRPr="004D12F5">
        <w:rPr>
          <w:rFonts w:ascii="Times New Roman" w:hAnsi="Times New Roman" w:cs="Times New Roman"/>
          <w:sz w:val="22"/>
          <w:szCs w:val="24"/>
          <w:shd w:val="clear" w:color="auto" w:fill="FFFFFF"/>
        </w:rPr>
        <w:t xml:space="preserve">ТУ ДСА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 </w:t>
      </w:r>
      <w:proofErr w:type="spellStart"/>
      <w:r w:rsidRPr="004D12F5">
        <w:rPr>
          <w:rFonts w:ascii="Times New Roman" w:hAnsi="Times New Roman" w:cs="Times New Roman"/>
          <w:sz w:val="22"/>
          <w:szCs w:val="24"/>
          <w:shd w:val="clear" w:color="auto" w:fill="FFFFFF"/>
        </w:rPr>
        <w:t>Кіровоградській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визначає</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організаційні</w:t>
      </w:r>
      <w:proofErr w:type="spellEnd"/>
      <w:r w:rsidRPr="004D12F5">
        <w:rPr>
          <w:rFonts w:ascii="Times New Roman" w:hAnsi="Times New Roman" w:cs="Times New Roman"/>
          <w:bCs/>
          <w:sz w:val="22"/>
          <w:szCs w:val="24"/>
        </w:rPr>
        <w:t xml:space="preserve"> і </w:t>
      </w:r>
      <w:proofErr w:type="spellStart"/>
      <w:r w:rsidRPr="004D12F5">
        <w:rPr>
          <w:rFonts w:ascii="Times New Roman" w:hAnsi="Times New Roman" w:cs="Times New Roman"/>
          <w:bCs/>
          <w:sz w:val="22"/>
          <w:szCs w:val="24"/>
        </w:rPr>
        <w:t>практичні</w:t>
      </w:r>
      <w:proofErr w:type="spellEnd"/>
      <w:r w:rsidRPr="004D12F5">
        <w:rPr>
          <w:rFonts w:ascii="Times New Roman" w:hAnsi="Times New Roman" w:cs="Times New Roman"/>
          <w:bCs/>
          <w:sz w:val="22"/>
          <w:szCs w:val="24"/>
        </w:rPr>
        <w:t xml:space="preserve"> заходи </w:t>
      </w:r>
      <w:proofErr w:type="spellStart"/>
      <w:r w:rsidRPr="004D12F5">
        <w:rPr>
          <w:rFonts w:ascii="Times New Roman" w:hAnsi="Times New Roman" w:cs="Times New Roman"/>
          <w:bCs/>
          <w:sz w:val="22"/>
          <w:szCs w:val="24"/>
        </w:rPr>
        <w:t>вдосконалення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службової</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діяльності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щодо</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забезпечення</w:t>
      </w:r>
      <w:proofErr w:type="spellEnd"/>
      <w:r w:rsidRPr="004D12F5">
        <w:rPr>
          <w:rFonts w:ascii="Times New Roman" w:hAnsi="Times New Roman" w:cs="Times New Roman"/>
          <w:bCs/>
          <w:sz w:val="22"/>
          <w:szCs w:val="24"/>
        </w:rPr>
        <w:t xml:space="preserve"> правопорядку та </w:t>
      </w:r>
      <w:proofErr w:type="spellStart"/>
      <w:r w:rsidRPr="004D12F5">
        <w:rPr>
          <w:rFonts w:ascii="Times New Roman" w:hAnsi="Times New Roman" w:cs="Times New Roman"/>
          <w:bCs/>
          <w:sz w:val="22"/>
          <w:szCs w:val="24"/>
        </w:rPr>
        <w:t>безпеки</w:t>
      </w:r>
      <w:proofErr w:type="spellEnd"/>
      <w:r w:rsidRPr="004D12F5">
        <w:rPr>
          <w:rFonts w:ascii="Times New Roman" w:hAnsi="Times New Roman" w:cs="Times New Roman"/>
          <w:bCs/>
          <w:sz w:val="22"/>
          <w:szCs w:val="24"/>
        </w:rPr>
        <w:t xml:space="preserve"> в судах, органах та </w:t>
      </w:r>
      <w:proofErr w:type="spellStart"/>
      <w:r w:rsidRPr="004D12F5">
        <w:rPr>
          <w:rFonts w:ascii="Times New Roman" w:hAnsi="Times New Roman" w:cs="Times New Roman"/>
          <w:bCs/>
          <w:sz w:val="22"/>
          <w:szCs w:val="24"/>
        </w:rPr>
        <w:t>установ</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системи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правосуддя</w:t>
      </w:r>
      <w:proofErr w:type="spellEnd"/>
      <w:r w:rsidRPr="004D12F5">
        <w:rPr>
          <w:rFonts w:ascii="Times New Roman" w:hAnsi="Times New Roman" w:cs="Times New Roman"/>
          <w:bCs/>
          <w:sz w:val="22"/>
          <w:szCs w:val="24"/>
        </w:rPr>
        <w:t xml:space="preserve">.  </w:t>
      </w:r>
    </w:p>
    <w:p w:rsidR="00A21E3C" w:rsidRPr="004D12F5" w:rsidRDefault="00A21E3C" w:rsidP="00A21E3C">
      <w:pPr>
        <w:pStyle w:val="1"/>
        <w:ind w:right="226" w:firstLine="709"/>
        <w:jc w:val="both"/>
        <w:rPr>
          <w:rFonts w:ascii="Times New Roman" w:hAnsi="Times New Roman" w:cs="Times New Roman"/>
          <w:bCs/>
          <w:sz w:val="22"/>
          <w:szCs w:val="24"/>
        </w:rPr>
      </w:pPr>
      <w:r w:rsidRPr="004D12F5">
        <w:rPr>
          <w:rFonts w:ascii="Times New Roman" w:hAnsi="Times New Roman" w:cs="Times New Roman"/>
          <w:bCs/>
          <w:sz w:val="22"/>
          <w:szCs w:val="24"/>
        </w:rPr>
        <w:t xml:space="preserve">Не </w:t>
      </w:r>
      <w:proofErr w:type="spellStart"/>
      <w:r w:rsidRPr="004D12F5">
        <w:rPr>
          <w:rFonts w:ascii="Times New Roman" w:hAnsi="Times New Roman" w:cs="Times New Roman"/>
          <w:bCs/>
          <w:sz w:val="22"/>
          <w:szCs w:val="24"/>
        </w:rPr>
        <w:t>дивлячись</w:t>
      </w:r>
      <w:proofErr w:type="spellEnd"/>
      <w:r w:rsidRPr="004D12F5">
        <w:rPr>
          <w:rFonts w:ascii="Times New Roman" w:hAnsi="Times New Roman" w:cs="Times New Roman"/>
          <w:bCs/>
          <w:sz w:val="22"/>
          <w:szCs w:val="24"/>
        </w:rPr>
        <w:t xml:space="preserve"> на </w:t>
      </w:r>
      <w:proofErr w:type="spellStart"/>
      <w:r w:rsidRPr="004D12F5">
        <w:rPr>
          <w:rFonts w:ascii="Times New Roman" w:hAnsi="Times New Roman" w:cs="Times New Roman"/>
          <w:bCs/>
          <w:sz w:val="22"/>
          <w:szCs w:val="24"/>
        </w:rPr>
        <w:t>зусилля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які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докладає</w:t>
      </w:r>
      <w:proofErr w:type="spellEnd"/>
      <w:r w:rsidRPr="004D12F5">
        <w:rPr>
          <w:rFonts w:ascii="Times New Roman" w:hAnsi="Times New Roman" w:cs="Times New Roman"/>
          <w:bCs/>
          <w:sz w:val="22"/>
          <w:szCs w:val="24"/>
        </w:rPr>
        <w:t xml:space="preserve"> ТУ ССО у </w:t>
      </w:r>
      <w:proofErr w:type="spellStart"/>
      <w:r w:rsidRPr="004D12F5">
        <w:rPr>
          <w:rFonts w:ascii="Times New Roman" w:hAnsi="Times New Roman" w:cs="Times New Roman"/>
          <w:bCs/>
          <w:sz w:val="22"/>
          <w:szCs w:val="24"/>
        </w:rPr>
        <w:t>Кіровоградській</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області</w:t>
      </w:r>
      <w:proofErr w:type="spellEnd"/>
      <w:r w:rsidRPr="004D12F5">
        <w:rPr>
          <w:rFonts w:ascii="Times New Roman" w:hAnsi="Times New Roman" w:cs="Times New Roman"/>
          <w:bCs/>
          <w:sz w:val="22"/>
          <w:szCs w:val="24"/>
        </w:rPr>
        <w:t xml:space="preserve"> та </w:t>
      </w:r>
      <w:proofErr w:type="spellStart"/>
      <w:r w:rsidRPr="004D12F5">
        <w:rPr>
          <w:rFonts w:ascii="Times New Roman" w:hAnsi="Times New Roman" w:cs="Times New Roman"/>
          <w:bCs/>
          <w:sz w:val="22"/>
          <w:szCs w:val="24"/>
        </w:rPr>
        <w:t>інші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правоохоронні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органи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щодо</w:t>
      </w:r>
      <w:proofErr w:type="spellEnd"/>
      <w:r w:rsidRPr="004D12F5">
        <w:rPr>
          <w:rFonts w:ascii="Times New Roman" w:hAnsi="Times New Roman" w:cs="Times New Roman"/>
          <w:bCs/>
          <w:sz w:val="22"/>
          <w:szCs w:val="24"/>
        </w:rPr>
        <w:t xml:space="preserve"> активного </w:t>
      </w:r>
      <w:proofErr w:type="spellStart"/>
      <w:r w:rsidRPr="004D12F5">
        <w:rPr>
          <w:rFonts w:ascii="Times New Roman" w:hAnsi="Times New Roman" w:cs="Times New Roman"/>
          <w:bCs/>
          <w:sz w:val="22"/>
          <w:szCs w:val="24"/>
        </w:rPr>
        <w:t>захисту</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конституційних</w:t>
      </w:r>
      <w:proofErr w:type="spellEnd"/>
      <w:r w:rsidRPr="004D12F5">
        <w:rPr>
          <w:rFonts w:ascii="Times New Roman" w:hAnsi="Times New Roman" w:cs="Times New Roman"/>
          <w:bCs/>
          <w:sz w:val="22"/>
          <w:szCs w:val="24"/>
        </w:rPr>
        <w:t xml:space="preserve"> прав і свобод </w:t>
      </w:r>
      <w:proofErr w:type="spellStart"/>
      <w:r w:rsidRPr="004D12F5">
        <w:rPr>
          <w:rFonts w:ascii="Times New Roman" w:hAnsi="Times New Roman" w:cs="Times New Roman"/>
          <w:bCs/>
          <w:sz w:val="22"/>
          <w:szCs w:val="24"/>
        </w:rPr>
        <w:t>людини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інтересів</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суспільства</w:t>
      </w:r>
      <w:proofErr w:type="spellEnd"/>
      <w:r w:rsidRPr="004D12F5">
        <w:rPr>
          <w:rFonts w:ascii="Times New Roman" w:hAnsi="Times New Roman" w:cs="Times New Roman"/>
          <w:bCs/>
          <w:sz w:val="22"/>
          <w:szCs w:val="24"/>
        </w:rPr>
        <w:t xml:space="preserve"> і </w:t>
      </w:r>
      <w:proofErr w:type="spellStart"/>
      <w:r w:rsidRPr="004D12F5">
        <w:rPr>
          <w:rFonts w:ascii="Times New Roman" w:hAnsi="Times New Roman" w:cs="Times New Roman"/>
          <w:bCs/>
          <w:sz w:val="22"/>
          <w:szCs w:val="24"/>
        </w:rPr>
        <w:t>держави</w:t>
      </w:r>
      <w:proofErr w:type="spellEnd"/>
      <w:r w:rsidRPr="004D12F5">
        <w:rPr>
          <w:rFonts w:ascii="Times New Roman" w:hAnsi="Times New Roman" w:cs="Times New Roman"/>
          <w:bCs/>
          <w:sz w:val="22"/>
          <w:szCs w:val="24"/>
        </w:rPr>
        <w:t xml:space="preserve"> в </w:t>
      </w:r>
      <w:proofErr w:type="spellStart"/>
      <w:r w:rsidRPr="004D12F5">
        <w:rPr>
          <w:rFonts w:ascii="Times New Roman" w:hAnsi="Times New Roman" w:cs="Times New Roman"/>
          <w:bCs/>
          <w:sz w:val="22"/>
          <w:szCs w:val="24"/>
        </w:rPr>
        <w:t>протидії</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порушення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громадського</w:t>
      </w:r>
      <w:proofErr w:type="spellEnd"/>
      <w:r w:rsidRPr="004D12F5">
        <w:rPr>
          <w:rFonts w:ascii="Times New Roman" w:hAnsi="Times New Roman" w:cs="Times New Roman"/>
          <w:bCs/>
          <w:sz w:val="22"/>
          <w:szCs w:val="24"/>
        </w:rPr>
        <w:t xml:space="preserve"> порядку в судах, органах та </w:t>
      </w:r>
      <w:proofErr w:type="spellStart"/>
      <w:r w:rsidRPr="004D12F5">
        <w:rPr>
          <w:rFonts w:ascii="Times New Roman" w:hAnsi="Times New Roman" w:cs="Times New Roman"/>
          <w:bCs/>
          <w:sz w:val="22"/>
          <w:szCs w:val="24"/>
        </w:rPr>
        <w:lastRenderedPageBreak/>
        <w:t>установах</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системи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правосуддя</w:t>
      </w:r>
      <w:proofErr w:type="spellEnd"/>
      <w:r w:rsidRPr="004D12F5">
        <w:rPr>
          <w:rFonts w:ascii="Times New Roman" w:hAnsi="Times New Roman" w:cs="Times New Roman"/>
          <w:bCs/>
          <w:sz w:val="22"/>
          <w:szCs w:val="24"/>
        </w:rPr>
        <w:t xml:space="preserve">, на жаль </w:t>
      </w:r>
      <w:proofErr w:type="spellStart"/>
      <w:r w:rsidRPr="004D12F5">
        <w:rPr>
          <w:rFonts w:ascii="Times New Roman" w:hAnsi="Times New Roman" w:cs="Times New Roman"/>
          <w:bCs/>
          <w:sz w:val="22"/>
          <w:szCs w:val="24"/>
        </w:rPr>
        <w:t>злочинність</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залишається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негативним</w:t>
      </w:r>
      <w:proofErr w:type="spellEnd"/>
      <w:r w:rsidRPr="004D12F5">
        <w:rPr>
          <w:rFonts w:ascii="Times New Roman" w:hAnsi="Times New Roman" w:cs="Times New Roman"/>
          <w:bCs/>
          <w:sz w:val="22"/>
          <w:szCs w:val="24"/>
        </w:rPr>
        <w:t xml:space="preserve"> атрибутом </w:t>
      </w:r>
      <w:proofErr w:type="spellStart"/>
      <w:r w:rsidRPr="004D12F5">
        <w:rPr>
          <w:rFonts w:ascii="Times New Roman" w:hAnsi="Times New Roman" w:cs="Times New Roman"/>
          <w:bCs/>
          <w:sz w:val="22"/>
          <w:szCs w:val="24"/>
        </w:rPr>
        <w:t>суспільства</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Її</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вплив</w:t>
      </w:r>
      <w:proofErr w:type="spellEnd"/>
      <w:r w:rsidRPr="004D12F5">
        <w:rPr>
          <w:rFonts w:ascii="Times New Roman" w:hAnsi="Times New Roman" w:cs="Times New Roman"/>
          <w:bCs/>
          <w:sz w:val="22"/>
          <w:szCs w:val="24"/>
        </w:rPr>
        <w:t xml:space="preserve"> на </w:t>
      </w:r>
      <w:proofErr w:type="spellStart"/>
      <w:proofErr w:type="gramStart"/>
      <w:r w:rsidRPr="004D12F5">
        <w:rPr>
          <w:rFonts w:ascii="Times New Roman" w:hAnsi="Times New Roman" w:cs="Times New Roman"/>
          <w:bCs/>
          <w:sz w:val="22"/>
          <w:szCs w:val="24"/>
        </w:rPr>
        <w:t>соц</w:t>
      </w:r>
      <w:proofErr w:type="gramEnd"/>
      <w:r w:rsidRPr="004D12F5">
        <w:rPr>
          <w:rFonts w:ascii="Times New Roman" w:hAnsi="Times New Roman" w:cs="Times New Roman"/>
          <w:bCs/>
          <w:sz w:val="22"/>
          <w:szCs w:val="24"/>
        </w:rPr>
        <w:t>іально-економічні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процеси</w:t>
      </w:r>
      <w:proofErr w:type="spellEnd"/>
      <w:r w:rsidRPr="004D12F5">
        <w:rPr>
          <w:rFonts w:ascii="Times New Roman" w:hAnsi="Times New Roman" w:cs="Times New Roman"/>
          <w:bCs/>
          <w:sz w:val="22"/>
          <w:szCs w:val="24"/>
        </w:rPr>
        <w:t xml:space="preserve"> у </w:t>
      </w:r>
      <w:proofErr w:type="spellStart"/>
      <w:r w:rsidRPr="004D12F5">
        <w:rPr>
          <w:rFonts w:ascii="Times New Roman" w:hAnsi="Times New Roman" w:cs="Times New Roman"/>
          <w:bCs/>
          <w:sz w:val="22"/>
          <w:szCs w:val="24"/>
        </w:rPr>
        <w:t>мі</w:t>
      </w:r>
      <w:proofErr w:type="gramStart"/>
      <w:r w:rsidRPr="004D12F5">
        <w:rPr>
          <w:rFonts w:ascii="Times New Roman" w:hAnsi="Times New Roman" w:cs="Times New Roman"/>
          <w:bCs/>
          <w:sz w:val="22"/>
          <w:szCs w:val="24"/>
        </w:rPr>
        <w:t>ст</w:t>
      </w:r>
      <w:proofErr w:type="gramEnd"/>
      <w:r w:rsidRPr="004D12F5">
        <w:rPr>
          <w:rFonts w:ascii="Times New Roman" w:hAnsi="Times New Roman" w:cs="Times New Roman"/>
          <w:bCs/>
          <w:sz w:val="22"/>
          <w:szCs w:val="24"/>
        </w:rPr>
        <w:t>і</w:t>
      </w:r>
      <w:proofErr w:type="spellEnd"/>
      <w:r w:rsidRPr="004D12F5">
        <w:rPr>
          <w:rFonts w:ascii="Times New Roman" w:hAnsi="Times New Roman" w:cs="Times New Roman"/>
          <w:bCs/>
          <w:sz w:val="22"/>
          <w:szCs w:val="24"/>
        </w:rPr>
        <w:t xml:space="preserve">, в </w:t>
      </w:r>
      <w:proofErr w:type="spellStart"/>
      <w:r w:rsidRPr="004D12F5">
        <w:rPr>
          <w:rFonts w:ascii="Times New Roman" w:hAnsi="Times New Roman" w:cs="Times New Roman"/>
          <w:bCs/>
          <w:sz w:val="22"/>
          <w:szCs w:val="24"/>
        </w:rPr>
        <w:t>окремих</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випадках</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відіграє</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негативну</w:t>
      </w:r>
      <w:proofErr w:type="spellEnd"/>
      <w:r w:rsidRPr="004D12F5">
        <w:rPr>
          <w:rFonts w:ascii="Times New Roman" w:hAnsi="Times New Roman" w:cs="Times New Roman"/>
          <w:bCs/>
          <w:sz w:val="22"/>
          <w:szCs w:val="24"/>
        </w:rPr>
        <w:t xml:space="preserve"> роль та </w:t>
      </w:r>
      <w:proofErr w:type="spellStart"/>
      <w:r w:rsidRPr="004D12F5">
        <w:rPr>
          <w:rFonts w:ascii="Times New Roman" w:hAnsi="Times New Roman" w:cs="Times New Roman"/>
          <w:bCs/>
          <w:sz w:val="22"/>
          <w:szCs w:val="24"/>
        </w:rPr>
        <w:t>безпосередньо</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впливає</w:t>
      </w:r>
      <w:proofErr w:type="spellEnd"/>
      <w:r w:rsidRPr="004D12F5">
        <w:rPr>
          <w:rFonts w:ascii="Times New Roman" w:hAnsi="Times New Roman" w:cs="Times New Roman"/>
          <w:bCs/>
          <w:sz w:val="22"/>
          <w:szCs w:val="24"/>
        </w:rPr>
        <w:t xml:space="preserve"> на </w:t>
      </w:r>
      <w:proofErr w:type="spellStart"/>
      <w:r w:rsidRPr="004D12F5">
        <w:rPr>
          <w:rFonts w:ascii="Times New Roman" w:hAnsi="Times New Roman" w:cs="Times New Roman"/>
          <w:bCs/>
          <w:sz w:val="22"/>
          <w:szCs w:val="24"/>
        </w:rPr>
        <w:t>безпеку</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громадян</w:t>
      </w:r>
      <w:proofErr w:type="spellEnd"/>
      <w:r w:rsidRPr="004D12F5">
        <w:rPr>
          <w:rFonts w:ascii="Times New Roman" w:hAnsi="Times New Roman" w:cs="Times New Roman"/>
          <w:bCs/>
          <w:sz w:val="22"/>
          <w:szCs w:val="24"/>
        </w:rPr>
        <w:t>.</w:t>
      </w:r>
    </w:p>
    <w:p w:rsidR="00A21E3C" w:rsidRPr="004D12F5" w:rsidRDefault="00A21E3C" w:rsidP="00A21E3C">
      <w:pPr>
        <w:pStyle w:val="1"/>
        <w:ind w:right="226" w:firstLine="709"/>
        <w:jc w:val="both"/>
        <w:rPr>
          <w:rFonts w:ascii="Times New Roman" w:hAnsi="Times New Roman" w:cs="Times New Roman"/>
          <w:bCs/>
          <w:sz w:val="22"/>
          <w:szCs w:val="24"/>
        </w:rPr>
      </w:pPr>
      <w:r w:rsidRPr="004D12F5">
        <w:rPr>
          <w:rFonts w:ascii="Times New Roman" w:hAnsi="Times New Roman" w:cs="Times New Roman"/>
          <w:bCs/>
          <w:sz w:val="22"/>
          <w:szCs w:val="24"/>
        </w:rPr>
        <w:t xml:space="preserve">Для </w:t>
      </w:r>
      <w:proofErr w:type="spellStart"/>
      <w:proofErr w:type="gramStart"/>
      <w:r w:rsidRPr="004D12F5">
        <w:rPr>
          <w:rFonts w:ascii="Times New Roman" w:hAnsi="Times New Roman" w:cs="Times New Roman"/>
          <w:bCs/>
          <w:sz w:val="22"/>
          <w:szCs w:val="24"/>
        </w:rPr>
        <w:t>п</w:t>
      </w:r>
      <w:proofErr w:type="gramEnd"/>
      <w:r w:rsidRPr="004D12F5">
        <w:rPr>
          <w:rFonts w:ascii="Times New Roman" w:hAnsi="Times New Roman" w:cs="Times New Roman"/>
          <w:bCs/>
          <w:sz w:val="22"/>
          <w:szCs w:val="24"/>
        </w:rPr>
        <w:t>ідвищення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ефективності</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забезпечення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безпеки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учасників</w:t>
      </w:r>
      <w:proofErr w:type="spellEnd"/>
      <w:r w:rsidRPr="004D12F5">
        <w:rPr>
          <w:rFonts w:ascii="Times New Roman" w:hAnsi="Times New Roman" w:cs="Times New Roman"/>
          <w:bCs/>
          <w:sz w:val="22"/>
          <w:szCs w:val="24"/>
        </w:rPr>
        <w:t xml:space="preserve"> судового </w:t>
      </w:r>
      <w:proofErr w:type="spellStart"/>
      <w:r w:rsidRPr="004D12F5">
        <w:rPr>
          <w:rFonts w:ascii="Times New Roman" w:hAnsi="Times New Roman" w:cs="Times New Roman"/>
          <w:bCs/>
          <w:sz w:val="22"/>
          <w:szCs w:val="24"/>
        </w:rPr>
        <w:t>процесу</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недопущення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проявів</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порушень</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громадського</w:t>
      </w:r>
      <w:proofErr w:type="spellEnd"/>
      <w:r w:rsidRPr="004D12F5">
        <w:rPr>
          <w:rFonts w:ascii="Times New Roman" w:hAnsi="Times New Roman" w:cs="Times New Roman"/>
          <w:bCs/>
          <w:sz w:val="22"/>
          <w:szCs w:val="24"/>
        </w:rPr>
        <w:t xml:space="preserve"> порядку в судах, органах та </w:t>
      </w:r>
      <w:proofErr w:type="spellStart"/>
      <w:r w:rsidRPr="004D12F5">
        <w:rPr>
          <w:rFonts w:ascii="Times New Roman" w:hAnsi="Times New Roman" w:cs="Times New Roman"/>
          <w:bCs/>
          <w:sz w:val="22"/>
          <w:szCs w:val="24"/>
        </w:rPr>
        <w:t>установах</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системи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правосуддя</w:t>
      </w:r>
      <w:proofErr w:type="spellEnd"/>
      <w:r w:rsidRPr="004D12F5">
        <w:rPr>
          <w:rFonts w:ascii="Times New Roman" w:hAnsi="Times New Roman" w:cs="Times New Roman"/>
          <w:bCs/>
          <w:sz w:val="22"/>
          <w:szCs w:val="24"/>
        </w:rPr>
        <w:t xml:space="preserve"> на </w:t>
      </w:r>
      <w:proofErr w:type="spellStart"/>
      <w:r w:rsidRPr="004D12F5">
        <w:rPr>
          <w:rFonts w:ascii="Times New Roman" w:hAnsi="Times New Roman" w:cs="Times New Roman"/>
          <w:bCs/>
          <w:sz w:val="22"/>
          <w:szCs w:val="24"/>
        </w:rPr>
        <w:t>території</w:t>
      </w:r>
      <w:proofErr w:type="spellEnd"/>
      <w:r w:rsidRPr="004D12F5">
        <w:rPr>
          <w:rFonts w:ascii="Times New Roman" w:hAnsi="Times New Roman" w:cs="Times New Roman"/>
          <w:bCs/>
          <w:sz w:val="22"/>
          <w:szCs w:val="24"/>
        </w:rPr>
        <w:t xml:space="preserve"> </w:t>
      </w:r>
      <w:bookmarkStart w:id="6" w:name="_Hlk65139172"/>
      <w:r w:rsidRPr="004D12F5">
        <w:rPr>
          <w:rFonts w:ascii="Times New Roman" w:hAnsi="Times New Roman" w:cs="Times New Roman"/>
          <w:bCs/>
          <w:sz w:val="22"/>
          <w:szCs w:val="24"/>
        </w:rPr>
        <w:t xml:space="preserve">м. </w:t>
      </w:r>
      <w:bookmarkEnd w:id="6"/>
      <w:proofErr w:type="spellStart"/>
      <w:r w:rsidRPr="004D12F5">
        <w:rPr>
          <w:rFonts w:ascii="Times New Roman" w:hAnsi="Times New Roman" w:cs="Times New Roman"/>
          <w:bCs/>
          <w:sz w:val="22"/>
          <w:szCs w:val="24"/>
        </w:rPr>
        <w:t>Знам'янка</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пропонується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впровадження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відповідної</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програми</w:t>
      </w:r>
      <w:proofErr w:type="spellEnd"/>
      <w:r w:rsidRPr="004D12F5">
        <w:rPr>
          <w:rFonts w:ascii="Times New Roman" w:hAnsi="Times New Roman" w:cs="Times New Roman"/>
          <w:bCs/>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bCs/>
          <w:sz w:val="22"/>
          <w:szCs w:val="24"/>
        </w:rPr>
      </w:pPr>
      <w:bookmarkStart w:id="7" w:name="_Hlk76391261"/>
      <w:proofErr w:type="spellStart"/>
      <w:r w:rsidRPr="004D12F5">
        <w:rPr>
          <w:rFonts w:ascii="Times New Roman" w:hAnsi="Times New Roman" w:cs="Times New Roman"/>
          <w:bCs/>
          <w:sz w:val="22"/>
          <w:szCs w:val="24"/>
        </w:rPr>
        <w:t>Виконання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програми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покладається</w:t>
      </w:r>
      <w:proofErr w:type="spellEnd"/>
      <w:r w:rsidRPr="004D12F5">
        <w:rPr>
          <w:rFonts w:ascii="Times New Roman" w:hAnsi="Times New Roman" w:cs="Times New Roman"/>
          <w:bCs/>
          <w:sz w:val="22"/>
          <w:szCs w:val="24"/>
        </w:rPr>
        <w:t xml:space="preserve"> </w:t>
      </w:r>
      <w:bookmarkStart w:id="8" w:name="_Hlk75965240"/>
      <w:r w:rsidRPr="004D12F5">
        <w:rPr>
          <w:rFonts w:ascii="Times New Roman" w:hAnsi="Times New Roman" w:cs="Times New Roman"/>
          <w:bCs/>
          <w:sz w:val="22"/>
          <w:szCs w:val="24"/>
        </w:rPr>
        <w:t xml:space="preserve">на </w:t>
      </w:r>
      <w:proofErr w:type="spellStart"/>
      <w:r w:rsidRPr="004D12F5">
        <w:rPr>
          <w:rFonts w:ascii="Times New Roman" w:hAnsi="Times New Roman" w:cs="Times New Roman"/>
          <w:sz w:val="22"/>
          <w:szCs w:val="24"/>
          <w:shd w:val="clear" w:color="auto" w:fill="FFFFFF"/>
        </w:rPr>
        <w:t>Територіальне</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 </w:t>
      </w:r>
      <w:proofErr w:type="spellStart"/>
      <w:r w:rsidRPr="004D12F5">
        <w:rPr>
          <w:rFonts w:ascii="Times New Roman" w:hAnsi="Times New Roman" w:cs="Times New Roman"/>
          <w:sz w:val="22"/>
          <w:szCs w:val="24"/>
          <w:shd w:val="clear" w:color="auto" w:fill="FFFFFF"/>
        </w:rPr>
        <w:t>Кіровоградській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sidRPr="004D12F5">
        <w:rPr>
          <w:rFonts w:ascii="Times New Roman" w:hAnsi="Times New Roman" w:cs="Times New Roman"/>
          <w:sz w:val="22"/>
          <w:szCs w:val="24"/>
          <w:shd w:val="clear" w:color="auto" w:fill="FFFFFF"/>
        </w:rPr>
        <w:t xml:space="preserve"> </w:t>
      </w:r>
      <w:bookmarkEnd w:id="8"/>
      <w:r w:rsidRPr="004D12F5">
        <w:rPr>
          <w:rFonts w:ascii="Times New Roman" w:hAnsi="Times New Roman" w:cs="Times New Roman"/>
          <w:bCs/>
          <w:sz w:val="22"/>
          <w:szCs w:val="24"/>
        </w:rPr>
        <w:t xml:space="preserve">шляхом </w:t>
      </w:r>
      <w:proofErr w:type="spellStart"/>
      <w:r w:rsidRPr="004D12F5">
        <w:rPr>
          <w:rFonts w:ascii="Times New Roman" w:hAnsi="Times New Roman" w:cs="Times New Roman"/>
          <w:bCs/>
          <w:sz w:val="22"/>
          <w:szCs w:val="24"/>
        </w:rPr>
        <w:t>перерахування</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виділених</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коштів</w:t>
      </w:r>
      <w:proofErr w:type="spellEnd"/>
      <w:r w:rsidRPr="004D12F5">
        <w:rPr>
          <w:rFonts w:ascii="Times New Roman" w:hAnsi="Times New Roman" w:cs="Times New Roman"/>
          <w:bCs/>
          <w:sz w:val="22"/>
          <w:szCs w:val="24"/>
        </w:rPr>
        <w:t xml:space="preserve"> на </w:t>
      </w:r>
      <w:proofErr w:type="spellStart"/>
      <w:r w:rsidRPr="004D12F5">
        <w:rPr>
          <w:rFonts w:ascii="Times New Roman" w:hAnsi="Times New Roman" w:cs="Times New Roman"/>
          <w:bCs/>
          <w:sz w:val="22"/>
          <w:szCs w:val="24"/>
        </w:rPr>
        <w:t>рахунки</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Т</w:t>
      </w:r>
      <w:r w:rsidRPr="004D12F5">
        <w:rPr>
          <w:rFonts w:ascii="Times New Roman" w:hAnsi="Times New Roman" w:cs="Times New Roman"/>
          <w:sz w:val="22"/>
          <w:szCs w:val="24"/>
          <w:shd w:val="clear" w:color="auto" w:fill="FFFFFF"/>
        </w:rPr>
        <w:t>ериторіального</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w:t>
      </w:r>
      <w:proofErr w:type="gramStart"/>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К</w:t>
      </w:r>
      <w:proofErr w:type="gramEnd"/>
      <w:r w:rsidRPr="004D12F5">
        <w:rPr>
          <w:rFonts w:ascii="Times New Roman" w:hAnsi="Times New Roman" w:cs="Times New Roman"/>
          <w:sz w:val="22"/>
          <w:szCs w:val="24"/>
          <w:shd w:val="clear" w:color="auto" w:fill="FFFFFF"/>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sidRPr="004D12F5">
        <w:rPr>
          <w:rFonts w:ascii="Times New Roman" w:hAnsi="Times New Roman" w:cs="Times New Roman"/>
          <w:sz w:val="22"/>
          <w:szCs w:val="24"/>
          <w:shd w:val="clear" w:color="auto" w:fill="FFFFFF"/>
        </w:rPr>
        <w:t xml:space="preserve"> для </w:t>
      </w:r>
      <w:proofErr w:type="spellStart"/>
      <w:r w:rsidRPr="004D12F5">
        <w:rPr>
          <w:rFonts w:ascii="Times New Roman" w:hAnsi="Times New Roman" w:cs="Times New Roman"/>
          <w:sz w:val="22"/>
          <w:szCs w:val="24"/>
          <w:shd w:val="clear" w:color="auto" w:fill="FFFFFF"/>
        </w:rPr>
        <w:t>подальшої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реалізації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цієї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Програми</w:t>
      </w:r>
      <w:proofErr w:type="spellEnd"/>
      <w:r w:rsidRPr="004D12F5">
        <w:rPr>
          <w:rFonts w:ascii="Times New Roman" w:hAnsi="Times New Roman" w:cs="Times New Roman"/>
          <w:bCs/>
          <w:sz w:val="22"/>
          <w:szCs w:val="24"/>
        </w:rPr>
        <w:t>.</w:t>
      </w:r>
    </w:p>
    <w:bookmarkEnd w:id="7"/>
    <w:p w:rsidR="00A21E3C" w:rsidRPr="004D12F5" w:rsidRDefault="00A21E3C" w:rsidP="00A21E3C">
      <w:pPr>
        <w:pStyle w:val="1"/>
        <w:ind w:right="226" w:firstLine="709"/>
        <w:jc w:val="both"/>
        <w:rPr>
          <w:rFonts w:ascii="Times New Roman" w:hAnsi="Times New Roman" w:cs="Times New Roman"/>
          <w:bCs/>
          <w:sz w:val="22"/>
          <w:szCs w:val="24"/>
        </w:rPr>
      </w:pPr>
      <w:r w:rsidRPr="004D12F5">
        <w:rPr>
          <w:rFonts w:ascii="Times New Roman" w:hAnsi="Times New Roman" w:cs="Times New Roman"/>
          <w:bCs/>
          <w:sz w:val="22"/>
          <w:szCs w:val="24"/>
        </w:rPr>
        <w:t xml:space="preserve">Паспорт </w:t>
      </w:r>
      <w:proofErr w:type="spellStart"/>
      <w:r w:rsidRPr="004D12F5">
        <w:rPr>
          <w:rFonts w:ascii="Times New Roman" w:hAnsi="Times New Roman" w:cs="Times New Roman"/>
          <w:bCs/>
          <w:sz w:val="22"/>
          <w:szCs w:val="24"/>
        </w:rPr>
        <w:t>Програми</w:t>
      </w:r>
      <w:proofErr w:type="spellEnd"/>
      <w:r w:rsidRPr="004D12F5">
        <w:rPr>
          <w:rFonts w:ascii="Times New Roman" w:hAnsi="Times New Roman" w:cs="Times New Roman"/>
          <w:bCs/>
          <w:sz w:val="22"/>
          <w:szCs w:val="24"/>
        </w:rPr>
        <w:t xml:space="preserve"> наведено у </w:t>
      </w:r>
      <w:proofErr w:type="spellStart"/>
      <w:r w:rsidRPr="004D12F5">
        <w:rPr>
          <w:rFonts w:ascii="Times New Roman" w:hAnsi="Times New Roman" w:cs="Times New Roman"/>
          <w:bCs/>
          <w:sz w:val="22"/>
          <w:szCs w:val="24"/>
        </w:rPr>
        <w:t>додатку</w:t>
      </w:r>
      <w:proofErr w:type="spellEnd"/>
      <w:r w:rsidRPr="004D12F5">
        <w:rPr>
          <w:rFonts w:ascii="Times New Roman" w:hAnsi="Times New Roman" w:cs="Times New Roman"/>
          <w:bCs/>
          <w:sz w:val="22"/>
          <w:szCs w:val="24"/>
        </w:rPr>
        <w:t xml:space="preserve"> 1.</w:t>
      </w:r>
    </w:p>
    <w:p w:rsidR="00A21E3C" w:rsidRPr="004D12F5" w:rsidRDefault="00A21E3C" w:rsidP="00A21E3C">
      <w:pPr>
        <w:pStyle w:val="1"/>
        <w:shd w:val="clear" w:color="auto" w:fill="auto"/>
        <w:ind w:right="226" w:firstLine="709"/>
        <w:rPr>
          <w:rFonts w:ascii="Times New Roman" w:hAnsi="Times New Roman" w:cs="Times New Roman"/>
          <w:bCs/>
          <w:sz w:val="22"/>
          <w:szCs w:val="24"/>
        </w:rPr>
      </w:pPr>
    </w:p>
    <w:p w:rsidR="00A21E3C" w:rsidRPr="004D12F5" w:rsidRDefault="00A21E3C" w:rsidP="00A21E3C">
      <w:pPr>
        <w:pStyle w:val="11"/>
        <w:keepNext/>
        <w:keepLines/>
        <w:numPr>
          <w:ilvl w:val="0"/>
          <w:numId w:val="3"/>
        </w:numPr>
        <w:shd w:val="clear" w:color="auto" w:fill="auto"/>
        <w:tabs>
          <w:tab w:val="left" w:pos="1062"/>
        </w:tabs>
        <w:ind w:right="226"/>
        <w:rPr>
          <w:rFonts w:ascii="Times New Roman" w:hAnsi="Times New Roman" w:cs="Times New Roman"/>
          <w:sz w:val="22"/>
          <w:szCs w:val="24"/>
        </w:rPr>
      </w:pPr>
      <w:r w:rsidRPr="004D12F5">
        <w:rPr>
          <w:rFonts w:ascii="Times New Roman" w:hAnsi="Times New Roman" w:cs="Times New Roman"/>
          <w:noProof/>
          <w:sz w:val="22"/>
          <w:szCs w:val="24"/>
        </w:rPr>
        <w:t>ОБГРУНТУВАННЯ ЗАХО</w:t>
      </w:r>
      <w:r>
        <w:rPr>
          <w:rFonts w:ascii="Times New Roman" w:hAnsi="Times New Roman" w:cs="Times New Roman"/>
          <w:noProof/>
          <w:sz w:val="22"/>
          <w:szCs w:val="24"/>
        </w:rPr>
        <w:t>ДІВ, НА ЯКІ СПРЯМОВАНА ПРОГРАМА</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Ключовими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показниками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та правопорядку на </w:t>
      </w:r>
      <w:proofErr w:type="spellStart"/>
      <w:r w:rsidRPr="004D12F5">
        <w:rPr>
          <w:rFonts w:ascii="Times New Roman" w:hAnsi="Times New Roman" w:cs="Times New Roman"/>
          <w:sz w:val="22"/>
          <w:szCs w:val="24"/>
        </w:rPr>
        <w:t>території</w:t>
      </w:r>
      <w:proofErr w:type="spellEnd"/>
      <w:r w:rsidRPr="004D12F5">
        <w:rPr>
          <w:rFonts w:ascii="Times New Roman" w:hAnsi="Times New Roman" w:cs="Times New Roman"/>
          <w:sz w:val="22"/>
          <w:szCs w:val="24"/>
        </w:rPr>
        <w:t xml:space="preserve"> </w:t>
      </w:r>
      <w:r w:rsidRPr="004D12F5">
        <w:rPr>
          <w:rFonts w:ascii="Times New Roman" w:hAnsi="Times New Roman" w:cs="Times New Roman"/>
          <w:bCs/>
          <w:sz w:val="22"/>
          <w:szCs w:val="24"/>
        </w:rPr>
        <w:t xml:space="preserve">м. </w:t>
      </w:r>
      <w:proofErr w:type="spellStart"/>
      <w:r w:rsidRPr="004D12F5">
        <w:rPr>
          <w:rFonts w:ascii="Times New Roman" w:hAnsi="Times New Roman" w:cs="Times New Roman"/>
          <w:bCs/>
          <w:sz w:val="22"/>
          <w:szCs w:val="24"/>
        </w:rPr>
        <w:t>Знам’янка</w:t>
      </w:r>
      <w:proofErr w:type="spellEnd"/>
      <w:r w:rsidRPr="004D12F5">
        <w:rPr>
          <w:rFonts w:ascii="Times New Roman" w:hAnsi="Times New Roman" w:cs="Times New Roman"/>
          <w:bCs/>
          <w:sz w:val="22"/>
          <w:szCs w:val="24"/>
        </w:rPr>
        <w:t xml:space="preserve"> </w:t>
      </w:r>
      <w:r w:rsidRPr="004D12F5">
        <w:rPr>
          <w:rFonts w:ascii="Times New Roman" w:hAnsi="Times New Roman" w:cs="Times New Roman"/>
          <w:sz w:val="22"/>
          <w:szCs w:val="24"/>
        </w:rPr>
        <w:t xml:space="preserve">є </w:t>
      </w:r>
      <w:proofErr w:type="spellStart"/>
      <w:r w:rsidRPr="004D12F5">
        <w:rPr>
          <w:rFonts w:ascii="Times New Roman" w:hAnsi="Times New Roman" w:cs="Times New Roman"/>
          <w:sz w:val="22"/>
          <w:szCs w:val="24"/>
        </w:rPr>
        <w:t>запобігання</w:t>
      </w:r>
      <w:proofErr w:type="spellEnd"/>
      <w:r w:rsidRPr="004D12F5">
        <w:rPr>
          <w:rFonts w:ascii="Times New Roman" w:hAnsi="Times New Roman" w:cs="Times New Roman"/>
          <w:sz w:val="22"/>
          <w:szCs w:val="24"/>
        </w:rPr>
        <w:t xml:space="preserve"> незаконному </w:t>
      </w:r>
      <w:proofErr w:type="spellStart"/>
      <w:r w:rsidRPr="004D12F5">
        <w:rPr>
          <w:rFonts w:ascii="Times New Roman" w:hAnsi="Times New Roman" w:cs="Times New Roman"/>
          <w:sz w:val="22"/>
          <w:szCs w:val="24"/>
        </w:rPr>
        <w:t>проникненню</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територію</w:t>
      </w:r>
      <w:proofErr w:type="spellEnd"/>
      <w:r w:rsidRPr="004D12F5">
        <w:rPr>
          <w:rFonts w:ascii="Times New Roman" w:hAnsi="Times New Roman" w:cs="Times New Roman"/>
          <w:sz w:val="22"/>
          <w:szCs w:val="24"/>
        </w:rPr>
        <w:t xml:space="preserve"> суду </w:t>
      </w:r>
      <w:proofErr w:type="spellStart"/>
      <w:r w:rsidRPr="004D12F5">
        <w:rPr>
          <w:rFonts w:ascii="Times New Roman" w:hAnsi="Times New Roman" w:cs="Times New Roman"/>
          <w:sz w:val="22"/>
          <w:szCs w:val="24"/>
        </w:rPr>
        <w:t>сторонніх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осіб</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проф</w:t>
      </w:r>
      <w:proofErr w:type="gramEnd"/>
      <w:r w:rsidRPr="004D12F5">
        <w:rPr>
          <w:rFonts w:ascii="Times New Roman" w:hAnsi="Times New Roman" w:cs="Times New Roman"/>
          <w:sz w:val="22"/>
          <w:szCs w:val="24"/>
        </w:rPr>
        <w:t>ілактика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правопорушень</w:t>
      </w:r>
      <w:proofErr w:type="spellEnd"/>
      <w:r w:rsidRPr="004D12F5">
        <w:rPr>
          <w:rFonts w:ascii="Times New Roman" w:hAnsi="Times New Roman" w:cs="Times New Roman"/>
          <w:sz w:val="22"/>
          <w:szCs w:val="24"/>
        </w:rPr>
        <w:t xml:space="preserve"> в </w:t>
      </w:r>
      <w:proofErr w:type="spellStart"/>
      <w:r w:rsidRPr="004D12F5">
        <w:rPr>
          <w:rFonts w:ascii="Times New Roman" w:hAnsi="Times New Roman" w:cs="Times New Roman"/>
          <w:sz w:val="22"/>
          <w:szCs w:val="24"/>
        </w:rPr>
        <w:t>приміщеннях</w:t>
      </w:r>
      <w:proofErr w:type="spellEnd"/>
      <w:r w:rsidRPr="004D12F5">
        <w:rPr>
          <w:rFonts w:ascii="Times New Roman" w:hAnsi="Times New Roman" w:cs="Times New Roman"/>
          <w:sz w:val="22"/>
          <w:szCs w:val="24"/>
        </w:rPr>
        <w:t xml:space="preserve"> суду та на </w:t>
      </w:r>
      <w:proofErr w:type="spellStart"/>
      <w:r w:rsidRPr="004D12F5">
        <w:rPr>
          <w:rFonts w:ascii="Times New Roman" w:hAnsi="Times New Roman" w:cs="Times New Roman"/>
          <w:sz w:val="22"/>
          <w:szCs w:val="24"/>
        </w:rPr>
        <w:t>прилеглій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підвищення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рівня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під</w:t>
      </w:r>
      <w:proofErr w:type="spellEnd"/>
      <w:r w:rsidRPr="004D12F5">
        <w:rPr>
          <w:rFonts w:ascii="Times New Roman" w:hAnsi="Times New Roman" w:cs="Times New Roman"/>
          <w:sz w:val="22"/>
          <w:szCs w:val="24"/>
        </w:rPr>
        <w:t xml:space="preserve"> час </w:t>
      </w:r>
      <w:proofErr w:type="spellStart"/>
      <w:r w:rsidRPr="004D12F5">
        <w:rPr>
          <w:rFonts w:ascii="Times New Roman" w:hAnsi="Times New Roman" w:cs="Times New Roman"/>
          <w:sz w:val="22"/>
          <w:szCs w:val="24"/>
        </w:rPr>
        <w:t>проведення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резонансних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засідань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розгляду</w:t>
      </w:r>
      <w:proofErr w:type="spellEnd"/>
      <w:r w:rsidRPr="004D12F5">
        <w:rPr>
          <w:rFonts w:ascii="Times New Roman" w:hAnsi="Times New Roman" w:cs="Times New Roman"/>
          <w:sz w:val="22"/>
          <w:szCs w:val="24"/>
        </w:rPr>
        <w:t xml:space="preserve"> особливо тяжких </w:t>
      </w:r>
      <w:proofErr w:type="spellStart"/>
      <w:r w:rsidRPr="004D12F5">
        <w:rPr>
          <w:rFonts w:ascii="Times New Roman" w:hAnsi="Times New Roman" w:cs="Times New Roman"/>
          <w:sz w:val="22"/>
          <w:szCs w:val="24"/>
        </w:rPr>
        <w:t>злочинів</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резонансних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цивільних</w:t>
      </w:r>
      <w:proofErr w:type="spellEnd"/>
      <w:r w:rsidRPr="004D12F5">
        <w:rPr>
          <w:rFonts w:ascii="Times New Roman" w:hAnsi="Times New Roman" w:cs="Times New Roman"/>
          <w:sz w:val="22"/>
          <w:szCs w:val="24"/>
        </w:rPr>
        <w:t xml:space="preserve"> і </w:t>
      </w:r>
      <w:proofErr w:type="spellStart"/>
      <w:r w:rsidRPr="004D12F5">
        <w:rPr>
          <w:rFonts w:ascii="Times New Roman" w:hAnsi="Times New Roman" w:cs="Times New Roman"/>
          <w:sz w:val="22"/>
          <w:szCs w:val="24"/>
        </w:rPr>
        <w:t>адміністративних</w:t>
      </w:r>
      <w:proofErr w:type="spellEnd"/>
      <w:r w:rsidRPr="004D12F5">
        <w:rPr>
          <w:rFonts w:ascii="Times New Roman" w:hAnsi="Times New Roman" w:cs="Times New Roman"/>
          <w:sz w:val="22"/>
          <w:szCs w:val="24"/>
        </w:rPr>
        <w:t xml:space="preserve"> справ.</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Питання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ефективності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заході</w:t>
      </w:r>
      <w:proofErr w:type="gramStart"/>
      <w:r w:rsidRPr="004D12F5">
        <w:rPr>
          <w:rFonts w:ascii="Times New Roman" w:hAnsi="Times New Roman" w:cs="Times New Roman"/>
          <w:sz w:val="22"/>
          <w:szCs w:val="24"/>
        </w:rPr>
        <w:t>в</w:t>
      </w:r>
      <w:proofErr w:type="spellEnd"/>
      <w:proofErr w:type="gram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які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вживаються</w:t>
      </w:r>
      <w:proofErr w:type="spellEnd"/>
      <w:r w:rsidRPr="004D12F5">
        <w:rPr>
          <w:rFonts w:ascii="Times New Roman" w:hAnsi="Times New Roman" w:cs="Times New Roman"/>
          <w:sz w:val="22"/>
          <w:szCs w:val="24"/>
        </w:rPr>
        <w:t xml:space="preserve"> органами </w:t>
      </w:r>
      <w:proofErr w:type="spellStart"/>
      <w:r w:rsidRPr="004D12F5">
        <w:rPr>
          <w:rFonts w:ascii="Times New Roman" w:hAnsi="Times New Roman" w:cs="Times New Roman"/>
          <w:sz w:val="22"/>
          <w:szCs w:val="24"/>
        </w:rPr>
        <w:t>виконавчої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влади</w:t>
      </w:r>
      <w:proofErr w:type="spellEnd"/>
      <w:r w:rsidRPr="004D12F5">
        <w:rPr>
          <w:rFonts w:ascii="Times New Roman" w:hAnsi="Times New Roman" w:cs="Times New Roman"/>
          <w:sz w:val="22"/>
          <w:szCs w:val="24"/>
        </w:rPr>
        <w:t xml:space="preserve"> та органами </w:t>
      </w:r>
      <w:proofErr w:type="spellStart"/>
      <w:r w:rsidRPr="004D12F5">
        <w:rPr>
          <w:rFonts w:ascii="Times New Roman" w:hAnsi="Times New Roman" w:cs="Times New Roman"/>
          <w:sz w:val="22"/>
          <w:szCs w:val="24"/>
        </w:rPr>
        <w:t>місцевого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самоврядування</w:t>
      </w:r>
      <w:proofErr w:type="spellEnd"/>
      <w:r w:rsidRPr="004D12F5">
        <w:rPr>
          <w:rFonts w:ascii="Times New Roman" w:hAnsi="Times New Roman" w:cs="Times New Roman"/>
          <w:sz w:val="22"/>
          <w:szCs w:val="24"/>
        </w:rPr>
        <w:t xml:space="preserve"> для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громадського</w:t>
      </w:r>
      <w:proofErr w:type="spellEnd"/>
      <w:r w:rsidRPr="004D12F5">
        <w:rPr>
          <w:rFonts w:ascii="Times New Roman" w:hAnsi="Times New Roman" w:cs="Times New Roman"/>
          <w:sz w:val="22"/>
          <w:szCs w:val="24"/>
        </w:rPr>
        <w:t xml:space="preserve"> порядку та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дієвої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протидії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злочинності</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правопорушенням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прав і свобод </w:t>
      </w:r>
      <w:proofErr w:type="spellStart"/>
      <w:r w:rsidRPr="004D12F5">
        <w:rPr>
          <w:rFonts w:ascii="Times New Roman" w:hAnsi="Times New Roman" w:cs="Times New Roman"/>
          <w:sz w:val="22"/>
          <w:szCs w:val="24"/>
        </w:rPr>
        <w:t>громадян</w:t>
      </w:r>
      <w:proofErr w:type="spellEnd"/>
      <w:r w:rsidRPr="004D12F5">
        <w:rPr>
          <w:rFonts w:ascii="Times New Roman" w:hAnsi="Times New Roman" w:cs="Times New Roman"/>
          <w:sz w:val="22"/>
          <w:szCs w:val="24"/>
        </w:rPr>
        <w:t xml:space="preserve">, а </w:t>
      </w:r>
      <w:proofErr w:type="spellStart"/>
      <w:r w:rsidRPr="004D12F5">
        <w:rPr>
          <w:rFonts w:ascii="Times New Roman" w:hAnsi="Times New Roman" w:cs="Times New Roman"/>
          <w:sz w:val="22"/>
          <w:szCs w:val="24"/>
        </w:rPr>
        <w:t>також</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інтересів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суспільства</w:t>
      </w:r>
      <w:proofErr w:type="spellEnd"/>
      <w:r w:rsidRPr="004D12F5">
        <w:rPr>
          <w:rFonts w:ascii="Times New Roman" w:hAnsi="Times New Roman" w:cs="Times New Roman"/>
          <w:sz w:val="22"/>
          <w:szCs w:val="24"/>
        </w:rPr>
        <w:t xml:space="preserve"> і </w:t>
      </w:r>
      <w:proofErr w:type="spellStart"/>
      <w:r w:rsidRPr="004D12F5">
        <w:rPr>
          <w:rFonts w:ascii="Times New Roman" w:hAnsi="Times New Roman" w:cs="Times New Roman"/>
          <w:sz w:val="22"/>
          <w:szCs w:val="24"/>
        </w:rPr>
        <w:t>держави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завжди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були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першочерговими</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r w:rsidRPr="004D12F5">
        <w:rPr>
          <w:rFonts w:ascii="Times New Roman" w:hAnsi="Times New Roman" w:cs="Times New Roman"/>
          <w:sz w:val="22"/>
          <w:szCs w:val="24"/>
        </w:rPr>
        <w:t xml:space="preserve">На </w:t>
      </w:r>
      <w:proofErr w:type="spellStart"/>
      <w:r w:rsidRPr="004D12F5">
        <w:rPr>
          <w:rFonts w:ascii="Times New Roman" w:hAnsi="Times New Roman" w:cs="Times New Roman"/>
          <w:sz w:val="22"/>
          <w:szCs w:val="24"/>
        </w:rPr>
        <w:t>сьогоднішній</w:t>
      </w:r>
      <w:proofErr w:type="spellEnd"/>
      <w:r w:rsidRPr="004D12F5">
        <w:rPr>
          <w:rFonts w:ascii="Times New Roman" w:hAnsi="Times New Roman" w:cs="Times New Roman"/>
          <w:sz w:val="22"/>
          <w:szCs w:val="24"/>
        </w:rPr>
        <w:t xml:space="preserve"> день </w:t>
      </w:r>
      <w:proofErr w:type="spellStart"/>
      <w:r w:rsidRPr="004D12F5">
        <w:rPr>
          <w:rFonts w:ascii="Times New Roman" w:hAnsi="Times New Roman" w:cs="Times New Roman"/>
          <w:sz w:val="22"/>
          <w:szCs w:val="24"/>
        </w:rPr>
        <w:t>існує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необхідність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скоординованої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злагодженої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роботи</w:t>
      </w:r>
      <w:proofErr w:type="spellEnd"/>
      <w:r w:rsidRPr="004D12F5">
        <w:rPr>
          <w:rFonts w:ascii="Times New Roman" w:hAnsi="Times New Roman" w:cs="Times New Roman"/>
          <w:sz w:val="22"/>
          <w:szCs w:val="24"/>
        </w:rPr>
        <w:t xml:space="preserve"> ТУ ССО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з органами </w:t>
      </w:r>
      <w:proofErr w:type="spellStart"/>
      <w:r w:rsidRPr="004D12F5">
        <w:rPr>
          <w:rFonts w:ascii="Times New Roman" w:hAnsi="Times New Roman" w:cs="Times New Roman"/>
          <w:sz w:val="22"/>
          <w:szCs w:val="24"/>
        </w:rPr>
        <w:t>місцевого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самоврядування</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правоохоронними</w:t>
      </w:r>
      <w:proofErr w:type="spellEnd"/>
      <w:r w:rsidRPr="004D12F5">
        <w:rPr>
          <w:rFonts w:ascii="Times New Roman" w:hAnsi="Times New Roman" w:cs="Times New Roman"/>
          <w:sz w:val="22"/>
          <w:szCs w:val="24"/>
        </w:rPr>
        <w:t xml:space="preserve"> органами, </w:t>
      </w:r>
      <w:proofErr w:type="spellStart"/>
      <w:proofErr w:type="gramStart"/>
      <w:r w:rsidRPr="004D12F5">
        <w:rPr>
          <w:rFonts w:ascii="Times New Roman" w:hAnsi="Times New Roman" w:cs="Times New Roman"/>
          <w:sz w:val="22"/>
          <w:szCs w:val="24"/>
        </w:rPr>
        <w:t>п</w:t>
      </w:r>
      <w:proofErr w:type="gramEnd"/>
      <w:r w:rsidRPr="004D12F5">
        <w:rPr>
          <w:rFonts w:ascii="Times New Roman" w:hAnsi="Times New Roman" w:cs="Times New Roman"/>
          <w:sz w:val="22"/>
          <w:szCs w:val="24"/>
        </w:rPr>
        <w:t>ідвищенні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оперативності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реагування</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надзвичайні</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небезпечні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ситуації</w:t>
      </w:r>
      <w:proofErr w:type="spellEnd"/>
      <w:r w:rsidRPr="004D12F5">
        <w:rPr>
          <w:rFonts w:ascii="Times New Roman" w:hAnsi="Times New Roman" w:cs="Times New Roman"/>
          <w:sz w:val="22"/>
          <w:szCs w:val="24"/>
        </w:rPr>
        <w:t xml:space="preserve">. При </w:t>
      </w:r>
      <w:proofErr w:type="spellStart"/>
      <w:r w:rsidRPr="004D12F5">
        <w:rPr>
          <w:rFonts w:ascii="Times New Roman" w:hAnsi="Times New Roman" w:cs="Times New Roman"/>
          <w:sz w:val="22"/>
          <w:szCs w:val="24"/>
        </w:rPr>
        <w:t>цьому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засоби</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методи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гарантування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об’єктів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перебувають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під</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охороною</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територіального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прилеглих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мають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обов’язково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відповідати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основним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вимогам</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сьогодення</w:t>
      </w:r>
      <w:proofErr w:type="spellEnd"/>
      <w:r w:rsidRPr="004D12F5">
        <w:rPr>
          <w:rFonts w:ascii="Times New Roman" w:hAnsi="Times New Roman" w:cs="Times New Roman"/>
          <w:sz w:val="22"/>
          <w:szCs w:val="24"/>
        </w:rPr>
        <w:t xml:space="preserve"> - </w:t>
      </w:r>
      <w:proofErr w:type="spellStart"/>
      <w:r w:rsidRPr="004D12F5">
        <w:rPr>
          <w:rFonts w:ascii="Times New Roman" w:hAnsi="Times New Roman" w:cs="Times New Roman"/>
          <w:sz w:val="22"/>
          <w:szCs w:val="24"/>
        </w:rPr>
        <w:t>забезпеченню</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надійності</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ст</w:t>
      </w:r>
      <w:proofErr w:type="gramEnd"/>
      <w:r w:rsidRPr="004D12F5">
        <w:rPr>
          <w:rFonts w:ascii="Times New Roman" w:hAnsi="Times New Roman" w:cs="Times New Roman"/>
          <w:sz w:val="22"/>
          <w:szCs w:val="24"/>
        </w:rPr>
        <w:t>ійкості</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безперебійності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роботи</w:t>
      </w:r>
      <w:proofErr w:type="spellEnd"/>
      <w:r w:rsidRPr="004D12F5">
        <w:rPr>
          <w:rFonts w:ascii="Times New Roman" w:hAnsi="Times New Roman" w:cs="Times New Roman"/>
          <w:sz w:val="22"/>
          <w:szCs w:val="24"/>
        </w:rPr>
        <w:t xml:space="preserve"> в </w:t>
      </w:r>
      <w:proofErr w:type="spellStart"/>
      <w:r w:rsidRPr="004D12F5">
        <w:rPr>
          <w:rFonts w:ascii="Times New Roman" w:hAnsi="Times New Roman" w:cs="Times New Roman"/>
          <w:sz w:val="22"/>
          <w:szCs w:val="24"/>
        </w:rPr>
        <w:t>цілодобовому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режимі</w:t>
      </w:r>
      <w:proofErr w:type="spellEnd"/>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Наявність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системи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відеоспостереження</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приміщенні</w:t>
      </w:r>
      <w:proofErr w:type="spellEnd"/>
      <w:r w:rsidRPr="004D12F5">
        <w:rPr>
          <w:rFonts w:ascii="Times New Roman" w:hAnsi="Times New Roman" w:cs="Times New Roman"/>
          <w:sz w:val="22"/>
          <w:szCs w:val="24"/>
        </w:rPr>
        <w:t xml:space="preserve"> та на </w:t>
      </w:r>
      <w:proofErr w:type="spellStart"/>
      <w:r w:rsidRPr="004D12F5">
        <w:rPr>
          <w:rFonts w:ascii="Times New Roman" w:hAnsi="Times New Roman" w:cs="Times New Roman"/>
          <w:sz w:val="22"/>
          <w:szCs w:val="24"/>
        </w:rPr>
        <w:t>прилеглій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bCs/>
          <w:sz w:val="22"/>
          <w:szCs w:val="24"/>
        </w:rPr>
        <w:t>Знам’янського</w:t>
      </w:r>
      <w:proofErr w:type="spellEnd"/>
      <w:r w:rsidRPr="004D12F5">
        <w:rPr>
          <w:rFonts w:ascii="Times New Roman" w:hAnsi="Times New Roman" w:cs="Times New Roman"/>
          <w:bCs/>
          <w:sz w:val="22"/>
          <w:szCs w:val="24"/>
        </w:rPr>
        <w:t xml:space="preserve"> </w:t>
      </w:r>
      <w:proofErr w:type="spellStart"/>
      <w:r w:rsidRPr="004D12F5">
        <w:rPr>
          <w:rFonts w:ascii="Times New Roman" w:hAnsi="Times New Roman" w:cs="Times New Roman"/>
          <w:bCs/>
          <w:sz w:val="22"/>
          <w:szCs w:val="24"/>
        </w:rPr>
        <w:t>міськ</w:t>
      </w:r>
      <w:r w:rsidRPr="004D12F5">
        <w:rPr>
          <w:rFonts w:ascii="Times New Roman" w:hAnsi="Times New Roman" w:cs="Times New Roman"/>
          <w:sz w:val="22"/>
          <w:szCs w:val="24"/>
        </w:rPr>
        <w:t>районного</w:t>
      </w:r>
      <w:proofErr w:type="spellEnd"/>
      <w:r w:rsidRPr="004D12F5">
        <w:rPr>
          <w:rFonts w:ascii="Times New Roman" w:hAnsi="Times New Roman" w:cs="Times New Roman"/>
          <w:sz w:val="22"/>
          <w:szCs w:val="24"/>
        </w:rPr>
        <w:t xml:space="preserve"> суду</w:t>
      </w:r>
      <w:proofErr w:type="gramStart"/>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надасть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змогу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здійснювати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відеоконтроль</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фіксацію</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подій</w:t>
      </w:r>
      <w:proofErr w:type="spellEnd"/>
      <w:r w:rsidRPr="004D12F5">
        <w:rPr>
          <w:rFonts w:ascii="Times New Roman" w:hAnsi="Times New Roman" w:cs="Times New Roman"/>
          <w:sz w:val="22"/>
          <w:szCs w:val="24"/>
        </w:rPr>
        <w:t xml:space="preserve"> для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швидкого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реагування</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правопорушення</w:t>
      </w:r>
      <w:proofErr w:type="spellEnd"/>
      <w:r w:rsidRPr="004D12F5">
        <w:rPr>
          <w:rFonts w:ascii="Times New Roman" w:hAnsi="Times New Roman" w:cs="Times New Roman"/>
          <w:sz w:val="22"/>
          <w:szCs w:val="24"/>
        </w:rPr>
        <w:t xml:space="preserve"> при </w:t>
      </w:r>
      <w:proofErr w:type="spellStart"/>
      <w:r w:rsidRPr="004D12F5">
        <w:rPr>
          <w:rFonts w:ascii="Times New Roman" w:hAnsi="Times New Roman" w:cs="Times New Roman"/>
          <w:sz w:val="22"/>
          <w:szCs w:val="24"/>
        </w:rPr>
        <w:t>розгляді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резонансних</w:t>
      </w:r>
      <w:proofErr w:type="spellEnd"/>
      <w:r w:rsidRPr="004D12F5">
        <w:rPr>
          <w:rFonts w:ascii="Times New Roman" w:hAnsi="Times New Roman" w:cs="Times New Roman"/>
          <w:sz w:val="22"/>
          <w:szCs w:val="24"/>
        </w:rPr>
        <w:t xml:space="preserve"> справ у судах, </w:t>
      </w:r>
      <w:proofErr w:type="spellStart"/>
      <w:r w:rsidRPr="004D12F5">
        <w:rPr>
          <w:rFonts w:ascii="Times New Roman" w:hAnsi="Times New Roman" w:cs="Times New Roman"/>
          <w:sz w:val="22"/>
          <w:szCs w:val="24"/>
        </w:rPr>
        <w:t>полегшення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доведення</w:t>
      </w:r>
      <w:proofErr w:type="spellEnd"/>
      <w:r w:rsidRPr="004D12F5">
        <w:rPr>
          <w:rFonts w:ascii="Times New Roman" w:hAnsi="Times New Roman" w:cs="Times New Roman"/>
          <w:sz w:val="22"/>
          <w:szCs w:val="24"/>
        </w:rPr>
        <w:t xml:space="preserve"> вини </w:t>
      </w:r>
      <w:proofErr w:type="spellStart"/>
      <w:r w:rsidRPr="004D12F5">
        <w:rPr>
          <w:rFonts w:ascii="Times New Roman" w:hAnsi="Times New Roman" w:cs="Times New Roman"/>
          <w:sz w:val="22"/>
          <w:szCs w:val="24"/>
        </w:rPr>
        <w:t>правопоруш</w:t>
      </w:r>
      <w:r>
        <w:rPr>
          <w:rFonts w:ascii="Times New Roman" w:hAnsi="Times New Roman" w:cs="Times New Roman"/>
          <w:sz w:val="22"/>
          <w:szCs w:val="24"/>
        </w:rPr>
        <w:t>ників</w:t>
      </w:r>
      <w:proofErr w:type="spellEnd"/>
      <w:r>
        <w:rPr>
          <w:rFonts w:ascii="Times New Roman" w:hAnsi="Times New Roman" w:cs="Times New Roman"/>
          <w:sz w:val="22"/>
          <w:szCs w:val="24"/>
        </w:rPr>
        <w:t xml:space="preserve">, </w:t>
      </w:r>
      <w:proofErr w:type="spellStart"/>
      <w:r>
        <w:rPr>
          <w:rFonts w:ascii="Times New Roman" w:hAnsi="Times New Roman" w:cs="Times New Roman"/>
          <w:sz w:val="22"/>
          <w:szCs w:val="24"/>
        </w:rPr>
        <w:t>надійного</w:t>
      </w:r>
      <w:proofErr w:type="spellEnd"/>
      <w:r>
        <w:rPr>
          <w:rFonts w:ascii="Times New Roman" w:hAnsi="Times New Roman" w:cs="Times New Roman"/>
          <w:sz w:val="22"/>
          <w:szCs w:val="24"/>
        </w:rPr>
        <w:t xml:space="preserve"> </w:t>
      </w:r>
      <w:proofErr w:type="spellStart"/>
      <w:r>
        <w:rPr>
          <w:rFonts w:ascii="Times New Roman" w:hAnsi="Times New Roman" w:cs="Times New Roman"/>
          <w:sz w:val="22"/>
          <w:szCs w:val="24"/>
        </w:rPr>
        <w:t>захисту</w:t>
      </w:r>
      <w:proofErr w:type="spellEnd"/>
      <w:r>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протиправних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дій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w:t>
      </w:r>
      <w:proofErr w:type="spellEnd"/>
      <w:r w:rsidRPr="004D12F5">
        <w:rPr>
          <w:rFonts w:ascii="Times New Roman" w:hAnsi="Times New Roman" w:cs="Times New Roman"/>
          <w:sz w:val="22"/>
          <w:szCs w:val="24"/>
        </w:rPr>
        <w:t xml:space="preserve"> позитивно </w:t>
      </w:r>
      <w:proofErr w:type="spellStart"/>
      <w:r w:rsidRPr="004D12F5">
        <w:rPr>
          <w:rFonts w:ascii="Times New Roman" w:hAnsi="Times New Roman" w:cs="Times New Roman"/>
          <w:sz w:val="22"/>
          <w:szCs w:val="24"/>
        </w:rPr>
        <w:t>вплине</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громадського</w:t>
      </w:r>
      <w:proofErr w:type="spellEnd"/>
      <w:r w:rsidRPr="004D12F5">
        <w:rPr>
          <w:rFonts w:ascii="Times New Roman" w:hAnsi="Times New Roman" w:cs="Times New Roman"/>
          <w:sz w:val="22"/>
          <w:szCs w:val="24"/>
        </w:rPr>
        <w:t xml:space="preserve"> порядку як у </w:t>
      </w:r>
      <w:proofErr w:type="spellStart"/>
      <w:r w:rsidRPr="004D12F5">
        <w:rPr>
          <w:rFonts w:ascii="Times New Roman" w:hAnsi="Times New Roman" w:cs="Times New Roman"/>
          <w:sz w:val="22"/>
          <w:szCs w:val="24"/>
        </w:rPr>
        <w:t>Знам’янському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міськрайонному</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w:t>
      </w:r>
      <w:proofErr w:type="gramStart"/>
      <w:r w:rsidRPr="004D12F5">
        <w:rPr>
          <w:rFonts w:ascii="Times New Roman" w:hAnsi="Times New Roman" w:cs="Times New Roman"/>
          <w:sz w:val="22"/>
          <w:szCs w:val="24"/>
        </w:rPr>
        <w:t>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так і в самому </w:t>
      </w:r>
      <w:r w:rsidRPr="004D12F5">
        <w:rPr>
          <w:rFonts w:ascii="Times New Roman" w:hAnsi="Times New Roman" w:cs="Times New Roman"/>
          <w:bCs/>
          <w:sz w:val="22"/>
          <w:szCs w:val="24"/>
        </w:rPr>
        <w:t xml:space="preserve">м. </w:t>
      </w:r>
      <w:proofErr w:type="spellStart"/>
      <w:r w:rsidRPr="004D12F5">
        <w:rPr>
          <w:rFonts w:ascii="Times New Roman" w:hAnsi="Times New Roman" w:cs="Times New Roman"/>
          <w:bCs/>
          <w:sz w:val="22"/>
          <w:szCs w:val="24"/>
        </w:rPr>
        <w:t>Знам’янка</w:t>
      </w:r>
      <w:proofErr w:type="spellEnd"/>
      <w:r w:rsidRPr="004D12F5">
        <w:rPr>
          <w:rFonts w:ascii="Times New Roman" w:hAnsi="Times New Roman" w:cs="Times New Roman"/>
          <w:sz w:val="22"/>
          <w:szCs w:val="24"/>
        </w:rPr>
        <w:t xml:space="preserve">. </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Також</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слід</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зазначити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w:t>
      </w:r>
      <w:proofErr w:type="spellEnd"/>
      <w:r w:rsidRPr="004D12F5">
        <w:rPr>
          <w:rFonts w:ascii="Times New Roman" w:hAnsi="Times New Roman" w:cs="Times New Roman"/>
          <w:sz w:val="22"/>
          <w:szCs w:val="24"/>
        </w:rPr>
        <w:t xml:space="preserve"> одним </w:t>
      </w:r>
      <w:proofErr w:type="spellStart"/>
      <w:r w:rsidRPr="004D12F5">
        <w:rPr>
          <w:rFonts w:ascii="Times New Roman" w:hAnsi="Times New Roman" w:cs="Times New Roman"/>
          <w:sz w:val="22"/>
          <w:szCs w:val="24"/>
        </w:rPr>
        <w:t>із</w:t>
      </w:r>
      <w:proofErr w:type="spellEnd"/>
      <w:r w:rsidRPr="004D12F5">
        <w:rPr>
          <w:rFonts w:ascii="Times New Roman" w:hAnsi="Times New Roman" w:cs="Times New Roman"/>
          <w:sz w:val="22"/>
          <w:szCs w:val="24"/>
        </w:rPr>
        <w:t xml:space="preserve"> </w:t>
      </w:r>
      <w:proofErr w:type="spellStart"/>
      <w:proofErr w:type="gramStart"/>
      <w:r w:rsidRPr="004D12F5">
        <w:rPr>
          <w:rFonts w:ascii="Times New Roman" w:hAnsi="Times New Roman" w:cs="Times New Roman"/>
          <w:sz w:val="22"/>
          <w:szCs w:val="24"/>
        </w:rPr>
        <w:t>пр</w:t>
      </w:r>
      <w:proofErr w:type="gramEnd"/>
      <w:r w:rsidRPr="004D12F5">
        <w:rPr>
          <w:rFonts w:ascii="Times New Roman" w:hAnsi="Times New Roman" w:cs="Times New Roman"/>
          <w:sz w:val="22"/>
          <w:szCs w:val="24"/>
        </w:rPr>
        <w:t>іоритетних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завдань</w:t>
      </w:r>
      <w:proofErr w:type="spellEnd"/>
      <w:r w:rsidRPr="004D12F5">
        <w:rPr>
          <w:rFonts w:ascii="Times New Roman" w:hAnsi="Times New Roman" w:cs="Times New Roman"/>
          <w:sz w:val="22"/>
          <w:szCs w:val="24"/>
        </w:rPr>
        <w:t xml:space="preserve">, є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функціонування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системи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соціальної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профілактики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правопорушень</w:t>
      </w:r>
      <w:proofErr w:type="spellEnd"/>
      <w:r w:rsidRPr="004D12F5">
        <w:rPr>
          <w:rFonts w:ascii="Times New Roman" w:hAnsi="Times New Roman" w:cs="Times New Roman"/>
          <w:sz w:val="22"/>
          <w:szCs w:val="24"/>
        </w:rPr>
        <w:t xml:space="preserve">, комплексного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населення</w:t>
      </w:r>
      <w:proofErr w:type="spellEnd"/>
      <w:r w:rsidRPr="004D12F5">
        <w:rPr>
          <w:rFonts w:ascii="Times New Roman" w:hAnsi="Times New Roman" w:cs="Times New Roman"/>
          <w:sz w:val="22"/>
          <w:szCs w:val="24"/>
        </w:rPr>
        <w:t xml:space="preserve"> на </w:t>
      </w:r>
      <w:proofErr w:type="spellStart"/>
      <w:r w:rsidRPr="004D12F5">
        <w:rPr>
          <w:rFonts w:ascii="Times New Roman" w:hAnsi="Times New Roman" w:cs="Times New Roman"/>
          <w:sz w:val="22"/>
          <w:szCs w:val="24"/>
        </w:rPr>
        <w:t>території</w:t>
      </w:r>
      <w:proofErr w:type="spellEnd"/>
      <w:r w:rsidRPr="004D12F5">
        <w:rPr>
          <w:rFonts w:ascii="Times New Roman" w:hAnsi="Times New Roman" w:cs="Times New Roman"/>
          <w:sz w:val="22"/>
          <w:szCs w:val="24"/>
        </w:rPr>
        <w:t xml:space="preserve"> м. </w:t>
      </w:r>
      <w:proofErr w:type="spellStart"/>
      <w:r w:rsidRPr="004D12F5">
        <w:rPr>
          <w:rFonts w:ascii="Times New Roman" w:hAnsi="Times New Roman" w:cs="Times New Roman"/>
          <w:sz w:val="22"/>
          <w:szCs w:val="24"/>
        </w:rPr>
        <w:t>Знам’янка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що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вимагає</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розроблення</w:t>
      </w:r>
      <w:proofErr w:type="spellEnd"/>
      <w:r w:rsidRPr="004D12F5">
        <w:rPr>
          <w:rFonts w:ascii="Times New Roman" w:hAnsi="Times New Roman" w:cs="Times New Roman"/>
          <w:sz w:val="22"/>
          <w:szCs w:val="24"/>
        </w:rPr>
        <w:t xml:space="preserve"> та </w:t>
      </w:r>
      <w:proofErr w:type="spellStart"/>
      <w:r w:rsidRPr="004D12F5">
        <w:rPr>
          <w:rFonts w:ascii="Times New Roman" w:hAnsi="Times New Roman" w:cs="Times New Roman"/>
          <w:sz w:val="22"/>
          <w:szCs w:val="24"/>
        </w:rPr>
        <w:t>реалізації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відповідних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заходів</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both"/>
        <w:rPr>
          <w:rFonts w:ascii="Times New Roman" w:hAnsi="Times New Roman" w:cs="Times New Roman"/>
          <w:sz w:val="22"/>
          <w:szCs w:val="24"/>
        </w:rPr>
      </w:pPr>
      <w:proofErr w:type="spellStart"/>
      <w:r w:rsidRPr="004D12F5">
        <w:rPr>
          <w:rFonts w:ascii="Times New Roman" w:hAnsi="Times New Roman" w:cs="Times New Roman"/>
          <w:sz w:val="22"/>
          <w:szCs w:val="24"/>
        </w:rPr>
        <w:t>Ця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розроблена</w:t>
      </w:r>
      <w:proofErr w:type="spellEnd"/>
      <w:r w:rsidRPr="004D12F5">
        <w:rPr>
          <w:rFonts w:ascii="Times New Roman" w:hAnsi="Times New Roman" w:cs="Times New Roman"/>
          <w:sz w:val="22"/>
          <w:szCs w:val="24"/>
        </w:rPr>
        <w:t xml:space="preserve"> з </w:t>
      </w:r>
      <w:proofErr w:type="spellStart"/>
      <w:r w:rsidRPr="004D12F5">
        <w:rPr>
          <w:rFonts w:ascii="Times New Roman" w:hAnsi="Times New Roman" w:cs="Times New Roman"/>
          <w:sz w:val="22"/>
          <w:szCs w:val="24"/>
        </w:rPr>
        <w:t>дотриманням</w:t>
      </w:r>
      <w:proofErr w:type="spellEnd"/>
      <w:r w:rsidRPr="004D12F5">
        <w:rPr>
          <w:rFonts w:ascii="Times New Roman" w:hAnsi="Times New Roman" w:cs="Times New Roman"/>
          <w:sz w:val="22"/>
          <w:szCs w:val="24"/>
        </w:rPr>
        <w:t xml:space="preserve"> принципу </w:t>
      </w:r>
      <w:proofErr w:type="spellStart"/>
      <w:r w:rsidRPr="004D12F5">
        <w:rPr>
          <w:rFonts w:ascii="Times New Roman" w:hAnsi="Times New Roman" w:cs="Times New Roman"/>
          <w:sz w:val="22"/>
          <w:szCs w:val="24"/>
        </w:rPr>
        <w:t>об’єднання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зусиль</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органів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місцевого</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самоврядування</w:t>
      </w:r>
      <w:proofErr w:type="spellEnd"/>
      <w:r w:rsidRPr="004D12F5">
        <w:rPr>
          <w:rFonts w:ascii="Times New Roman" w:hAnsi="Times New Roman" w:cs="Times New Roman"/>
          <w:sz w:val="22"/>
          <w:szCs w:val="24"/>
        </w:rPr>
        <w:t>,</w:t>
      </w:r>
      <w:r w:rsidRPr="004D12F5">
        <w:rPr>
          <w:rFonts w:ascii="Times New Roman" w:hAnsi="Times New Roman" w:cs="Times New Roman"/>
          <w:sz w:val="22"/>
          <w:szCs w:val="24"/>
          <w:shd w:val="clear" w:color="auto" w:fill="FFFFFF"/>
        </w:rPr>
        <w:t xml:space="preserve"> ТУ ДСА в</w:t>
      </w:r>
      <w:proofErr w:type="gramStart"/>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К</w:t>
      </w:r>
      <w:proofErr w:type="gramEnd"/>
      <w:r w:rsidRPr="004D12F5">
        <w:rPr>
          <w:rFonts w:ascii="Times New Roman" w:hAnsi="Times New Roman" w:cs="Times New Roman"/>
          <w:sz w:val="22"/>
          <w:szCs w:val="24"/>
          <w:shd w:val="clear" w:color="auto" w:fill="FFFFFF"/>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Pr>
          <w:rFonts w:ascii="Times New Roman" w:hAnsi="Times New Roman" w:cs="Times New Roman"/>
          <w:sz w:val="22"/>
          <w:szCs w:val="24"/>
        </w:rPr>
        <w:t xml:space="preserve"> та </w:t>
      </w:r>
      <w:r w:rsidRPr="004D12F5">
        <w:rPr>
          <w:rFonts w:ascii="Times New Roman" w:hAnsi="Times New Roman" w:cs="Times New Roman"/>
          <w:sz w:val="22"/>
          <w:szCs w:val="24"/>
        </w:rPr>
        <w:t xml:space="preserve"> ТУ ССО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для </w:t>
      </w:r>
      <w:proofErr w:type="spellStart"/>
      <w:r w:rsidRPr="004D12F5">
        <w:rPr>
          <w:rFonts w:ascii="Times New Roman" w:hAnsi="Times New Roman" w:cs="Times New Roman"/>
          <w:sz w:val="22"/>
          <w:szCs w:val="24"/>
        </w:rPr>
        <w:t>забезпечення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громадського</w:t>
      </w:r>
      <w:proofErr w:type="spellEnd"/>
      <w:r w:rsidRPr="004D12F5">
        <w:rPr>
          <w:rFonts w:ascii="Times New Roman" w:hAnsi="Times New Roman" w:cs="Times New Roman"/>
          <w:sz w:val="22"/>
          <w:szCs w:val="24"/>
        </w:rPr>
        <w:t xml:space="preserve"> порядку та </w:t>
      </w:r>
      <w:proofErr w:type="spellStart"/>
      <w:r w:rsidRPr="004D12F5">
        <w:rPr>
          <w:rFonts w:ascii="Times New Roman" w:hAnsi="Times New Roman" w:cs="Times New Roman"/>
          <w:sz w:val="22"/>
          <w:szCs w:val="24"/>
        </w:rPr>
        <w:t>безпеки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місцевих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жителів</w:t>
      </w:r>
      <w:proofErr w:type="spellEnd"/>
      <w:r w:rsidRPr="004D12F5">
        <w:rPr>
          <w:rFonts w:ascii="Times New Roman" w:hAnsi="Times New Roman" w:cs="Times New Roman"/>
          <w:sz w:val="22"/>
          <w:szCs w:val="24"/>
        </w:rPr>
        <w:t xml:space="preserve"> </w:t>
      </w:r>
      <w:r w:rsidRPr="004D12F5">
        <w:rPr>
          <w:rFonts w:ascii="Times New Roman" w:hAnsi="Times New Roman" w:cs="Times New Roman"/>
          <w:bCs/>
          <w:sz w:val="22"/>
          <w:szCs w:val="24"/>
        </w:rPr>
        <w:t xml:space="preserve">м. </w:t>
      </w:r>
      <w:proofErr w:type="spellStart"/>
      <w:r w:rsidRPr="004D12F5">
        <w:rPr>
          <w:rFonts w:ascii="Times New Roman" w:hAnsi="Times New Roman" w:cs="Times New Roman"/>
          <w:bCs/>
          <w:sz w:val="22"/>
          <w:szCs w:val="24"/>
        </w:rPr>
        <w:t>Знам’янка</w:t>
      </w:r>
      <w:proofErr w:type="spellEnd"/>
      <w:r w:rsidRPr="004D12F5">
        <w:rPr>
          <w:rFonts w:ascii="Times New Roman" w:hAnsi="Times New Roman" w:cs="Times New Roman"/>
          <w:sz w:val="22"/>
          <w:szCs w:val="24"/>
        </w:rPr>
        <w:t>.</w:t>
      </w:r>
    </w:p>
    <w:p w:rsidR="00A21E3C" w:rsidRPr="004D12F5" w:rsidRDefault="00A21E3C" w:rsidP="00A21E3C">
      <w:pPr>
        <w:pStyle w:val="1"/>
        <w:shd w:val="clear" w:color="auto" w:fill="auto"/>
        <w:ind w:right="226" w:firstLine="709"/>
        <w:jc w:val="center"/>
        <w:rPr>
          <w:rFonts w:ascii="Times New Roman" w:hAnsi="Times New Roman" w:cs="Times New Roman"/>
          <w:b/>
          <w:bCs/>
          <w:sz w:val="22"/>
          <w:szCs w:val="24"/>
        </w:rPr>
      </w:pPr>
    </w:p>
    <w:p w:rsidR="00A21E3C" w:rsidRPr="004D12F5" w:rsidRDefault="00A21E3C" w:rsidP="00A21E3C">
      <w:pPr>
        <w:pStyle w:val="1"/>
        <w:numPr>
          <w:ilvl w:val="0"/>
          <w:numId w:val="3"/>
        </w:numPr>
        <w:shd w:val="clear" w:color="auto" w:fill="auto"/>
        <w:ind w:right="226"/>
        <w:jc w:val="center"/>
        <w:rPr>
          <w:rFonts w:ascii="Times New Roman" w:hAnsi="Times New Roman" w:cs="Times New Roman"/>
          <w:b/>
          <w:bCs/>
          <w:sz w:val="22"/>
          <w:szCs w:val="24"/>
        </w:rPr>
      </w:pPr>
      <w:r w:rsidRPr="004D12F5">
        <w:rPr>
          <w:rFonts w:ascii="Times New Roman" w:hAnsi="Times New Roman" w:cs="Times New Roman"/>
          <w:b/>
          <w:bCs/>
          <w:sz w:val="22"/>
          <w:szCs w:val="24"/>
        </w:rPr>
        <w:t>МЕТА ТА ЗАВДАННЯ ПРОГРАМИ</w:t>
      </w:r>
    </w:p>
    <w:p w:rsidR="00A21E3C" w:rsidRPr="004D12F5" w:rsidRDefault="00A21E3C" w:rsidP="00A21E3C">
      <w:pPr>
        <w:ind w:right="226" w:firstLine="709"/>
        <w:jc w:val="both"/>
        <w:rPr>
          <w:rFonts w:eastAsia="Times New Roman"/>
          <w:sz w:val="22"/>
          <w:u w:val="single"/>
        </w:rPr>
      </w:pPr>
      <w:r w:rsidRPr="004D12F5">
        <w:rPr>
          <w:rFonts w:eastAsia="Times New Roman"/>
          <w:sz w:val="22"/>
          <w:u w:val="single"/>
        </w:rPr>
        <w:t xml:space="preserve">Метою </w:t>
      </w:r>
      <w:proofErr w:type="spellStart"/>
      <w:r w:rsidRPr="004D12F5">
        <w:rPr>
          <w:rFonts w:eastAsia="Times New Roman"/>
          <w:sz w:val="22"/>
          <w:u w:val="single"/>
        </w:rPr>
        <w:t>реалізації</w:t>
      </w:r>
      <w:proofErr w:type="spellEnd"/>
      <w:r w:rsidRPr="004D12F5">
        <w:rPr>
          <w:rFonts w:eastAsia="Times New Roman"/>
          <w:sz w:val="22"/>
          <w:u w:val="single"/>
        </w:rPr>
        <w:t xml:space="preserve"> </w:t>
      </w:r>
      <w:proofErr w:type="spellStart"/>
      <w:r w:rsidRPr="004D12F5">
        <w:rPr>
          <w:rFonts w:eastAsia="Times New Roman"/>
          <w:sz w:val="22"/>
          <w:u w:val="single"/>
        </w:rPr>
        <w:t>Програми</w:t>
      </w:r>
      <w:proofErr w:type="spellEnd"/>
      <w:proofErr w:type="gramStart"/>
      <w:r w:rsidRPr="004D12F5">
        <w:rPr>
          <w:rFonts w:eastAsia="Times New Roman"/>
          <w:sz w:val="22"/>
          <w:u w:val="single"/>
        </w:rPr>
        <w:t xml:space="preserve"> є:</w:t>
      </w:r>
      <w:proofErr w:type="gramEnd"/>
    </w:p>
    <w:p w:rsidR="00A21E3C" w:rsidRPr="004D12F5" w:rsidRDefault="00A21E3C" w:rsidP="00A21E3C">
      <w:pPr>
        <w:widowControl w:val="0"/>
        <w:numPr>
          <w:ilvl w:val="0"/>
          <w:numId w:val="2"/>
        </w:numPr>
        <w:tabs>
          <w:tab w:val="left" w:pos="932"/>
        </w:tabs>
        <w:ind w:right="226" w:firstLine="709"/>
        <w:jc w:val="both"/>
        <w:rPr>
          <w:rFonts w:eastAsia="Times New Roman"/>
          <w:sz w:val="22"/>
        </w:rPr>
      </w:pP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безпеки</w:t>
      </w:r>
      <w:proofErr w:type="spellEnd"/>
      <w:r w:rsidRPr="004D12F5">
        <w:rPr>
          <w:rFonts w:eastAsia="Times New Roman"/>
          <w:sz w:val="22"/>
        </w:rPr>
        <w:t xml:space="preserve"> </w:t>
      </w:r>
      <w:proofErr w:type="spellStart"/>
      <w:r w:rsidRPr="004D12F5">
        <w:rPr>
          <w:rFonts w:eastAsia="Times New Roman"/>
          <w:sz w:val="22"/>
        </w:rPr>
        <w:t>об’єктів</w:t>
      </w:r>
      <w:proofErr w:type="spellEnd"/>
      <w:r w:rsidRPr="004D12F5">
        <w:rPr>
          <w:rFonts w:eastAsia="Times New Roman"/>
          <w:sz w:val="22"/>
        </w:rPr>
        <w:t xml:space="preserve">,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знаходяться</w:t>
      </w:r>
      <w:proofErr w:type="spellEnd"/>
      <w:r w:rsidRPr="004D12F5">
        <w:rPr>
          <w:rFonts w:eastAsia="Times New Roman"/>
          <w:sz w:val="22"/>
        </w:rPr>
        <w:t xml:space="preserve"> </w:t>
      </w:r>
      <w:proofErr w:type="spellStart"/>
      <w:r w:rsidRPr="004D12F5">
        <w:rPr>
          <w:rFonts w:eastAsia="Times New Roman"/>
          <w:sz w:val="22"/>
        </w:rPr>
        <w:t>під</w:t>
      </w:r>
      <w:proofErr w:type="spellEnd"/>
      <w:r w:rsidRPr="004D12F5">
        <w:rPr>
          <w:rFonts w:eastAsia="Times New Roman"/>
          <w:sz w:val="22"/>
        </w:rPr>
        <w:t xml:space="preserve"> </w:t>
      </w:r>
      <w:proofErr w:type="spellStart"/>
      <w:r w:rsidRPr="004D12F5">
        <w:rPr>
          <w:rFonts w:eastAsia="Times New Roman"/>
          <w:sz w:val="22"/>
        </w:rPr>
        <w:t>охороною</w:t>
      </w:r>
      <w:proofErr w:type="spellEnd"/>
      <w:r w:rsidRPr="004D12F5">
        <w:rPr>
          <w:rFonts w:eastAsia="Times New Roman"/>
          <w:sz w:val="22"/>
        </w:rPr>
        <w:t xml:space="preserve"> ТУ ССО  у</w:t>
      </w:r>
      <w:proofErr w:type="gramStart"/>
      <w:r w:rsidRPr="004D12F5">
        <w:rPr>
          <w:rFonts w:eastAsia="Times New Roman"/>
          <w:sz w:val="22"/>
        </w:rPr>
        <w:t xml:space="preserve"> </w:t>
      </w:r>
      <w:proofErr w:type="spellStart"/>
      <w:r w:rsidRPr="004D12F5">
        <w:rPr>
          <w:rFonts w:eastAsia="Times New Roman"/>
          <w:sz w:val="22"/>
        </w:rPr>
        <w:t>К</w:t>
      </w:r>
      <w:proofErr w:type="gramEnd"/>
      <w:r w:rsidRPr="004D12F5">
        <w:rPr>
          <w:rFonts w:eastAsia="Times New Roman"/>
          <w:sz w:val="22"/>
        </w:rPr>
        <w:t>іровоградській</w:t>
      </w:r>
      <w:proofErr w:type="spellEnd"/>
      <w:r w:rsidRPr="004D12F5">
        <w:rPr>
          <w:rFonts w:eastAsia="Times New Roman"/>
          <w:sz w:val="22"/>
        </w:rPr>
        <w:t xml:space="preserve"> </w:t>
      </w:r>
      <w:proofErr w:type="spellStart"/>
      <w:r w:rsidRPr="004D12F5">
        <w:rPr>
          <w:rFonts w:eastAsia="Times New Roman"/>
          <w:sz w:val="22"/>
        </w:rPr>
        <w:t>області</w:t>
      </w:r>
      <w:proofErr w:type="spellEnd"/>
      <w:r w:rsidRPr="004D12F5">
        <w:rPr>
          <w:rFonts w:eastAsia="Times New Roman"/>
          <w:sz w:val="22"/>
        </w:rPr>
        <w:t xml:space="preserve">, </w:t>
      </w:r>
      <w:proofErr w:type="spellStart"/>
      <w:r w:rsidRPr="004D12F5">
        <w:rPr>
          <w:rFonts w:eastAsia="Times New Roman"/>
          <w:sz w:val="22"/>
        </w:rPr>
        <w:t>прилеглих</w:t>
      </w:r>
      <w:proofErr w:type="spellEnd"/>
      <w:r w:rsidRPr="004D12F5">
        <w:rPr>
          <w:rFonts w:eastAsia="Times New Roman"/>
          <w:sz w:val="22"/>
        </w:rPr>
        <w:t xml:space="preserve"> </w:t>
      </w:r>
      <w:proofErr w:type="spellStart"/>
      <w:r w:rsidRPr="004D12F5">
        <w:rPr>
          <w:rFonts w:eastAsia="Times New Roman"/>
          <w:sz w:val="22"/>
        </w:rPr>
        <w:t>територій</w:t>
      </w:r>
      <w:proofErr w:type="spellEnd"/>
      <w:r w:rsidRPr="004D12F5">
        <w:rPr>
          <w:rFonts w:eastAsia="Times New Roman"/>
          <w:sz w:val="22"/>
        </w:rPr>
        <w:t xml:space="preserve"> та </w:t>
      </w:r>
      <w:proofErr w:type="spellStart"/>
      <w:r w:rsidRPr="004D12F5">
        <w:rPr>
          <w:rFonts w:eastAsia="Times New Roman"/>
          <w:sz w:val="22"/>
        </w:rPr>
        <w:t>громадян</w:t>
      </w:r>
      <w:proofErr w:type="spellEnd"/>
      <w:r w:rsidRPr="004D12F5">
        <w:rPr>
          <w:rFonts w:eastAsia="Times New Roman"/>
          <w:sz w:val="22"/>
        </w:rPr>
        <w:t xml:space="preserve">,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перебувають</w:t>
      </w:r>
      <w:proofErr w:type="spellEnd"/>
      <w:r w:rsidRPr="004D12F5">
        <w:rPr>
          <w:rFonts w:eastAsia="Times New Roman"/>
          <w:sz w:val="22"/>
        </w:rPr>
        <w:t xml:space="preserve"> на </w:t>
      </w:r>
      <w:proofErr w:type="spellStart"/>
      <w:r w:rsidRPr="004D12F5">
        <w:rPr>
          <w:rFonts w:eastAsia="Times New Roman"/>
          <w:sz w:val="22"/>
        </w:rPr>
        <w:t>цих</w:t>
      </w:r>
      <w:proofErr w:type="spellEnd"/>
      <w:r w:rsidRPr="004D12F5">
        <w:rPr>
          <w:rFonts w:eastAsia="Times New Roman"/>
          <w:sz w:val="22"/>
        </w:rPr>
        <w:t xml:space="preserve"> </w:t>
      </w:r>
      <w:proofErr w:type="spellStart"/>
      <w:r w:rsidRPr="004D12F5">
        <w:rPr>
          <w:rFonts w:eastAsia="Times New Roman"/>
          <w:sz w:val="22"/>
        </w:rPr>
        <w:t>об’єктах</w:t>
      </w:r>
      <w:proofErr w:type="spellEnd"/>
      <w:r w:rsidRPr="004D12F5">
        <w:rPr>
          <w:rFonts w:eastAsia="Times New Roman"/>
          <w:sz w:val="22"/>
        </w:rPr>
        <w:t xml:space="preserve"> та </w:t>
      </w:r>
      <w:proofErr w:type="spellStart"/>
      <w:r w:rsidRPr="004D12F5">
        <w:rPr>
          <w:rFonts w:eastAsia="Times New Roman"/>
          <w:sz w:val="22"/>
        </w:rPr>
        <w:t>територіях</w:t>
      </w:r>
      <w:proofErr w:type="spellEnd"/>
      <w:r w:rsidRPr="004D12F5">
        <w:rPr>
          <w:rFonts w:eastAsia="Times New Roman"/>
          <w:sz w:val="22"/>
        </w:rPr>
        <w:t xml:space="preserve"> шляхом </w:t>
      </w:r>
      <w:proofErr w:type="spellStart"/>
      <w:r w:rsidRPr="004D12F5">
        <w:rPr>
          <w:rFonts w:eastAsia="Times New Roman"/>
          <w:sz w:val="22"/>
        </w:rPr>
        <w:t>зниження</w:t>
      </w:r>
      <w:proofErr w:type="spellEnd"/>
      <w:r w:rsidRPr="004D12F5">
        <w:rPr>
          <w:rFonts w:eastAsia="Times New Roman"/>
          <w:sz w:val="22"/>
        </w:rPr>
        <w:t xml:space="preserve"> </w:t>
      </w:r>
      <w:proofErr w:type="spellStart"/>
      <w:r w:rsidRPr="004D12F5">
        <w:rPr>
          <w:rFonts w:eastAsia="Times New Roman"/>
          <w:sz w:val="22"/>
        </w:rPr>
        <w:t>ймовірності</w:t>
      </w:r>
      <w:proofErr w:type="spellEnd"/>
      <w:r w:rsidRPr="004D12F5">
        <w:rPr>
          <w:rFonts w:eastAsia="Times New Roman"/>
          <w:sz w:val="22"/>
        </w:rPr>
        <w:t xml:space="preserve"> </w:t>
      </w:r>
      <w:proofErr w:type="spellStart"/>
      <w:r w:rsidRPr="004D12F5">
        <w:rPr>
          <w:rFonts w:eastAsia="Times New Roman"/>
          <w:sz w:val="22"/>
        </w:rPr>
        <w:t>реалізації</w:t>
      </w:r>
      <w:proofErr w:type="spellEnd"/>
      <w:r w:rsidRPr="004D12F5">
        <w:rPr>
          <w:rFonts w:eastAsia="Times New Roman"/>
          <w:sz w:val="22"/>
        </w:rPr>
        <w:t xml:space="preserve"> </w:t>
      </w:r>
      <w:proofErr w:type="spellStart"/>
      <w:r w:rsidRPr="004D12F5">
        <w:rPr>
          <w:rFonts w:eastAsia="Times New Roman"/>
          <w:sz w:val="22"/>
        </w:rPr>
        <w:t>загроз</w:t>
      </w:r>
      <w:proofErr w:type="spellEnd"/>
      <w:r w:rsidRPr="004D12F5">
        <w:rPr>
          <w:rFonts w:eastAsia="Times New Roman"/>
          <w:sz w:val="22"/>
        </w:rPr>
        <w:t xml:space="preserve"> </w:t>
      </w:r>
      <w:proofErr w:type="spellStart"/>
      <w:r w:rsidRPr="004D12F5">
        <w:rPr>
          <w:rFonts w:eastAsia="Times New Roman"/>
          <w:sz w:val="22"/>
        </w:rPr>
        <w:t>кримінального</w:t>
      </w:r>
      <w:proofErr w:type="spellEnd"/>
      <w:r w:rsidRPr="004D12F5">
        <w:rPr>
          <w:rFonts w:eastAsia="Times New Roman"/>
          <w:sz w:val="22"/>
        </w:rPr>
        <w:t xml:space="preserve">, </w:t>
      </w:r>
      <w:proofErr w:type="spellStart"/>
      <w:r w:rsidRPr="004D12F5">
        <w:rPr>
          <w:rFonts w:eastAsia="Times New Roman"/>
          <w:sz w:val="22"/>
        </w:rPr>
        <w:t>терористичного</w:t>
      </w:r>
      <w:proofErr w:type="spellEnd"/>
      <w:r w:rsidRPr="004D12F5">
        <w:rPr>
          <w:rFonts w:eastAsia="Times New Roman"/>
          <w:sz w:val="22"/>
        </w:rPr>
        <w:t xml:space="preserve">, природного, техногенного й </w:t>
      </w:r>
      <w:proofErr w:type="spellStart"/>
      <w:r w:rsidRPr="004D12F5">
        <w:rPr>
          <w:rFonts w:eastAsia="Times New Roman"/>
          <w:sz w:val="22"/>
        </w:rPr>
        <w:t>іншого</w:t>
      </w:r>
      <w:proofErr w:type="spellEnd"/>
      <w:r w:rsidRPr="004D12F5">
        <w:rPr>
          <w:rFonts w:eastAsia="Times New Roman"/>
          <w:sz w:val="22"/>
        </w:rPr>
        <w:t xml:space="preserve"> характеру;</w:t>
      </w:r>
    </w:p>
    <w:p w:rsidR="00A21E3C" w:rsidRPr="004D12F5" w:rsidRDefault="00A21E3C" w:rsidP="00A21E3C">
      <w:pPr>
        <w:widowControl w:val="0"/>
        <w:numPr>
          <w:ilvl w:val="0"/>
          <w:numId w:val="2"/>
        </w:numPr>
        <w:tabs>
          <w:tab w:val="left" w:pos="932"/>
        </w:tabs>
        <w:ind w:right="226" w:firstLine="709"/>
        <w:jc w:val="both"/>
        <w:rPr>
          <w:rFonts w:eastAsia="Times New Roman"/>
          <w:sz w:val="22"/>
        </w:rPr>
      </w:pPr>
      <w:proofErr w:type="spellStart"/>
      <w:proofErr w:type="gramStart"/>
      <w:r w:rsidRPr="004D12F5">
        <w:rPr>
          <w:rFonts w:eastAsia="Times New Roman"/>
          <w:sz w:val="22"/>
        </w:rPr>
        <w:t>проф</w:t>
      </w:r>
      <w:proofErr w:type="gramEnd"/>
      <w:r w:rsidRPr="004D12F5">
        <w:rPr>
          <w:rFonts w:eastAsia="Times New Roman"/>
          <w:sz w:val="22"/>
        </w:rPr>
        <w:t>ілактика</w:t>
      </w:r>
      <w:proofErr w:type="spellEnd"/>
      <w:r w:rsidRPr="004D12F5">
        <w:rPr>
          <w:rFonts w:eastAsia="Times New Roman"/>
          <w:sz w:val="22"/>
        </w:rPr>
        <w:t xml:space="preserve"> </w:t>
      </w:r>
      <w:proofErr w:type="spellStart"/>
      <w:r w:rsidRPr="004D12F5">
        <w:rPr>
          <w:rFonts w:eastAsia="Times New Roman"/>
          <w:sz w:val="22"/>
        </w:rPr>
        <w:t>правопорушень</w:t>
      </w:r>
      <w:proofErr w:type="spellEnd"/>
      <w:r w:rsidRPr="004D12F5">
        <w:rPr>
          <w:rFonts w:eastAsia="Times New Roman"/>
          <w:sz w:val="22"/>
        </w:rPr>
        <w:t xml:space="preserve"> та </w:t>
      </w:r>
      <w:proofErr w:type="spellStart"/>
      <w:r w:rsidRPr="004D12F5">
        <w:rPr>
          <w:rFonts w:eastAsia="Times New Roman"/>
          <w:sz w:val="22"/>
        </w:rPr>
        <w:t>усунення</w:t>
      </w:r>
      <w:proofErr w:type="spellEnd"/>
      <w:r w:rsidRPr="004D12F5">
        <w:rPr>
          <w:rFonts w:eastAsia="Times New Roman"/>
          <w:sz w:val="22"/>
        </w:rPr>
        <w:t xml:space="preserve"> </w:t>
      </w:r>
      <w:proofErr w:type="spellStart"/>
      <w:r w:rsidRPr="004D12F5">
        <w:rPr>
          <w:rFonts w:eastAsia="Times New Roman"/>
          <w:sz w:val="22"/>
        </w:rPr>
        <w:t>передумов</w:t>
      </w:r>
      <w:proofErr w:type="spellEnd"/>
      <w:r w:rsidRPr="004D12F5">
        <w:rPr>
          <w:rFonts w:eastAsia="Times New Roman"/>
          <w:sz w:val="22"/>
        </w:rPr>
        <w:t xml:space="preserve"> для </w:t>
      </w:r>
      <w:proofErr w:type="spellStart"/>
      <w:r w:rsidRPr="004D12F5">
        <w:rPr>
          <w:rFonts w:eastAsia="Times New Roman"/>
          <w:sz w:val="22"/>
        </w:rPr>
        <w:t>вчинення</w:t>
      </w:r>
      <w:proofErr w:type="spellEnd"/>
      <w:r w:rsidRPr="004D12F5">
        <w:rPr>
          <w:rFonts w:eastAsia="Times New Roman"/>
          <w:sz w:val="22"/>
        </w:rPr>
        <w:t xml:space="preserve"> </w:t>
      </w:r>
      <w:proofErr w:type="spellStart"/>
      <w:r w:rsidRPr="004D12F5">
        <w:rPr>
          <w:rFonts w:eastAsia="Times New Roman"/>
          <w:sz w:val="22"/>
        </w:rPr>
        <w:t>порушень</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w:t>
      </w: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конституційних</w:t>
      </w:r>
      <w:proofErr w:type="spellEnd"/>
      <w:r w:rsidRPr="004D12F5">
        <w:rPr>
          <w:rFonts w:eastAsia="Times New Roman"/>
          <w:sz w:val="22"/>
        </w:rPr>
        <w:t xml:space="preserve"> прав та свобод </w:t>
      </w:r>
      <w:proofErr w:type="spellStart"/>
      <w:r w:rsidRPr="004D12F5">
        <w:rPr>
          <w:rFonts w:eastAsia="Times New Roman"/>
          <w:sz w:val="22"/>
        </w:rPr>
        <w:t>людини</w:t>
      </w:r>
      <w:proofErr w:type="spellEnd"/>
      <w:r w:rsidRPr="004D12F5">
        <w:rPr>
          <w:rFonts w:eastAsia="Times New Roman"/>
          <w:sz w:val="22"/>
        </w:rPr>
        <w:t xml:space="preserve"> на </w:t>
      </w:r>
      <w:proofErr w:type="spellStart"/>
      <w:r w:rsidRPr="004D12F5">
        <w:rPr>
          <w:rFonts w:eastAsia="Times New Roman"/>
          <w:sz w:val="22"/>
        </w:rPr>
        <w:t>основі</w:t>
      </w:r>
      <w:proofErr w:type="spellEnd"/>
      <w:r w:rsidRPr="004D12F5">
        <w:rPr>
          <w:rFonts w:eastAsia="Times New Roman"/>
          <w:sz w:val="22"/>
        </w:rPr>
        <w:t xml:space="preserve"> </w:t>
      </w:r>
      <w:proofErr w:type="spellStart"/>
      <w:r w:rsidRPr="004D12F5">
        <w:rPr>
          <w:rFonts w:eastAsia="Times New Roman"/>
          <w:sz w:val="22"/>
        </w:rPr>
        <w:t>чітко</w:t>
      </w:r>
      <w:proofErr w:type="spellEnd"/>
      <w:r w:rsidRPr="004D12F5">
        <w:rPr>
          <w:rFonts w:eastAsia="Times New Roman"/>
          <w:sz w:val="22"/>
        </w:rPr>
        <w:t xml:space="preserve"> </w:t>
      </w:r>
      <w:proofErr w:type="spellStart"/>
      <w:r w:rsidRPr="004D12F5">
        <w:rPr>
          <w:rFonts w:eastAsia="Times New Roman"/>
          <w:sz w:val="22"/>
        </w:rPr>
        <w:t>визначених</w:t>
      </w:r>
      <w:proofErr w:type="spellEnd"/>
      <w:r w:rsidRPr="004D12F5">
        <w:rPr>
          <w:rFonts w:eastAsia="Times New Roman"/>
          <w:sz w:val="22"/>
        </w:rPr>
        <w:t xml:space="preserve"> </w:t>
      </w:r>
      <w:proofErr w:type="spellStart"/>
      <w:r w:rsidRPr="004D12F5">
        <w:rPr>
          <w:rFonts w:eastAsia="Times New Roman"/>
          <w:sz w:val="22"/>
        </w:rPr>
        <w:t>пріоритетів</w:t>
      </w:r>
      <w:proofErr w:type="spellEnd"/>
      <w:r w:rsidRPr="004D12F5">
        <w:rPr>
          <w:rFonts w:eastAsia="Times New Roman"/>
          <w:sz w:val="22"/>
        </w:rPr>
        <w:t xml:space="preserve">, за </w:t>
      </w:r>
      <w:proofErr w:type="spellStart"/>
      <w:r w:rsidRPr="004D12F5">
        <w:rPr>
          <w:rFonts w:eastAsia="Times New Roman"/>
          <w:sz w:val="22"/>
        </w:rPr>
        <w:t>підтримки</w:t>
      </w:r>
      <w:proofErr w:type="spellEnd"/>
      <w:r w:rsidRPr="004D12F5">
        <w:rPr>
          <w:rFonts w:eastAsia="Times New Roman"/>
          <w:sz w:val="22"/>
        </w:rPr>
        <w:t xml:space="preserve">  </w:t>
      </w:r>
      <w:proofErr w:type="spellStart"/>
      <w:r w:rsidRPr="004D12F5">
        <w:rPr>
          <w:rFonts w:eastAsia="Times New Roman"/>
          <w:sz w:val="22"/>
        </w:rPr>
        <w:t>органів</w:t>
      </w:r>
      <w:proofErr w:type="spellEnd"/>
      <w:r w:rsidRPr="004D12F5">
        <w:rPr>
          <w:rFonts w:eastAsia="Times New Roman"/>
          <w:sz w:val="22"/>
        </w:rPr>
        <w:t xml:space="preserve"> </w:t>
      </w:r>
      <w:proofErr w:type="spellStart"/>
      <w:r w:rsidRPr="004D12F5">
        <w:rPr>
          <w:rFonts w:eastAsia="Times New Roman"/>
          <w:sz w:val="22"/>
        </w:rPr>
        <w:t>місцевого</w:t>
      </w:r>
      <w:proofErr w:type="spellEnd"/>
      <w:r w:rsidRPr="004D12F5">
        <w:rPr>
          <w:rFonts w:eastAsia="Times New Roman"/>
          <w:sz w:val="22"/>
        </w:rPr>
        <w:t xml:space="preserve"> </w:t>
      </w:r>
      <w:proofErr w:type="spellStart"/>
      <w:r w:rsidRPr="004D12F5">
        <w:rPr>
          <w:rFonts w:eastAsia="Times New Roman"/>
          <w:sz w:val="22"/>
        </w:rPr>
        <w:t>самоврядування</w:t>
      </w:r>
      <w:proofErr w:type="spellEnd"/>
      <w:r w:rsidRPr="004D12F5">
        <w:rPr>
          <w:rFonts w:eastAsia="Times New Roman"/>
          <w:sz w:val="22"/>
        </w:rPr>
        <w:t>;</w:t>
      </w:r>
    </w:p>
    <w:p w:rsidR="00A21E3C" w:rsidRPr="004D12F5" w:rsidRDefault="00A21E3C" w:rsidP="00A21E3C">
      <w:pPr>
        <w:widowControl w:val="0"/>
        <w:numPr>
          <w:ilvl w:val="0"/>
          <w:numId w:val="2"/>
        </w:numPr>
        <w:tabs>
          <w:tab w:val="left" w:pos="922"/>
        </w:tabs>
        <w:ind w:right="226" w:firstLine="709"/>
        <w:jc w:val="both"/>
        <w:rPr>
          <w:rFonts w:eastAsia="Times New Roman"/>
          <w:sz w:val="22"/>
        </w:rPr>
      </w:pPr>
      <w:proofErr w:type="spellStart"/>
      <w:proofErr w:type="gramStart"/>
      <w:r w:rsidRPr="004D12F5">
        <w:rPr>
          <w:rFonts w:eastAsia="Times New Roman"/>
          <w:sz w:val="22"/>
        </w:rPr>
        <w:t>п</w:t>
      </w:r>
      <w:proofErr w:type="gramEnd"/>
      <w:r w:rsidRPr="004D12F5">
        <w:rPr>
          <w:rFonts w:eastAsia="Times New Roman"/>
          <w:sz w:val="22"/>
        </w:rPr>
        <w:t>ідвищення</w:t>
      </w:r>
      <w:proofErr w:type="spellEnd"/>
      <w:r w:rsidRPr="004D12F5">
        <w:rPr>
          <w:rFonts w:eastAsia="Times New Roman"/>
          <w:sz w:val="22"/>
        </w:rPr>
        <w:t xml:space="preserve"> </w:t>
      </w:r>
      <w:proofErr w:type="spellStart"/>
      <w:r w:rsidRPr="004D12F5">
        <w:rPr>
          <w:rFonts w:eastAsia="Times New Roman"/>
          <w:sz w:val="22"/>
        </w:rPr>
        <w:t>координуючої</w:t>
      </w:r>
      <w:proofErr w:type="spellEnd"/>
      <w:r w:rsidRPr="004D12F5">
        <w:rPr>
          <w:rFonts w:eastAsia="Times New Roman"/>
          <w:sz w:val="22"/>
        </w:rPr>
        <w:t xml:space="preserve"> </w:t>
      </w:r>
      <w:proofErr w:type="spellStart"/>
      <w:r w:rsidRPr="004D12F5">
        <w:rPr>
          <w:rFonts w:eastAsia="Times New Roman"/>
          <w:sz w:val="22"/>
        </w:rPr>
        <w:t>ролі</w:t>
      </w:r>
      <w:proofErr w:type="spellEnd"/>
      <w:r w:rsidRPr="004D12F5">
        <w:rPr>
          <w:rFonts w:eastAsia="Times New Roman"/>
          <w:sz w:val="22"/>
        </w:rPr>
        <w:t xml:space="preserve"> </w:t>
      </w:r>
      <w:proofErr w:type="spellStart"/>
      <w:r w:rsidRPr="004D12F5">
        <w:rPr>
          <w:rFonts w:eastAsia="Times New Roman"/>
          <w:sz w:val="22"/>
        </w:rPr>
        <w:t>органів</w:t>
      </w:r>
      <w:proofErr w:type="spellEnd"/>
      <w:r w:rsidRPr="004D12F5">
        <w:rPr>
          <w:rFonts w:eastAsia="Times New Roman"/>
          <w:sz w:val="22"/>
        </w:rPr>
        <w:t xml:space="preserve"> </w:t>
      </w:r>
      <w:proofErr w:type="spellStart"/>
      <w:r w:rsidRPr="004D12F5">
        <w:rPr>
          <w:rFonts w:eastAsia="Times New Roman"/>
          <w:sz w:val="22"/>
        </w:rPr>
        <w:t>місцевого</w:t>
      </w:r>
      <w:proofErr w:type="spellEnd"/>
      <w:r w:rsidRPr="004D12F5">
        <w:rPr>
          <w:rFonts w:eastAsia="Times New Roman"/>
          <w:sz w:val="22"/>
        </w:rPr>
        <w:t xml:space="preserve"> </w:t>
      </w:r>
      <w:proofErr w:type="spellStart"/>
      <w:r w:rsidRPr="004D12F5">
        <w:rPr>
          <w:rFonts w:eastAsia="Times New Roman"/>
          <w:sz w:val="22"/>
        </w:rPr>
        <w:t>самоврядування</w:t>
      </w:r>
      <w:proofErr w:type="spellEnd"/>
      <w:r w:rsidRPr="004D12F5">
        <w:rPr>
          <w:rFonts w:eastAsia="Times New Roman"/>
          <w:sz w:val="22"/>
        </w:rPr>
        <w:t xml:space="preserve"> в </w:t>
      </w:r>
      <w:proofErr w:type="spellStart"/>
      <w:r w:rsidRPr="004D12F5">
        <w:rPr>
          <w:rFonts w:eastAsia="Times New Roman"/>
          <w:sz w:val="22"/>
        </w:rPr>
        <w:t>організації</w:t>
      </w:r>
      <w:proofErr w:type="spellEnd"/>
      <w:r w:rsidRPr="004D12F5">
        <w:rPr>
          <w:rFonts w:eastAsia="Times New Roman"/>
          <w:sz w:val="22"/>
        </w:rPr>
        <w:t xml:space="preserve"> та </w:t>
      </w:r>
      <w:proofErr w:type="spellStart"/>
      <w:r w:rsidRPr="004D12F5">
        <w:rPr>
          <w:rFonts w:eastAsia="Times New Roman"/>
          <w:sz w:val="22"/>
        </w:rPr>
        <w:t>забезпеченні</w:t>
      </w:r>
      <w:proofErr w:type="spellEnd"/>
      <w:r w:rsidRPr="004D12F5">
        <w:rPr>
          <w:rFonts w:eastAsia="Times New Roman"/>
          <w:sz w:val="22"/>
        </w:rPr>
        <w:t xml:space="preserve"> </w:t>
      </w:r>
      <w:proofErr w:type="spellStart"/>
      <w:r w:rsidRPr="004D12F5">
        <w:rPr>
          <w:rFonts w:eastAsia="Times New Roman"/>
          <w:sz w:val="22"/>
        </w:rPr>
        <w:t>охорони</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w:t>
      </w:r>
    </w:p>
    <w:p w:rsidR="00A21E3C" w:rsidRPr="004D12F5" w:rsidRDefault="00A21E3C" w:rsidP="00A21E3C">
      <w:pPr>
        <w:ind w:right="226" w:firstLine="709"/>
        <w:jc w:val="both"/>
        <w:rPr>
          <w:rFonts w:eastAsia="Times New Roman"/>
          <w:sz w:val="22"/>
          <w:u w:val="single"/>
        </w:rPr>
      </w:pPr>
      <w:proofErr w:type="spellStart"/>
      <w:r w:rsidRPr="004D12F5">
        <w:rPr>
          <w:rFonts w:eastAsia="Times New Roman"/>
          <w:sz w:val="22"/>
          <w:u w:val="single"/>
        </w:rPr>
        <w:t>Основні</w:t>
      </w:r>
      <w:proofErr w:type="spellEnd"/>
      <w:r w:rsidRPr="004D12F5">
        <w:rPr>
          <w:rFonts w:eastAsia="Times New Roman"/>
          <w:sz w:val="22"/>
          <w:u w:val="single"/>
        </w:rPr>
        <w:t xml:space="preserve"> </w:t>
      </w:r>
      <w:proofErr w:type="spellStart"/>
      <w:r w:rsidRPr="004D12F5">
        <w:rPr>
          <w:rFonts w:eastAsia="Times New Roman"/>
          <w:sz w:val="22"/>
          <w:u w:val="single"/>
        </w:rPr>
        <w:t>завдання</w:t>
      </w:r>
      <w:proofErr w:type="spellEnd"/>
      <w:r w:rsidRPr="004D12F5">
        <w:rPr>
          <w:rFonts w:eastAsia="Times New Roman"/>
          <w:sz w:val="22"/>
          <w:u w:val="single"/>
        </w:rPr>
        <w:t xml:space="preserve"> </w:t>
      </w:r>
      <w:proofErr w:type="spellStart"/>
      <w:r w:rsidRPr="004D12F5">
        <w:rPr>
          <w:rFonts w:eastAsia="Times New Roman"/>
          <w:sz w:val="22"/>
          <w:u w:val="single"/>
        </w:rPr>
        <w:t>Програми</w:t>
      </w:r>
      <w:proofErr w:type="spellEnd"/>
      <w:r w:rsidRPr="004D12F5">
        <w:rPr>
          <w:rFonts w:eastAsia="Times New Roman"/>
          <w:sz w:val="22"/>
          <w:u w:val="single"/>
        </w:rPr>
        <w:t>:</w:t>
      </w:r>
    </w:p>
    <w:p w:rsidR="00A21E3C" w:rsidRPr="004D12F5" w:rsidRDefault="00A21E3C" w:rsidP="00A21E3C">
      <w:pPr>
        <w:widowControl w:val="0"/>
        <w:numPr>
          <w:ilvl w:val="0"/>
          <w:numId w:val="2"/>
        </w:numPr>
        <w:tabs>
          <w:tab w:val="left" w:pos="927"/>
        </w:tabs>
        <w:ind w:right="226" w:firstLine="709"/>
        <w:jc w:val="both"/>
        <w:rPr>
          <w:rFonts w:eastAsia="Times New Roman"/>
          <w:sz w:val="22"/>
        </w:rPr>
      </w:pPr>
      <w:proofErr w:type="spellStart"/>
      <w:r w:rsidRPr="004D12F5">
        <w:rPr>
          <w:rFonts w:eastAsia="Times New Roman"/>
          <w:sz w:val="22"/>
        </w:rPr>
        <w:lastRenderedPageBreak/>
        <w:t>впровадження</w:t>
      </w:r>
      <w:proofErr w:type="spellEnd"/>
      <w:r w:rsidRPr="004D12F5">
        <w:rPr>
          <w:rFonts w:eastAsia="Times New Roman"/>
          <w:sz w:val="22"/>
        </w:rPr>
        <w:t xml:space="preserve"> </w:t>
      </w:r>
      <w:proofErr w:type="spellStart"/>
      <w:r w:rsidRPr="004D12F5">
        <w:rPr>
          <w:rFonts w:eastAsia="Times New Roman"/>
          <w:sz w:val="22"/>
        </w:rPr>
        <w:t>сучасних</w:t>
      </w:r>
      <w:proofErr w:type="spellEnd"/>
      <w:r w:rsidRPr="004D12F5">
        <w:rPr>
          <w:rFonts w:eastAsia="Times New Roman"/>
          <w:sz w:val="22"/>
        </w:rPr>
        <w:t xml:space="preserve"> </w:t>
      </w:r>
      <w:proofErr w:type="spellStart"/>
      <w:r w:rsidRPr="004D12F5">
        <w:rPr>
          <w:rFonts w:eastAsia="Times New Roman"/>
          <w:sz w:val="22"/>
        </w:rPr>
        <w:t>технічних</w:t>
      </w:r>
      <w:proofErr w:type="spellEnd"/>
      <w:r w:rsidRPr="004D12F5">
        <w:rPr>
          <w:rFonts w:eastAsia="Times New Roman"/>
          <w:sz w:val="22"/>
        </w:rPr>
        <w:t xml:space="preserve"> </w:t>
      </w:r>
      <w:proofErr w:type="spellStart"/>
      <w:r w:rsidRPr="004D12F5">
        <w:rPr>
          <w:rFonts w:eastAsia="Times New Roman"/>
          <w:sz w:val="22"/>
        </w:rPr>
        <w:t>засобів</w:t>
      </w:r>
      <w:proofErr w:type="spellEnd"/>
      <w:r w:rsidRPr="004D12F5">
        <w:rPr>
          <w:rFonts w:eastAsia="Times New Roman"/>
          <w:sz w:val="22"/>
        </w:rPr>
        <w:t xml:space="preserve">, </w:t>
      </w:r>
      <w:proofErr w:type="spellStart"/>
      <w:r w:rsidRPr="004D12F5">
        <w:rPr>
          <w:rFonts w:eastAsia="Times New Roman"/>
          <w:sz w:val="22"/>
        </w:rPr>
        <w:t>які</w:t>
      </w:r>
      <w:proofErr w:type="spellEnd"/>
      <w:r w:rsidRPr="004D12F5">
        <w:rPr>
          <w:rFonts w:eastAsia="Times New Roman"/>
          <w:sz w:val="22"/>
        </w:rPr>
        <w:t xml:space="preserve"> </w:t>
      </w:r>
      <w:proofErr w:type="spellStart"/>
      <w:r w:rsidRPr="004D12F5">
        <w:rPr>
          <w:rFonts w:eastAsia="Times New Roman"/>
          <w:sz w:val="22"/>
        </w:rPr>
        <w:t>сприятимуть</w:t>
      </w:r>
      <w:proofErr w:type="spellEnd"/>
      <w:r w:rsidRPr="004D12F5">
        <w:rPr>
          <w:rFonts w:eastAsia="Times New Roman"/>
          <w:sz w:val="22"/>
        </w:rPr>
        <w:t xml:space="preserve"> </w:t>
      </w:r>
      <w:proofErr w:type="spellStart"/>
      <w:r w:rsidRPr="004D12F5">
        <w:rPr>
          <w:rFonts w:eastAsia="Times New Roman"/>
          <w:sz w:val="22"/>
        </w:rPr>
        <w:t>запобіганню</w:t>
      </w:r>
      <w:proofErr w:type="spellEnd"/>
      <w:r w:rsidRPr="004D12F5">
        <w:rPr>
          <w:rFonts w:eastAsia="Times New Roman"/>
          <w:sz w:val="22"/>
        </w:rPr>
        <w:t xml:space="preserve">, </w:t>
      </w:r>
      <w:proofErr w:type="spellStart"/>
      <w:r w:rsidRPr="004D12F5">
        <w:rPr>
          <w:rFonts w:eastAsia="Times New Roman"/>
          <w:sz w:val="22"/>
        </w:rPr>
        <w:t>протидії</w:t>
      </w:r>
      <w:proofErr w:type="spellEnd"/>
      <w:r w:rsidRPr="004D12F5">
        <w:rPr>
          <w:rFonts w:eastAsia="Times New Roman"/>
          <w:sz w:val="22"/>
        </w:rPr>
        <w:t xml:space="preserve"> та </w:t>
      </w:r>
      <w:proofErr w:type="spellStart"/>
      <w:r w:rsidRPr="004D12F5">
        <w:rPr>
          <w:rFonts w:eastAsia="Times New Roman"/>
          <w:sz w:val="22"/>
        </w:rPr>
        <w:t>профілактиці</w:t>
      </w:r>
      <w:proofErr w:type="spellEnd"/>
      <w:r w:rsidRPr="004D12F5">
        <w:rPr>
          <w:rFonts w:eastAsia="Times New Roman"/>
          <w:sz w:val="22"/>
        </w:rPr>
        <w:t xml:space="preserve"> </w:t>
      </w:r>
      <w:proofErr w:type="spellStart"/>
      <w:r w:rsidRPr="004D12F5">
        <w:rPr>
          <w:rFonts w:eastAsia="Times New Roman"/>
          <w:sz w:val="22"/>
        </w:rPr>
        <w:t>правопорушень</w:t>
      </w:r>
      <w:proofErr w:type="spellEnd"/>
      <w:r w:rsidRPr="004D12F5">
        <w:rPr>
          <w:rFonts w:eastAsia="Times New Roman"/>
          <w:sz w:val="22"/>
        </w:rPr>
        <w:t xml:space="preserve"> на </w:t>
      </w:r>
      <w:proofErr w:type="spellStart"/>
      <w:r w:rsidRPr="004D12F5">
        <w:rPr>
          <w:rFonts w:eastAsia="Times New Roman"/>
          <w:sz w:val="22"/>
        </w:rPr>
        <w:t>об’єктах</w:t>
      </w:r>
      <w:proofErr w:type="spellEnd"/>
      <w:r w:rsidRPr="004D12F5">
        <w:rPr>
          <w:rFonts w:eastAsia="Times New Roman"/>
          <w:sz w:val="22"/>
        </w:rPr>
        <w:t xml:space="preserve">,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знаходяться</w:t>
      </w:r>
      <w:proofErr w:type="spellEnd"/>
      <w:r w:rsidRPr="004D12F5">
        <w:rPr>
          <w:rFonts w:eastAsia="Times New Roman"/>
          <w:sz w:val="22"/>
        </w:rPr>
        <w:t xml:space="preserve"> </w:t>
      </w:r>
      <w:proofErr w:type="spellStart"/>
      <w:r w:rsidRPr="004D12F5">
        <w:rPr>
          <w:rFonts w:eastAsia="Times New Roman"/>
          <w:sz w:val="22"/>
        </w:rPr>
        <w:t>під</w:t>
      </w:r>
      <w:proofErr w:type="spellEnd"/>
      <w:r w:rsidRPr="004D12F5">
        <w:rPr>
          <w:rFonts w:eastAsia="Times New Roman"/>
          <w:sz w:val="22"/>
        </w:rPr>
        <w:t xml:space="preserve"> </w:t>
      </w:r>
      <w:proofErr w:type="spellStart"/>
      <w:r w:rsidRPr="004D12F5">
        <w:rPr>
          <w:rFonts w:eastAsia="Times New Roman"/>
          <w:sz w:val="22"/>
        </w:rPr>
        <w:t>охороною</w:t>
      </w:r>
      <w:proofErr w:type="spellEnd"/>
      <w:r w:rsidRPr="004D12F5">
        <w:rPr>
          <w:rFonts w:eastAsia="Times New Roman"/>
          <w:sz w:val="22"/>
        </w:rPr>
        <w:t xml:space="preserve"> ТУ ССО у</w:t>
      </w:r>
      <w:proofErr w:type="gramStart"/>
      <w:r w:rsidRPr="004D12F5">
        <w:rPr>
          <w:rFonts w:eastAsia="Times New Roman"/>
          <w:sz w:val="22"/>
        </w:rPr>
        <w:t xml:space="preserve"> </w:t>
      </w:r>
      <w:proofErr w:type="spellStart"/>
      <w:r w:rsidRPr="004D12F5">
        <w:rPr>
          <w:rFonts w:eastAsia="Times New Roman"/>
          <w:sz w:val="22"/>
        </w:rPr>
        <w:t>К</w:t>
      </w:r>
      <w:proofErr w:type="gramEnd"/>
      <w:r w:rsidRPr="004D12F5">
        <w:rPr>
          <w:rFonts w:eastAsia="Times New Roman"/>
          <w:sz w:val="22"/>
        </w:rPr>
        <w:t>іровоградській</w:t>
      </w:r>
      <w:proofErr w:type="spellEnd"/>
      <w:r w:rsidRPr="004D12F5">
        <w:rPr>
          <w:rFonts w:eastAsia="Times New Roman"/>
          <w:sz w:val="22"/>
        </w:rPr>
        <w:t xml:space="preserve"> </w:t>
      </w:r>
      <w:proofErr w:type="spellStart"/>
      <w:r w:rsidRPr="004D12F5">
        <w:rPr>
          <w:rFonts w:eastAsia="Times New Roman"/>
          <w:sz w:val="22"/>
        </w:rPr>
        <w:t>області</w:t>
      </w:r>
      <w:proofErr w:type="spellEnd"/>
      <w:r w:rsidRPr="004D12F5">
        <w:rPr>
          <w:rFonts w:eastAsia="Times New Roman"/>
          <w:sz w:val="22"/>
        </w:rPr>
        <w:t xml:space="preserve">, так і </w:t>
      </w:r>
      <w:proofErr w:type="spellStart"/>
      <w:r w:rsidRPr="004D12F5">
        <w:rPr>
          <w:rFonts w:eastAsia="Times New Roman"/>
          <w:sz w:val="22"/>
        </w:rPr>
        <w:t>прилеглих</w:t>
      </w:r>
      <w:proofErr w:type="spellEnd"/>
      <w:r w:rsidRPr="004D12F5">
        <w:rPr>
          <w:rFonts w:eastAsia="Times New Roman"/>
          <w:sz w:val="22"/>
        </w:rPr>
        <w:t xml:space="preserve"> </w:t>
      </w:r>
      <w:proofErr w:type="spellStart"/>
      <w:r w:rsidRPr="004D12F5">
        <w:rPr>
          <w:rFonts w:eastAsia="Times New Roman"/>
          <w:sz w:val="22"/>
        </w:rPr>
        <w:t>територіях</w:t>
      </w:r>
      <w:proofErr w:type="spellEnd"/>
      <w:r w:rsidRPr="004D12F5">
        <w:rPr>
          <w:rFonts w:eastAsia="Times New Roman"/>
          <w:sz w:val="22"/>
        </w:rPr>
        <w:t xml:space="preserve"> та </w:t>
      </w:r>
      <w:proofErr w:type="spellStart"/>
      <w:r w:rsidRPr="004D12F5">
        <w:rPr>
          <w:rFonts w:eastAsia="Times New Roman"/>
          <w:sz w:val="22"/>
        </w:rPr>
        <w:t>громадян</w:t>
      </w:r>
      <w:proofErr w:type="spellEnd"/>
      <w:r w:rsidRPr="004D12F5">
        <w:rPr>
          <w:rFonts w:eastAsia="Times New Roman"/>
          <w:sz w:val="22"/>
        </w:rPr>
        <w:t xml:space="preserve">,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перебувають</w:t>
      </w:r>
      <w:proofErr w:type="spellEnd"/>
      <w:r w:rsidRPr="004D12F5">
        <w:rPr>
          <w:rFonts w:eastAsia="Times New Roman"/>
          <w:sz w:val="22"/>
        </w:rPr>
        <w:t xml:space="preserve"> на </w:t>
      </w:r>
      <w:proofErr w:type="spellStart"/>
      <w:r w:rsidRPr="004D12F5">
        <w:rPr>
          <w:rFonts w:eastAsia="Times New Roman"/>
          <w:sz w:val="22"/>
        </w:rPr>
        <w:t>цих</w:t>
      </w:r>
      <w:proofErr w:type="spellEnd"/>
      <w:r w:rsidRPr="004D12F5">
        <w:rPr>
          <w:rFonts w:eastAsia="Times New Roman"/>
          <w:sz w:val="22"/>
        </w:rPr>
        <w:t xml:space="preserve"> </w:t>
      </w:r>
      <w:proofErr w:type="spellStart"/>
      <w:r w:rsidRPr="004D12F5">
        <w:rPr>
          <w:rFonts w:eastAsia="Times New Roman"/>
          <w:sz w:val="22"/>
        </w:rPr>
        <w:t>об’єктах</w:t>
      </w:r>
      <w:proofErr w:type="spellEnd"/>
      <w:r w:rsidRPr="004D12F5">
        <w:rPr>
          <w:rFonts w:eastAsia="Times New Roman"/>
          <w:sz w:val="22"/>
        </w:rPr>
        <w:t xml:space="preserve"> та </w:t>
      </w:r>
      <w:proofErr w:type="spellStart"/>
      <w:r w:rsidRPr="004D12F5">
        <w:rPr>
          <w:rFonts w:eastAsia="Times New Roman"/>
          <w:sz w:val="22"/>
        </w:rPr>
        <w:t>територіях</w:t>
      </w:r>
      <w:proofErr w:type="spellEnd"/>
      <w:r w:rsidRPr="004D12F5">
        <w:rPr>
          <w:rFonts w:eastAsia="Times New Roman"/>
          <w:sz w:val="22"/>
        </w:rPr>
        <w:t>;</w:t>
      </w:r>
    </w:p>
    <w:p w:rsidR="00A21E3C" w:rsidRPr="004D12F5" w:rsidRDefault="00A21E3C" w:rsidP="00A21E3C">
      <w:pPr>
        <w:widowControl w:val="0"/>
        <w:numPr>
          <w:ilvl w:val="0"/>
          <w:numId w:val="2"/>
        </w:numPr>
        <w:tabs>
          <w:tab w:val="left" w:pos="932"/>
        </w:tabs>
        <w:ind w:right="226" w:firstLine="709"/>
        <w:jc w:val="both"/>
        <w:rPr>
          <w:rFonts w:eastAsia="Times New Roman"/>
          <w:sz w:val="22"/>
        </w:rPr>
      </w:pP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належними</w:t>
      </w:r>
      <w:proofErr w:type="spellEnd"/>
      <w:r w:rsidRPr="004D12F5">
        <w:rPr>
          <w:rFonts w:eastAsia="Times New Roman"/>
          <w:sz w:val="22"/>
        </w:rPr>
        <w:t xml:space="preserve"> </w:t>
      </w:r>
      <w:proofErr w:type="spellStart"/>
      <w:r w:rsidRPr="004D12F5">
        <w:rPr>
          <w:rFonts w:eastAsia="Times New Roman"/>
          <w:sz w:val="22"/>
        </w:rPr>
        <w:t>матеріально-технічними</w:t>
      </w:r>
      <w:proofErr w:type="spellEnd"/>
      <w:r w:rsidRPr="004D12F5">
        <w:rPr>
          <w:rFonts w:eastAsia="Times New Roman"/>
          <w:sz w:val="22"/>
        </w:rPr>
        <w:t xml:space="preserve"> </w:t>
      </w:r>
      <w:proofErr w:type="spellStart"/>
      <w:r w:rsidRPr="004D12F5">
        <w:rPr>
          <w:rFonts w:eastAsia="Times New Roman"/>
          <w:sz w:val="22"/>
        </w:rPr>
        <w:t>засобами</w:t>
      </w:r>
      <w:proofErr w:type="spellEnd"/>
      <w:r w:rsidRPr="004D12F5">
        <w:rPr>
          <w:rFonts w:eastAsia="Times New Roman"/>
          <w:sz w:val="22"/>
        </w:rPr>
        <w:t xml:space="preserve"> </w:t>
      </w:r>
      <w:proofErr w:type="spellStart"/>
      <w:r w:rsidRPr="004D12F5">
        <w:rPr>
          <w:rFonts w:eastAsia="Times New Roman"/>
          <w:sz w:val="22"/>
        </w:rPr>
        <w:t>приміщення</w:t>
      </w:r>
      <w:proofErr w:type="spellEnd"/>
      <w:r w:rsidRPr="004D12F5">
        <w:rPr>
          <w:rFonts w:eastAsia="Times New Roman"/>
          <w:sz w:val="22"/>
        </w:rPr>
        <w:t xml:space="preserve">  </w:t>
      </w:r>
      <w:proofErr w:type="spellStart"/>
      <w:r w:rsidRPr="004D12F5">
        <w:rPr>
          <w:sz w:val="22"/>
        </w:rPr>
        <w:t>Знам’янського</w:t>
      </w:r>
      <w:proofErr w:type="spellEnd"/>
      <w:r w:rsidRPr="004D12F5">
        <w:rPr>
          <w:sz w:val="22"/>
        </w:rPr>
        <w:t xml:space="preserve"> </w:t>
      </w:r>
      <w:proofErr w:type="spellStart"/>
      <w:r w:rsidRPr="004D12F5">
        <w:rPr>
          <w:sz w:val="22"/>
        </w:rPr>
        <w:t>міськ</w:t>
      </w:r>
      <w:r w:rsidRPr="004D12F5">
        <w:rPr>
          <w:rFonts w:eastAsia="Times New Roman"/>
          <w:sz w:val="22"/>
        </w:rPr>
        <w:t>районного</w:t>
      </w:r>
      <w:proofErr w:type="spellEnd"/>
      <w:r w:rsidRPr="004D12F5">
        <w:rPr>
          <w:rFonts w:eastAsia="Times New Roman"/>
          <w:sz w:val="22"/>
        </w:rPr>
        <w:t xml:space="preserve"> суду</w:t>
      </w:r>
      <w:proofErr w:type="gramStart"/>
      <w:r w:rsidRPr="004D12F5">
        <w:rPr>
          <w:rFonts w:eastAsia="Times New Roman"/>
          <w:sz w:val="22"/>
        </w:rPr>
        <w:t xml:space="preserve"> </w:t>
      </w:r>
      <w:proofErr w:type="spellStart"/>
      <w:r w:rsidRPr="004D12F5">
        <w:rPr>
          <w:rFonts w:eastAsia="Times New Roman"/>
          <w:sz w:val="22"/>
        </w:rPr>
        <w:t>К</w:t>
      </w:r>
      <w:proofErr w:type="gramEnd"/>
      <w:r w:rsidRPr="004D12F5">
        <w:rPr>
          <w:rFonts w:eastAsia="Times New Roman"/>
          <w:sz w:val="22"/>
        </w:rPr>
        <w:t>іровоградської</w:t>
      </w:r>
      <w:proofErr w:type="spellEnd"/>
      <w:r w:rsidRPr="004D12F5">
        <w:rPr>
          <w:rFonts w:eastAsia="Times New Roman"/>
          <w:sz w:val="22"/>
        </w:rPr>
        <w:t xml:space="preserve"> </w:t>
      </w:r>
      <w:proofErr w:type="spellStart"/>
      <w:r w:rsidRPr="004D12F5">
        <w:rPr>
          <w:rFonts w:eastAsia="Times New Roman"/>
          <w:sz w:val="22"/>
        </w:rPr>
        <w:t>області</w:t>
      </w:r>
      <w:proofErr w:type="spellEnd"/>
      <w:r w:rsidRPr="004D12F5">
        <w:rPr>
          <w:rFonts w:eastAsia="Times New Roman"/>
          <w:sz w:val="22"/>
        </w:rPr>
        <w:t>;</w:t>
      </w:r>
    </w:p>
    <w:p w:rsidR="00A21E3C" w:rsidRPr="004D12F5" w:rsidRDefault="00A21E3C" w:rsidP="00A21E3C">
      <w:pPr>
        <w:widowControl w:val="0"/>
        <w:numPr>
          <w:ilvl w:val="0"/>
          <w:numId w:val="2"/>
        </w:numPr>
        <w:tabs>
          <w:tab w:val="left" w:pos="922"/>
        </w:tabs>
        <w:ind w:right="226" w:firstLine="709"/>
        <w:jc w:val="both"/>
        <w:rPr>
          <w:rFonts w:eastAsia="Times New Roman"/>
          <w:sz w:val="22"/>
        </w:rPr>
      </w:pPr>
      <w:proofErr w:type="spellStart"/>
      <w:r w:rsidRPr="004D12F5">
        <w:rPr>
          <w:rFonts w:eastAsia="Times New Roman"/>
          <w:sz w:val="22"/>
        </w:rPr>
        <w:t>використання</w:t>
      </w:r>
      <w:proofErr w:type="spellEnd"/>
      <w:r w:rsidRPr="004D12F5">
        <w:rPr>
          <w:rFonts w:eastAsia="Times New Roman"/>
          <w:sz w:val="22"/>
        </w:rPr>
        <w:t xml:space="preserve"> </w:t>
      </w:r>
      <w:proofErr w:type="spellStart"/>
      <w:r w:rsidRPr="004D12F5">
        <w:rPr>
          <w:rFonts w:eastAsia="Times New Roman"/>
          <w:sz w:val="22"/>
        </w:rPr>
        <w:t>сучасних</w:t>
      </w:r>
      <w:proofErr w:type="spellEnd"/>
      <w:r w:rsidRPr="004D12F5">
        <w:rPr>
          <w:rFonts w:eastAsia="Times New Roman"/>
          <w:sz w:val="22"/>
        </w:rPr>
        <w:t xml:space="preserve"> </w:t>
      </w:r>
      <w:proofErr w:type="spellStart"/>
      <w:r w:rsidRPr="004D12F5">
        <w:rPr>
          <w:rFonts w:eastAsia="Times New Roman"/>
          <w:sz w:val="22"/>
        </w:rPr>
        <w:t>телекомунікаційних</w:t>
      </w:r>
      <w:proofErr w:type="spellEnd"/>
      <w:r w:rsidRPr="004D12F5">
        <w:rPr>
          <w:rFonts w:eastAsia="Times New Roman"/>
          <w:sz w:val="22"/>
        </w:rPr>
        <w:t xml:space="preserve"> та </w:t>
      </w:r>
      <w:proofErr w:type="spellStart"/>
      <w:r w:rsidRPr="004D12F5">
        <w:rPr>
          <w:rFonts w:eastAsia="Times New Roman"/>
          <w:sz w:val="22"/>
        </w:rPr>
        <w:t>інформаційних</w:t>
      </w:r>
      <w:proofErr w:type="spellEnd"/>
      <w:r w:rsidRPr="004D12F5">
        <w:rPr>
          <w:rFonts w:eastAsia="Times New Roman"/>
          <w:sz w:val="22"/>
        </w:rPr>
        <w:t xml:space="preserve"> </w:t>
      </w:r>
      <w:proofErr w:type="spellStart"/>
      <w:r w:rsidRPr="004D12F5">
        <w:rPr>
          <w:rFonts w:eastAsia="Times New Roman"/>
          <w:sz w:val="22"/>
        </w:rPr>
        <w:t>технологій</w:t>
      </w:r>
      <w:proofErr w:type="spellEnd"/>
      <w:r w:rsidRPr="004D12F5">
        <w:rPr>
          <w:rFonts w:eastAsia="Times New Roman"/>
          <w:sz w:val="22"/>
        </w:rPr>
        <w:t xml:space="preserve"> для </w:t>
      </w: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proofErr w:type="gramStart"/>
      <w:r w:rsidRPr="004D12F5">
        <w:rPr>
          <w:rFonts w:eastAsia="Times New Roman"/>
          <w:sz w:val="22"/>
        </w:rPr>
        <w:t>п</w:t>
      </w:r>
      <w:proofErr w:type="gramEnd"/>
      <w:r w:rsidRPr="004D12F5">
        <w:rPr>
          <w:rFonts w:eastAsia="Times New Roman"/>
          <w:sz w:val="22"/>
        </w:rPr>
        <w:t>ідтримання</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в </w:t>
      </w:r>
      <w:proofErr w:type="spellStart"/>
      <w:r w:rsidRPr="004D12F5">
        <w:rPr>
          <w:rFonts w:eastAsia="Times New Roman"/>
          <w:sz w:val="22"/>
        </w:rPr>
        <w:t>суді</w:t>
      </w:r>
      <w:proofErr w:type="spellEnd"/>
      <w:r w:rsidRPr="004D12F5">
        <w:rPr>
          <w:rFonts w:eastAsia="Times New Roman"/>
          <w:sz w:val="22"/>
        </w:rPr>
        <w:t xml:space="preserve">, </w:t>
      </w:r>
      <w:proofErr w:type="spellStart"/>
      <w:r w:rsidRPr="004D12F5">
        <w:rPr>
          <w:color w:val="333333"/>
          <w:sz w:val="22"/>
        </w:rPr>
        <w:t>припинення</w:t>
      </w:r>
      <w:proofErr w:type="spellEnd"/>
      <w:r w:rsidRPr="004D12F5">
        <w:rPr>
          <w:color w:val="333333"/>
          <w:sz w:val="22"/>
        </w:rPr>
        <w:t xml:space="preserve"> </w:t>
      </w:r>
      <w:proofErr w:type="spellStart"/>
      <w:r w:rsidRPr="004D12F5">
        <w:rPr>
          <w:color w:val="333333"/>
          <w:sz w:val="22"/>
        </w:rPr>
        <w:t>проявів</w:t>
      </w:r>
      <w:proofErr w:type="spellEnd"/>
      <w:r w:rsidRPr="004D12F5">
        <w:rPr>
          <w:color w:val="333333"/>
          <w:sz w:val="22"/>
        </w:rPr>
        <w:t xml:space="preserve"> </w:t>
      </w:r>
      <w:proofErr w:type="spellStart"/>
      <w:r w:rsidRPr="004D12F5">
        <w:rPr>
          <w:color w:val="333333"/>
          <w:sz w:val="22"/>
        </w:rPr>
        <w:t>неповаги</w:t>
      </w:r>
      <w:proofErr w:type="spellEnd"/>
      <w:r w:rsidRPr="004D12F5">
        <w:rPr>
          <w:color w:val="333333"/>
          <w:sz w:val="22"/>
        </w:rPr>
        <w:t xml:space="preserve"> до суду, </w:t>
      </w:r>
      <w:proofErr w:type="spellStart"/>
      <w:r w:rsidRPr="004D12F5">
        <w:rPr>
          <w:color w:val="333333"/>
          <w:sz w:val="22"/>
        </w:rPr>
        <w:t>охорони</w:t>
      </w:r>
      <w:proofErr w:type="spellEnd"/>
      <w:r w:rsidRPr="004D12F5">
        <w:rPr>
          <w:color w:val="333333"/>
          <w:sz w:val="22"/>
        </w:rPr>
        <w:t xml:space="preserve"> </w:t>
      </w:r>
      <w:proofErr w:type="spellStart"/>
      <w:r w:rsidRPr="004D12F5">
        <w:rPr>
          <w:color w:val="333333"/>
          <w:sz w:val="22"/>
        </w:rPr>
        <w:t>приміщень</w:t>
      </w:r>
      <w:proofErr w:type="spellEnd"/>
      <w:r w:rsidRPr="004D12F5">
        <w:rPr>
          <w:color w:val="333333"/>
          <w:sz w:val="22"/>
        </w:rPr>
        <w:t xml:space="preserve"> суду, </w:t>
      </w:r>
      <w:proofErr w:type="spellStart"/>
      <w:r w:rsidRPr="004D12F5">
        <w:rPr>
          <w:color w:val="333333"/>
          <w:sz w:val="22"/>
        </w:rPr>
        <w:t>органів</w:t>
      </w:r>
      <w:proofErr w:type="spellEnd"/>
      <w:r w:rsidRPr="004D12F5">
        <w:rPr>
          <w:color w:val="333333"/>
          <w:sz w:val="22"/>
        </w:rPr>
        <w:t xml:space="preserve"> та </w:t>
      </w:r>
      <w:proofErr w:type="spellStart"/>
      <w:r w:rsidRPr="004D12F5">
        <w:rPr>
          <w:color w:val="333333"/>
          <w:sz w:val="22"/>
        </w:rPr>
        <w:t>установ</w:t>
      </w:r>
      <w:proofErr w:type="spellEnd"/>
      <w:r w:rsidRPr="004D12F5">
        <w:rPr>
          <w:color w:val="333333"/>
          <w:sz w:val="22"/>
        </w:rPr>
        <w:t xml:space="preserve"> </w:t>
      </w:r>
      <w:proofErr w:type="spellStart"/>
      <w:r w:rsidRPr="004D12F5">
        <w:rPr>
          <w:color w:val="333333"/>
          <w:sz w:val="22"/>
        </w:rPr>
        <w:t>системи</w:t>
      </w:r>
      <w:proofErr w:type="spellEnd"/>
      <w:r w:rsidRPr="004D12F5">
        <w:rPr>
          <w:color w:val="333333"/>
          <w:sz w:val="22"/>
        </w:rPr>
        <w:t xml:space="preserve"> </w:t>
      </w:r>
      <w:proofErr w:type="spellStart"/>
      <w:r w:rsidRPr="004D12F5">
        <w:rPr>
          <w:color w:val="333333"/>
          <w:sz w:val="22"/>
        </w:rPr>
        <w:t>правосуддя</w:t>
      </w:r>
      <w:proofErr w:type="spellEnd"/>
      <w:r w:rsidRPr="004D12F5">
        <w:rPr>
          <w:color w:val="333333"/>
          <w:sz w:val="22"/>
        </w:rPr>
        <w:t xml:space="preserve">, </w:t>
      </w:r>
      <w:proofErr w:type="spellStart"/>
      <w:r w:rsidRPr="004D12F5">
        <w:rPr>
          <w:color w:val="333333"/>
          <w:sz w:val="22"/>
        </w:rPr>
        <w:t>безпеки</w:t>
      </w:r>
      <w:proofErr w:type="spellEnd"/>
      <w:r w:rsidRPr="004D12F5">
        <w:rPr>
          <w:color w:val="333333"/>
          <w:sz w:val="22"/>
        </w:rPr>
        <w:t xml:space="preserve"> </w:t>
      </w:r>
      <w:proofErr w:type="spellStart"/>
      <w:r w:rsidRPr="004D12F5">
        <w:rPr>
          <w:color w:val="333333"/>
          <w:sz w:val="22"/>
        </w:rPr>
        <w:t>суддів</w:t>
      </w:r>
      <w:proofErr w:type="spellEnd"/>
      <w:r w:rsidRPr="004D12F5">
        <w:rPr>
          <w:color w:val="333333"/>
          <w:sz w:val="22"/>
        </w:rPr>
        <w:t xml:space="preserve">, </w:t>
      </w:r>
      <w:proofErr w:type="spellStart"/>
      <w:r w:rsidRPr="004D12F5">
        <w:rPr>
          <w:color w:val="333333"/>
          <w:sz w:val="22"/>
        </w:rPr>
        <w:t>працівників</w:t>
      </w:r>
      <w:proofErr w:type="spellEnd"/>
      <w:r w:rsidRPr="004D12F5">
        <w:rPr>
          <w:color w:val="333333"/>
          <w:sz w:val="22"/>
        </w:rPr>
        <w:t xml:space="preserve"> суду та </w:t>
      </w:r>
      <w:proofErr w:type="spellStart"/>
      <w:r w:rsidRPr="004D12F5">
        <w:rPr>
          <w:color w:val="333333"/>
          <w:sz w:val="22"/>
        </w:rPr>
        <w:t>учасників</w:t>
      </w:r>
      <w:proofErr w:type="spellEnd"/>
      <w:r w:rsidRPr="004D12F5">
        <w:rPr>
          <w:color w:val="333333"/>
          <w:sz w:val="22"/>
        </w:rPr>
        <w:t xml:space="preserve"> судового </w:t>
      </w:r>
      <w:proofErr w:type="spellStart"/>
      <w:r w:rsidRPr="004D12F5">
        <w:rPr>
          <w:color w:val="333333"/>
          <w:sz w:val="22"/>
        </w:rPr>
        <w:t>процесу</w:t>
      </w:r>
      <w:proofErr w:type="spellEnd"/>
      <w:r w:rsidRPr="004D12F5">
        <w:rPr>
          <w:rFonts w:eastAsia="Times New Roman"/>
          <w:sz w:val="22"/>
        </w:rPr>
        <w:t>;</w:t>
      </w:r>
    </w:p>
    <w:p w:rsidR="00A21E3C" w:rsidRPr="00791712" w:rsidRDefault="00A21E3C" w:rsidP="00A21E3C">
      <w:pPr>
        <w:widowControl w:val="0"/>
        <w:numPr>
          <w:ilvl w:val="0"/>
          <w:numId w:val="2"/>
        </w:numPr>
        <w:tabs>
          <w:tab w:val="left" w:pos="922"/>
        </w:tabs>
        <w:ind w:right="226" w:firstLine="709"/>
        <w:jc w:val="both"/>
        <w:rPr>
          <w:rFonts w:eastAsia="Times New Roman"/>
          <w:sz w:val="22"/>
        </w:rPr>
      </w:pPr>
      <w:proofErr w:type="spellStart"/>
      <w:r w:rsidRPr="004D12F5">
        <w:rPr>
          <w:rFonts w:eastAsia="Times New Roman"/>
          <w:sz w:val="22"/>
        </w:rPr>
        <w:t>швидке</w:t>
      </w:r>
      <w:proofErr w:type="spellEnd"/>
      <w:r w:rsidRPr="004D12F5">
        <w:rPr>
          <w:rFonts w:eastAsia="Times New Roman"/>
          <w:sz w:val="22"/>
        </w:rPr>
        <w:t xml:space="preserve"> </w:t>
      </w:r>
      <w:proofErr w:type="spellStart"/>
      <w:r w:rsidRPr="004D12F5">
        <w:rPr>
          <w:rFonts w:eastAsia="Times New Roman"/>
          <w:sz w:val="22"/>
        </w:rPr>
        <w:t>реагування</w:t>
      </w:r>
      <w:proofErr w:type="spellEnd"/>
      <w:r w:rsidRPr="004D12F5">
        <w:rPr>
          <w:rFonts w:eastAsia="Times New Roman"/>
          <w:sz w:val="22"/>
        </w:rPr>
        <w:t xml:space="preserve"> на </w:t>
      </w:r>
      <w:proofErr w:type="spellStart"/>
      <w:r w:rsidRPr="004D12F5">
        <w:rPr>
          <w:rFonts w:eastAsia="Times New Roman"/>
          <w:sz w:val="22"/>
        </w:rPr>
        <w:t>правопорушення</w:t>
      </w:r>
      <w:proofErr w:type="spellEnd"/>
      <w:r w:rsidRPr="004D12F5">
        <w:rPr>
          <w:rFonts w:eastAsia="Times New Roman"/>
          <w:sz w:val="22"/>
        </w:rPr>
        <w:t xml:space="preserve">, </w:t>
      </w:r>
      <w:proofErr w:type="spellStart"/>
      <w:r w:rsidRPr="004D12F5">
        <w:rPr>
          <w:rFonts w:eastAsia="Times New Roman"/>
          <w:sz w:val="22"/>
        </w:rPr>
        <w:t>злочини</w:t>
      </w:r>
      <w:proofErr w:type="spellEnd"/>
      <w:r w:rsidRPr="004D12F5">
        <w:rPr>
          <w:rFonts w:eastAsia="Times New Roman"/>
          <w:sz w:val="22"/>
        </w:rPr>
        <w:t xml:space="preserve"> при </w:t>
      </w:r>
      <w:proofErr w:type="spellStart"/>
      <w:r w:rsidRPr="004D12F5">
        <w:rPr>
          <w:rFonts w:eastAsia="Times New Roman"/>
          <w:sz w:val="22"/>
        </w:rPr>
        <w:t>розгляді</w:t>
      </w:r>
      <w:proofErr w:type="spellEnd"/>
      <w:r w:rsidRPr="004D12F5">
        <w:rPr>
          <w:rFonts w:eastAsia="Times New Roman"/>
          <w:sz w:val="22"/>
        </w:rPr>
        <w:t xml:space="preserve"> </w:t>
      </w:r>
      <w:proofErr w:type="spellStart"/>
      <w:r w:rsidRPr="004D12F5">
        <w:rPr>
          <w:rFonts w:eastAsia="Times New Roman"/>
          <w:sz w:val="22"/>
        </w:rPr>
        <w:t>резонансних</w:t>
      </w:r>
      <w:proofErr w:type="spellEnd"/>
      <w:r w:rsidRPr="004D12F5">
        <w:rPr>
          <w:rFonts w:eastAsia="Times New Roman"/>
          <w:sz w:val="22"/>
        </w:rPr>
        <w:t xml:space="preserve"> справ та </w:t>
      </w:r>
      <w:proofErr w:type="spellStart"/>
      <w:r w:rsidRPr="004D12F5">
        <w:rPr>
          <w:rFonts w:eastAsia="Times New Roman"/>
          <w:sz w:val="22"/>
        </w:rPr>
        <w:t>забезпечення</w:t>
      </w:r>
      <w:proofErr w:type="spellEnd"/>
      <w:r w:rsidRPr="004D12F5">
        <w:rPr>
          <w:rFonts w:eastAsia="Times New Roman"/>
          <w:sz w:val="22"/>
        </w:rPr>
        <w:t xml:space="preserve"> у </w:t>
      </w:r>
      <w:proofErr w:type="spellStart"/>
      <w:r w:rsidRPr="004D12F5">
        <w:rPr>
          <w:rFonts w:eastAsia="Times New Roman"/>
          <w:sz w:val="22"/>
        </w:rPr>
        <w:t>суді</w:t>
      </w:r>
      <w:proofErr w:type="spellEnd"/>
      <w:r w:rsidRPr="004D12F5">
        <w:rPr>
          <w:rFonts w:eastAsia="Times New Roman"/>
          <w:sz w:val="22"/>
        </w:rPr>
        <w:t xml:space="preserve"> </w:t>
      </w:r>
      <w:proofErr w:type="spellStart"/>
      <w:r w:rsidRPr="004D12F5">
        <w:rPr>
          <w:rFonts w:eastAsia="Times New Roman"/>
          <w:sz w:val="22"/>
        </w:rPr>
        <w:t>безпеки</w:t>
      </w:r>
      <w:proofErr w:type="spellEnd"/>
      <w:r w:rsidRPr="004D12F5">
        <w:rPr>
          <w:rFonts w:eastAsia="Times New Roman"/>
          <w:sz w:val="22"/>
        </w:rPr>
        <w:t xml:space="preserve"> </w:t>
      </w:r>
      <w:proofErr w:type="spellStart"/>
      <w:r w:rsidRPr="004D12F5">
        <w:rPr>
          <w:rFonts w:eastAsia="Times New Roman"/>
          <w:sz w:val="22"/>
        </w:rPr>
        <w:t>учасників</w:t>
      </w:r>
      <w:proofErr w:type="spellEnd"/>
      <w:r w:rsidRPr="004D12F5">
        <w:rPr>
          <w:rFonts w:eastAsia="Times New Roman"/>
          <w:sz w:val="22"/>
        </w:rPr>
        <w:t xml:space="preserve"> </w:t>
      </w:r>
      <w:proofErr w:type="gramStart"/>
      <w:r w:rsidRPr="004D12F5">
        <w:rPr>
          <w:rFonts w:eastAsia="Times New Roman"/>
          <w:sz w:val="22"/>
        </w:rPr>
        <w:t>судового</w:t>
      </w:r>
      <w:proofErr w:type="gramEnd"/>
      <w:r w:rsidRPr="004D12F5">
        <w:rPr>
          <w:rFonts w:eastAsia="Times New Roman"/>
          <w:sz w:val="22"/>
        </w:rPr>
        <w:t xml:space="preserve"> </w:t>
      </w:r>
      <w:proofErr w:type="spellStart"/>
      <w:r w:rsidRPr="004D12F5">
        <w:rPr>
          <w:rFonts w:eastAsia="Times New Roman"/>
          <w:sz w:val="22"/>
        </w:rPr>
        <w:t>процесу</w:t>
      </w:r>
      <w:proofErr w:type="spellEnd"/>
      <w:r w:rsidRPr="004D12F5">
        <w:rPr>
          <w:rFonts w:eastAsia="Times New Roman"/>
          <w:sz w:val="22"/>
        </w:rPr>
        <w:t>.</w:t>
      </w:r>
    </w:p>
    <w:p w:rsidR="00A21E3C" w:rsidRPr="004D12F5" w:rsidRDefault="00A21E3C" w:rsidP="00A21E3C">
      <w:pPr>
        <w:widowControl w:val="0"/>
        <w:tabs>
          <w:tab w:val="left" w:pos="922"/>
        </w:tabs>
        <w:ind w:left="709" w:right="226"/>
        <w:jc w:val="both"/>
        <w:rPr>
          <w:rFonts w:eastAsia="Times New Roman"/>
          <w:sz w:val="22"/>
        </w:rPr>
      </w:pPr>
    </w:p>
    <w:p w:rsidR="00A21E3C" w:rsidRPr="004D12F5" w:rsidRDefault="00A21E3C" w:rsidP="00A21E3C">
      <w:pPr>
        <w:pStyle w:val="a3"/>
        <w:widowControl w:val="0"/>
        <w:numPr>
          <w:ilvl w:val="0"/>
          <w:numId w:val="3"/>
        </w:numPr>
        <w:ind w:right="226"/>
        <w:contextualSpacing/>
        <w:jc w:val="center"/>
        <w:rPr>
          <w:b/>
          <w:sz w:val="22"/>
        </w:rPr>
      </w:pPr>
      <w:r w:rsidRPr="004D12F5">
        <w:rPr>
          <w:b/>
          <w:sz w:val="22"/>
        </w:rPr>
        <w:t>ЗАХОДИ ЩОДО РЕАЛІЗАЦІЇ ПРОГРАМИ</w:t>
      </w:r>
    </w:p>
    <w:p w:rsidR="00A21E3C" w:rsidRPr="004D12F5" w:rsidRDefault="00A21E3C" w:rsidP="00A21E3C">
      <w:pPr>
        <w:tabs>
          <w:tab w:val="left" w:pos="2352"/>
        </w:tabs>
        <w:ind w:firstLine="709"/>
        <w:jc w:val="both"/>
        <w:rPr>
          <w:rFonts w:eastAsia="Times New Roman"/>
          <w:sz w:val="22"/>
        </w:rPr>
      </w:pPr>
      <w:proofErr w:type="spellStart"/>
      <w:r w:rsidRPr="004D12F5">
        <w:rPr>
          <w:rFonts w:eastAsia="Times New Roman"/>
          <w:sz w:val="22"/>
        </w:rPr>
        <w:t>Програма</w:t>
      </w:r>
      <w:proofErr w:type="spellEnd"/>
      <w:r w:rsidRPr="004D12F5">
        <w:rPr>
          <w:rFonts w:eastAsia="Times New Roman"/>
          <w:sz w:val="22"/>
        </w:rPr>
        <w:t xml:space="preserve"> </w:t>
      </w:r>
      <w:proofErr w:type="spellStart"/>
      <w:r w:rsidRPr="004D12F5">
        <w:rPr>
          <w:rFonts w:eastAsia="Times New Roman"/>
          <w:sz w:val="22"/>
        </w:rPr>
        <w:t>спрямована</w:t>
      </w:r>
      <w:proofErr w:type="spellEnd"/>
      <w:r w:rsidRPr="004D12F5">
        <w:rPr>
          <w:rFonts w:eastAsia="Times New Roman"/>
          <w:sz w:val="22"/>
        </w:rPr>
        <w:t xml:space="preserve"> на </w:t>
      </w: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ефективності</w:t>
      </w:r>
      <w:proofErr w:type="spellEnd"/>
      <w:r w:rsidRPr="004D12F5">
        <w:rPr>
          <w:rFonts w:eastAsia="Times New Roman"/>
          <w:sz w:val="22"/>
        </w:rPr>
        <w:t xml:space="preserve"> </w:t>
      </w:r>
      <w:proofErr w:type="spellStart"/>
      <w:r w:rsidRPr="004D12F5">
        <w:rPr>
          <w:rFonts w:eastAsia="Times New Roman"/>
          <w:sz w:val="22"/>
        </w:rPr>
        <w:t>здійснення</w:t>
      </w:r>
      <w:proofErr w:type="spellEnd"/>
      <w:r w:rsidRPr="004D12F5">
        <w:rPr>
          <w:rFonts w:eastAsia="Times New Roman"/>
          <w:sz w:val="22"/>
        </w:rPr>
        <w:t xml:space="preserve"> </w:t>
      </w:r>
      <w:proofErr w:type="spellStart"/>
      <w:r w:rsidRPr="004D12F5">
        <w:rPr>
          <w:rFonts w:eastAsia="Times New Roman"/>
          <w:sz w:val="22"/>
        </w:rPr>
        <w:t>узгоджених</w:t>
      </w:r>
      <w:proofErr w:type="spellEnd"/>
      <w:r w:rsidRPr="004D12F5">
        <w:rPr>
          <w:rFonts w:eastAsia="Times New Roman"/>
          <w:sz w:val="22"/>
        </w:rPr>
        <w:t xml:space="preserve"> </w:t>
      </w:r>
      <w:proofErr w:type="spellStart"/>
      <w:r w:rsidRPr="004D12F5">
        <w:rPr>
          <w:rFonts w:eastAsia="Times New Roman"/>
          <w:sz w:val="22"/>
        </w:rPr>
        <w:t>заходів</w:t>
      </w:r>
      <w:proofErr w:type="spellEnd"/>
      <w:r w:rsidRPr="004D12F5">
        <w:rPr>
          <w:rFonts w:eastAsia="Times New Roman"/>
          <w:sz w:val="22"/>
        </w:rPr>
        <w:t xml:space="preserve"> </w:t>
      </w:r>
      <w:proofErr w:type="spellStart"/>
      <w:r w:rsidRPr="004D12F5">
        <w:rPr>
          <w:rFonts w:eastAsia="Times New Roman"/>
          <w:sz w:val="22"/>
        </w:rPr>
        <w:t>щодо</w:t>
      </w:r>
      <w:proofErr w:type="spellEnd"/>
      <w:r w:rsidRPr="004D12F5">
        <w:rPr>
          <w:rFonts w:eastAsia="Times New Roman"/>
          <w:sz w:val="22"/>
        </w:rPr>
        <w:t xml:space="preserve"> </w:t>
      </w:r>
      <w:proofErr w:type="spellStart"/>
      <w:proofErr w:type="gramStart"/>
      <w:r w:rsidRPr="004D12F5">
        <w:rPr>
          <w:rFonts w:eastAsia="Times New Roman"/>
          <w:sz w:val="22"/>
        </w:rPr>
        <w:t>проф</w:t>
      </w:r>
      <w:proofErr w:type="gramEnd"/>
      <w:r w:rsidRPr="004D12F5">
        <w:rPr>
          <w:rFonts w:eastAsia="Times New Roman"/>
          <w:sz w:val="22"/>
        </w:rPr>
        <w:t>ілактики</w:t>
      </w:r>
      <w:proofErr w:type="spellEnd"/>
      <w:r w:rsidRPr="004D12F5">
        <w:rPr>
          <w:rFonts w:eastAsia="Times New Roman"/>
          <w:sz w:val="22"/>
        </w:rPr>
        <w:t xml:space="preserve"> </w:t>
      </w:r>
      <w:proofErr w:type="spellStart"/>
      <w:r w:rsidRPr="004D12F5">
        <w:rPr>
          <w:rFonts w:eastAsia="Times New Roman"/>
          <w:sz w:val="22"/>
        </w:rPr>
        <w:t>правопорушень</w:t>
      </w:r>
      <w:proofErr w:type="spellEnd"/>
      <w:r w:rsidRPr="004D12F5">
        <w:rPr>
          <w:rFonts w:eastAsia="Times New Roman"/>
          <w:sz w:val="22"/>
        </w:rPr>
        <w:t xml:space="preserve">, </w:t>
      </w:r>
      <w:proofErr w:type="spellStart"/>
      <w:r w:rsidRPr="004D12F5">
        <w:rPr>
          <w:rFonts w:eastAsia="Times New Roman"/>
          <w:sz w:val="22"/>
        </w:rPr>
        <w:t>усунення</w:t>
      </w:r>
      <w:proofErr w:type="spellEnd"/>
      <w:r w:rsidRPr="004D12F5">
        <w:rPr>
          <w:rFonts w:eastAsia="Times New Roman"/>
          <w:sz w:val="22"/>
        </w:rPr>
        <w:t xml:space="preserve"> причин,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зумовили</w:t>
      </w:r>
      <w:proofErr w:type="spellEnd"/>
      <w:r w:rsidRPr="004D12F5">
        <w:rPr>
          <w:rFonts w:eastAsia="Times New Roman"/>
          <w:sz w:val="22"/>
        </w:rPr>
        <w:t xml:space="preserve"> </w:t>
      </w:r>
      <w:proofErr w:type="spellStart"/>
      <w:r w:rsidRPr="004D12F5">
        <w:rPr>
          <w:rFonts w:eastAsia="Times New Roman"/>
          <w:sz w:val="22"/>
        </w:rPr>
        <w:t>вчинення</w:t>
      </w:r>
      <w:proofErr w:type="spellEnd"/>
      <w:r w:rsidRPr="004D12F5">
        <w:rPr>
          <w:rFonts w:eastAsia="Times New Roman"/>
          <w:sz w:val="22"/>
        </w:rPr>
        <w:t xml:space="preserve"> </w:t>
      </w:r>
      <w:proofErr w:type="spellStart"/>
      <w:r w:rsidRPr="004D12F5">
        <w:rPr>
          <w:rFonts w:eastAsia="Times New Roman"/>
          <w:sz w:val="22"/>
        </w:rPr>
        <w:t>протиправних</w:t>
      </w:r>
      <w:proofErr w:type="spellEnd"/>
      <w:r w:rsidRPr="004D12F5">
        <w:rPr>
          <w:rFonts w:eastAsia="Times New Roman"/>
          <w:sz w:val="22"/>
        </w:rPr>
        <w:t xml:space="preserve"> </w:t>
      </w:r>
      <w:proofErr w:type="spellStart"/>
      <w:r w:rsidRPr="004D12F5">
        <w:rPr>
          <w:rFonts w:eastAsia="Times New Roman"/>
          <w:sz w:val="22"/>
        </w:rPr>
        <w:t>дій</w:t>
      </w:r>
      <w:proofErr w:type="spellEnd"/>
      <w:r w:rsidRPr="004D12F5">
        <w:rPr>
          <w:rFonts w:eastAsia="Times New Roman"/>
          <w:sz w:val="22"/>
        </w:rPr>
        <w:t xml:space="preserve">, а </w:t>
      </w:r>
      <w:proofErr w:type="spellStart"/>
      <w:r w:rsidRPr="004D12F5">
        <w:rPr>
          <w:rFonts w:eastAsia="Times New Roman"/>
          <w:sz w:val="22"/>
        </w:rPr>
        <w:t>також</w:t>
      </w:r>
      <w:proofErr w:type="spellEnd"/>
      <w:r w:rsidRPr="004D12F5">
        <w:rPr>
          <w:rFonts w:eastAsia="Times New Roman"/>
          <w:sz w:val="22"/>
        </w:rPr>
        <w:t xml:space="preserve"> </w:t>
      </w:r>
      <w:proofErr w:type="spellStart"/>
      <w:r w:rsidRPr="004D12F5">
        <w:rPr>
          <w:rFonts w:eastAsia="Times New Roman"/>
          <w:sz w:val="22"/>
        </w:rPr>
        <w:t>ппідтримання</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в </w:t>
      </w:r>
      <w:proofErr w:type="spellStart"/>
      <w:r w:rsidRPr="004D12F5">
        <w:rPr>
          <w:rFonts w:eastAsia="Times New Roman"/>
          <w:sz w:val="22"/>
        </w:rPr>
        <w:t>суді</w:t>
      </w:r>
      <w:proofErr w:type="spellEnd"/>
      <w:r w:rsidRPr="004D12F5">
        <w:rPr>
          <w:rFonts w:eastAsia="Times New Roman"/>
          <w:sz w:val="22"/>
        </w:rPr>
        <w:t xml:space="preserve">, </w:t>
      </w:r>
      <w:proofErr w:type="spellStart"/>
      <w:r w:rsidRPr="004D12F5">
        <w:rPr>
          <w:color w:val="333333"/>
          <w:sz w:val="22"/>
        </w:rPr>
        <w:t>припинення</w:t>
      </w:r>
      <w:proofErr w:type="spellEnd"/>
      <w:r w:rsidRPr="004D12F5">
        <w:rPr>
          <w:color w:val="333333"/>
          <w:sz w:val="22"/>
        </w:rPr>
        <w:t xml:space="preserve"> </w:t>
      </w:r>
      <w:proofErr w:type="spellStart"/>
      <w:r w:rsidRPr="004D12F5">
        <w:rPr>
          <w:color w:val="333333"/>
          <w:sz w:val="22"/>
        </w:rPr>
        <w:t>проявів</w:t>
      </w:r>
      <w:proofErr w:type="spellEnd"/>
      <w:r w:rsidRPr="004D12F5">
        <w:rPr>
          <w:color w:val="333333"/>
          <w:sz w:val="22"/>
        </w:rPr>
        <w:t xml:space="preserve"> </w:t>
      </w:r>
      <w:proofErr w:type="spellStart"/>
      <w:r w:rsidRPr="004D12F5">
        <w:rPr>
          <w:color w:val="333333"/>
          <w:sz w:val="22"/>
        </w:rPr>
        <w:t>неповаги</w:t>
      </w:r>
      <w:proofErr w:type="spellEnd"/>
      <w:r w:rsidRPr="004D12F5">
        <w:rPr>
          <w:color w:val="333333"/>
          <w:sz w:val="22"/>
        </w:rPr>
        <w:t xml:space="preserve"> до суду, </w:t>
      </w:r>
      <w:proofErr w:type="spellStart"/>
      <w:r w:rsidRPr="004D12F5">
        <w:rPr>
          <w:color w:val="333333"/>
          <w:sz w:val="22"/>
        </w:rPr>
        <w:t>охорона</w:t>
      </w:r>
      <w:proofErr w:type="spellEnd"/>
      <w:r w:rsidRPr="004D12F5">
        <w:rPr>
          <w:color w:val="333333"/>
          <w:sz w:val="22"/>
        </w:rPr>
        <w:t xml:space="preserve"> </w:t>
      </w:r>
      <w:proofErr w:type="spellStart"/>
      <w:r w:rsidRPr="004D12F5">
        <w:rPr>
          <w:color w:val="333333"/>
          <w:sz w:val="22"/>
        </w:rPr>
        <w:t>приміщень</w:t>
      </w:r>
      <w:proofErr w:type="spellEnd"/>
      <w:r w:rsidRPr="004D12F5">
        <w:rPr>
          <w:color w:val="333333"/>
          <w:sz w:val="22"/>
        </w:rPr>
        <w:t xml:space="preserve"> суду, </w:t>
      </w:r>
      <w:proofErr w:type="spellStart"/>
      <w:r w:rsidRPr="004D12F5">
        <w:rPr>
          <w:color w:val="333333"/>
          <w:sz w:val="22"/>
        </w:rPr>
        <w:t>органів</w:t>
      </w:r>
      <w:proofErr w:type="spellEnd"/>
      <w:r w:rsidRPr="004D12F5">
        <w:rPr>
          <w:color w:val="333333"/>
          <w:sz w:val="22"/>
        </w:rPr>
        <w:t xml:space="preserve"> та </w:t>
      </w:r>
      <w:proofErr w:type="spellStart"/>
      <w:r w:rsidRPr="004D12F5">
        <w:rPr>
          <w:color w:val="333333"/>
          <w:sz w:val="22"/>
        </w:rPr>
        <w:t>установ</w:t>
      </w:r>
      <w:proofErr w:type="spellEnd"/>
      <w:r w:rsidRPr="004D12F5">
        <w:rPr>
          <w:color w:val="333333"/>
          <w:sz w:val="22"/>
        </w:rPr>
        <w:t xml:space="preserve"> </w:t>
      </w:r>
      <w:proofErr w:type="spellStart"/>
      <w:r w:rsidRPr="004D12F5">
        <w:rPr>
          <w:color w:val="333333"/>
          <w:sz w:val="22"/>
        </w:rPr>
        <w:t>системи</w:t>
      </w:r>
      <w:proofErr w:type="spellEnd"/>
      <w:r w:rsidRPr="004D12F5">
        <w:rPr>
          <w:color w:val="333333"/>
          <w:sz w:val="22"/>
        </w:rPr>
        <w:t xml:space="preserve"> </w:t>
      </w:r>
      <w:proofErr w:type="spellStart"/>
      <w:r w:rsidRPr="004D12F5">
        <w:rPr>
          <w:color w:val="333333"/>
          <w:sz w:val="22"/>
        </w:rPr>
        <w:t>правосуддя</w:t>
      </w:r>
      <w:proofErr w:type="spellEnd"/>
      <w:r w:rsidRPr="004D12F5">
        <w:rPr>
          <w:color w:val="333333"/>
          <w:sz w:val="22"/>
        </w:rPr>
        <w:t xml:space="preserve">, </w:t>
      </w:r>
      <w:proofErr w:type="spellStart"/>
      <w:r w:rsidRPr="004D12F5">
        <w:rPr>
          <w:color w:val="333333"/>
          <w:sz w:val="22"/>
        </w:rPr>
        <w:t>безпеки</w:t>
      </w:r>
      <w:proofErr w:type="spellEnd"/>
      <w:r w:rsidRPr="004D12F5">
        <w:rPr>
          <w:color w:val="333333"/>
          <w:sz w:val="22"/>
        </w:rPr>
        <w:t xml:space="preserve"> </w:t>
      </w:r>
      <w:proofErr w:type="spellStart"/>
      <w:r w:rsidRPr="004D12F5">
        <w:rPr>
          <w:color w:val="333333"/>
          <w:sz w:val="22"/>
        </w:rPr>
        <w:t>суддів</w:t>
      </w:r>
      <w:proofErr w:type="spellEnd"/>
      <w:r w:rsidRPr="004D12F5">
        <w:rPr>
          <w:color w:val="333333"/>
          <w:sz w:val="22"/>
        </w:rPr>
        <w:t xml:space="preserve">, </w:t>
      </w:r>
      <w:proofErr w:type="spellStart"/>
      <w:r w:rsidRPr="004D12F5">
        <w:rPr>
          <w:color w:val="333333"/>
          <w:sz w:val="22"/>
        </w:rPr>
        <w:t>працівників</w:t>
      </w:r>
      <w:proofErr w:type="spellEnd"/>
      <w:r w:rsidRPr="004D12F5">
        <w:rPr>
          <w:color w:val="333333"/>
          <w:sz w:val="22"/>
        </w:rPr>
        <w:t xml:space="preserve"> суду та </w:t>
      </w:r>
      <w:proofErr w:type="spellStart"/>
      <w:r w:rsidRPr="004D12F5">
        <w:rPr>
          <w:color w:val="333333"/>
          <w:sz w:val="22"/>
        </w:rPr>
        <w:t>учасників</w:t>
      </w:r>
      <w:proofErr w:type="spellEnd"/>
      <w:r w:rsidRPr="004D12F5">
        <w:rPr>
          <w:color w:val="333333"/>
          <w:sz w:val="22"/>
        </w:rPr>
        <w:t xml:space="preserve"> судового </w:t>
      </w:r>
      <w:proofErr w:type="spellStart"/>
      <w:r w:rsidRPr="004D12F5">
        <w:rPr>
          <w:color w:val="333333"/>
          <w:sz w:val="22"/>
        </w:rPr>
        <w:t>процесу</w:t>
      </w:r>
      <w:proofErr w:type="spellEnd"/>
      <w:r w:rsidRPr="004D12F5">
        <w:rPr>
          <w:color w:val="333333"/>
          <w:sz w:val="22"/>
        </w:rPr>
        <w:t>.</w:t>
      </w:r>
    </w:p>
    <w:p w:rsidR="00A21E3C" w:rsidRPr="004D12F5" w:rsidRDefault="00A21E3C" w:rsidP="00A21E3C">
      <w:pPr>
        <w:ind w:right="226" w:firstLine="709"/>
        <w:jc w:val="both"/>
        <w:rPr>
          <w:rFonts w:eastAsia="Times New Roman"/>
          <w:sz w:val="22"/>
        </w:rPr>
      </w:pPr>
      <w:proofErr w:type="spellStart"/>
      <w:r w:rsidRPr="004D12F5">
        <w:rPr>
          <w:rFonts w:eastAsia="Times New Roman"/>
          <w:sz w:val="22"/>
        </w:rPr>
        <w:t>Програма</w:t>
      </w:r>
      <w:proofErr w:type="spellEnd"/>
      <w:r w:rsidRPr="004D12F5">
        <w:rPr>
          <w:rFonts w:eastAsia="Times New Roman"/>
          <w:sz w:val="22"/>
        </w:rPr>
        <w:t xml:space="preserve"> </w:t>
      </w:r>
      <w:proofErr w:type="spellStart"/>
      <w:r w:rsidRPr="004D12F5">
        <w:rPr>
          <w:rFonts w:eastAsia="Times New Roman"/>
          <w:sz w:val="22"/>
        </w:rPr>
        <w:t>спрямована</w:t>
      </w:r>
      <w:proofErr w:type="spellEnd"/>
      <w:r w:rsidRPr="004D12F5">
        <w:rPr>
          <w:rFonts w:eastAsia="Times New Roman"/>
          <w:sz w:val="22"/>
        </w:rPr>
        <w:t xml:space="preserve"> </w:t>
      </w:r>
      <w:proofErr w:type="spellStart"/>
      <w:r w:rsidRPr="004D12F5">
        <w:rPr>
          <w:rFonts w:eastAsia="Times New Roman"/>
          <w:sz w:val="22"/>
        </w:rPr>
        <w:t>забезпечувати</w:t>
      </w:r>
      <w:proofErr w:type="spellEnd"/>
      <w:r w:rsidRPr="004D12F5">
        <w:rPr>
          <w:rFonts w:eastAsia="Times New Roman"/>
          <w:sz w:val="22"/>
        </w:rPr>
        <w:t xml:space="preserve"> </w:t>
      </w:r>
      <w:proofErr w:type="spellStart"/>
      <w:r w:rsidRPr="004D12F5">
        <w:rPr>
          <w:rFonts w:eastAsia="Times New Roman"/>
          <w:sz w:val="22"/>
        </w:rPr>
        <w:t>широку</w:t>
      </w:r>
      <w:proofErr w:type="spellEnd"/>
      <w:r w:rsidRPr="004D12F5">
        <w:rPr>
          <w:rFonts w:eastAsia="Times New Roman"/>
          <w:sz w:val="22"/>
        </w:rPr>
        <w:t xml:space="preserve"> </w:t>
      </w:r>
      <w:proofErr w:type="spellStart"/>
      <w:r w:rsidRPr="004D12F5">
        <w:rPr>
          <w:rFonts w:eastAsia="Times New Roman"/>
          <w:sz w:val="22"/>
        </w:rPr>
        <w:t>гласність</w:t>
      </w:r>
      <w:proofErr w:type="spellEnd"/>
      <w:r w:rsidRPr="004D12F5">
        <w:rPr>
          <w:rFonts w:eastAsia="Times New Roman"/>
          <w:sz w:val="22"/>
        </w:rPr>
        <w:t xml:space="preserve"> </w:t>
      </w:r>
      <w:proofErr w:type="spellStart"/>
      <w:r w:rsidRPr="004D12F5">
        <w:rPr>
          <w:rFonts w:eastAsia="Times New Roman"/>
          <w:sz w:val="22"/>
        </w:rPr>
        <w:t>охорони</w:t>
      </w:r>
      <w:proofErr w:type="spellEnd"/>
      <w:r w:rsidRPr="004D12F5">
        <w:rPr>
          <w:rFonts w:eastAsia="Times New Roman"/>
          <w:sz w:val="22"/>
        </w:rPr>
        <w:t xml:space="preserve"> </w:t>
      </w:r>
      <w:proofErr w:type="spellStart"/>
      <w:r w:rsidRPr="004D12F5">
        <w:rPr>
          <w:rFonts w:eastAsia="Times New Roman"/>
          <w:sz w:val="22"/>
        </w:rPr>
        <w:t>об’єктів</w:t>
      </w:r>
      <w:proofErr w:type="spellEnd"/>
      <w:r w:rsidRPr="004D12F5">
        <w:rPr>
          <w:rFonts w:eastAsia="Times New Roman"/>
          <w:sz w:val="22"/>
        </w:rPr>
        <w:t xml:space="preserve"> </w:t>
      </w:r>
      <w:proofErr w:type="spellStart"/>
      <w:r w:rsidRPr="004D12F5">
        <w:rPr>
          <w:rFonts w:eastAsia="Times New Roman"/>
          <w:sz w:val="22"/>
        </w:rPr>
        <w:t>судів</w:t>
      </w:r>
      <w:proofErr w:type="spellEnd"/>
      <w:r w:rsidRPr="004D12F5">
        <w:rPr>
          <w:rFonts w:eastAsia="Times New Roman"/>
          <w:sz w:val="22"/>
        </w:rPr>
        <w:t xml:space="preserve">, </w:t>
      </w:r>
      <w:proofErr w:type="spellStart"/>
      <w:r w:rsidRPr="004D12F5">
        <w:rPr>
          <w:rFonts w:eastAsia="Times New Roman"/>
          <w:sz w:val="22"/>
        </w:rPr>
        <w:t>органі</w:t>
      </w:r>
      <w:proofErr w:type="gramStart"/>
      <w:r w:rsidRPr="004D12F5">
        <w:rPr>
          <w:rFonts w:eastAsia="Times New Roman"/>
          <w:sz w:val="22"/>
        </w:rPr>
        <w:t>в</w:t>
      </w:r>
      <w:proofErr w:type="spellEnd"/>
      <w:proofErr w:type="gramEnd"/>
      <w:r w:rsidRPr="004D12F5">
        <w:rPr>
          <w:rFonts w:eastAsia="Times New Roman"/>
          <w:sz w:val="22"/>
        </w:rPr>
        <w:t xml:space="preserve"> та </w:t>
      </w:r>
      <w:proofErr w:type="spellStart"/>
      <w:r w:rsidRPr="004D12F5">
        <w:rPr>
          <w:rFonts w:eastAsia="Times New Roman"/>
          <w:sz w:val="22"/>
        </w:rPr>
        <w:t>установ</w:t>
      </w:r>
      <w:proofErr w:type="spellEnd"/>
      <w:r w:rsidRPr="004D12F5">
        <w:rPr>
          <w:rFonts w:eastAsia="Times New Roman"/>
          <w:sz w:val="22"/>
        </w:rPr>
        <w:t xml:space="preserve"> </w:t>
      </w:r>
      <w:proofErr w:type="spellStart"/>
      <w:r w:rsidRPr="004D12F5">
        <w:rPr>
          <w:rFonts w:eastAsia="Times New Roman"/>
          <w:sz w:val="22"/>
        </w:rPr>
        <w:t>системи</w:t>
      </w:r>
      <w:proofErr w:type="spellEnd"/>
      <w:r w:rsidRPr="004D12F5">
        <w:rPr>
          <w:rFonts w:eastAsia="Times New Roman"/>
          <w:sz w:val="22"/>
        </w:rPr>
        <w:t xml:space="preserve"> </w:t>
      </w:r>
      <w:proofErr w:type="spellStart"/>
      <w:r w:rsidRPr="004D12F5">
        <w:rPr>
          <w:rFonts w:eastAsia="Times New Roman"/>
          <w:sz w:val="22"/>
        </w:rPr>
        <w:t>правосуддя</w:t>
      </w:r>
      <w:proofErr w:type="spellEnd"/>
      <w:r w:rsidRPr="004D12F5">
        <w:rPr>
          <w:rFonts w:eastAsia="Times New Roman"/>
          <w:sz w:val="22"/>
        </w:rPr>
        <w:t xml:space="preserve"> та </w:t>
      </w:r>
      <w:proofErr w:type="spellStart"/>
      <w:r w:rsidRPr="004D12F5">
        <w:rPr>
          <w:rFonts w:eastAsia="Times New Roman"/>
          <w:sz w:val="22"/>
        </w:rPr>
        <w:t>проводити</w:t>
      </w:r>
      <w:proofErr w:type="spellEnd"/>
      <w:r w:rsidRPr="004D12F5">
        <w:rPr>
          <w:rFonts w:eastAsia="Times New Roman"/>
          <w:sz w:val="22"/>
        </w:rPr>
        <w:t xml:space="preserve"> </w:t>
      </w:r>
      <w:proofErr w:type="spellStart"/>
      <w:r w:rsidRPr="004D12F5">
        <w:rPr>
          <w:rFonts w:eastAsia="Times New Roman"/>
          <w:sz w:val="22"/>
        </w:rPr>
        <w:t>інформаційну</w:t>
      </w:r>
      <w:proofErr w:type="spellEnd"/>
      <w:r w:rsidRPr="004D12F5">
        <w:rPr>
          <w:rFonts w:eastAsia="Times New Roman"/>
          <w:sz w:val="22"/>
        </w:rPr>
        <w:t xml:space="preserve"> і </w:t>
      </w:r>
      <w:proofErr w:type="spellStart"/>
      <w:r w:rsidRPr="004D12F5">
        <w:rPr>
          <w:rFonts w:eastAsia="Times New Roman"/>
          <w:sz w:val="22"/>
        </w:rPr>
        <w:t>просвітницьку</w:t>
      </w:r>
      <w:proofErr w:type="spellEnd"/>
      <w:r w:rsidRPr="004D12F5">
        <w:rPr>
          <w:rFonts w:eastAsia="Times New Roman"/>
          <w:sz w:val="22"/>
        </w:rPr>
        <w:t xml:space="preserve"> роботу з </w:t>
      </w:r>
      <w:proofErr w:type="spellStart"/>
      <w:r w:rsidRPr="004D12F5">
        <w:rPr>
          <w:rFonts w:eastAsia="Times New Roman"/>
          <w:sz w:val="22"/>
        </w:rPr>
        <w:t>громадянами</w:t>
      </w:r>
      <w:proofErr w:type="spellEnd"/>
      <w:r w:rsidRPr="004D12F5">
        <w:rPr>
          <w:rFonts w:eastAsia="Times New Roman"/>
          <w:sz w:val="22"/>
        </w:rPr>
        <w:t>.</w:t>
      </w:r>
      <w:r w:rsidRPr="004D12F5">
        <w:rPr>
          <w:rFonts w:eastAsia="Times New Roman"/>
          <w:strike/>
          <w:sz w:val="22"/>
        </w:rPr>
        <w:t xml:space="preserve"> </w:t>
      </w:r>
    </w:p>
    <w:p w:rsidR="00A21E3C" w:rsidRDefault="00A21E3C" w:rsidP="00A21E3C">
      <w:pPr>
        <w:ind w:right="226" w:firstLine="709"/>
        <w:jc w:val="both"/>
        <w:rPr>
          <w:rFonts w:eastAsia="Times New Roman"/>
          <w:sz w:val="22"/>
          <w:lang w:val="uk-UA"/>
        </w:rPr>
      </w:pPr>
      <w:proofErr w:type="spellStart"/>
      <w:r w:rsidRPr="004D12F5">
        <w:rPr>
          <w:rFonts w:eastAsia="Times New Roman"/>
          <w:sz w:val="22"/>
        </w:rPr>
        <w:t>Реалізація</w:t>
      </w:r>
      <w:proofErr w:type="spellEnd"/>
      <w:r w:rsidRPr="004D12F5">
        <w:rPr>
          <w:rFonts w:eastAsia="Times New Roman"/>
          <w:sz w:val="22"/>
        </w:rPr>
        <w:t xml:space="preserve"> </w:t>
      </w:r>
      <w:proofErr w:type="spellStart"/>
      <w:r w:rsidRPr="004D12F5">
        <w:rPr>
          <w:rFonts w:eastAsia="Times New Roman"/>
          <w:sz w:val="22"/>
        </w:rPr>
        <w:t>Програми</w:t>
      </w:r>
      <w:proofErr w:type="spellEnd"/>
      <w:r w:rsidRPr="004D12F5">
        <w:rPr>
          <w:rFonts w:eastAsia="Times New Roman"/>
          <w:sz w:val="22"/>
        </w:rPr>
        <w:t xml:space="preserve"> дозволить </w:t>
      </w:r>
      <w:proofErr w:type="spellStart"/>
      <w:r w:rsidRPr="004D12F5">
        <w:rPr>
          <w:rFonts w:eastAsia="Times New Roman"/>
          <w:sz w:val="22"/>
        </w:rPr>
        <w:t>налагодити</w:t>
      </w:r>
      <w:proofErr w:type="spellEnd"/>
      <w:r w:rsidRPr="004D12F5">
        <w:rPr>
          <w:rFonts w:eastAsia="Times New Roman"/>
          <w:sz w:val="22"/>
        </w:rPr>
        <w:t xml:space="preserve"> </w:t>
      </w:r>
      <w:proofErr w:type="spellStart"/>
      <w:r w:rsidRPr="004D12F5">
        <w:rPr>
          <w:rFonts w:eastAsia="Times New Roman"/>
          <w:sz w:val="22"/>
        </w:rPr>
        <w:t>взаємодію</w:t>
      </w:r>
      <w:proofErr w:type="spellEnd"/>
      <w:r w:rsidRPr="004D12F5">
        <w:rPr>
          <w:rFonts w:eastAsia="Times New Roman"/>
          <w:sz w:val="22"/>
        </w:rPr>
        <w:t xml:space="preserve"> </w:t>
      </w:r>
      <w:proofErr w:type="spellStart"/>
      <w:r w:rsidRPr="004D12F5">
        <w:rPr>
          <w:rFonts w:eastAsia="Times New Roman"/>
          <w:sz w:val="22"/>
        </w:rPr>
        <w:t>між</w:t>
      </w:r>
      <w:proofErr w:type="spellEnd"/>
      <w:r w:rsidRPr="004D12F5">
        <w:rPr>
          <w:rFonts w:eastAsia="Times New Roman"/>
          <w:sz w:val="22"/>
        </w:rPr>
        <w:t xml:space="preserve"> ТУ ССО у</w:t>
      </w:r>
      <w:proofErr w:type="gramStart"/>
      <w:r w:rsidRPr="004D12F5">
        <w:rPr>
          <w:rFonts w:eastAsia="Times New Roman"/>
          <w:sz w:val="22"/>
        </w:rPr>
        <w:t xml:space="preserve"> </w:t>
      </w:r>
      <w:proofErr w:type="spellStart"/>
      <w:r w:rsidRPr="004D12F5">
        <w:rPr>
          <w:rFonts w:eastAsia="Times New Roman"/>
          <w:sz w:val="22"/>
        </w:rPr>
        <w:t>К</w:t>
      </w:r>
      <w:proofErr w:type="gramEnd"/>
      <w:r w:rsidRPr="004D12F5">
        <w:rPr>
          <w:rFonts w:eastAsia="Times New Roman"/>
          <w:sz w:val="22"/>
        </w:rPr>
        <w:t>іровоградській</w:t>
      </w:r>
      <w:proofErr w:type="spellEnd"/>
      <w:r w:rsidRPr="004D12F5">
        <w:rPr>
          <w:rFonts w:eastAsia="Times New Roman"/>
          <w:sz w:val="22"/>
        </w:rPr>
        <w:t xml:space="preserve"> </w:t>
      </w:r>
      <w:proofErr w:type="spellStart"/>
      <w:r w:rsidRPr="004D12F5">
        <w:rPr>
          <w:rFonts w:eastAsia="Times New Roman"/>
          <w:sz w:val="22"/>
        </w:rPr>
        <w:t>області</w:t>
      </w:r>
      <w:proofErr w:type="spellEnd"/>
      <w:r w:rsidRPr="004D12F5">
        <w:rPr>
          <w:rFonts w:eastAsia="Times New Roman"/>
          <w:sz w:val="22"/>
        </w:rPr>
        <w:t xml:space="preserve">, ТУ ДСА </w:t>
      </w:r>
      <w:proofErr w:type="spellStart"/>
      <w:r w:rsidRPr="004D12F5">
        <w:rPr>
          <w:sz w:val="22"/>
          <w:shd w:val="clear" w:color="auto" w:fill="FFFFFF"/>
        </w:rPr>
        <w:t>України</w:t>
      </w:r>
      <w:proofErr w:type="spellEnd"/>
      <w:r w:rsidRPr="004D12F5">
        <w:rPr>
          <w:sz w:val="22"/>
          <w:shd w:val="clear" w:color="auto" w:fill="FFFFFF"/>
        </w:rPr>
        <w:t xml:space="preserve"> в </w:t>
      </w:r>
      <w:proofErr w:type="spellStart"/>
      <w:r w:rsidRPr="004D12F5">
        <w:rPr>
          <w:sz w:val="22"/>
          <w:shd w:val="clear" w:color="auto" w:fill="FFFFFF"/>
        </w:rPr>
        <w:t>Кіровоградській</w:t>
      </w:r>
      <w:proofErr w:type="spellEnd"/>
      <w:r w:rsidRPr="004D12F5">
        <w:rPr>
          <w:sz w:val="22"/>
          <w:shd w:val="clear" w:color="auto" w:fill="FFFFFF"/>
        </w:rPr>
        <w:t xml:space="preserve"> </w:t>
      </w:r>
      <w:proofErr w:type="spellStart"/>
      <w:r w:rsidRPr="004D12F5">
        <w:rPr>
          <w:sz w:val="22"/>
          <w:shd w:val="clear" w:color="auto" w:fill="FFFFFF"/>
        </w:rPr>
        <w:t>області</w:t>
      </w:r>
      <w:proofErr w:type="spellEnd"/>
      <w:r w:rsidRPr="004D12F5">
        <w:rPr>
          <w:rFonts w:eastAsia="Times New Roman"/>
          <w:sz w:val="22"/>
        </w:rPr>
        <w:t xml:space="preserve"> та </w:t>
      </w:r>
      <w:proofErr w:type="spellStart"/>
      <w:r w:rsidRPr="004D12F5">
        <w:rPr>
          <w:sz w:val="22"/>
        </w:rPr>
        <w:t>Знам’янською</w:t>
      </w:r>
      <w:proofErr w:type="spellEnd"/>
      <w:r w:rsidRPr="004D12F5">
        <w:rPr>
          <w:sz w:val="22"/>
        </w:rPr>
        <w:t xml:space="preserve"> </w:t>
      </w:r>
      <w:proofErr w:type="spellStart"/>
      <w:r w:rsidRPr="004D12F5">
        <w:rPr>
          <w:sz w:val="22"/>
        </w:rPr>
        <w:t>міською</w:t>
      </w:r>
      <w:proofErr w:type="spellEnd"/>
      <w:r w:rsidRPr="004D12F5">
        <w:rPr>
          <w:rFonts w:eastAsia="Times New Roman"/>
          <w:sz w:val="22"/>
        </w:rPr>
        <w:t xml:space="preserve"> радою з метою </w:t>
      </w:r>
      <w:proofErr w:type="spellStart"/>
      <w:r w:rsidRPr="004D12F5">
        <w:rPr>
          <w:rFonts w:eastAsia="Times New Roman"/>
          <w:sz w:val="22"/>
        </w:rPr>
        <w:t>недопущення</w:t>
      </w:r>
      <w:proofErr w:type="spellEnd"/>
      <w:r w:rsidRPr="004D12F5">
        <w:rPr>
          <w:rFonts w:eastAsia="Times New Roman"/>
          <w:sz w:val="22"/>
        </w:rPr>
        <w:t xml:space="preserve"> </w:t>
      </w:r>
      <w:proofErr w:type="spellStart"/>
      <w:r w:rsidRPr="004D12F5">
        <w:rPr>
          <w:rFonts w:eastAsia="Times New Roman"/>
          <w:sz w:val="22"/>
        </w:rPr>
        <w:t>порушень</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w:t>
      </w:r>
      <w:proofErr w:type="spellStart"/>
      <w:r w:rsidRPr="004D12F5">
        <w:rPr>
          <w:rFonts w:eastAsia="Times New Roman"/>
          <w:sz w:val="22"/>
        </w:rPr>
        <w:t>що</w:t>
      </w:r>
      <w:proofErr w:type="spellEnd"/>
      <w:r w:rsidRPr="004D12F5">
        <w:rPr>
          <w:rFonts w:eastAsia="Times New Roman"/>
          <w:sz w:val="22"/>
        </w:rPr>
        <w:t xml:space="preserve"> дозволить систематично </w:t>
      </w:r>
      <w:proofErr w:type="spellStart"/>
      <w:r w:rsidRPr="004D12F5">
        <w:rPr>
          <w:rFonts w:eastAsia="Times New Roman"/>
          <w:sz w:val="22"/>
        </w:rPr>
        <w:t>поповнювати</w:t>
      </w:r>
      <w:proofErr w:type="spellEnd"/>
      <w:r w:rsidRPr="004D12F5">
        <w:rPr>
          <w:rFonts w:eastAsia="Times New Roman"/>
          <w:sz w:val="22"/>
        </w:rPr>
        <w:t xml:space="preserve"> базу </w:t>
      </w:r>
      <w:proofErr w:type="spellStart"/>
      <w:r w:rsidRPr="004D12F5">
        <w:rPr>
          <w:rFonts w:eastAsia="Times New Roman"/>
          <w:sz w:val="22"/>
        </w:rPr>
        <w:t>даних</w:t>
      </w:r>
      <w:proofErr w:type="spellEnd"/>
      <w:r w:rsidRPr="004D12F5">
        <w:rPr>
          <w:rFonts w:eastAsia="Times New Roman"/>
          <w:sz w:val="22"/>
        </w:rPr>
        <w:t xml:space="preserve"> </w:t>
      </w:r>
      <w:proofErr w:type="spellStart"/>
      <w:r w:rsidRPr="004D12F5">
        <w:rPr>
          <w:rFonts w:eastAsia="Times New Roman"/>
          <w:sz w:val="22"/>
        </w:rPr>
        <w:t>автоматизованої</w:t>
      </w:r>
      <w:proofErr w:type="spellEnd"/>
      <w:r w:rsidRPr="004D12F5">
        <w:rPr>
          <w:rFonts w:eastAsia="Times New Roman"/>
          <w:sz w:val="22"/>
        </w:rPr>
        <w:t xml:space="preserve"> </w:t>
      </w:r>
      <w:proofErr w:type="spellStart"/>
      <w:r w:rsidRPr="004D12F5">
        <w:rPr>
          <w:rFonts w:eastAsia="Times New Roman"/>
          <w:sz w:val="22"/>
        </w:rPr>
        <w:t>системи</w:t>
      </w:r>
      <w:proofErr w:type="spellEnd"/>
      <w:r w:rsidRPr="004D12F5">
        <w:rPr>
          <w:rFonts w:eastAsia="Times New Roman"/>
          <w:sz w:val="22"/>
        </w:rPr>
        <w:t xml:space="preserve"> </w:t>
      </w:r>
      <w:proofErr w:type="spellStart"/>
      <w:r w:rsidRPr="004D12F5">
        <w:rPr>
          <w:rFonts w:eastAsia="Times New Roman"/>
          <w:sz w:val="22"/>
        </w:rPr>
        <w:t>відомостями</w:t>
      </w:r>
      <w:proofErr w:type="spellEnd"/>
      <w:r w:rsidRPr="004D12F5">
        <w:rPr>
          <w:rFonts w:eastAsia="Times New Roman"/>
          <w:sz w:val="22"/>
        </w:rPr>
        <w:t xml:space="preserve"> про </w:t>
      </w:r>
      <w:proofErr w:type="spellStart"/>
      <w:r w:rsidRPr="004D12F5">
        <w:rPr>
          <w:rFonts w:eastAsia="Times New Roman"/>
          <w:sz w:val="22"/>
        </w:rPr>
        <w:t>осіб</w:t>
      </w:r>
      <w:proofErr w:type="spellEnd"/>
      <w:r w:rsidRPr="004D12F5">
        <w:rPr>
          <w:rFonts w:eastAsia="Times New Roman"/>
          <w:sz w:val="22"/>
        </w:rPr>
        <w:t xml:space="preserve">, </w:t>
      </w:r>
      <w:proofErr w:type="spellStart"/>
      <w:r w:rsidRPr="004D12F5">
        <w:rPr>
          <w:rFonts w:eastAsia="Times New Roman"/>
          <w:sz w:val="22"/>
        </w:rPr>
        <w:t>які</w:t>
      </w:r>
      <w:proofErr w:type="spellEnd"/>
      <w:r w:rsidRPr="004D12F5">
        <w:rPr>
          <w:rFonts w:eastAsia="Times New Roman"/>
          <w:sz w:val="22"/>
        </w:rPr>
        <w:t xml:space="preserve"> </w:t>
      </w:r>
      <w:proofErr w:type="spellStart"/>
      <w:r w:rsidRPr="004D12F5">
        <w:rPr>
          <w:rFonts w:eastAsia="Times New Roman"/>
          <w:sz w:val="22"/>
        </w:rPr>
        <w:t>можуть</w:t>
      </w:r>
      <w:proofErr w:type="spellEnd"/>
      <w:r w:rsidRPr="004D12F5">
        <w:rPr>
          <w:rFonts w:eastAsia="Times New Roman"/>
          <w:sz w:val="22"/>
        </w:rPr>
        <w:t xml:space="preserve"> </w:t>
      </w:r>
      <w:proofErr w:type="spellStart"/>
      <w:r w:rsidRPr="004D12F5">
        <w:rPr>
          <w:rFonts w:eastAsia="Times New Roman"/>
          <w:sz w:val="22"/>
        </w:rPr>
        <w:t>мати</w:t>
      </w:r>
      <w:proofErr w:type="spellEnd"/>
      <w:r w:rsidRPr="004D12F5">
        <w:rPr>
          <w:rFonts w:eastAsia="Times New Roman"/>
          <w:sz w:val="22"/>
        </w:rPr>
        <w:t xml:space="preserve"> </w:t>
      </w:r>
      <w:proofErr w:type="spellStart"/>
      <w:r w:rsidRPr="004D12F5">
        <w:rPr>
          <w:rFonts w:eastAsia="Times New Roman"/>
          <w:sz w:val="22"/>
        </w:rPr>
        <w:t>протиправні</w:t>
      </w:r>
      <w:proofErr w:type="spellEnd"/>
      <w:r w:rsidRPr="004D12F5">
        <w:rPr>
          <w:rFonts w:eastAsia="Times New Roman"/>
          <w:sz w:val="22"/>
        </w:rPr>
        <w:t xml:space="preserve"> </w:t>
      </w:r>
      <w:proofErr w:type="spellStart"/>
      <w:r w:rsidRPr="004D12F5">
        <w:rPr>
          <w:rFonts w:eastAsia="Times New Roman"/>
          <w:sz w:val="22"/>
        </w:rPr>
        <w:t>наміри</w:t>
      </w:r>
      <w:proofErr w:type="spellEnd"/>
      <w:r w:rsidRPr="004D12F5">
        <w:rPr>
          <w:rFonts w:eastAsia="Times New Roman"/>
          <w:sz w:val="22"/>
        </w:rPr>
        <w:t>.</w:t>
      </w:r>
    </w:p>
    <w:p w:rsidR="00A21E3C" w:rsidRDefault="00A21E3C" w:rsidP="00A21E3C">
      <w:pPr>
        <w:ind w:right="226" w:firstLine="709"/>
        <w:jc w:val="both"/>
        <w:rPr>
          <w:rFonts w:eastAsia="Times New Roman"/>
          <w:sz w:val="22"/>
          <w:lang w:val="uk-UA"/>
        </w:rPr>
      </w:pPr>
    </w:p>
    <w:p w:rsidR="00A21E3C" w:rsidRPr="004D12F5" w:rsidRDefault="00A21E3C" w:rsidP="00A21E3C">
      <w:pPr>
        <w:pStyle w:val="a3"/>
        <w:widowControl w:val="0"/>
        <w:numPr>
          <w:ilvl w:val="0"/>
          <w:numId w:val="3"/>
        </w:numPr>
        <w:ind w:right="226"/>
        <w:contextualSpacing/>
        <w:jc w:val="center"/>
        <w:rPr>
          <w:b/>
          <w:bCs/>
          <w:sz w:val="22"/>
        </w:rPr>
      </w:pPr>
      <w:r w:rsidRPr="004D12F5">
        <w:rPr>
          <w:b/>
          <w:bCs/>
          <w:sz w:val="22"/>
        </w:rPr>
        <w:t>ФІНАНСУВАННЯ ПРОГРАМИ</w:t>
      </w:r>
    </w:p>
    <w:p w:rsidR="00A21E3C" w:rsidRPr="004D12F5" w:rsidRDefault="00A21E3C" w:rsidP="00A21E3C">
      <w:pPr>
        <w:ind w:right="227" w:firstLine="709"/>
        <w:jc w:val="both"/>
        <w:rPr>
          <w:rFonts w:eastAsia="Times New Roman"/>
          <w:sz w:val="22"/>
        </w:rPr>
      </w:pPr>
      <w:proofErr w:type="spellStart"/>
      <w:r w:rsidRPr="004D12F5">
        <w:rPr>
          <w:sz w:val="22"/>
        </w:rPr>
        <w:t>Знам’янська</w:t>
      </w:r>
      <w:proofErr w:type="spellEnd"/>
      <w:r w:rsidRPr="004D12F5">
        <w:rPr>
          <w:sz w:val="22"/>
        </w:rPr>
        <w:t xml:space="preserve"> </w:t>
      </w:r>
      <w:proofErr w:type="spellStart"/>
      <w:r w:rsidRPr="004D12F5">
        <w:rPr>
          <w:sz w:val="22"/>
        </w:rPr>
        <w:t>міська</w:t>
      </w:r>
      <w:proofErr w:type="spellEnd"/>
      <w:r w:rsidRPr="004D12F5">
        <w:rPr>
          <w:rFonts w:eastAsia="Times New Roman"/>
          <w:sz w:val="22"/>
        </w:rPr>
        <w:t xml:space="preserve"> рада </w:t>
      </w:r>
      <w:proofErr w:type="spellStart"/>
      <w:r w:rsidRPr="004D12F5">
        <w:rPr>
          <w:rFonts w:eastAsia="Times New Roman"/>
          <w:sz w:val="22"/>
        </w:rPr>
        <w:t>самостійно</w:t>
      </w:r>
      <w:proofErr w:type="spellEnd"/>
      <w:r w:rsidRPr="004D12F5">
        <w:rPr>
          <w:rFonts w:eastAsia="Times New Roman"/>
          <w:sz w:val="22"/>
        </w:rPr>
        <w:t xml:space="preserve"> </w:t>
      </w:r>
      <w:proofErr w:type="spellStart"/>
      <w:r w:rsidRPr="004D12F5">
        <w:rPr>
          <w:rFonts w:eastAsia="Times New Roman"/>
          <w:sz w:val="22"/>
        </w:rPr>
        <w:t>визначає</w:t>
      </w:r>
      <w:proofErr w:type="spellEnd"/>
      <w:r w:rsidRPr="004D12F5">
        <w:rPr>
          <w:rFonts w:eastAsia="Times New Roman"/>
          <w:sz w:val="22"/>
        </w:rPr>
        <w:t xml:space="preserve"> </w:t>
      </w:r>
      <w:proofErr w:type="spellStart"/>
      <w:r w:rsidRPr="004D12F5">
        <w:rPr>
          <w:rFonts w:eastAsia="Times New Roman"/>
          <w:sz w:val="22"/>
        </w:rPr>
        <w:t>обсяг</w:t>
      </w:r>
      <w:proofErr w:type="spellEnd"/>
      <w:r w:rsidRPr="004D12F5">
        <w:rPr>
          <w:rFonts w:eastAsia="Times New Roman"/>
          <w:sz w:val="22"/>
        </w:rPr>
        <w:t xml:space="preserve"> </w:t>
      </w:r>
      <w:proofErr w:type="spellStart"/>
      <w:r w:rsidRPr="004D12F5">
        <w:rPr>
          <w:rFonts w:eastAsia="Times New Roman"/>
          <w:sz w:val="22"/>
        </w:rPr>
        <w:t>коштів</w:t>
      </w:r>
      <w:proofErr w:type="spellEnd"/>
      <w:r w:rsidRPr="004D12F5">
        <w:rPr>
          <w:rFonts w:eastAsia="Times New Roman"/>
          <w:sz w:val="22"/>
        </w:rPr>
        <w:t xml:space="preserve">, </w:t>
      </w:r>
      <w:proofErr w:type="spellStart"/>
      <w:r w:rsidRPr="004D12F5">
        <w:rPr>
          <w:rFonts w:eastAsia="Times New Roman"/>
          <w:sz w:val="22"/>
        </w:rPr>
        <w:t>що</w:t>
      </w:r>
      <w:proofErr w:type="spellEnd"/>
      <w:r w:rsidRPr="004D12F5">
        <w:rPr>
          <w:rFonts w:eastAsia="Times New Roman"/>
          <w:sz w:val="22"/>
        </w:rPr>
        <w:t xml:space="preserve"> </w:t>
      </w:r>
      <w:proofErr w:type="spellStart"/>
      <w:r w:rsidRPr="004D12F5">
        <w:rPr>
          <w:rFonts w:eastAsia="Times New Roman"/>
          <w:sz w:val="22"/>
        </w:rPr>
        <w:t>можуть</w:t>
      </w:r>
      <w:proofErr w:type="spellEnd"/>
      <w:r w:rsidRPr="004D12F5">
        <w:rPr>
          <w:rFonts w:eastAsia="Times New Roman"/>
          <w:sz w:val="22"/>
        </w:rPr>
        <w:t xml:space="preserve"> бути </w:t>
      </w:r>
      <w:proofErr w:type="spellStart"/>
      <w:r w:rsidRPr="004D12F5">
        <w:rPr>
          <w:rFonts w:eastAsia="Times New Roman"/>
          <w:sz w:val="22"/>
        </w:rPr>
        <w:t>виділені</w:t>
      </w:r>
      <w:proofErr w:type="spellEnd"/>
      <w:r w:rsidRPr="004D12F5">
        <w:rPr>
          <w:rFonts w:eastAsia="Times New Roman"/>
          <w:sz w:val="22"/>
        </w:rPr>
        <w:t xml:space="preserve"> з бюджету </w:t>
      </w:r>
      <w:proofErr w:type="spellStart"/>
      <w:r w:rsidRPr="004D12F5">
        <w:rPr>
          <w:sz w:val="22"/>
        </w:rPr>
        <w:t>Знам’янської</w:t>
      </w:r>
      <w:proofErr w:type="spellEnd"/>
      <w:r w:rsidRPr="004D12F5">
        <w:rPr>
          <w:sz w:val="22"/>
        </w:rPr>
        <w:t xml:space="preserve"> </w:t>
      </w:r>
      <w:proofErr w:type="spellStart"/>
      <w:r w:rsidRPr="004D12F5">
        <w:rPr>
          <w:sz w:val="22"/>
        </w:rPr>
        <w:t>міської</w:t>
      </w:r>
      <w:proofErr w:type="spellEnd"/>
      <w:r w:rsidRPr="004D12F5">
        <w:rPr>
          <w:rFonts w:eastAsia="Times New Roman"/>
          <w:sz w:val="22"/>
        </w:rPr>
        <w:t xml:space="preserve"> </w:t>
      </w:r>
      <w:proofErr w:type="spellStart"/>
      <w:r w:rsidRPr="004D12F5">
        <w:rPr>
          <w:rFonts w:eastAsia="Times New Roman"/>
          <w:sz w:val="22"/>
        </w:rPr>
        <w:t>територіальної</w:t>
      </w:r>
      <w:proofErr w:type="spellEnd"/>
      <w:r w:rsidRPr="004D12F5">
        <w:rPr>
          <w:rFonts w:eastAsia="Times New Roman"/>
          <w:sz w:val="22"/>
        </w:rPr>
        <w:t xml:space="preserve"> </w:t>
      </w:r>
      <w:proofErr w:type="spellStart"/>
      <w:r w:rsidRPr="004D12F5">
        <w:rPr>
          <w:rFonts w:eastAsia="Times New Roman"/>
          <w:sz w:val="22"/>
        </w:rPr>
        <w:t>громади</w:t>
      </w:r>
      <w:proofErr w:type="spellEnd"/>
      <w:r w:rsidRPr="004D12F5">
        <w:rPr>
          <w:rFonts w:eastAsia="Times New Roman"/>
          <w:sz w:val="22"/>
        </w:rPr>
        <w:t xml:space="preserve"> </w:t>
      </w:r>
      <w:proofErr w:type="gramStart"/>
      <w:r w:rsidRPr="004D12F5">
        <w:rPr>
          <w:rFonts w:eastAsia="Times New Roman"/>
          <w:sz w:val="22"/>
        </w:rPr>
        <w:t>для</w:t>
      </w:r>
      <w:proofErr w:type="gramEnd"/>
      <w:r w:rsidRPr="004D12F5">
        <w:rPr>
          <w:rFonts w:eastAsia="Times New Roman"/>
          <w:sz w:val="22"/>
        </w:rPr>
        <w:t xml:space="preserve"> </w:t>
      </w:r>
      <w:proofErr w:type="spellStart"/>
      <w:r w:rsidRPr="004D12F5">
        <w:rPr>
          <w:rFonts w:eastAsia="Times New Roman"/>
          <w:sz w:val="22"/>
        </w:rPr>
        <w:t>реалізації</w:t>
      </w:r>
      <w:proofErr w:type="spellEnd"/>
      <w:r w:rsidRPr="004D12F5">
        <w:rPr>
          <w:rFonts w:eastAsia="Times New Roman"/>
          <w:sz w:val="22"/>
        </w:rPr>
        <w:t xml:space="preserve"> </w:t>
      </w:r>
      <w:proofErr w:type="spellStart"/>
      <w:r w:rsidRPr="004D12F5">
        <w:rPr>
          <w:rFonts w:eastAsia="Times New Roman"/>
          <w:sz w:val="22"/>
        </w:rPr>
        <w:t>заходів</w:t>
      </w:r>
      <w:proofErr w:type="spellEnd"/>
      <w:r w:rsidRPr="004D12F5">
        <w:rPr>
          <w:rFonts w:eastAsia="Times New Roman"/>
          <w:sz w:val="22"/>
        </w:rPr>
        <w:t xml:space="preserve">, </w:t>
      </w:r>
      <w:proofErr w:type="spellStart"/>
      <w:r w:rsidRPr="004D12F5">
        <w:rPr>
          <w:rFonts w:eastAsia="Times New Roman"/>
          <w:sz w:val="22"/>
        </w:rPr>
        <w:t>визначених</w:t>
      </w:r>
      <w:proofErr w:type="spellEnd"/>
      <w:r w:rsidRPr="004D12F5">
        <w:rPr>
          <w:rFonts w:eastAsia="Times New Roman"/>
          <w:sz w:val="22"/>
        </w:rPr>
        <w:t xml:space="preserve"> </w:t>
      </w:r>
      <w:proofErr w:type="spellStart"/>
      <w:r w:rsidRPr="004D12F5">
        <w:rPr>
          <w:rFonts w:eastAsia="Times New Roman"/>
          <w:sz w:val="22"/>
        </w:rPr>
        <w:t>Програмою</w:t>
      </w:r>
      <w:proofErr w:type="spellEnd"/>
      <w:r w:rsidRPr="004D12F5">
        <w:rPr>
          <w:rFonts w:eastAsia="Times New Roman"/>
          <w:sz w:val="22"/>
        </w:rPr>
        <w:t>.</w:t>
      </w:r>
    </w:p>
    <w:p w:rsidR="00A21E3C" w:rsidRPr="004D12F5" w:rsidRDefault="00A21E3C" w:rsidP="00A21E3C">
      <w:pPr>
        <w:ind w:right="227" w:firstLine="709"/>
        <w:jc w:val="both"/>
        <w:rPr>
          <w:rFonts w:eastAsia="Times New Roman"/>
          <w:sz w:val="22"/>
        </w:rPr>
      </w:pPr>
      <w:proofErr w:type="spellStart"/>
      <w:r w:rsidRPr="004D12F5">
        <w:rPr>
          <w:rFonts w:eastAsia="Times New Roman"/>
          <w:sz w:val="22"/>
        </w:rPr>
        <w:t>Загальний</w:t>
      </w:r>
      <w:proofErr w:type="spellEnd"/>
      <w:r w:rsidRPr="004D12F5">
        <w:rPr>
          <w:rFonts w:eastAsia="Times New Roman"/>
          <w:sz w:val="22"/>
        </w:rPr>
        <w:t xml:space="preserve"> </w:t>
      </w:r>
      <w:proofErr w:type="spellStart"/>
      <w:r w:rsidRPr="004D12F5">
        <w:rPr>
          <w:rFonts w:eastAsia="Times New Roman"/>
          <w:sz w:val="22"/>
        </w:rPr>
        <w:t>обсяг</w:t>
      </w:r>
      <w:proofErr w:type="spellEnd"/>
      <w:r w:rsidRPr="004D12F5">
        <w:rPr>
          <w:rFonts w:eastAsia="Times New Roman"/>
          <w:sz w:val="22"/>
        </w:rPr>
        <w:t xml:space="preserve"> </w:t>
      </w:r>
      <w:proofErr w:type="spellStart"/>
      <w:r w:rsidRPr="004D12F5">
        <w:rPr>
          <w:rFonts w:eastAsia="Times New Roman"/>
          <w:sz w:val="22"/>
        </w:rPr>
        <w:t>фінансування</w:t>
      </w:r>
      <w:proofErr w:type="spellEnd"/>
      <w:r w:rsidRPr="004D12F5">
        <w:rPr>
          <w:rFonts w:eastAsia="Times New Roman"/>
          <w:sz w:val="22"/>
        </w:rPr>
        <w:t xml:space="preserve"> </w:t>
      </w:r>
      <w:proofErr w:type="spellStart"/>
      <w:r w:rsidRPr="004D12F5">
        <w:rPr>
          <w:rFonts w:eastAsia="Times New Roman"/>
          <w:sz w:val="22"/>
        </w:rPr>
        <w:t>заходів</w:t>
      </w:r>
      <w:proofErr w:type="spellEnd"/>
      <w:r w:rsidRPr="004D12F5">
        <w:rPr>
          <w:rFonts w:eastAsia="Times New Roman"/>
          <w:sz w:val="22"/>
        </w:rPr>
        <w:t xml:space="preserve"> </w:t>
      </w:r>
      <w:proofErr w:type="spellStart"/>
      <w:r w:rsidRPr="004D12F5">
        <w:rPr>
          <w:rFonts w:eastAsia="Times New Roman"/>
          <w:sz w:val="22"/>
        </w:rPr>
        <w:t>Програми</w:t>
      </w:r>
      <w:proofErr w:type="spellEnd"/>
      <w:r w:rsidRPr="004D12F5">
        <w:rPr>
          <w:rFonts w:eastAsia="Times New Roman"/>
          <w:sz w:val="22"/>
        </w:rPr>
        <w:t xml:space="preserve"> </w:t>
      </w:r>
      <w:proofErr w:type="spellStart"/>
      <w:r w:rsidRPr="004D12F5">
        <w:rPr>
          <w:rFonts w:eastAsia="Times New Roman"/>
          <w:sz w:val="22"/>
        </w:rPr>
        <w:t>згідно</w:t>
      </w:r>
      <w:proofErr w:type="spellEnd"/>
      <w:r w:rsidRPr="004D12F5">
        <w:rPr>
          <w:rFonts w:eastAsia="Times New Roman"/>
          <w:sz w:val="22"/>
        </w:rPr>
        <w:t xml:space="preserve"> з </w:t>
      </w:r>
      <w:proofErr w:type="spellStart"/>
      <w:r w:rsidRPr="004D12F5">
        <w:rPr>
          <w:rFonts w:eastAsia="Times New Roman"/>
          <w:sz w:val="22"/>
        </w:rPr>
        <w:t>додатком</w:t>
      </w:r>
      <w:proofErr w:type="spellEnd"/>
      <w:r w:rsidRPr="004D12F5">
        <w:rPr>
          <w:rFonts w:eastAsia="Times New Roman"/>
          <w:sz w:val="22"/>
        </w:rPr>
        <w:t xml:space="preserve"> 2.</w:t>
      </w:r>
    </w:p>
    <w:p w:rsidR="00A21E3C" w:rsidRPr="004D12F5" w:rsidRDefault="00A21E3C" w:rsidP="00A21E3C">
      <w:pPr>
        <w:ind w:right="227" w:firstLine="709"/>
        <w:jc w:val="both"/>
        <w:rPr>
          <w:rFonts w:eastAsia="Times New Roman"/>
          <w:sz w:val="22"/>
        </w:rPr>
      </w:pPr>
    </w:p>
    <w:p w:rsidR="00A21E3C" w:rsidRPr="004D12F5" w:rsidRDefault="00A21E3C" w:rsidP="00A21E3C">
      <w:pPr>
        <w:pStyle w:val="a3"/>
        <w:widowControl w:val="0"/>
        <w:numPr>
          <w:ilvl w:val="0"/>
          <w:numId w:val="3"/>
        </w:numPr>
        <w:ind w:right="226"/>
        <w:contextualSpacing/>
        <w:jc w:val="center"/>
        <w:rPr>
          <w:b/>
          <w:sz w:val="22"/>
        </w:rPr>
      </w:pPr>
      <w:r w:rsidRPr="004D12F5">
        <w:rPr>
          <w:b/>
          <w:sz w:val="22"/>
        </w:rPr>
        <w:t>ОЧІКУВАНІ РЕЗУЛЬТАТИ</w:t>
      </w:r>
    </w:p>
    <w:p w:rsidR="00A21E3C" w:rsidRPr="004D12F5" w:rsidRDefault="00A21E3C" w:rsidP="00A21E3C">
      <w:pPr>
        <w:ind w:right="226" w:firstLine="709"/>
        <w:jc w:val="both"/>
        <w:rPr>
          <w:rFonts w:eastAsia="Times New Roman"/>
          <w:sz w:val="22"/>
        </w:rPr>
      </w:pPr>
      <w:proofErr w:type="spellStart"/>
      <w:r w:rsidRPr="004D12F5">
        <w:rPr>
          <w:rFonts w:eastAsia="Times New Roman"/>
          <w:sz w:val="22"/>
        </w:rPr>
        <w:t>Виконання</w:t>
      </w:r>
      <w:proofErr w:type="spellEnd"/>
      <w:r w:rsidRPr="004D12F5">
        <w:rPr>
          <w:rFonts w:eastAsia="Times New Roman"/>
          <w:sz w:val="22"/>
        </w:rPr>
        <w:t xml:space="preserve"> </w:t>
      </w:r>
      <w:proofErr w:type="spellStart"/>
      <w:r w:rsidRPr="004D12F5">
        <w:rPr>
          <w:rFonts w:eastAsia="Times New Roman"/>
          <w:sz w:val="22"/>
        </w:rPr>
        <w:t>Програми</w:t>
      </w:r>
      <w:proofErr w:type="spellEnd"/>
      <w:r w:rsidRPr="004D12F5">
        <w:rPr>
          <w:rFonts w:eastAsia="Times New Roman"/>
          <w:sz w:val="22"/>
        </w:rPr>
        <w:t xml:space="preserve"> </w:t>
      </w:r>
      <w:proofErr w:type="spellStart"/>
      <w:r w:rsidRPr="004D12F5">
        <w:rPr>
          <w:rFonts w:eastAsia="Times New Roman"/>
          <w:sz w:val="22"/>
        </w:rPr>
        <w:t>дасть</w:t>
      </w:r>
      <w:proofErr w:type="spellEnd"/>
      <w:r w:rsidRPr="004D12F5">
        <w:rPr>
          <w:rFonts w:eastAsia="Times New Roman"/>
          <w:sz w:val="22"/>
        </w:rPr>
        <w:t xml:space="preserve"> </w:t>
      </w:r>
      <w:proofErr w:type="spellStart"/>
      <w:r w:rsidRPr="004D12F5">
        <w:rPr>
          <w:rFonts w:eastAsia="Times New Roman"/>
          <w:sz w:val="22"/>
        </w:rPr>
        <w:t>можливість</w:t>
      </w:r>
      <w:proofErr w:type="spellEnd"/>
      <w:r w:rsidRPr="004D12F5">
        <w:rPr>
          <w:rFonts w:eastAsia="Times New Roman"/>
          <w:sz w:val="22"/>
        </w:rPr>
        <w:t xml:space="preserve"> на </w:t>
      </w:r>
      <w:proofErr w:type="spellStart"/>
      <w:r w:rsidRPr="004D12F5">
        <w:rPr>
          <w:rFonts w:eastAsia="Times New Roman"/>
          <w:sz w:val="22"/>
        </w:rPr>
        <w:t>сучасному</w:t>
      </w:r>
      <w:proofErr w:type="spellEnd"/>
      <w:r w:rsidRPr="004D12F5">
        <w:rPr>
          <w:rFonts w:eastAsia="Times New Roman"/>
          <w:sz w:val="22"/>
        </w:rPr>
        <w:t xml:space="preserve"> та </w:t>
      </w:r>
      <w:proofErr w:type="spellStart"/>
      <w:r w:rsidRPr="004D12F5">
        <w:rPr>
          <w:rFonts w:eastAsia="Times New Roman"/>
          <w:sz w:val="22"/>
        </w:rPr>
        <w:t>належному</w:t>
      </w:r>
      <w:proofErr w:type="spellEnd"/>
      <w:r w:rsidRPr="004D12F5">
        <w:rPr>
          <w:rFonts w:eastAsia="Times New Roman"/>
          <w:sz w:val="22"/>
        </w:rPr>
        <w:t xml:space="preserve"> </w:t>
      </w:r>
      <w:proofErr w:type="spellStart"/>
      <w:proofErr w:type="gramStart"/>
      <w:r w:rsidRPr="004D12F5">
        <w:rPr>
          <w:rFonts w:eastAsia="Times New Roman"/>
          <w:sz w:val="22"/>
        </w:rPr>
        <w:t>р</w:t>
      </w:r>
      <w:proofErr w:type="gramEnd"/>
      <w:r w:rsidRPr="004D12F5">
        <w:rPr>
          <w:rFonts w:eastAsia="Times New Roman"/>
          <w:sz w:val="22"/>
        </w:rPr>
        <w:t>івні</w:t>
      </w:r>
      <w:proofErr w:type="spellEnd"/>
      <w:r w:rsidRPr="004D12F5">
        <w:rPr>
          <w:rFonts w:eastAsia="Times New Roman"/>
          <w:sz w:val="22"/>
        </w:rPr>
        <w:t xml:space="preserve"> </w:t>
      </w:r>
      <w:proofErr w:type="spellStart"/>
      <w:r w:rsidRPr="004D12F5">
        <w:rPr>
          <w:rFonts w:eastAsia="Times New Roman"/>
          <w:sz w:val="22"/>
        </w:rPr>
        <w:t>забезпечити</w:t>
      </w:r>
      <w:proofErr w:type="spellEnd"/>
      <w:r w:rsidRPr="004D12F5">
        <w:rPr>
          <w:rFonts w:eastAsia="Times New Roman"/>
          <w:sz w:val="22"/>
        </w:rPr>
        <w:t>:</w:t>
      </w:r>
    </w:p>
    <w:p w:rsidR="00A21E3C" w:rsidRPr="004D12F5" w:rsidRDefault="00A21E3C" w:rsidP="00A21E3C">
      <w:pPr>
        <w:ind w:right="226" w:firstLine="709"/>
        <w:jc w:val="both"/>
        <w:rPr>
          <w:rFonts w:eastAsia="Times New Roman"/>
          <w:sz w:val="22"/>
        </w:rPr>
      </w:pPr>
      <w:r w:rsidRPr="004D12F5">
        <w:rPr>
          <w:rFonts w:eastAsia="Times New Roman"/>
          <w:sz w:val="22"/>
        </w:rPr>
        <w:t xml:space="preserve">- </w:t>
      </w:r>
      <w:proofErr w:type="spellStart"/>
      <w:proofErr w:type="gramStart"/>
      <w:r w:rsidRPr="004D12F5">
        <w:rPr>
          <w:rFonts w:eastAsia="Times New Roman"/>
          <w:sz w:val="22"/>
        </w:rPr>
        <w:t>п</w:t>
      </w:r>
      <w:proofErr w:type="gramEnd"/>
      <w:r w:rsidRPr="004D12F5">
        <w:rPr>
          <w:rFonts w:eastAsia="Times New Roman"/>
          <w:sz w:val="22"/>
        </w:rPr>
        <w:t>ідтримання</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в </w:t>
      </w:r>
      <w:proofErr w:type="spellStart"/>
      <w:r w:rsidRPr="004D12F5">
        <w:rPr>
          <w:rFonts w:eastAsia="Times New Roman"/>
          <w:sz w:val="22"/>
        </w:rPr>
        <w:t>суді</w:t>
      </w:r>
      <w:proofErr w:type="spellEnd"/>
      <w:r w:rsidRPr="004D12F5">
        <w:rPr>
          <w:rFonts w:eastAsia="Times New Roman"/>
          <w:sz w:val="22"/>
        </w:rPr>
        <w:t xml:space="preserve">, </w:t>
      </w:r>
      <w:proofErr w:type="spellStart"/>
      <w:r w:rsidRPr="004D12F5">
        <w:rPr>
          <w:rFonts w:eastAsia="Times New Roman"/>
          <w:sz w:val="22"/>
        </w:rPr>
        <w:t>припинення</w:t>
      </w:r>
      <w:proofErr w:type="spellEnd"/>
      <w:r w:rsidRPr="004D12F5">
        <w:rPr>
          <w:rFonts w:eastAsia="Times New Roman"/>
          <w:sz w:val="22"/>
        </w:rPr>
        <w:t xml:space="preserve"> </w:t>
      </w:r>
      <w:proofErr w:type="spellStart"/>
      <w:r w:rsidRPr="004D12F5">
        <w:rPr>
          <w:rFonts w:eastAsia="Times New Roman"/>
          <w:sz w:val="22"/>
        </w:rPr>
        <w:t>проявів</w:t>
      </w:r>
      <w:proofErr w:type="spellEnd"/>
      <w:r w:rsidRPr="004D12F5">
        <w:rPr>
          <w:rFonts w:eastAsia="Times New Roman"/>
          <w:sz w:val="22"/>
        </w:rPr>
        <w:t xml:space="preserve"> </w:t>
      </w:r>
      <w:proofErr w:type="spellStart"/>
      <w:r w:rsidRPr="004D12F5">
        <w:rPr>
          <w:rFonts w:eastAsia="Times New Roman"/>
          <w:sz w:val="22"/>
        </w:rPr>
        <w:t>неповаги</w:t>
      </w:r>
      <w:proofErr w:type="spellEnd"/>
      <w:r w:rsidRPr="004D12F5">
        <w:rPr>
          <w:rFonts w:eastAsia="Times New Roman"/>
          <w:sz w:val="22"/>
        </w:rPr>
        <w:t xml:space="preserve"> до суду, </w:t>
      </w:r>
      <w:proofErr w:type="spellStart"/>
      <w:r w:rsidRPr="004D12F5">
        <w:rPr>
          <w:rFonts w:eastAsia="Times New Roman"/>
          <w:sz w:val="22"/>
        </w:rPr>
        <w:t>охорону</w:t>
      </w:r>
      <w:proofErr w:type="spellEnd"/>
      <w:r w:rsidRPr="004D12F5">
        <w:rPr>
          <w:rFonts w:eastAsia="Times New Roman"/>
          <w:sz w:val="22"/>
        </w:rPr>
        <w:t xml:space="preserve"> </w:t>
      </w:r>
      <w:proofErr w:type="spellStart"/>
      <w:r w:rsidRPr="004D12F5">
        <w:rPr>
          <w:rFonts w:eastAsia="Times New Roman"/>
          <w:sz w:val="22"/>
        </w:rPr>
        <w:t>приміщень</w:t>
      </w:r>
      <w:proofErr w:type="spellEnd"/>
      <w:r w:rsidRPr="004D12F5">
        <w:rPr>
          <w:rFonts w:eastAsia="Times New Roman"/>
          <w:sz w:val="22"/>
        </w:rPr>
        <w:t xml:space="preserve"> </w:t>
      </w:r>
      <w:proofErr w:type="spellStart"/>
      <w:r w:rsidRPr="004D12F5">
        <w:rPr>
          <w:rFonts w:eastAsia="Times New Roman"/>
          <w:sz w:val="22"/>
        </w:rPr>
        <w:t>судів</w:t>
      </w:r>
      <w:proofErr w:type="spellEnd"/>
      <w:r w:rsidRPr="004D12F5">
        <w:rPr>
          <w:rFonts w:eastAsia="Times New Roman"/>
          <w:sz w:val="22"/>
        </w:rPr>
        <w:t xml:space="preserve">, </w:t>
      </w:r>
      <w:proofErr w:type="spellStart"/>
      <w:r w:rsidRPr="004D12F5">
        <w:rPr>
          <w:rFonts w:eastAsia="Times New Roman"/>
          <w:sz w:val="22"/>
        </w:rPr>
        <w:t>органів</w:t>
      </w:r>
      <w:proofErr w:type="spellEnd"/>
      <w:r w:rsidRPr="004D12F5">
        <w:rPr>
          <w:rFonts w:eastAsia="Times New Roman"/>
          <w:sz w:val="22"/>
        </w:rPr>
        <w:t xml:space="preserve"> та </w:t>
      </w:r>
      <w:proofErr w:type="spellStart"/>
      <w:r w:rsidRPr="004D12F5">
        <w:rPr>
          <w:rFonts w:eastAsia="Times New Roman"/>
          <w:sz w:val="22"/>
        </w:rPr>
        <w:t>установ</w:t>
      </w:r>
      <w:proofErr w:type="spellEnd"/>
      <w:r w:rsidRPr="004D12F5">
        <w:rPr>
          <w:rFonts w:eastAsia="Times New Roman"/>
          <w:sz w:val="22"/>
        </w:rPr>
        <w:t xml:space="preserve"> </w:t>
      </w:r>
      <w:proofErr w:type="spellStart"/>
      <w:r w:rsidRPr="004D12F5">
        <w:rPr>
          <w:rFonts w:eastAsia="Times New Roman"/>
          <w:sz w:val="22"/>
        </w:rPr>
        <w:t>системи</w:t>
      </w:r>
      <w:proofErr w:type="spellEnd"/>
      <w:r w:rsidRPr="004D12F5">
        <w:rPr>
          <w:rFonts w:eastAsia="Times New Roman"/>
          <w:sz w:val="22"/>
        </w:rPr>
        <w:t xml:space="preserve"> </w:t>
      </w:r>
      <w:proofErr w:type="spellStart"/>
      <w:r w:rsidRPr="004D12F5">
        <w:rPr>
          <w:rFonts w:eastAsia="Times New Roman"/>
          <w:sz w:val="22"/>
        </w:rPr>
        <w:t>правосуддя</w:t>
      </w:r>
      <w:proofErr w:type="spellEnd"/>
      <w:r w:rsidRPr="004D12F5">
        <w:rPr>
          <w:rFonts w:eastAsia="Times New Roman"/>
          <w:sz w:val="22"/>
        </w:rPr>
        <w:t xml:space="preserve">, </w:t>
      </w:r>
      <w:proofErr w:type="spellStart"/>
      <w:r w:rsidRPr="004D12F5">
        <w:rPr>
          <w:rFonts w:eastAsia="Times New Roman"/>
          <w:sz w:val="22"/>
        </w:rPr>
        <w:t>виконання</w:t>
      </w:r>
      <w:proofErr w:type="spellEnd"/>
      <w:r w:rsidRPr="004D12F5">
        <w:rPr>
          <w:rFonts w:eastAsia="Times New Roman"/>
          <w:sz w:val="22"/>
        </w:rPr>
        <w:t xml:space="preserve"> </w:t>
      </w:r>
      <w:proofErr w:type="spellStart"/>
      <w:r w:rsidRPr="004D12F5">
        <w:rPr>
          <w:rFonts w:eastAsia="Times New Roman"/>
          <w:sz w:val="22"/>
        </w:rPr>
        <w:t>функцій</w:t>
      </w:r>
      <w:proofErr w:type="spellEnd"/>
      <w:r w:rsidRPr="004D12F5">
        <w:rPr>
          <w:rFonts w:eastAsia="Times New Roman"/>
          <w:sz w:val="22"/>
        </w:rPr>
        <w:t xml:space="preserve"> </w:t>
      </w:r>
      <w:proofErr w:type="spellStart"/>
      <w:r w:rsidRPr="004D12F5">
        <w:rPr>
          <w:rFonts w:eastAsia="Times New Roman"/>
          <w:sz w:val="22"/>
        </w:rPr>
        <w:t>щодо</w:t>
      </w:r>
      <w:proofErr w:type="spellEnd"/>
      <w:r w:rsidRPr="004D12F5">
        <w:rPr>
          <w:rFonts w:eastAsia="Times New Roman"/>
          <w:sz w:val="22"/>
        </w:rPr>
        <w:t xml:space="preserve"> державного </w:t>
      </w: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особистої</w:t>
      </w:r>
      <w:proofErr w:type="spellEnd"/>
      <w:r w:rsidRPr="004D12F5">
        <w:rPr>
          <w:rFonts w:eastAsia="Times New Roman"/>
          <w:sz w:val="22"/>
        </w:rPr>
        <w:t xml:space="preserve"> </w:t>
      </w:r>
      <w:proofErr w:type="spellStart"/>
      <w:r w:rsidRPr="004D12F5">
        <w:rPr>
          <w:rFonts w:eastAsia="Times New Roman"/>
          <w:sz w:val="22"/>
        </w:rPr>
        <w:t>безпеки</w:t>
      </w:r>
      <w:proofErr w:type="spellEnd"/>
      <w:r w:rsidRPr="004D12F5">
        <w:rPr>
          <w:rFonts w:eastAsia="Times New Roman"/>
          <w:sz w:val="22"/>
        </w:rPr>
        <w:t xml:space="preserve"> </w:t>
      </w:r>
      <w:proofErr w:type="spellStart"/>
      <w:r w:rsidRPr="004D12F5">
        <w:rPr>
          <w:rFonts w:eastAsia="Times New Roman"/>
          <w:sz w:val="22"/>
        </w:rPr>
        <w:t>суддів</w:t>
      </w:r>
      <w:proofErr w:type="spellEnd"/>
      <w:r w:rsidRPr="004D12F5">
        <w:rPr>
          <w:rFonts w:eastAsia="Times New Roman"/>
          <w:sz w:val="22"/>
        </w:rPr>
        <w:t xml:space="preserve"> та </w:t>
      </w:r>
      <w:proofErr w:type="spellStart"/>
      <w:r w:rsidRPr="004D12F5">
        <w:rPr>
          <w:rFonts w:eastAsia="Times New Roman"/>
          <w:sz w:val="22"/>
        </w:rPr>
        <w:t>членів</w:t>
      </w:r>
      <w:proofErr w:type="spellEnd"/>
      <w:r w:rsidRPr="004D12F5">
        <w:rPr>
          <w:rFonts w:eastAsia="Times New Roman"/>
          <w:sz w:val="22"/>
        </w:rPr>
        <w:t xml:space="preserve"> </w:t>
      </w:r>
      <w:proofErr w:type="spellStart"/>
      <w:r w:rsidRPr="004D12F5">
        <w:rPr>
          <w:rFonts w:eastAsia="Times New Roman"/>
          <w:sz w:val="22"/>
        </w:rPr>
        <w:t>їх</w:t>
      </w:r>
      <w:proofErr w:type="spellEnd"/>
      <w:r w:rsidRPr="004D12F5">
        <w:rPr>
          <w:rFonts w:eastAsia="Times New Roman"/>
          <w:sz w:val="22"/>
        </w:rPr>
        <w:t xml:space="preserve"> </w:t>
      </w:r>
      <w:proofErr w:type="spellStart"/>
      <w:r w:rsidRPr="004D12F5">
        <w:rPr>
          <w:rFonts w:eastAsia="Times New Roman"/>
          <w:sz w:val="22"/>
        </w:rPr>
        <w:t>сімей</w:t>
      </w:r>
      <w:proofErr w:type="spellEnd"/>
      <w:r w:rsidRPr="004D12F5">
        <w:rPr>
          <w:rFonts w:eastAsia="Times New Roman"/>
          <w:sz w:val="22"/>
        </w:rPr>
        <w:t xml:space="preserve">, </w:t>
      </w:r>
      <w:proofErr w:type="spellStart"/>
      <w:r w:rsidRPr="004D12F5">
        <w:rPr>
          <w:rFonts w:eastAsia="Times New Roman"/>
          <w:sz w:val="22"/>
        </w:rPr>
        <w:t>підвищення</w:t>
      </w:r>
      <w:proofErr w:type="spellEnd"/>
      <w:r w:rsidRPr="004D12F5">
        <w:rPr>
          <w:rFonts w:eastAsia="Times New Roman"/>
          <w:sz w:val="22"/>
        </w:rPr>
        <w:t xml:space="preserve"> </w:t>
      </w:r>
      <w:proofErr w:type="spellStart"/>
      <w:r w:rsidRPr="004D12F5">
        <w:rPr>
          <w:rFonts w:eastAsia="Times New Roman"/>
          <w:sz w:val="22"/>
        </w:rPr>
        <w:t>рівня</w:t>
      </w:r>
      <w:proofErr w:type="spellEnd"/>
      <w:r w:rsidRPr="004D12F5">
        <w:rPr>
          <w:rFonts w:eastAsia="Times New Roman"/>
          <w:sz w:val="22"/>
        </w:rPr>
        <w:t xml:space="preserve"> правопорядку в судах, </w:t>
      </w:r>
      <w:proofErr w:type="spellStart"/>
      <w:r w:rsidRPr="004D12F5">
        <w:rPr>
          <w:rFonts w:eastAsia="Times New Roman"/>
          <w:sz w:val="22"/>
        </w:rPr>
        <w:t>забезпечення</w:t>
      </w:r>
      <w:proofErr w:type="spellEnd"/>
      <w:r w:rsidRPr="004D12F5">
        <w:rPr>
          <w:rFonts w:eastAsia="Times New Roman"/>
          <w:sz w:val="22"/>
        </w:rPr>
        <w:t xml:space="preserve"> </w:t>
      </w:r>
      <w:proofErr w:type="spellStart"/>
      <w:r w:rsidRPr="004D12F5">
        <w:rPr>
          <w:rFonts w:eastAsia="Times New Roman"/>
          <w:sz w:val="22"/>
        </w:rPr>
        <w:t>безпеки</w:t>
      </w:r>
      <w:proofErr w:type="spellEnd"/>
      <w:r w:rsidRPr="004D12F5">
        <w:rPr>
          <w:rFonts w:eastAsia="Times New Roman"/>
          <w:sz w:val="22"/>
        </w:rPr>
        <w:t xml:space="preserve"> в </w:t>
      </w:r>
      <w:proofErr w:type="spellStart"/>
      <w:r w:rsidRPr="004D12F5">
        <w:rPr>
          <w:rFonts w:eastAsia="Times New Roman"/>
          <w:sz w:val="22"/>
        </w:rPr>
        <w:t>суді</w:t>
      </w:r>
      <w:proofErr w:type="spellEnd"/>
      <w:r w:rsidRPr="004D12F5">
        <w:rPr>
          <w:rFonts w:eastAsia="Times New Roman"/>
          <w:sz w:val="22"/>
        </w:rPr>
        <w:t xml:space="preserve"> </w:t>
      </w:r>
      <w:proofErr w:type="spellStart"/>
      <w:r w:rsidRPr="004D12F5">
        <w:rPr>
          <w:rFonts w:eastAsia="Times New Roman"/>
          <w:sz w:val="22"/>
        </w:rPr>
        <w:t>учасників</w:t>
      </w:r>
      <w:proofErr w:type="spellEnd"/>
      <w:r w:rsidRPr="004D12F5">
        <w:rPr>
          <w:rFonts w:eastAsia="Times New Roman"/>
          <w:sz w:val="22"/>
        </w:rPr>
        <w:t xml:space="preserve"> судового </w:t>
      </w:r>
      <w:proofErr w:type="spellStart"/>
      <w:r w:rsidRPr="004D12F5">
        <w:rPr>
          <w:rFonts w:eastAsia="Times New Roman"/>
          <w:sz w:val="22"/>
        </w:rPr>
        <w:t>процесу</w:t>
      </w:r>
      <w:proofErr w:type="spellEnd"/>
      <w:r w:rsidRPr="004D12F5">
        <w:rPr>
          <w:rFonts w:eastAsia="Times New Roman"/>
          <w:sz w:val="22"/>
        </w:rPr>
        <w:t xml:space="preserve"> та </w:t>
      </w:r>
      <w:proofErr w:type="spellStart"/>
      <w:r w:rsidRPr="004D12F5">
        <w:rPr>
          <w:rFonts w:eastAsia="Times New Roman"/>
          <w:sz w:val="22"/>
        </w:rPr>
        <w:t>проявів</w:t>
      </w:r>
      <w:proofErr w:type="spellEnd"/>
      <w:r w:rsidRPr="004D12F5">
        <w:rPr>
          <w:rFonts w:eastAsia="Times New Roman"/>
          <w:sz w:val="22"/>
        </w:rPr>
        <w:t xml:space="preserve"> </w:t>
      </w:r>
      <w:proofErr w:type="spellStart"/>
      <w:r w:rsidRPr="004D12F5">
        <w:rPr>
          <w:rFonts w:eastAsia="Times New Roman"/>
          <w:sz w:val="22"/>
        </w:rPr>
        <w:t>тероризму</w:t>
      </w:r>
      <w:proofErr w:type="spellEnd"/>
      <w:r w:rsidRPr="004D12F5">
        <w:rPr>
          <w:rFonts w:eastAsia="Times New Roman"/>
          <w:sz w:val="22"/>
        </w:rPr>
        <w:t>;</w:t>
      </w:r>
    </w:p>
    <w:p w:rsidR="00A21E3C" w:rsidRPr="004D12F5" w:rsidRDefault="00A21E3C" w:rsidP="00A21E3C">
      <w:pPr>
        <w:ind w:right="226" w:firstLine="709"/>
        <w:jc w:val="both"/>
        <w:rPr>
          <w:rFonts w:eastAsia="Times New Roman"/>
          <w:sz w:val="22"/>
        </w:rPr>
      </w:pPr>
      <w:r w:rsidRPr="004D12F5">
        <w:rPr>
          <w:rFonts w:eastAsia="Times New Roman"/>
          <w:sz w:val="22"/>
        </w:rPr>
        <w:t xml:space="preserve">- </w:t>
      </w:r>
      <w:proofErr w:type="spellStart"/>
      <w:r w:rsidRPr="004D12F5">
        <w:rPr>
          <w:rFonts w:eastAsia="Times New Roman"/>
          <w:sz w:val="22"/>
        </w:rPr>
        <w:t>створення</w:t>
      </w:r>
      <w:proofErr w:type="spellEnd"/>
      <w:r w:rsidRPr="004D12F5">
        <w:rPr>
          <w:rFonts w:eastAsia="Times New Roman"/>
          <w:sz w:val="22"/>
        </w:rPr>
        <w:t xml:space="preserve"> </w:t>
      </w:r>
      <w:proofErr w:type="spellStart"/>
      <w:r w:rsidRPr="004D12F5">
        <w:rPr>
          <w:rFonts w:eastAsia="Times New Roman"/>
          <w:sz w:val="22"/>
        </w:rPr>
        <w:t>безпечних</w:t>
      </w:r>
      <w:proofErr w:type="spellEnd"/>
      <w:r w:rsidRPr="004D12F5">
        <w:rPr>
          <w:rFonts w:eastAsia="Times New Roman"/>
          <w:sz w:val="22"/>
        </w:rPr>
        <w:t xml:space="preserve"> умов </w:t>
      </w:r>
      <w:proofErr w:type="gramStart"/>
      <w:r w:rsidRPr="004D12F5">
        <w:rPr>
          <w:rFonts w:eastAsia="Times New Roman"/>
          <w:sz w:val="22"/>
        </w:rPr>
        <w:t>для</w:t>
      </w:r>
      <w:proofErr w:type="gramEnd"/>
      <w:r w:rsidRPr="004D12F5">
        <w:rPr>
          <w:rFonts w:eastAsia="Times New Roman"/>
          <w:sz w:val="22"/>
        </w:rPr>
        <w:t xml:space="preserve"> </w:t>
      </w:r>
      <w:proofErr w:type="spellStart"/>
      <w:r w:rsidRPr="004D12F5">
        <w:rPr>
          <w:rFonts w:eastAsia="Times New Roman"/>
          <w:sz w:val="22"/>
        </w:rPr>
        <w:t>усіх</w:t>
      </w:r>
      <w:proofErr w:type="spellEnd"/>
      <w:r w:rsidRPr="004D12F5">
        <w:rPr>
          <w:rFonts w:eastAsia="Times New Roman"/>
          <w:sz w:val="22"/>
        </w:rPr>
        <w:t xml:space="preserve"> </w:t>
      </w:r>
      <w:proofErr w:type="spellStart"/>
      <w:r w:rsidRPr="004D12F5">
        <w:rPr>
          <w:rFonts w:eastAsia="Times New Roman"/>
          <w:sz w:val="22"/>
        </w:rPr>
        <w:t>громадян</w:t>
      </w:r>
      <w:proofErr w:type="spellEnd"/>
      <w:r w:rsidRPr="004D12F5">
        <w:rPr>
          <w:rFonts w:eastAsia="Times New Roman"/>
          <w:sz w:val="22"/>
        </w:rPr>
        <w:t>;</w:t>
      </w:r>
    </w:p>
    <w:p w:rsidR="00A21E3C" w:rsidRPr="004D12F5" w:rsidRDefault="00A21E3C" w:rsidP="00A21E3C">
      <w:pPr>
        <w:ind w:right="226" w:firstLine="709"/>
        <w:jc w:val="both"/>
        <w:rPr>
          <w:rFonts w:eastAsia="Times New Roman"/>
          <w:sz w:val="22"/>
        </w:rPr>
      </w:pPr>
      <w:r w:rsidRPr="004D12F5">
        <w:rPr>
          <w:rFonts w:eastAsia="Times New Roman"/>
          <w:sz w:val="22"/>
        </w:rPr>
        <w:t xml:space="preserve">- </w:t>
      </w:r>
      <w:proofErr w:type="spellStart"/>
      <w:proofErr w:type="gramStart"/>
      <w:r w:rsidRPr="004D12F5">
        <w:rPr>
          <w:rFonts w:eastAsia="Times New Roman"/>
          <w:sz w:val="22"/>
        </w:rPr>
        <w:t>п</w:t>
      </w:r>
      <w:proofErr w:type="gramEnd"/>
      <w:r w:rsidRPr="004D12F5">
        <w:rPr>
          <w:rFonts w:eastAsia="Times New Roman"/>
          <w:sz w:val="22"/>
        </w:rPr>
        <w:t>ідвищити</w:t>
      </w:r>
      <w:proofErr w:type="spellEnd"/>
      <w:r w:rsidRPr="004D12F5">
        <w:rPr>
          <w:rFonts w:eastAsia="Times New Roman"/>
          <w:sz w:val="22"/>
        </w:rPr>
        <w:t xml:space="preserve"> </w:t>
      </w:r>
      <w:proofErr w:type="spellStart"/>
      <w:r w:rsidRPr="004D12F5">
        <w:rPr>
          <w:rFonts w:eastAsia="Times New Roman"/>
          <w:sz w:val="22"/>
        </w:rPr>
        <w:t>оперативність</w:t>
      </w:r>
      <w:proofErr w:type="spellEnd"/>
      <w:r w:rsidRPr="004D12F5">
        <w:rPr>
          <w:rFonts w:eastAsia="Times New Roman"/>
          <w:sz w:val="22"/>
        </w:rPr>
        <w:t xml:space="preserve"> </w:t>
      </w:r>
      <w:proofErr w:type="spellStart"/>
      <w:r w:rsidRPr="004D12F5">
        <w:rPr>
          <w:rFonts w:eastAsia="Times New Roman"/>
          <w:sz w:val="22"/>
        </w:rPr>
        <w:t>реагування</w:t>
      </w:r>
      <w:proofErr w:type="spellEnd"/>
      <w:r w:rsidRPr="004D12F5">
        <w:rPr>
          <w:rFonts w:eastAsia="Times New Roman"/>
          <w:sz w:val="22"/>
        </w:rPr>
        <w:t xml:space="preserve"> на </w:t>
      </w:r>
      <w:proofErr w:type="spellStart"/>
      <w:r w:rsidRPr="004D12F5">
        <w:rPr>
          <w:rFonts w:eastAsia="Times New Roman"/>
          <w:sz w:val="22"/>
        </w:rPr>
        <w:t>вчинені</w:t>
      </w:r>
      <w:proofErr w:type="spellEnd"/>
      <w:r w:rsidRPr="004D12F5">
        <w:rPr>
          <w:rFonts w:eastAsia="Times New Roman"/>
          <w:sz w:val="22"/>
        </w:rPr>
        <w:t xml:space="preserve"> </w:t>
      </w:r>
      <w:proofErr w:type="spellStart"/>
      <w:r w:rsidRPr="004D12F5">
        <w:rPr>
          <w:rFonts w:eastAsia="Times New Roman"/>
          <w:sz w:val="22"/>
        </w:rPr>
        <w:t>правопорушення</w:t>
      </w:r>
      <w:proofErr w:type="spellEnd"/>
      <w:r w:rsidRPr="004D12F5">
        <w:rPr>
          <w:rFonts w:eastAsia="Times New Roman"/>
          <w:sz w:val="22"/>
        </w:rPr>
        <w:t xml:space="preserve"> та </w:t>
      </w:r>
      <w:proofErr w:type="spellStart"/>
      <w:r w:rsidRPr="004D12F5">
        <w:rPr>
          <w:rFonts w:eastAsia="Times New Roman"/>
          <w:sz w:val="22"/>
        </w:rPr>
        <w:t>їх</w:t>
      </w:r>
      <w:proofErr w:type="spellEnd"/>
      <w:r w:rsidRPr="004D12F5">
        <w:rPr>
          <w:rFonts w:eastAsia="Times New Roman"/>
          <w:sz w:val="22"/>
        </w:rPr>
        <w:t xml:space="preserve"> </w:t>
      </w:r>
      <w:proofErr w:type="spellStart"/>
      <w:r w:rsidRPr="004D12F5">
        <w:rPr>
          <w:rFonts w:eastAsia="Times New Roman"/>
          <w:sz w:val="22"/>
        </w:rPr>
        <w:t>виявлення</w:t>
      </w:r>
      <w:proofErr w:type="spellEnd"/>
      <w:r w:rsidRPr="004D12F5">
        <w:rPr>
          <w:rFonts w:eastAsia="Times New Roman"/>
          <w:sz w:val="22"/>
        </w:rPr>
        <w:t xml:space="preserve"> шляхом </w:t>
      </w:r>
      <w:proofErr w:type="spellStart"/>
      <w:r w:rsidRPr="004D12F5">
        <w:rPr>
          <w:rFonts w:eastAsia="Times New Roman"/>
          <w:sz w:val="22"/>
        </w:rPr>
        <w:t>удосконалення</w:t>
      </w:r>
      <w:proofErr w:type="spellEnd"/>
      <w:r w:rsidRPr="004D12F5">
        <w:rPr>
          <w:rFonts w:eastAsia="Times New Roman"/>
          <w:sz w:val="22"/>
        </w:rPr>
        <w:t xml:space="preserve"> </w:t>
      </w:r>
      <w:proofErr w:type="spellStart"/>
      <w:r w:rsidRPr="004D12F5">
        <w:rPr>
          <w:rFonts w:eastAsia="Times New Roman"/>
          <w:sz w:val="22"/>
        </w:rPr>
        <w:t>технічних</w:t>
      </w:r>
      <w:proofErr w:type="spellEnd"/>
      <w:r w:rsidRPr="004D12F5">
        <w:rPr>
          <w:rFonts w:eastAsia="Times New Roman"/>
          <w:sz w:val="22"/>
        </w:rPr>
        <w:t xml:space="preserve"> </w:t>
      </w:r>
      <w:proofErr w:type="spellStart"/>
      <w:r w:rsidRPr="004D12F5">
        <w:rPr>
          <w:rFonts w:eastAsia="Times New Roman"/>
          <w:sz w:val="22"/>
        </w:rPr>
        <w:t>засобів</w:t>
      </w:r>
      <w:proofErr w:type="spellEnd"/>
      <w:r w:rsidRPr="004D12F5">
        <w:rPr>
          <w:rFonts w:eastAsia="Times New Roman"/>
          <w:sz w:val="22"/>
        </w:rPr>
        <w:t xml:space="preserve"> контролю за </w:t>
      </w:r>
      <w:proofErr w:type="spellStart"/>
      <w:r w:rsidRPr="004D12F5">
        <w:rPr>
          <w:rFonts w:eastAsia="Times New Roman"/>
          <w:sz w:val="22"/>
        </w:rPr>
        <w:t>ситуацією</w:t>
      </w:r>
      <w:proofErr w:type="spellEnd"/>
      <w:r w:rsidRPr="004D12F5">
        <w:rPr>
          <w:rFonts w:eastAsia="Times New Roman"/>
          <w:sz w:val="22"/>
        </w:rPr>
        <w:t xml:space="preserve"> в </w:t>
      </w:r>
      <w:proofErr w:type="spellStart"/>
      <w:r w:rsidRPr="004D12F5">
        <w:rPr>
          <w:rFonts w:eastAsia="Times New Roman"/>
          <w:sz w:val="22"/>
        </w:rPr>
        <w:t>громадських</w:t>
      </w:r>
      <w:proofErr w:type="spellEnd"/>
      <w:r w:rsidRPr="004D12F5">
        <w:rPr>
          <w:rFonts w:eastAsia="Times New Roman"/>
          <w:sz w:val="22"/>
        </w:rPr>
        <w:t xml:space="preserve"> </w:t>
      </w:r>
      <w:proofErr w:type="spellStart"/>
      <w:r w:rsidRPr="004D12F5">
        <w:rPr>
          <w:rFonts w:eastAsia="Times New Roman"/>
          <w:sz w:val="22"/>
        </w:rPr>
        <w:t>місцях</w:t>
      </w:r>
      <w:proofErr w:type="spellEnd"/>
      <w:r w:rsidRPr="004D12F5">
        <w:rPr>
          <w:rFonts w:eastAsia="Times New Roman"/>
          <w:sz w:val="22"/>
        </w:rPr>
        <w:t xml:space="preserve">, </w:t>
      </w:r>
      <w:proofErr w:type="spellStart"/>
      <w:r w:rsidRPr="004D12F5">
        <w:rPr>
          <w:rFonts w:eastAsia="Times New Roman"/>
          <w:sz w:val="22"/>
        </w:rPr>
        <w:t>створення</w:t>
      </w:r>
      <w:proofErr w:type="spellEnd"/>
      <w:r w:rsidRPr="004D12F5">
        <w:rPr>
          <w:rFonts w:eastAsia="Times New Roman"/>
          <w:sz w:val="22"/>
        </w:rPr>
        <w:t xml:space="preserve"> </w:t>
      </w:r>
      <w:proofErr w:type="spellStart"/>
      <w:r w:rsidRPr="004D12F5">
        <w:rPr>
          <w:rFonts w:eastAsia="Times New Roman"/>
          <w:sz w:val="22"/>
        </w:rPr>
        <w:t>відповідних</w:t>
      </w:r>
      <w:proofErr w:type="spellEnd"/>
      <w:r w:rsidRPr="004D12F5">
        <w:rPr>
          <w:rFonts w:eastAsia="Times New Roman"/>
          <w:sz w:val="22"/>
        </w:rPr>
        <w:t xml:space="preserve"> систем </w:t>
      </w:r>
      <w:proofErr w:type="spellStart"/>
      <w:r w:rsidRPr="004D12F5">
        <w:rPr>
          <w:rFonts w:eastAsia="Times New Roman"/>
          <w:sz w:val="22"/>
        </w:rPr>
        <w:t>накопичення</w:t>
      </w:r>
      <w:proofErr w:type="spellEnd"/>
      <w:r w:rsidRPr="004D12F5">
        <w:rPr>
          <w:rFonts w:eastAsia="Times New Roman"/>
          <w:sz w:val="22"/>
        </w:rPr>
        <w:t xml:space="preserve"> та </w:t>
      </w:r>
      <w:proofErr w:type="spellStart"/>
      <w:r w:rsidRPr="004D12F5">
        <w:rPr>
          <w:rFonts w:eastAsia="Times New Roman"/>
          <w:sz w:val="22"/>
        </w:rPr>
        <w:t>обміну</w:t>
      </w:r>
      <w:proofErr w:type="spellEnd"/>
      <w:r w:rsidRPr="004D12F5">
        <w:rPr>
          <w:rFonts w:eastAsia="Times New Roman"/>
          <w:sz w:val="22"/>
        </w:rPr>
        <w:t xml:space="preserve"> </w:t>
      </w:r>
      <w:proofErr w:type="spellStart"/>
      <w:r w:rsidRPr="004D12F5">
        <w:rPr>
          <w:rFonts w:eastAsia="Times New Roman"/>
          <w:sz w:val="22"/>
        </w:rPr>
        <w:t>інформацією</w:t>
      </w:r>
      <w:proofErr w:type="spellEnd"/>
      <w:r w:rsidRPr="004D12F5">
        <w:rPr>
          <w:rFonts w:eastAsia="Times New Roman"/>
          <w:sz w:val="22"/>
        </w:rPr>
        <w:t>;</w:t>
      </w:r>
    </w:p>
    <w:p w:rsidR="00A21E3C" w:rsidRPr="004D12F5" w:rsidRDefault="00A21E3C" w:rsidP="00A21E3C">
      <w:pPr>
        <w:ind w:right="226" w:firstLine="709"/>
        <w:jc w:val="both"/>
        <w:rPr>
          <w:rFonts w:eastAsia="Times New Roman"/>
          <w:sz w:val="22"/>
        </w:rPr>
      </w:pPr>
      <w:r w:rsidRPr="004D12F5">
        <w:rPr>
          <w:rFonts w:eastAsia="Times New Roman"/>
          <w:sz w:val="22"/>
        </w:rPr>
        <w:t xml:space="preserve">- </w:t>
      </w:r>
      <w:proofErr w:type="spellStart"/>
      <w:r w:rsidRPr="004D12F5">
        <w:rPr>
          <w:rFonts w:eastAsia="Times New Roman"/>
          <w:sz w:val="22"/>
        </w:rPr>
        <w:t>запровадження</w:t>
      </w:r>
      <w:proofErr w:type="spellEnd"/>
      <w:r w:rsidRPr="004D12F5">
        <w:rPr>
          <w:rFonts w:eastAsia="Times New Roman"/>
          <w:sz w:val="22"/>
        </w:rPr>
        <w:t xml:space="preserve"> алгоритму </w:t>
      </w:r>
      <w:proofErr w:type="spellStart"/>
      <w:r w:rsidRPr="004D12F5">
        <w:rPr>
          <w:rFonts w:eastAsia="Times New Roman"/>
          <w:sz w:val="22"/>
        </w:rPr>
        <w:t>побудови</w:t>
      </w:r>
      <w:proofErr w:type="spellEnd"/>
      <w:r w:rsidRPr="004D12F5">
        <w:rPr>
          <w:rFonts w:eastAsia="Times New Roman"/>
          <w:sz w:val="22"/>
        </w:rPr>
        <w:t xml:space="preserve"> </w:t>
      </w:r>
      <w:proofErr w:type="spellStart"/>
      <w:r w:rsidRPr="004D12F5">
        <w:rPr>
          <w:rFonts w:eastAsia="Times New Roman"/>
          <w:sz w:val="22"/>
        </w:rPr>
        <w:t>управлінських</w:t>
      </w:r>
      <w:proofErr w:type="spellEnd"/>
      <w:r w:rsidRPr="004D12F5">
        <w:rPr>
          <w:rFonts w:eastAsia="Times New Roman"/>
          <w:sz w:val="22"/>
        </w:rPr>
        <w:t xml:space="preserve"> та </w:t>
      </w:r>
      <w:proofErr w:type="spellStart"/>
      <w:r w:rsidRPr="004D12F5">
        <w:rPr>
          <w:rFonts w:eastAsia="Times New Roman"/>
          <w:sz w:val="22"/>
        </w:rPr>
        <w:t>робочих</w:t>
      </w:r>
      <w:proofErr w:type="spellEnd"/>
      <w:r w:rsidRPr="004D12F5">
        <w:rPr>
          <w:rFonts w:eastAsia="Times New Roman"/>
          <w:sz w:val="22"/>
        </w:rPr>
        <w:t xml:space="preserve"> </w:t>
      </w:r>
      <w:proofErr w:type="spellStart"/>
      <w:r w:rsidRPr="004D12F5">
        <w:rPr>
          <w:rFonts w:eastAsia="Times New Roman"/>
          <w:sz w:val="22"/>
        </w:rPr>
        <w:t>процесів</w:t>
      </w:r>
      <w:proofErr w:type="spellEnd"/>
      <w:r w:rsidRPr="004D12F5">
        <w:rPr>
          <w:rFonts w:eastAsia="Times New Roman"/>
          <w:sz w:val="22"/>
        </w:rPr>
        <w:t xml:space="preserve">, </w:t>
      </w:r>
      <w:proofErr w:type="spellStart"/>
      <w:r w:rsidRPr="004D12F5">
        <w:rPr>
          <w:rFonts w:eastAsia="Times New Roman"/>
          <w:sz w:val="22"/>
        </w:rPr>
        <w:t>спрямованих</w:t>
      </w:r>
      <w:proofErr w:type="spellEnd"/>
      <w:r w:rsidRPr="004D12F5">
        <w:rPr>
          <w:rFonts w:eastAsia="Times New Roman"/>
          <w:sz w:val="22"/>
        </w:rPr>
        <w:t xml:space="preserve"> </w:t>
      </w:r>
      <w:proofErr w:type="gramStart"/>
      <w:r w:rsidRPr="004D12F5">
        <w:rPr>
          <w:rFonts w:eastAsia="Times New Roman"/>
          <w:sz w:val="22"/>
        </w:rPr>
        <w:t>на</w:t>
      </w:r>
      <w:proofErr w:type="gramEnd"/>
      <w:r w:rsidRPr="004D12F5">
        <w:rPr>
          <w:rFonts w:eastAsia="Times New Roman"/>
          <w:sz w:val="22"/>
        </w:rPr>
        <w:t xml:space="preserve"> </w:t>
      </w:r>
      <w:proofErr w:type="spellStart"/>
      <w:proofErr w:type="gramStart"/>
      <w:r w:rsidRPr="004D12F5">
        <w:rPr>
          <w:rFonts w:eastAsia="Times New Roman"/>
          <w:sz w:val="22"/>
        </w:rPr>
        <w:t>як</w:t>
      </w:r>
      <w:proofErr w:type="gramEnd"/>
      <w:r w:rsidRPr="004D12F5">
        <w:rPr>
          <w:rFonts w:eastAsia="Times New Roman"/>
          <w:sz w:val="22"/>
        </w:rPr>
        <w:t>ість</w:t>
      </w:r>
      <w:proofErr w:type="spellEnd"/>
      <w:r w:rsidRPr="004D12F5">
        <w:rPr>
          <w:rFonts w:eastAsia="Times New Roman"/>
          <w:sz w:val="22"/>
        </w:rPr>
        <w:t xml:space="preserve">, </w:t>
      </w:r>
      <w:proofErr w:type="spellStart"/>
      <w:r w:rsidRPr="004D12F5">
        <w:rPr>
          <w:rFonts w:eastAsia="Times New Roman"/>
          <w:sz w:val="22"/>
        </w:rPr>
        <w:t>постійну</w:t>
      </w:r>
      <w:proofErr w:type="spellEnd"/>
      <w:r w:rsidRPr="004D12F5">
        <w:rPr>
          <w:rFonts w:eastAsia="Times New Roman"/>
          <w:sz w:val="22"/>
        </w:rPr>
        <w:t xml:space="preserve"> </w:t>
      </w:r>
      <w:proofErr w:type="spellStart"/>
      <w:r w:rsidRPr="004D12F5">
        <w:rPr>
          <w:rFonts w:eastAsia="Times New Roman"/>
          <w:sz w:val="22"/>
        </w:rPr>
        <w:t>готовність</w:t>
      </w:r>
      <w:proofErr w:type="spellEnd"/>
      <w:r w:rsidRPr="004D12F5">
        <w:rPr>
          <w:rFonts w:eastAsia="Times New Roman"/>
          <w:sz w:val="22"/>
        </w:rPr>
        <w:t xml:space="preserve"> до </w:t>
      </w:r>
      <w:proofErr w:type="spellStart"/>
      <w:r w:rsidRPr="004D12F5">
        <w:rPr>
          <w:rFonts w:eastAsia="Times New Roman"/>
          <w:sz w:val="22"/>
        </w:rPr>
        <w:t>виконання</w:t>
      </w:r>
      <w:proofErr w:type="spellEnd"/>
      <w:r w:rsidRPr="004D12F5">
        <w:rPr>
          <w:rFonts w:eastAsia="Times New Roman"/>
          <w:sz w:val="22"/>
        </w:rPr>
        <w:t xml:space="preserve"> </w:t>
      </w:r>
      <w:proofErr w:type="spellStart"/>
      <w:r w:rsidRPr="004D12F5">
        <w:rPr>
          <w:rFonts w:eastAsia="Times New Roman"/>
          <w:sz w:val="22"/>
        </w:rPr>
        <w:t>завдань</w:t>
      </w:r>
      <w:proofErr w:type="spellEnd"/>
      <w:r w:rsidRPr="004D12F5">
        <w:rPr>
          <w:rFonts w:eastAsia="Times New Roman"/>
          <w:sz w:val="22"/>
        </w:rPr>
        <w:t xml:space="preserve"> за </w:t>
      </w:r>
      <w:proofErr w:type="spellStart"/>
      <w:r w:rsidRPr="004D12F5">
        <w:rPr>
          <w:rFonts w:eastAsia="Times New Roman"/>
          <w:sz w:val="22"/>
        </w:rPr>
        <w:t>призначенням</w:t>
      </w:r>
      <w:proofErr w:type="spellEnd"/>
      <w:r w:rsidRPr="004D12F5">
        <w:rPr>
          <w:rFonts w:eastAsia="Times New Roman"/>
          <w:sz w:val="22"/>
        </w:rPr>
        <w:t>.</w:t>
      </w:r>
    </w:p>
    <w:p w:rsidR="00A21E3C" w:rsidRPr="004D12F5" w:rsidRDefault="00A21E3C" w:rsidP="00A21E3C">
      <w:pPr>
        <w:ind w:right="226" w:firstLine="709"/>
        <w:jc w:val="both"/>
        <w:rPr>
          <w:rFonts w:eastAsia="Times New Roman"/>
          <w:b/>
          <w:bCs/>
          <w:sz w:val="22"/>
        </w:rPr>
      </w:pPr>
    </w:p>
    <w:p w:rsidR="00A21E3C" w:rsidRPr="004D12F5" w:rsidRDefault="00A21E3C" w:rsidP="00A21E3C">
      <w:pPr>
        <w:pStyle w:val="a3"/>
        <w:widowControl w:val="0"/>
        <w:numPr>
          <w:ilvl w:val="0"/>
          <w:numId w:val="3"/>
        </w:numPr>
        <w:ind w:right="226"/>
        <w:contextualSpacing/>
        <w:jc w:val="center"/>
        <w:rPr>
          <w:b/>
          <w:bCs/>
          <w:sz w:val="22"/>
        </w:rPr>
      </w:pPr>
      <w:r w:rsidRPr="004D12F5">
        <w:rPr>
          <w:b/>
          <w:bCs/>
          <w:sz w:val="22"/>
        </w:rPr>
        <w:t xml:space="preserve">КООРДИНАЦІЯ ТА </w:t>
      </w:r>
      <w:proofErr w:type="gramStart"/>
      <w:r w:rsidRPr="004D12F5">
        <w:rPr>
          <w:b/>
          <w:bCs/>
          <w:sz w:val="22"/>
        </w:rPr>
        <w:t>КОНТРОЛЬ ЗА</w:t>
      </w:r>
      <w:proofErr w:type="gramEnd"/>
      <w:r w:rsidRPr="004D12F5">
        <w:rPr>
          <w:b/>
          <w:bCs/>
          <w:sz w:val="22"/>
        </w:rPr>
        <w:t xml:space="preserve"> ХОДОМ ВИКОНАННЯ ПРОГРАМИ</w:t>
      </w:r>
    </w:p>
    <w:p w:rsidR="00A21E3C" w:rsidRPr="004D12F5" w:rsidRDefault="00A21E3C" w:rsidP="00A21E3C">
      <w:pPr>
        <w:ind w:right="226" w:firstLine="709"/>
        <w:jc w:val="both"/>
        <w:rPr>
          <w:rFonts w:eastAsia="Times New Roman"/>
          <w:sz w:val="22"/>
        </w:rPr>
      </w:pPr>
      <w:proofErr w:type="spellStart"/>
      <w:r w:rsidRPr="004D12F5">
        <w:rPr>
          <w:rFonts w:eastAsia="Times New Roman"/>
          <w:sz w:val="22"/>
        </w:rPr>
        <w:t>Координація</w:t>
      </w:r>
      <w:proofErr w:type="spellEnd"/>
      <w:r w:rsidRPr="004D12F5">
        <w:rPr>
          <w:rFonts w:eastAsia="Times New Roman"/>
          <w:sz w:val="22"/>
        </w:rPr>
        <w:t xml:space="preserve"> </w:t>
      </w:r>
      <w:proofErr w:type="spellStart"/>
      <w:r w:rsidRPr="004D12F5">
        <w:rPr>
          <w:rFonts w:eastAsia="Times New Roman"/>
          <w:sz w:val="22"/>
        </w:rPr>
        <w:t>робіт</w:t>
      </w:r>
      <w:proofErr w:type="spellEnd"/>
      <w:r w:rsidRPr="004D12F5">
        <w:rPr>
          <w:rFonts w:eastAsia="Times New Roman"/>
          <w:sz w:val="22"/>
        </w:rPr>
        <w:t xml:space="preserve"> з </w:t>
      </w:r>
      <w:proofErr w:type="spellStart"/>
      <w:r w:rsidRPr="004D12F5">
        <w:rPr>
          <w:rFonts w:eastAsia="Times New Roman"/>
          <w:sz w:val="22"/>
        </w:rPr>
        <w:t>виконання</w:t>
      </w:r>
      <w:proofErr w:type="spellEnd"/>
      <w:r w:rsidRPr="004D12F5">
        <w:rPr>
          <w:rFonts w:eastAsia="Times New Roman"/>
          <w:sz w:val="22"/>
        </w:rPr>
        <w:t xml:space="preserve"> </w:t>
      </w:r>
      <w:proofErr w:type="spellStart"/>
      <w:r w:rsidRPr="004D12F5">
        <w:rPr>
          <w:rFonts w:eastAsia="Times New Roman"/>
          <w:sz w:val="22"/>
        </w:rPr>
        <w:t>Програми</w:t>
      </w:r>
      <w:proofErr w:type="spellEnd"/>
      <w:r w:rsidRPr="004D12F5">
        <w:rPr>
          <w:rFonts w:eastAsia="Times New Roman"/>
          <w:sz w:val="22"/>
        </w:rPr>
        <w:t xml:space="preserve"> </w:t>
      </w:r>
      <w:proofErr w:type="spellStart"/>
      <w:r w:rsidRPr="004D12F5">
        <w:rPr>
          <w:rFonts w:eastAsia="Times New Roman"/>
          <w:sz w:val="22"/>
        </w:rPr>
        <w:t>покладається</w:t>
      </w:r>
      <w:proofErr w:type="spellEnd"/>
      <w:r w:rsidRPr="004D12F5">
        <w:rPr>
          <w:rFonts w:eastAsia="Times New Roman"/>
          <w:sz w:val="22"/>
        </w:rPr>
        <w:t xml:space="preserve"> на </w:t>
      </w:r>
      <w:proofErr w:type="spellStart"/>
      <w:r w:rsidRPr="004D12F5">
        <w:rPr>
          <w:sz w:val="22"/>
        </w:rPr>
        <w:t>Знам’янську</w:t>
      </w:r>
      <w:proofErr w:type="spellEnd"/>
      <w:r w:rsidRPr="004D12F5">
        <w:rPr>
          <w:sz w:val="22"/>
        </w:rPr>
        <w:t xml:space="preserve"> </w:t>
      </w:r>
      <w:proofErr w:type="spellStart"/>
      <w:r w:rsidRPr="004D12F5">
        <w:rPr>
          <w:sz w:val="22"/>
        </w:rPr>
        <w:t>міську</w:t>
      </w:r>
      <w:proofErr w:type="spellEnd"/>
      <w:r w:rsidRPr="004D12F5">
        <w:rPr>
          <w:rFonts w:eastAsia="Times New Roman"/>
          <w:sz w:val="22"/>
        </w:rPr>
        <w:t xml:space="preserve"> раду.</w:t>
      </w:r>
    </w:p>
    <w:p w:rsidR="00A21E3C" w:rsidRPr="004D12F5" w:rsidRDefault="00A21E3C" w:rsidP="00A21E3C">
      <w:pPr>
        <w:ind w:left="6480"/>
        <w:rPr>
          <w:rFonts w:eastAsia="Times New Roman"/>
          <w:sz w:val="22"/>
          <w:lang w:val="uk-UA"/>
        </w:rPr>
      </w:pPr>
      <w:r w:rsidRPr="004D12F5">
        <w:rPr>
          <w:rFonts w:eastAsia="Times New Roman"/>
          <w:sz w:val="22"/>
        </w:rPr>
        <w:t xml:space="preserve"> </w:t>
      </w:r>
    </w:p>
    <w:p w:rsidR="00A21E3C" w:rsidRPr="004D12F5" w:rsidRDefault="00A21E3C" w:rsidP="00A21E3C">
      <w:pPr>
        <w:pStyle w:val="a6"/>
        <w:shd w:val="clear" w:color="auto" w:fill="auto"/>
        <w:ind w:left="5760" w:firstLine="720"/>
        <w:jc w:val="both"/>
        <w:rPr>
          <w:rFonts w:ascii="Times New Roman" w:hAnsi="Times New Roman" w:cs="Times New Roman"/>
          <w:b w:val="0"/>
          <w:sz w:val="22"/>
          <w:szCs w:val="24"/>
        </w:rPr>
      </w:pPr>
      <w:r w:rsidRPr="004D12F5">
        <w:rPr>
          <w:rFonts w:ascii="Times New Roman" w:hAnsi="Times New Roman" w:cs="Times New Roman"/>
          <w:b w:val="0"/>
          <w:sz w:val="22"/>
          <w:szCs w:val="24"/>
        </w:rPr>
        <w:t xml:space="preserve">   </w:t>
      </w:r>
      <w:proofErr w:type="spellStart"/>
      <w:r w:rsidRPr="004D12F5">
        <w:rPr>
          <w:rFonts w:ascii="Times New Roman" w:hAnsi="Times New Roman" w:cs="Times New Roman"/>
          <w:b w:val="0"/>
          <w:sz w:val="22"/>
          <w:szCs w:val="24"/>
        </w:rPr>
        <w:t>Додаток</w:t>
      </w:r>
      <w:proofErr w:type="spellEnd"/>
      <w:r w:rsidRPr="004D12F5">
        <w:rPr>
          <w:rFonts w:ascii="Times New Roman" w:hAnsi="Times New Roman" w:cs="Times New Roman"/>
          <w:b w:val="0"/>
          <w:sz w:val="22"/>
          <w:szCs w:val="24"/>
        </w:rPr>
        <w:t xml:space="preserve"> 1 до </w:t>
      </w:r>
      <w:proofErr w:type="spellStart"/>
      <w:r w:rsidRPr="004D12F5">
        <w:rPr>
          <w:rFonts w:ascii="Times New Roman" w:hAnsi="Times New Roman" w:cs="Times New Roman"/>
          <w:b w:val="0"/>
          <w:sz w:val="22"/>
          <w:szCs w:val="24"/>
        </w:rPr>
        <w:t>Програми</w:t>
      </w:r>
      <w:proofErr w:type="spellEnd"/>
    </w:p>
    <w:p w:rsidR="00A21E3C" w:rsidRPr="004D12F5" w:rsidRDefault="00A21E3C" w:rsidP="00A21E3C">
      <w:pPr>
        <w:pStyle w:val="a6"/>
        <w:shd w:val="clear" w:color="auto" w:fill="auto"/>
        <w:ind w:left="3758"/>
        <w:jc w:val="both"/>
        <w:rPr>
          <w:rFonts w:ascii="Times New Roman" w:hAnsi="Times New Roman" w:cs="Times New Roman"/>
          <w:sz w:val="22"/>
          <w:szCs w:val="24"/>
        </w:rPr>
      </w:pPr>
    </w:p>
    <w:p w:rsidR="00A21E3C" w:rsidRPr="004D12F5" w:rsidRDefault="00A21E3C" w:rsidP="00A21E3C">
      <w:pPr>
        <w:pStyle w:val="a6"/>
        <w:shd w:val="clear" w:color="auto" w:fill="auto"/>
        <w:jc w:val="center"/>
        <w:rPr>
          <w:rFonts w:ascii="Times New Roman" w:hAnsi="Times New Roman" w:cs="Times New Roman"/>
          <w:sz w:val="22"/>
          <w:szCs w:val="24"/>
        </w:rPr>
      </w:pPr>
      <w:r w:rsidRPr="004D12F5">
        <w:rPr>
          <w:rFonts w:ascii="Times New Roman" w:hAnsi="Times New Roman" w:cs="Times New Roman"/>
          <w:sz w:val="22"/>
          <w:szCs w:val="24"/>
        </w:rPr>
        <w:t>ПАСПОРТ ПРОГРАМИ</w:t>
      </w:r>
    </w:p>
    <w:p w:rsidR="00A21E3C" w:rsidRDefault="00A21E3C" w:rsidP="00A21E3C">
      <w:pPr>
        <w:pStyle w:val="a6"/>
        <w:shd w:val="clear" w:color="auto" w:fill="auto"/>
        <w:jc w:val="center"/>
        <w:rPr>
          <w:rFonts w:ascii="Times New Roman" w:hAnsi="Times New Roman" w:cs="Times New Roman"/>
          <w:sz w:val="22"/>
          <w:szCs w:val="24"/>
          <w:lang w:val="uk-UA"/>
        </w:rPr>
      </w:pPr>
      <w:r w:rsidRPr="004D12F5">
        <w:rPr>
          <w:rFonts w:ascii="Times New Roman" w:hAnsi="Times New Roman" w:cs="Times New Roman"/>
          <w:sz w:val="22"/>
          <w:szCs w:val="24"/>
        </w:rPr>
        <w:t xml:space="preserve">«БЕЗПЕЧНЕ ПРАВОСУДДЯ» НА 2021 </w:t>
      </w:r>
      <w:proofErr w:type="gramStart"/>
      <w:r w:rsidRPr="004D12F5">
        <w:rPr>
          <w:rFonts w:ascii="Times New Roman" w:hAnsi="Times New Roman" w:cs="Times New Roman"/>
          <w:sz w:val="22"/>
          <w:szCs w:val="24"/>
        </w:rPr>
        <w:t>Р</w:t>
      </w:r>
      <w:proofErr w:type="gramEnd"/>
      <w:r w:rsidRPr="004D12F5">
        <w:rPr>
          <w:rFonts w:ascii="Times New Roman" w:hAnsi="Times New Roman" w:cs="Times New Roman"/>
          <w:sz w:val="22"/>
          <w:szCs w:val="24"/>
        </w:rPr>
        <w:t>ІК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8"/>
        <w:gridCol w:w="4512"/>
        <w:gridCol w:w="4896"/>
      </w:tblGrid>
      <w:tr w:rsidR="00A21E3C" w:rsidRPr="004D12F5" w:rsidTr="009A1FEC">
        <w:trPr>
          <w:trHeight w:hRule="exact" w:val="1058"/>
          <w:jc w:val="center"/>
        </w:trPr>
        <w:tc>
          <w:tcPr>
            <w:tcW w:w="398"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lastRenderedPageBreak/>
              <w:t>1.</w:t>
            </w:r>
          </w:p>
        </w:tc>
        <w:tc>
          <w:tcPr>
            <w:tcW w:w="4512"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Ініціатор</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розроблення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vAlign w:val="bottom"/>
          </w:tcPr>
          <w:p w:rsidR="00A21E3C" w:rsidRPr="006025E7" w:rsidRDefault="00A21E3C" w:rsidP="009A1FEC">
            <w:pPr>
              <w:pStyle w:val="a8"/>
              <w:shd w:val="clear" w:color="auto" w:fill="auto"/>
              <w:ind w:firstLine="0"/>
              <w:jc w:val="both"/>
              <w:rPr>
                <w:rFonts w:ascii="Times New Roman" w:hAnsi="Times New Roman" w:cs="Times New Roman"/>
                <w:sz w:val="22"/>
                <w:szCs w:val="24"/>
                <w:lang w:val="uk-UA"/>
              </w:rPr>
            </w:pPr>
            <w:proofErr w:type="spellStart"/>
            <w:r w:rsidRPr="004D12F5">
              <w:rPr>
                <w:rFonts w:ascii="Times New Roman" w:hAnsi="Times New Roman" w:cs="Times New Roman"/>
                <w:sz w:val="22"/>
                <w:szCs w:val="24"/>
              </w:rPr>
              <w:t>Територіальне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Служби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shd w:val="clear" w:color="auto" w:fill="FFFFFF"/>
              </w:rPr>
              <w:t>Територіальне</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w:t>
            </w:r>
            <w:proofErr w:type="gramStart"/>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К</w:t>
            </w:r>
            <w:proofErr w:type="gramEnd"/>
            <w:r w:rsidRPr="004D12F5">
              <w:rPr>
                <w:rFonts w:ascii="Times New Roman" w:hAnsi="Times New Roman" w:cs="Times New Roman"/>
                <w:sz w:val="22"/>
                <w:szCs w:val="24"/>
                <w:shd w:val="clear" w:color="auto" w:fill="FFFFFF"/>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Pr>
                <w:rFonts w:ascii="Times New Roman" w:hAnsi="Times New Roman" w:cs="Times New Roman"/>
                <w:sz w:val="22"/>
                <w:szCs w:val="24"/>
                <w:shd w:val="clear" w:color="auto" w:fill="FFFFFF"/>
                <w:lang w:val="uk-UA"/>
              </w:rPr>
              <w:t>.</w:t>
            </w:r>
          </w:p>
        </w:tc>
      </w:tr>
      <w:tr w:rsidR="00A21E3C" w:rsidRPr="004D12F5" w:rsidTr="009A1FEC">
        <w:trPr>
          <w:trHeight w:hRule="exact" w:val="1414"/>
          <w:jc w:val="center"/>
        </w:trPr>
        <w:tc>
          <w:tcPr>
            <w:tcW w:w="398"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2.</w:t>
            </w:r>
          </w:p>
        </w:tc>
        <w:tc>
          <w:tcPr>
            <w:tcW w:w="4512"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Розробник</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Територіальне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Служби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w:t>
            </w:r>
            <w:proofErr w:type="spellStart"/>
            <w:r w:rsidRPr="004D12F5">
              <w:rPr>
                <w:rFonts w:ascii="Times New Roman" w:hAnsi="Times New Roman" w:cs="Times New Roman"/>
                <w:sz w:val="22"/>
                <w:szCs w:val="24"/>
                <w:shd w:val="clear" w:color="auto" w:fill="FFFFFF"/>
              </w:rPr>
              <w:t>Територіальне</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w:t>
            </w:r>
            <w:r w:rsidRPr="004D12F5">
              <w:rPr>
                <w:rFonts w:ascii="Times New Roman" w:hAnsi="Times New Roman" w:cs="Times New Roman"/>
                <w:sz w:val="22"/>
                <w:szCs w:val="24"/>
              </w:rPr>
              <w:t>в</w:t>
            </w:r>
            <w:proofErr w:type="gramStart"/>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w:t>
            </w:r>
            <w:proofErr w:type="gramEnd"/>
            <w:r w:rsidRPr="004D12F5">
              <w:rPr>
                <w:rFonts w:ascii="Times New Roman" w:hAnsi="Times New Roman" w:cs="Times New Roman"/>
                <w:sz w:val="22"/>
                <w:szCs w:val="24"/>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sidRPr="004D12F5">
              <w:rPr>
                <w:rFonts w:ascii="Times New Roman" w:hAnsi="Times New Roman" w:cs="Times New Roman"/>
                <w:sz w:val="22"/>
                <w:szCs w:val="24"/>
                <w:shd w:val="clear" w:color="auto" w:fill="FFFFFF"/>
              </w:rPr>
              <w:t>,</w:t>
            </w:r>
            <w:r w:rsidRPr="004D12F5">
              <w:rPr>
                <w:rFonts w:ascii="Times New Roman" w:hAnsi="Times New Roman" w:cs="Times New Roman"/>
                <w:sz w:val="22"/>
                <w:szCs w:val="24"/>
              </w:rPr>
              <w:t xml:space="preserve"> </w:t>
            </w:r>
          </w:p>
          <w:p w:rsidR="00A21E3C" w:rsidRPr="006025E7" w:rsidRDefault="00A21E3C" w:rsidP="009A1FEC">
            <w:pPr>
              <w:pStyle w:val="a8"/>
              <w:shd w:val="clear" w:color="auto" w:fill="auto"/>
              <w:ind w:firstLine="0"/>
              <w:jc w:val="both"/>
              <w:rPr>
                <w:rFonts w:ascii="Times New Roman" w:hAnsi="Times New Roman" w:cs="Times New Roman"/>
                <w:sz w:val="22"/>
                <w:szCs w:val="24"/>
                <w:lang w:val="uk-UA"/>
              </w:rPr>
            </w:pPr>
            <w:proofErr w:type="spellStart"/>
            <w:r w:rsidRPr="004D12F5">
              <w:rPr>
                <w:rFonts w:ascii="Times New Roman" w:hAnsi="Times New Roman" w:cs="Times New Roman"/>
                <w:sz w:val="22"/>
                <w:szCs w:val="24"/>
              </w:rPr>
              <w:t>Знам’янська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міська</w:t>
            </w:r>
            <w:proofErr w:type="spellEnd"/>
            <w:r w:rsidRPr="004D12F5">
              <w:rPr>
                <w:rFonts w:ascii="Times New Roman" w:hAnsi="Times New Roman" w:cs="Times New Roman"/>
                <w:sz w:val="22"/>
                <w:szCs w:val="24"/>
              </w:rPr>
              <w:t xml:space="preserve"> рада</w:t>
            </w:r>
            <w:r>
              <w:rPr>
                <w:rFonts w:ascii="Times New Roman" w:hAnsi="Times New Roman" w:cs="Times New Roman"/>
                <w:sz w:val="22"/>
                <w:szCs w:val="24"/>
                <w:lang w:val="uk-UA"/>
              </w:rPr>
              <w:t>.</w:t>
            </w:r>
          </w:p>
        </w:tc>
      </w:tr>
      <w:tr w:rsidR="00A21E3C" w:rsidRPr="004D12F5" w:rsidTr="009A1FEC">
        <w:trPr>
          <w:trHeight w:hRule="exact" w:val="568"/>
          <w:jc w:val="center"/>
        </w:trPr>
        <w:tc>
          <w:tcPr>
            <w:tcW w:w="398"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3.</w:t>
            </w:r>
          </w:p>
        </w:tc>
        <w:tc>
          <w:tcPr>
            <w:tcW w:w="4512"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Відповідальні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виконавці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shd w:val="clear" w:color="auto" w:fill="FFFFFF"/>
              </w:rPr>
              <w:t>Територіальне</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w:t>
            </w:r>
            <w:proofErr w:type="gramStart"/>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К</w:t>
            </w:r>
            <w:proofErr w:type="gramEnd"/>
            <w:r w:rsidRPr="004D12F5">
              <w:rPr>
                <w:rFonts w:ascii="Times New Roman" w:hAnsi="Times New Roman" w:cs="Times New Roman"/>
                <w:sz w:val="22"/>
                <w:szCs w:val="24"/>
                <w:shd w:val="clear" w:color="auto" w:fill="FFFFFF"/>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p>
        </w:tc>
      </w:tr>
      <w:tr w:rsidR="00A21E3C" w:rsidRPr="004D12F5" w:rsidTr="009A1FEC">
        <w:trPr>
          <w:trHeight w:hRule="exact" w:val="279"/>
          <w:jc w:val="center"/>
        </w:trPr>
        <w:tc>
          <w:tcPr>
            <w:tcW w:w="398"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4.</w:t>
            </w:r>
          </w:p>
        </w:tc>
        <w:tc>
          <w:tcPr>
            <w:tcW w:w="4512" w:type="dxa"/>
            <w:tcBorders>
              <w:top w:val="single" w:sz="4" w:space="0" w:color="auto"/>
              <w:left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Головний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розпорядник</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коштів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vAlign w:val="bottom"/>
          </w:tcPr>
          <w:p w:rsidR="00A21E3C" w:rsidRPr="006025E7" w:rsidRDefault="00A21E3C" w:rsidP="009A1FEC">
            <w:pPr>
              <w:pStyle w:val="a8"/>
              <w:shd w:val="clear" w:color="auto" w:fill="auto"/>
              <w:ind w:firstLine="0"/>
              <w:jc w:val="both"/>
              <w:rPr>
                <w:rFonts w:ascii="Times New Roman" w:hAnsi="Times New Roman" w:cs="Times New Roman"/>
                <w:sz w:val="22"/>
                <w:szCs w:val="24"/>
                <w:lang w:val="uk-UA"/>
              </w:rPr>
            </w:pPr>
            <w:proofErr w:type="spellStart"/>
            <w:r w:rsidRPr="004D12F5">
              <w:rPr>
                <w:rFonts w:ascii="Times New Roman" w:hAnsi="Times New Roman" w:cs="Times New Roman"/>
                <w:sz w:val="22"/>
                <w:szCs w:val="24"/>
              </w:rPr>
              <w:t>Знам’янська</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міська</w:t>
            </w:r>
            <w:proofErr w:type="spellEnd"/>
            <w:r w:rsidRPr="004D12F5">
              <w:rPr>
                <w:rFonts w:ascii="Times New Roman" w:hAnsi="Times New Roman" w:cs="Times New Roman"/>
                <w:sz w:val="22"/>
                <w:szCs w:val="24"/>
              </w:rPr>
              <w:t xml:space="preserve"> рада</w:t>
            </w:r>
            <w:r>
              <w:rPr>
                <w:rFonts w:ascii="Times New Roman" w:hAnsi="Times New Roman" w:cs="Times New Roman"/>
                <w:sz w:val="22"/>
                <w:szCs w:val="24"/>
                <w:lang w:val="uk-UA"/>
              </w:rPr>
              <w:t>.</w:t>
            </w:r>
          </w:p>
        </w:tc>
      </w:tr>
      <w:tr w:rsidR="00A21E3C" w:rsidRPr="004D12F5" w:rsidTr="009A1FEC">
        <w:trPr>
          <w:trHeight w:hRule="exact" w:val="1276"/>
          <w:jc w:val="center"/>
        </w:trPr>
        <w:tc>
          <w:tcPr>
            <w:tcW w:w="398"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5.</w:t>
            </w:r>
          </w:p>
        </w:tc>
        <w:tc>
          <w:tcPr>
            <w:tcW w:w="4512" w:type="dxa"/>
            <w:tcBorders>
              <w:top w:val="single" w:sz="4" w:space="0" w:color="auto"/>
              <w:lef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Учасники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tcPr>
          <w:p w:rsidR="00A21E3C" w:rsidRPr="006025E7" w:rsidRDefault="00A21E3C" w:rsidP="009A1FEC">
            <w:pPr>
              <w:pStyle w:val="a8"/>
              <w:shd w:val="clear" w:color="auto" w:fill="auto"/>
              <w:ind w:firstLine="0"/>
              <w:jc w:val="both"/>
              <w:rPr>
                <w:rFonts w:ascii="Times New Roman" w:hAnsi="Times New Roman" w:cs="Times New Roman"/>
                <w:sz w:val="22"/>
                <w:szCs w:val="24"/>
                <w:lang w:val="uk-UA"/>
              </w:rPr>
            </w:pPr>
            <w:proofErr w:type="spellStart"/>
            <w:r w:rsidRPr="004D12F5">
              <w:rPr>
                <w:rFonts w:ascii="Times New Roman" w:hAnsi="Times New Roman" w:cs="Times New Roman"/>
                <w:sz w:val="22"/>
                <w:szCs w:val="24"/>
              </w:rPr>
              <w:t>Знам’янська</w:t>
            </w:r>
            <w:proofErr w:type="spellEnd"/>
            <w:r w:rsidRPr="004D12F5">
              <w:rPr>
                <w:rFonts w:ascii="Times New Roman" w:hAnsi="Times New Roman" w:cs="Times New Roman"/>
                <w:sz w:val="22"/>
                <w:szCs w:val="24"/>
              </w:rPr>
              <w:t> </w:t>
            </w:r>
            <w:proofErr w:type="spellStart"/>
            <w:r w:rsidRPr="004D12F5">
              <w:rPr>
                <w:rFonts w:ascii="Times New Roman" w:hAnsi="Times New Roman" w:cs="Times New Roman"/>
                <w:sz w:val="22"/>
                <w:szCs w:val="24"/>
              </w:rPr>
              <w:t>міська</w:t>
            </w:r>
            <w:proofErr w:type="spellEnd"/>
            <w:r w:rsidRPr="004D12F5">
              <w:rPr>
                <w:rFonts w:ascii="Times New Roman" w:hAnsi="Times New Roman" w:cs="Times New Roman"/>
                <w:sz w:val="22"/>
                <w:szCs w:val="24"/>
              </w:rPr>
              <w:t xml:space="preserve"> рада, </w:t>
            </w:r>
            <w:proofErr w:type="spellStart"/>
            <w:r w:rsidRPr="004D12F5">
              <w:rPr>
                <w:rFonts w:ascii="Times New Roman" w:hAnsi="Times New Roman" w:cs="Times New Roman"/>
                <w:sz w:val="22"/>
                <w:szCs w:val="24"/>
              </w:rPr>
              <w:t>Територіальне</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управління</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Служби</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судової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охорони</w:t>
            </w:r>
            <w:proofErr w:type="spellEnd"/>
            <w:r w:rsidRPr="004D12F5">
              <w:rPr>
                <w:rFonts w:ascii="Times New Roman" w:hAnsi="Times New Roman" w:cs="Times New Roman"/>
                <w:sz w:val="22"/>
                <w:szCs w:val="24"/>
              </w:rPr>
              <w:t xml:space="preserve"> у </w:t>
            </w:r>
            <w:proofErr w:type="spellStart"/>
            <w:r w:rsidRPr="004D12F5">
              <w:rPr>
                <w:rFonts w:ascii="Times New Roman" w:hAnsi="Times New Roman" w:cs="Times New Roman"/>
                <w:sz w:val="22"/>
                <w:szCs w:val="24"/>
              </w:rPr>
              <w:t>Кіровоградській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області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shd w:val="clear" w:color="auto" w:fill="FFFFFF"/>
              </w:rPr>
              <w:t>Територіальне</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управління</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Державної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судової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адміністрації</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України</w:t>
            </w:r>
            <w:proofErr w:type="spellEnd"/>
            <w:r w:rsidRPr="004D12F5">
              <w:rPr>
                <w:rFonts w:ascii="Times New Roman" w:hAnsi="Times New Roman" w:cs="Times New Roman"/>
                <w:sz w:val="22"/>
                <w:szCs w:val="24"/>
                <w:shd w:val="clear" w:color="auto" w:fill="FFFFFF"/>
              </w:rPr>
              <w:t xml:space="preserve"> в</w:t>
            </w:r>
            <w:proofErr w:type="gramStart"/>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К</w:t>
            </w:r>
            <w:proofErr w:type="gramEnd"/>
            <w:r w:rsidRPr="004D12F5">
              <w:rPr>
                <w:rFonts w:ascii="Times New Roman" w:hAnsi="Times New Roman" w:cs="Times New Roman"/>
                <w:sz w:val="22"/>
                <w:szCs w:val="24"/>
                <w:shd w:val="clear" w:color="auto" w:fill="FFFFFF"/>
              </w:rPr>
              <w:t>іровоградській</w:t>
            </w:r>
            <w:proofErr w:type="spellEnd"/>
            <w:r w:rsidRPr="004D12F5">
              <w:rPr>
                <w:rFonts w:ascii="Times New Roman" w:hAnsi="Times New Roman" w:cs="Times New Roman"/>
                <w:sz w:val="22"/>
                <w:szCs w:val="24"/>
                <w:shd w:val="clear" w:color="auto" w:fill="FFFFFF"/>
              </w:rPr>
              <w:t xml:space="preserve"> </w:t>
            </w:r>
            <w:proofErr w:type="spellStart"/>
            <w:r w:rsidRPr="004D12F5">
              <w:rPr>
                <w:rFonts w:ascii="Times New Roman" w:hAnsi="Times New Roman" w:cs="Times New Roman"/>
                <w:sz w:val="22"/>
                <w:szCs w:val="24"/>
                <w:shd w:val="clear" w:color="auto" w:fill="FFFFFF"/>
              </w:rPr>
              <w:t>області</w:t>
            </w:r>
            <w:proofErr w:type="spellEnd"/>
            <w:r>
              <w:rPr>
                <w:rFonts w:ascii="Times New Roman" w:hAnsi="Times New Roman" w:cs="Times New Roman"/>
                <w:sz w:val="22"/>
                <w:szCs w:val="24"/>
                <w:shd w:val="clear" w:color="auto" w:fill="FFFFFF"/>
                <w:lang w:val="uk-UA"/>
              </w:rPr>
              <w:t>.</w:t>
            </w:r>
          </w:p>
        </w:tc>
      </w:tr>
      <w:tr w:rsidR="00A21E3C" w:rsidRPr="004D12F5" w:rsidTr="009A1FEC">
        <w:trPr>
          <w:trHeight w:hRule="exact" w:val="287"/>
          <w:jc w:val="center"/>
        </w:trPr>
        <w:tc>
          <w:tcPr>
            <w:tcW w:w="398" w:type="dxa"/>
            <w:tcBorders>
              <w:top w:val="single" w:sz="4" w:space="0" w:color="auto"/>
              <w:left w:val="single" w:sz="4" w:space="0" w:color="auto"/>
            </w:tcBorders>
            <w:shd w:val="clear" w:color="auto" w:fill="FFFFFF"/>
            <w:vAlign w:val="bottom"/>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6.</w:t>
            </w:r>
          </w:p>
        </w:tc>
        <w:tc>
          <w:tcPr>
            <w:tcW w:w="4512" w:type="dxa"/>
            <w:tcBorders>
              <w:top w:val="single" w:sz="4" w:space="0" w:color="auto"/>
              <w:left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Термін</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реалізації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vAlign w:val="bottom"/>
          </w:tcPr>
          <w:p w:rsidR="00A21E3C" w:rsidRPr="00140802" w:rsidRDefault="00A21E3C" w:rsidP="009A1FEC">
            <w:pPr>
              <w:pStyle w:val="a8"/>
              <w:shd w:val="clear" w:color="auto" w:fill="auto"/>
              <w:ind w:firstLine="0"/>
              <w:jc w:val="both"/>
              <w:rPr>
                <w:rFonts w:ascii="Times New Roman" w:hAnsi="Times New Roman" w:cs="Times New Roman"/>
                <w:sz w:val="22"/>
                <w:szCs w:val="24"/>
                <w:lang w:val="uk-UA"/>
              </w:rPr>
            </w:pPr>
            <w:r w:rsidRPr="004D12F5">
              <w:rPr>
                <w:rFonts w:ascii="Times New Roman" w:hAnsi="Times New Roman" w:cs="Times New Roman"/>
                <w:sz w:val="22"/>
                <w:szCs w:val="24"/>
              </w:rPr>
              <w:t xml:space="preserve">2021 </w:t>
            </w:r>
            <w:proofErr w:type="spellStart"/>
            <w:proofErr w:type="gramStart"/>
            <w:r w:rsidRPr="004D12F5">
              <w:rPr>
                <w:rFonts w:ascii="Times New Roman" w:hAnsi="Times New Roman" w:cs="Times New Roman"/>
                <w:sz w:val="22"/>
                <w:szCs w:val="24"/>
              </w:rPr>
              <w:t>р</w:t>
            </w:r>
            <w:proofErr w:type="gramEnd"/>
            <w:r w:rsidRPr="004D12F5">
              <w:rPr>
                <w:rFonts w:ascii="Times New Roman" w:hAnsi="Times New Roman" w:cs="Times New Roman"/>
                <w:sz w:val="22"/>
                <w:szCs w:val="24"/>
              </w:rPr>
              <w:t>ік</w:t>
            </w:r>
            <w:proofErr w:type="spellEnd"/>
            <w:r>
              <w:rPr>
                <w:rFonts w:ascii="Times New Roman" w:hAnsi="Times New Roman" w:cs="Times New Roman"/>
                <w:sz w:val="22"/>
                <w:szCs w:val="24"/>
                <w:lang w:val="uk-UA"/>
              </w:rPr>
              <w:t>.</w:t>
            </w:r>
          </w:p>
        </w:tc>
      </w:tr>
      <w:tr w:rsidR="00A21E3C" w:rsidRPr="004D12F5" w:rsidTr="009A1FEC">
        <w:trPr>
          <w:trHeight w:hRule="exact" w:val="845"/>
          <w:jc w:val="center"/>
        </w:trPr>
        <w:tc>
          <w:tcPr>
            <w:tcW w:w="398" w:type="dxa"/>
            <w:tcBorders>
              <w:top w:val="single" w:sz="4" w:space="0" w:color="auto"/>
              <w:left w:val="single" w:sz="4" w:space="0" w:color="auto"/>
            </w:tcBorders>
            <w:shd w:val="clear" w:color="auto" w:fill="FFFFFF"/>
            <w:vAlign w:val="center"/>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7.</w:t>
            </w:r>
          </w:p>
        </w:tc>
        <w:tc>
          <w:tcPr>
            <w:tcW w:w="4512" w:type="dxa"/>
            <w:tcBorders>
              <w:top w:val="single" w:sz="4" w:space="0" w:color="auto"/>
              <w:left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Перелі</w:t>
            </w:r>
            <w:proofErr w:type="gramStart"/>
            <w:r w:rsidRPr="004D12F5">
              <w:rPr>
                <w:rFonts w:ascii="Times New Roman" w:hAnsi="Times New Roman" w:cs="Times New Roman"/>
                <w:sz w:val="22"/>
                <w:szCs w:val="24"/>
              </w:rPr>
              <w:t>к</w:t>
            </w:r>
            <w:proofErr w:type="spellEnd"/>
            <w:proofErr w:type="gram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бюджетів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які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беруть</w:t>
            </w:r>
            <w:proofErr w:type="spellEnd"/>
            <w:r w:rsidRPr="004D12F5">
              <w:rPr>
                <w:rFonts w:ascii="Times New Roman" w:hAnsi="Times New Roman" w:cs="Times New Roman"/>
                <w:sz w:val="22"/>
                <w:szCs w:val="24"/>
              </w:rPr>
              <w:t xml:space="preserve"> участь у </w:t>
            </w:r>
            <w:proofErr w:type="spellStart"/>
            <w:r w:rsidRPr="004D12F5">
              <w:rPr>
                <w:rFonts w:ascii="Times New Roman" w:hAnsi="Times New Roman" w:cs="Times New Roman"/>
                <w:sz w:val="22"/>
                <w:szCs w:val="24"/>
              </w:rPr>
              <w:t>виконанні</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righ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r w:rsidRPr="004D12F5">
              <w:rPr>
                <w:rFonts w:ascii="Times New Roman" w:hAnsi="Times New Roman" w:cs="Times New Roman"/>
                <w:sz w:val="22"/>
                <w:szCs w:val="24"/>
              </w:rPr>
              <w:t xml:space="preserve"> </w:t>
            </w:r>
          </w:p>
          <w:p w:rsidR="00A21E3C" w:rsidRPr="004D12F5" w:rsidRDefault="00A21E3C" w:rsidP="009A1FEC">
            <w:pPr>
              <w:pStyle w:val="a8"/>
              <w:shd w:val="clear" w:color="auto" w:fill="auto"/>
              <w:ind w:firstLine="0"/>
              <w:jc w:val="both"/>
              <w:rPr>
                <w:rFonts w:ascii="Times New Roman" w:hAnsi="Times New Roman" w:cs="Times New Roman"/>
                <w:sz w:val="22"/>
                <w:szCs w:val="24"/>
              </w:rPr>
            </w:pPr>
            <w:r w:rsidRPr="004D12F5">
              <w:rPr>
                <w:rFonts w:ascii="Times New Roman" w:hAnsi="Times New Roman" w:cs="Times New Roman"/>
                <w:sz w:val="22"/>
                <w:szCs w:val="24"/>
              </w:rPr>
              <w:t xml:space="preserve">Бюджет </w:t>
            </w:r>
            <w:proofErr w:type="spellStart"/>
            <w:r w:rsidRPr="004D12F5">
              <w:rPr>
                <w:rFonts w:ascii="Times New Roman" w:hAnsi="Times New Roman" w:cs="Times New Roman"/>
                <w:sz w:val="22"/>
                <w:szCs w:val="24"/>
              </w:rPr>
              <w:t>Знам’янської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міської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територіальної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громади</w:t>
            </w:r>
            <w:proofErr w:type="spellEnd"/>
            <w:r>
              <w:rPr>
                <w:rFonts w:ascii="Times New Roman" w:hAnsi="Times New Roman" w:cs="Times New Roman"/>
                <w:sz w:val="22"/>
                <w:szCs w:val="24"/>
                <w:lang w:val="uk-UA"/>
              </w:rPr>
              <w:t>.</w:t>
            </w:r>
            <w:r w:rsidRPr="004D12F5">
              <w:rPr>
                <w:rFonts w:ascii="Times New Roman" w:hAnsi="Times New Roman" w:cs="Times New Roman"/>
                <w:sz w:val="22"/>
                <w:szCs w:val="24"/>
              </w:rPr>
              <w:t xml:space="preserve"> </w:t>
            </w:r>
          </w:p>
        </w:tc>
      </w:tr>
      <w:tr w:rsidR="00A21E3C" w:rsidRPr="004D12F5" w:rsidTr="009A1FEC">
        <w:trPr>
          <w:trHeight w:hRule="exact" w:val="856"/>
          <w:jc w:val="center"/>
        </w:trPr>
        <w:tc>
          <w:tcPr>
            <w:tcW w:w="398" w:type="dxa"/>
            <w:tcBorders>
              <w:top w:val="single" w:sz="4" w:space="0" w:color="auto"/>
              <w:left w:val="single" w:sz="4" w:space="0" w:color="auto"/>
              <w:bottom w:val="single" w:sz="4" w:space="0" w:color="auto"/>
            </w:tcBorders>
            <w:shd w:val="clear" w:color="auto" w:fill="FFFFFF"/>
          </w:tcPr>
          <w:p w:rsidR="00A21E3C" w:rsidRPr="004D12F5" w:rsidRDefault="00A21E3C" w:rsidP="009A1FEC">
            <w:pPr>
              <w:pStyle w:val="a8"/>
              <w:shd w:val="clear" w:color="auto" w:fill="auto"/>
              <w:ind w:firstLine="0"/>
              <w:jc w:val="center"/>
              <w:rPr>
                <w:rFonts w:ascii="Times New Roman" w:hAnsi="Times New Roman" w:cs="Times New Roman"/>
                <w:sz w:val="22"/>
                <w:szCs w:val="24"/>
              </w:rPr>
            </w:pPr>
            <w:r w:rsidRPr="004D12F5">
              <w:rPr>
                <w:rFonts w:ascii="Times New Roman" w:hAnsi="Times New Roman" w:cs="Times New Roman"/>
                <w:sz w:val="22"/>
                <w:szCs w:val="24"/>
              </w:rPr>
              <w:t>8.</w:t>
            </w:r>
          </w:p>
        </w:tc>
        <w:tc>
          <w:tcPr>
            <w:tcW w:w="4512" w:type="dxa"/>
            <w:tcBorders>
              <w:top w:val="single" w:sz="4" w:space="0" w:color="auto"/>
              <w:left w:val="single" w:sz="4" w:space="0" w:color="auto"/>
              <w:bottom w:val="single" w:sz="4" w:space="0" w:color="auto"/>
            </w:tcBorders>
            <w:shd w:val="clear" w:color="auto" w:fill="FFFFFF"/>
            <w:vAlign w:val="bottom"/>
          </w:tcPr>
          <w:p w:rsidR="00A21E3C" w:rsidRPr="004D12F5" w:rsidRDefault="00A21E3C" w:rsidP="009A1FEC">
            <w:pPr>
              <w:pStyle w:val="a8"/>
              <w:shd w:val="clear" w:color="auto" w:fill="auto"/>
              <w:ind w:firstLine="0"/>
              <w:jc w:val="both"/>
              <w:rPr>
                <w:rFonts w:ascii="Times New Roman" w:hAnsi="Times New Roman" w:cs="Times New Roman"/>
                <w:sz w:val="22"/>
                <w:szCs w:val="24"/>
              </w:rPr>
            </w:pPr>
            <w:proofErr w:type="spellStart"/>
            <w:r w:rsidRPr="004D12F5">
              <w:rPr>
                <w:rFonts w:ascii="Times New Roman" w:hAnsi="Times New Roman" w:cs="Times New Roman"/>
                <w:sz w:val="22"/>
                <w:szCs w:val="24"/>
              </w:rPr>
              <w:t>Загальний</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обсяг</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фінансових</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ресурсів</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необхідних</w:t>
            </w:r>
            <w:proofErr w:type="spellEnd"/>
            <w:r w:rsidRPr="004D12F5">
              <w:rPr>
                <w:rFonts w:ascii="Times New Roman" w:hAnsi="Times New Roman" w:cs="Times New Roman"/>
                <w:sz w:val="22"/>
                <w:szCs w:val="24"/>
              </w:rPr>
              <w:t xml:space="preserve"> </w:t>
            </w:r>
            <w:proofErr w:type="gramStart"/>
            <w:r w:rsidRPr="004D12F5">
              <w:rPr>
                <w:rFonts w:ascii="Times New Roman" w:hAnsi="Times New Roman" w:cs="Times New Roman"/>
                <w:sz w:val="22"/>
                <w:szCs w:val="24"/>
              </w:rPr>
              <w:t>для</w:t>
            </w:r>
            <w:proofErr w:type="gram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реалізації</w:t>
            </w:r>
            <w:proofErr w:type="spellEnd"/>
            <w:r w:rsidRPr="004D12F5">
              <w:rPr>
                <w:rFonts w:ascii="Times New Roman" w:hAnsi="Times New Roman" w:cs="Times New Roman"/>
                <w:sz w:val="22"/>
                <w:szCs w:val="24"/>
              </w:rPr>
              <w:t xml:space="preserve"> </w:t>
            </w:r>
            <w:proofErr w:type="spellStart"/>
            <w:r w:rsidRPr="004D12F5">
              <w:rPr>
                <w:rFonts w:ascii="Times New Roman" w:hAnsi="Times New Roman" w:cs="Times New Roman"/>
                <w:sz w:val="22"/>
                <w:szCs w:val="24"/>
              </w:rPr>
              <w:t>Програми</w:t>
            </w:r>
            <w:proofErr w:type="spellEnd"/>
          </w:p>
        </w:tc>
        <w:tc>
          <w:tcPr>
            <w:tcW w:w="4896" w:type="dxa"/>
            <w:tcBorders>
              <w:top w:val="single" w:sz="4" w:space="0" w:color="auto"/>
              <w:left w:val="single" w:sz="4" w:space="0" w:color="auto"/>
              <w:bottom w:val="single" w:sz="4" w:space="0" w:color="auto"/>
              <w:right w:val="single" w:sz="4" w:space="0" w:color="auto"/>
            </w:tcBorders>
            <w:shd w:val="clear" w:color="auto" w:fill="FFFFFF"/>
          </w:tcPr>
          <w:p w:rsidR="00A21E3C" w:rsidRPr="004D12F5" w:rsidRDefault="00A21E3C" w:rsidP="009A1FEC">
            <w:pPr>
              <w:pStyle w:val="a8"/>
              <w:shd w:val="clear" w:color="auto" w:fill="auto"/>
              <w:ind w:firstLine="0"/>
              <w:jc w:val="both"/>
              <w:rPr>
                <w:rFonts w:ascii="Times New Roman" w:hAnsi="Times New Roman" w:cs="Times New Roman"/>
                <w:sz w:val="22"/>
                <w:szCs w:val="24"/>
              </w:rPr>
            </w:pPr>
          </w:p>
          <w:p w:rsidR="00A21E3C" w:rsidRPr="004D12F5" w:rsidRDefault="00A21E3C" w:rsidP="009A1FEC">
            <w:pPr>
              <w:pStyle w:val="a8"/>
              <w:shd w:val="clear" w:color="auto" w:fill="auto"/>
              <w:ind w:firstLine="0"/>
              <w:jc w:val="both"/>
              <w:rPr>
                <w:rFonts w:ascii="Times New Roman" w:hAnsi="Times New Roman" w:cs="Times New Roman"/>
                <w:sz w:val="22"/>
                <w:szCs w:val="24"/>
              </w:rPr>
            </w:pPr>
            <w:r w:rsidRPr="004D12F5">
              <w:rPr>
                <w:rFonts w:ascii="Times New Roman" w:hAnsi="Times New Roman" w:cs="Times New Roman"/>
                <w:sz w:val="22"/>
                <w:szCs w:val="24"/>
              </w:rPr>
              <w:t xml:space="preserve"> </w:t>
            </w:r>
          </w:p>
          <w:p w:rsidR="00A21E3C" w:rsidRPr="00140802" w:rsidRDefault="00A21E3C" w:rsidP="009A1FEC">
            <w:pPr>
              <w:pStyle w:val="a8"/>
              <w:shd w:val="clear" w:color="auto" w:fill="auto"/>
              <w:ind w:firstLine="0"/>
              <w:jc w:val="both"/>
              <w:rPr>
                <w:rFonts w:ascii="Times New Roman" w:hAnsi="Times New Roman" w:cs="Times New Roman"/>
                <w:sz w:val="22"/>
                <w:szCs w:val="24"/>
                <w:lang w:val="uk-UA"/>
              </w:rPr>
            </w:pPr>
            <w:proofErr w:type="spellStart"/>
            <w:r w:rsidRPr="004D12F5">
              <w:rPr>
                <w:rFonts w:ascii="Times New Roman" w:hAnsi="Times New Roman" w:cs="Times New Roman"/>
                <w:sz w:val="22"/>
                <w:szCs w:val="24"/>
              </w:rPr>
              <w:t>Згідно</w:t>
            </w:r>
            <w:proofErr w:type="spellEnd"/>
            <w:r w:rsidRPr="004D12F5">
              <w:rPr>
                <w:rFonts w:ascii="Times New Roman" w:hAnsi="Times New Roman" w:cs="Times New Roman"/>
                <w:sz w:val="22"/>
                <w:szCs w:val="24"/>
              </w:rPr>
              <w:t xml:space="preserve"> з </w:t>
            </w:r>
            <w:proofErr w:type="spellStart"/>
            <w:r w:rsidRPr="004D12F5">
              <w:rPr>
                <w:rFonts w:ascii="Times New Roman" w:hAnsi="Times New Roman" w:cs="Times New Roman"/>
                <w:sz w:val="22"/>
                <w:szCs w:val="24"/>
              </w:rPr>
              <w:t>додатком</w:t>
            </w:r>
            <w:proofErr w:type="spellEnd"/>
            <w:r w:rsidRPr="004D12F5">
              <w:rPr>
                <w:rFonts w:ascii="Times New Roman" w:hAnsi="Times New Roman" w:cs="Times New Roman"/>
                <w:sz w:val="22"/>
                <w:szCs w:val="24"/>
              </w:rPr>
              <w:t xml:space="preserve"> 2 до </w:t>
            </w:r>
            <w:proofErr w:type="spellStart"/>
            <w:r w:rsidRPr="004D12F5">
              <w:rPr>
                <w:rFonts w:ascii="Times New Roman" w:hAnsi="Times New Roman" w:cs="Times New Roman"/>
                <w:sz w:val="22"/>
                <w:szCs w:val="24"/>
              </w:rPr>
              <w:t>Програми</w:t>
            </w:r>
            <w:proofErr w:type="spellEnd"/>
            <w:r>
              <w:rPr>
                <w:rFonts w:ascii="Times New Roman" w:hAnsi="Times New Roman" w:cs="Times New Roman"/>
                <w:sz w:val="22"/>
                <w:szCs w:val="24"/>
                <w:lang w:val="uk-UA"/>
              </w:rPr>
              <w:t>.</w:t>
            </w:r>
          </w:p>
        </w:tc>
      </w:tr>
      <w:bookmarkEnd w:id="0"/>
    </w:tbl>
    <w:p w:rsidR="00A21E3C" w:rsidRPr="004D12F5" w:rsidRDefault="00A21E3C" w:rsidP="00A21E3C">
      <w:pPr>
        <w:rPr>
          <w:sz w:val="22"/>
        </w:rPr>
      </w:pPr>
    </w:p>
    <w:p w:rsidR="00A21E3C" w:rsidRPr="0037518D" w:rsidRDefault="00A21E3C" w:rsidP="00A21E3C">
      <w:pPr>
        <w:ind w:left="6480"/>
        <w:rPr>
          <w:rFonts w:eastAsia="Times New Roman"/>
          <w:sz w:val="22"/>
          <w:lang w:val="uk-UA"/>
        </w:rPr>
      </w:pPr>
    </w:p>
    <w:p w:rsidR="00A21E3C" w:rsidRPr="00A2124F" w:rsidRDefault="00A21E3C" w:rsidP="00A21E3C">
      <w:pPr>
        <w:ind w:left="6480" w:firstLine="600"/>
        <w:rPr>
          <w:rFonts w:eastAsia="Times New Roman"/>
          <w:sz w:val="22"/>
        </w:rPr>
      </w:pPr>
      <w:proofErr w:type="spellStart"/>
      <w:r w:rsidRPr="004D12F5">
        <w:rPr>
          <w:rFonts w:eastAsia="Times New Roman"/>
          <w:sz w:val="22"/>
        </w:rPr>
        <w:t>Додаток</w:t>
      </w:r>
      <w:proofErr w:type="spellEnd"/>
      <w:r w:rsidRPr="004D12F5">
        <w:rPr>
          <w:rFonts w:eastAsia="Times New Roman"/>
          <w:sz w:val="22"/>
        </w:rPr>
        <w:t xml:space="preserve"> 2 до </w:t>
      </w:r>
      <w:proofErr w:type="spellStart"/>
      <w:r w:rsidRPr="004D12F5">
        <w:rPr>
          <w:rFonts w:eastAsia="Times New Roman"/>
          <w:sz w:val="22"/>
        </w:rPr>
        <w:t>Програми</w:t>
      </w:r>
      <w:proofErr w:type="spellEnd"/>
    </w:p>
    <w:p w:rsidR="00A21E3C" w:rsidRPr="00A2124F" w:rsidRDefault="00A21E3C" w:rsidP="00A21E3C">
      <w:pPr>
        <w:ind w:left="6480" w:firstLine="600"/>
        <w:rPr>
          <w:rFonts w:eastAsia="Times New Roman"/>
          <w:bCs/>
          <w:sz w:val="22"/>
        </w:rPr>
      </w:pPr>
    </w:p>
    <w:p w:rsidR="00A21E3C" w:rsidRPr="004D12F5" w:rsidRDefault="00A21E3C" w:rsidP="00A21E3C">
      <w:pPr>
        <w:pStyle w:val="1"/>
        <w:shd w:val="clear" w:color="auto" w:fill="auto"/>
        <w:ind w:firstLine="0"/>
        <w:jc w:val="center"/>
        <w:rPr>
          <w:rFonts w:ascii="Times New Roman" w:hAnsi="Times New Roman" w:cs="Times New Roman"/>
          <w:b/>
          <w:bCs/>
          <w:sz w:val="22"/>
          <w:szCs w:val="24"/>
        </w:rPr>
      </w:pPr>
      <w:proofErr w:type="spellStart"/>
      <w:r w:rsidRPr="004D12F5">
        <w:rPr>
          <w:rFonts w:ascii="Times New Roman" w:hAnsi="Times New Roman" w:cs="Times New Roman"/>
          <w:b/>
          <w:bCs/>
          <w:sz w:val="22"/>
          <w:szCs w:val="24"/>
        </w:rPr>
        <w:t>Фінансування</w:t>
      </w:r>
      <w:proofErr w:type="spellEnd"/>
      <w:r w:rsidRPr="004D12F5">
        <w:rPr>
          <w:rFonts w:ascii="Times New Roman" w:hAnsi="Times New Roman" w:cs="Times New Roman"/>
          <w:b/>
          <w:bCs/>
          <w:sz w:val="22"/>
          <w:szCs w:val="24"/>
        </w:rPr>
        <w:t xml:space="preserve"> </w:t>
      </w:r>
      <w:proofErr w:type="spellStart"/>
      <w:r w:rsidRPr="004D12F5">
        <w:rPr>
          <w:rFonts w:ascii="Times New Roman" w:hAnsi="Times New Roman" w:cs="Times New Roman"/>
          <w:b/>
          <w:bCs/>
          <w:sz w:val="22"/>
          <w:szCs w:val="24"/>
        </w:rPr>
        <w:t>програми</w:t>
      </w:r>
      <w:proofErr w:type="spellEnd"/>
    </w:p>
    <w:p w:rsidR="00A21E3C" w:rsidRPr="004D12F5" w:rsidRDefault="00A21E3C" w:rsidP="00A21E3C">
      <w:pPr>
        <w:pStyle w:val="1"/>
        <w:shd w:val="clear" w:color="auto" w:fill="auto"/>
        <w:ind w:firstLine="0"/>
        <w:jc w:val="center"/>
        <w:rPr>
          <w:rFonts w:ascii="Times New Roman" w:hAnsi="Times New Roman" w:cs="Times New Roman"/>
          <w:b/>
          <w:sz w:val="22"/>
          <w:szCs w:val="24"/>
        </w:rPr>
      </w:pPr>
      <w:r w:rsidRPr="004D12F5">
        <w:rPr>
          <w:rFonts w:ascii="Times New Roman" w:hAnsi="Times New Roman" w:cs="Times New Roman"/>
          <w:b/>
          <w:bCs/>
          <w:sz w:val="22"/>
          <w:szCs w:val="24"/>
        </w:rPr>
        <w:t>«</w:t>
      </w:r>
      <w:proofErr w:type="spellStart"/>
      <w:r w:rsidRPr="004D12F5">
        <w:rPr>
          <w:rFonts w:ascii="Times New Roman" w:hAnsi="Times New Roman" w:cs="Times New Roman"/>
          <w:b/>
          <w:bCs/>
          <w:sz w:val="22"/>
          <w:szCs w:val="24"/>
        </w:rPr>
        <w:t>Безпечне</w:t>
      </w:r>
      <w:proofErr w:type="spellEnd"/>
      <w:r w:rsidRPr="004D12F5">
        <w:rPr>
          <w:rFonts w:ascii="Times New Roman" w:hAnsi="Times New Roman" w:cs="Times New Roman"/>
          <w:b/>
          <w:bCs/>
          <w:sz w:val="22"/>
          <w:szCs w:val="24"/>
        </w:rPr>
        <w:t xml:space="preserve"> </w:t>
      </w:r>
      <w:proofErr w:type="spellStart"/>
      <w:r w:rsidRPr="004D12F5">
        <w:rPr>
          <w:rFonts w:ascii="Times New Roman" w:hAnsi="Times New Roman" w:cs="Times New Roman"/>
          <w:b/>
          <w:bCs/>
          <w:sz w:val="22"/>
          <w:szCs w:val="24"/>
        </w:rPr>
        <w:t>правосуддя</w:t>
      </w:r>
      <w:proofErr w:type="spellEnd"/>
      <w:r w:rsidRPr="004D12F5">
        <w:rPr>
          <w:rFonts w:ascii="Times New Roman" w:hAnsi="Times New Roman" w:cs="Times New Roman"/>
          <w:b/>
          <w:bCs/>
          <w:sz w:val="22"/>
          <w:szCs w:val="24"/>
        </w:rPr>
        <w:t xml:space="preserve">» </w:t>
      </w:r>
      <w:r w:rsidRPr="004D12F5">
        <w:rPr>
          <w:rFonts w:ascii="Times New Roman" w:hAnsi="Times New Roman" w:cs="Times New Roman"/>
          <w:b/>
          <w:sz w:val="22"/>
          <w:szCs w:val="24"/>
        </w:rPr>
        <w:t xml:space="preserve">на </w:t>
      </w:r>
      <w:proofErr w:type="spellStart"/>
      <w:r w:rsidRPr="004D12F5">
        <w:rPr>
          <w:rFonts w:ascii="Times New Roman" w:hAnsi="Times New Roman" w:cs="Times New Roman"/>
          <w:b/>
          <w:sz w:val="22"/>
          <w:szCs w:val="24"/>
        </w:rPr>
        <w:t>території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Знам’янської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міської</w:t>
      </w:r>
      <w:proofErr w:type="spellEnd"/>
      <w:r w:rsidRPr="004D12F5">
        <w:rPr>
          <w:rFonts w:ascii="Times New Roman" w:hAnsi="Times New Roman" w:cs="Times New Roman"/>
          <w:b/>
          <w:sz w:val="22"/>
          <w:szCs w:val="24"/>
        </w:rPr>
        <w:t xml:space="preserve"> </w:t>
      </w:r>
    </w:p>
    <w:p w:rsidR="00A21E3C" w:rsidRPr="004D12F5" w:rsidRDefault="00A21E3C" w:rsidP="00A21E3C">
      <w:pPr>
        <w:pStyle w:val="1"/>
        <w:shd w:val="clear" w:color="auto" w:fill="auto"/>
        <w:ind w:firstLine="0"/>
        <w:jc w:val="center"/>
        <w:rPr>
          <w:rFonts w:ascii="Times New Roman" w:hAnsi="Times New Roman" w:cs="Times New Roman"/>
          <w:b/>
          <w:sz w:val="22"/>
          <w:szCs w:val="24"/>
        </w:rPr>
      </w:pPr>
      <w:proofErr w:type="spellStart"/>
      <w:r w:rsidRPr="004D12F5">
        <w:rPr>
          <w:rFonts w:ascii="Times New Roman" w:hAnsi="Times New Roman" w:cs="Times New Roman"/>
          <w:b/>
          <w:sz w:val="22"/>
          <w:szCs w:val="24"/>
        </w:rPr>
        <w:t>територіальної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громади</w:t>
      </w:r>
      <w:proofErr w:type="spellEnd"/>
    </w:p>
    <w:p w:rsidR="00A21E3C" w:rsidRPr="00CF76E2" w:rsidRDefault="00A21E3C" w:rsidP="00A21E3C">
      <w:pPr>
        <w:pStyle w:val="1"/>
        <w:shd w:val="clear" w:color="auto" w:fill="auto"/>
        <w:ind w:firstLine="0"/>
        <w:jc w:val="center"/>
        <w:rPr>
          <w:rFonts w:ascii="Times New Roman" w:hAnsi="Times New Roman" w:cs="Times New Roman"/>
          <w:b/>
          <w:sz w:val="22"/>
          <w:szCs w:val="24"/>
        </w:rPr>
      </w:pPr>
      <w:proofErr w:type="spellStart"/>
      <w:r w:rsidRPr="004D12F5">
        <w:rPr>
          <w:rFonts w:ascii="Times New Roman" w:hAnsi="Times New Roman" w:cs="Times New Roman"/>
          <w:b/>
          <w:sz w:val="22"/>
          <w:szCs w:val="24"/>
        </w:rPr>
        <w:t>Кропивницького</w:t>
      </w:r>
      <w:proofErr w:type="spellEnd"/>
      <w:r w:rsidRPr="004D12F5">
        <w:rPr>
          <w:rFonts w:ascii="Times New Roman" w:hAnsi="Times New Roman" w:cs="Times New Roman"/>
          <w:b/>
          <w:sz w:val="22"/>
          <w:szCs w:val="24"/>
        </w:rPr>
        <w:t xml:space="preserve"> району </w:t>
      </w:r>
      <w:proofErr w:type="spellStart"/>
      <w:r w:rsidRPr="004D12F5">
        <w:rPr>
          <w:rFonts w:ascii="Times New Roman" w:hAnsi="Times New Roman" w:cs="Times New Roman"/>
          <w:b/>
          <w:sz w:val="22"/>
          <w:szCs w:val="24"/>
        </w:rPr>
        <w:t>Кіровоградської</w:t>
      </w:r>
      <w:proofErr w:type="spellEnd"/>
      <w:r w:rsidRPr="004D12F5">
        <w:rPr>
          <w:rFonts w:ascii="Times New Roman" w:hAnsi="Times New Roman" w:cs="Times New Roman"/>
          <w:b/>
          <w:sz w:val="22"/>
          <w:szCs w:val="24"/>
        </w:rPr>
        <w:t xml:space="preserve"> </w:t>
      </w:r>
      <w:proofErr w:type="spellStart"/>
      <w:r w:rsidRPr="004D12F5">
        <w:rPr>
          <w:rFonts w:ascii="Times New Roman" w:hAnsi="Times New Roman" w:cs="Times New Roman"/>
          <w:b/>
          <w:sz w:val="22"/>
          <w:szCs w:val="24"/>
        </w:rPr>
        <w:t>області</w:t>
      </w:r>
      <w:proofErr w:type="spellEnd"/>
      <w:r w:rsidRPr="004D12F5">
        <w:rPr>
          <w:rFonts w:ascii="Times New Roman" w:hAnsi="Times New Roman" w:cs="Times New Roman"/>
          <w:b/>
          <w:sz w:val="22"/>
          <w:szCs w:val="24"/>
        </w:rPr>
        <w:t xml:space="preserve"> на 2021 </w:t>
      </w:r>
      <w:proofErr w:type="spellStart"/>
      <w:proofErr w:type="gramStart"/>
      <w:r w:rsidRPr="004D12F5">
        <w:rPr>
          <w:rFonts w:ascii="Times New Roman" w:hAnsi="Times New Roman" w:cs="Times New Roman"/>
          <w:b/>
          <w:sz w:val="22"/>
          <w:szCs w:val="24"/>
        </w:rPr>
        <w:t>р</w:t>
      </w:r>
      <w:proofErr w:type="gramEnd"/>
      <w:r w:rsidRPr="004D12F5">
        <w:rPr>
          <w:rFonts w:ascii="Times New Roman" w:hAnsi="Times New Roman" w:cs="Times New Roman"/>
          <w:b/>
          <w:sz w:val="22"/>
          <w:szCs w:val="24"/>
        </w:rPr>
        <w:t>ік</w:t>
      </w:r>
      <w:proofErr w:type="spellEnd"/>
    </w:p>
    <w:p w:rsidR="00A21E3C" w:rsidRPr="00CF76E2" w:rsidRDefault="00A21E3C" w:rsidP="00A21E3C">
      <w:pPr>
        <w:pStyle w:val="1"/>
        <w:shd w:val="clear" w:color="auto" w:fill="auto"/>
        <w:ind w:firstLine="0"/>
        <w:jc w:val="center"/>
        <w:rPr>
          <w:rFonts w:ascii="Times New Roman" w:hAnsi="Times New Roman" w:cs="Times New Roman"/>
          <w:b/>
          <w:sz w:val="22"/>
          <w:szCs w:val="24"/>
        </w:rPr>
      </w:pPr>
    </w:p>
    <w:tbl>
      <w:tblPr>
        <w:tblOverlap w:val="never"/>
        <w:tblW w:w="10632" w:type="dxa"/>
        <w:tblInd w:w="-714" w:type="dxa"/>
        <w:tblLayout w:type="fixed"/>
        <w:tblCellMar>
          <w:left w:w="10" w:type="dxa"/>
          <w:right w:w="10" w:type="dxa"/>
        </w:tblCellMar>
        <w:tblLook w:val="0000" w:firstRow="0" w:lastRow="0" w:firstColumn="0" w:lastColumn="0" w:noHBand="0" w:noVBand="0"/>
      </w:tblPr>
      <w:tblGrid>
        <w:gridCol w:w="425"/>
        <w:gridCol w:w="2411"/>
        <w:gridCol w:w="1275"/>
        <w:gridCol w:w="2127"/>
        <w:gridCol w:w="2126"/>
        <w:gridCol w:w="2268"/>
      </w:tblGrid>
      <w:tr w:rsidR="00A21E3C" w:rsidRPr="004D12F5" w:rsidTr="009A1FEC">
        <w:trPr>
          <w:trHeight w:hRule="exact" w:val="2122"/>
        </w:trPr>
        <w:tc>
          <w:tcPr>
            <w:tcW w:w="425" w:type="dxa"/>
            <w:vMerge w:val="restart"/>
            <w:tcBorders>
              <w:top w:val="single" w:sz="4" w:space="0" w:color="auto"/>
              <w:left w:val="single" w:sz="4" w:space="0" w:color="auto"/>
            </w:tcBorders>
            <w:shd w:val="clear" w:color="auto" w:fill="FFFFFF"/>
            <w:vAlign w:val="center"/>
          </w:tcPr>
          <w:p w:rsidR="00A21E3C" w:rsidRPr="004D12F5" w:rsidRDefault="00A21E3C" w:rsidP="009A1FEC">
            <w:pPr>
              <w:jc w:val="center"/>
              <w:rPr>
                <w:rFonts w:eastAsia="Times New Roman"/>
                <w:sz w:val="22"/>
              </w:rPr>
            </w:pPr>
            <w:r w:rsidRPr="004D12F5">
              <w:rPr>
                <w:rFonts w:eastAsia="Times New Roman"/>
                <w:b/>
                <w:bCs/>
                <w:sz w:val="22"/>
              </w:rPr>
              <w:t>№ з/</w:t>
            </w:r>
            <w:proofErr w:type="gramStart"/>
            <w:r w:rsidRPr="004D12F5">
              <w:rPr>
                <w:rFonts w:eastAsia="Times New Roman"/>
                <w:b/>
                <w:bCs/>
                <w:sz w:val="22"/>
              </w:rPr>
              <w:t>п</w:t>
            </w:r>
            <w:proofErr w:type="gramEnd"/>
          </w:p>
        </w:tc>
        <w:tc>
          <w:tcPr>
            <w:tcW w:w="2411" w:type="dxa"/>
            <w:vMerge w:val="restart"/>
            <w:tcBorders>
              <w:top w:val="single" w:sz="4" w:space="0" w:color="auto"/>
              <w:left w:val="single" w:sz="4" w:space="0" w:color="auto"/>
            </w:tcBorders>
            <w:shd w:val="clear" w:color="auto" w:fill="FFFFFF"/>
            <w:vAlign w:val="center"/>
          </w:tcPr>
          <w:p w:rsidR="00A21E3C" w:rsidRPr="004D12F5" w:rsidRDefault="00A21E3C" w:rsidP="009A1FEC">
            <w:pPr>
              <w:ind w:firstLine="400"/>
              <w:rPr>
                <w:rFonts w:eastAsia="Times New Roman"/>
                <w:sz w:val="22"/>
              </w:rPr>
            </w:pPr>
            <w:proofErr w:type="spellStart"/>
            <w:r w:rsidRPr="004D12F5">
              <w:rPr>
                <w:rFonts w:eastAsia="Times New Roman"/>
                <w:b/>
                <w:bCs/>
                <w:sz w:val="22"/>
              </w:rPr>
              <w:t>Найменування</w:t>
            </w:r>
            <w:proofErr w:type="spellEnd"/>
          </w:p>
          <w:p w:rsidR="00A21E3C" w:rsidRPr="004D12F5" w:rsidRDefault="00A21E3C" w:rsidP="009A1FEC">
            <w:pPr>
              <w:jc w:val="center"/>
              <w:rPr>
                <w:rFonts w:eastAsia="Times New Roman"/>
                <w:sz w:val="22"/>
              </w:rPr>
            </w:pPr>
            <w:r w:rsidRPr="004D12F5">
              <w:rPr>
                <w:rFonts w:eastAsia="Times New Roman"/>
                <w:b/>
                <w:bCs/>
                <w:sz w:val="22"/>
              </w:rPr>
              <w:t>заходу</w:t>
            </w:r>
          </w:p>
        </w:tc>
        <w:tc>
          <w:tcPr>
            <w:tcW w:w="1275" w:type="dxa"/>
            <w:tcBorders>
              <w:top w:val="single" w:sz="4" w:space="0" w:color="auto"/>
              <w:left w:val="single" w:sz="4" w:space="0" w:color="auto"/>
            </w:tcBorders>
            <w:shd w:val="clear" w:color="auto" w:fill="FFFFFF"/>
            <w:textDirection w:val="btLr"/>
          </w:tcPr>
          <w:p w:rsidR="00A21E3C" w:rsidRPr="004D12F5" w:rsidRDefault="00A21E3C" w:rsidP="009A1FEC">
            <w:pPr>
              <w:jc w:val="center"/>
              <w:rPr>
                <w:rFonts w:eastAsia="Times New Roman"/>
                <w:sz w:val="22"/>
              </w:rPr>
            </w:pPr>
            <w:proofErr w:type="spellStart"/>
            <w:r w:rsidRPr="004D12F5">
              <w:rPr>
                <w:rFonts w:eastAsia="Times New Roman"/>
                <w:b/>
                <w:bCs/>
                <w:sz w:val="22"/>
              </w:rPr>
              <w:t>Орієнтовні</w:t>
            </w:r>
            <w:proofErr w:type="spellEnd"/>
            <w:r w:rsidRPr="004D12F5">
              <w:rPr>
                <w:rFonts w:eastAsia="Times New Roman"/>
                <w:b/>
                <w:bCs/>
                <w:sz w:val="22"/>
              </w:rPr>
              <w:t xml:space="preserve"> </w:t>
            </w:r>
            <w:proofErr w:type="spellStart"/>
            <w:r w:rsidRPr="004D12F5">
              <w:rPr>
                <w:rFonts w:eastAsia="Times New Roman"/>
                <w:b/>
                <w:bCs/>
                <w:sz w:val="22"/>
              </w:rPr>
              <w:t>обсяги</w:t>
            </w:r>
            <w:proofErr w:type="spellEnd"/>
            <w:r w:rsidRPr="004D12F5">
              <w:rPr>
                <w:rFonts w:eastAsia="Times New Roman"/>
                <w:b/>
                <w:bCs/>
                <w:sz w:val="22"/>
              </w:rPr>
              <w:t xml:space="preserve"> </w:t>
            </w:r>
            <w:proofErr w:type="spellStart"/>
            <w:r w:rsidRPr="004D12F5">
              <w:rPr>
                <w:rFonts w:eastAsia="Times New Roman"/>
                <w:b/>
                <w:bCs/>
                <w:sz w:val="22"/>
              </w:rPr>
              <w:t>фінансування</w:t>
            </w:r>
            <w:proofErr w:type="spellEnd"/>
          </w:p>
        </w:tc>
        <w:tc>
          <w:tcPr>
            <w:tcW w:w="2127" w:type="dxa"/>
            <w:vMerge w:val="restart"/>
            <w:tcBorders>
              <w:top w:val="single" w:sz="4" w:space="0" w:color="auto"/>
              <w:left w:val="single" w:sz="4" w:space="0" w:color="auto"/>
            </w:tcBorders>
            <w:shd w:val="clear" w:color="auto" w:fill="FFFFFF"/>
            <w:vAlign w:val="center"/>
          </w:tcPr>
          <w:p w:rsidR="00A21E3C" w:rsidRPr="004D12F5" w:rsidRDefault="00A21E3C" w:rsidP="009A1FEC">
            <w:pPr>
              <w:jc w:val="center"/>
              <w:rPr>
                <w:rFonts w:eastAsia="Times New Roman"/>
                <w:sz w:val="22"/>
              </w:rPr>
            </w:pPr>
            <w:proofErr w:type="spellStart"/>
            <w:r w:rsidRPr="004D12F5">
              <w:rPr>
                <w:rFonts w:eastAsia="Times New Roman"/>
                <w:b/>
                <w:bCs/>
                <w:sz w:val="22"/>
              </w:rPr>
              <w:t>Джерела</w:t>
            </w:r>
            <w:proofErr w:type="spellEnd"/>
            <w:r w:rsidRPr="004D12F5">
              <w:rPr>
                <w:rFonts w:eastAsia="Times New Roman"/>
                <w:b/>
                <w:bCs/>
                <w:sz w:val="22"/>
              </w:rPr>
              <w:t xml:space="preserve"> </w:t>
            </w:r>
            <w:proofErr w:type="spellStart"/>
            <w:r w:rsidRPr="004D12F5">
              <w:rPr>
                <w:rFonts w:eastAsia="Times New Roman"/>
                <w:b/>
                <w:bCs/>
                <w:sz w:val="22"/>
              </w:rPr>
              <w:t>фінансування</w:t>
            </w:r>
            <w:proofErr w:type="spellEnd"/>
          </w:p>
        </w:tc>
        <w:tc>
          <w:tcPr>
            <w:tcW w:w="2126" w:type="dxa"/>
            <w:vMerge w:val="restart"/>
            <w:tcBorders>
              <w:top w:val="single" w:sz="4" w:space="0" w:color="auto"/>
              <w:left w:val="single" w:sz="4" w:space="0" w:color="auto"/>
              <w:right w:val="single" w:sz="4" w:space="0" w:color="auto"/>
            </w:tcBorders>
            <w:shd w:val="clear" w:color="auto" w:fill="FFFFFF"/>
            <w:vAlign w:val="center"/>
          </w:tcPr>
          <w:p w:rsidR="00A21E3C" w:rsidRPr="004D12F5" w:rsidRDefault="00A21E3C" w:rsidP="009A1FEC">
            <w:pPr>
              <w:jc w:val="center"/>
              <w:rPr>
                <w:rFonts w:eastAsia="Times New Roman"/>
                <w:sz w:val="22"/>
              </w:rPr>
            </w:pPr>
            <w:proofErr w:type="spellStart"/>
            <w:r w:rsidRPr="004D12F5">
              <w:rPr>
                <w:rFonts w:eastAsia="Times New Roman"/>
                <w:b/>
                <w:bCs/>
                <w:sz w:val="22"/>
              </w:rPr>
              <w:t>Виконавці</w:t>
            </w:r>
            <w:proofErr w:type="spellEnd"/>
          </w:p>
        </w:tc>
        <w:tc>
          <w:tcPr>
            <w:tcW w:w="2268" w:type="dxa"/>
            <w:tcBorders>
              <w:top w:val="single" w:sz="4" w:space="0" w:color="auto"/>
              <w:left w:val="single" w:sz="4" w:space="0" w:color="auto"/>
              <w:right w:val="single" w:sz="4" w:space="0" w:color="auto"/>
            </w:tcBorders>
            <w:shd w:val="clear" w:color="auto" w:fill="FFFFFF"/>
          </w:tcPr>
          <w:p w:rsidR="00A21E3C" w:rsidRPr="004D12F5" w:rsidRDefault="00A21E3C" w:rsidP="009A1FEC">
            <w:pPr>
              <w:rPr>
                <w:rFonts w:eastAsia="Times New Roman"/>
                <w:b/>
                <w:bCs/>
                <w:sz w:val="22"/>
              </w:rPr>
            </w:pPr>
          </w:p>
          <w:p w:rsidR="00A21E3C" w:rsidRPr="004D12F5" w:rsidRDefault="00A21E3C" w:rsidP="009A1FEC">
            <w:pPr>
              <w:rPr>
                <w:rFonts w:eastAsia="Times New Roman"/>
                <w:b/>
                <w:bCs/>
                <w:sz w:val="22"/>
              </w:rPr>
            </w:pPr>
          </w:p>
          <w:p w:rsidR="00A21E3C" w:rsidRPr="004D12F5" w:rsidRDefault="00A21E3C" w:rsidP="009A1FEC">
            <w:pPr>
              <w:jc w:val="center"/>
              <w:rPr>
                <w:rFonts w:eastAsia="Times New Roman"/>
                <w:b/>
                <w:bCs/>
                <w:sz w:val="22"/>
              </w:rPr>
            </w:pPr>
            <w:proofErr w:type="spellStart"/>
            <w:r w:rsidRPr="004D12F5">
              <w:rPr>
                <w:rFonts w:eastAsia="Times New Roman"/>
                <w:b/>
                <w:bCs/>
                <w:sz w:val="22"/>
              </w:rPr>
              <w:t>Очікуваний</w:t>
            </w:r>
            <w:proofErr w:type="spellEnd"/>
            <w:r w:rsidRPr="004D12F5">
              <w:rPr>
                <w:rFonts w:eastAsia="Times New Roman"/>
                <w:b/>
                <w:bCs/>
                <w:sz w:val="22"/>
              </w:rPr>
              <w:t xml:space="preserve"> результат</w:t>
            </w:r>
          </w:p>
        </w:tc>
      </w:tr>
      <w:tr w:rsidR="00A21E3C" w:rsidRPr="004D12F5" w:rsidTr="009A1FEC">
        <w:trPr>
          <w:trHeight w:hRule="exact" w:val="389"/>
        </w:trPr>
        <w:tc>
          <w:tcPr>
            <w:tcW w:w="425" w:type="dxa"/>
            <w:vMerge/>
            <w:tcBorders>
              <w:left w:val="single" w:sz="4" w:space="0" w:color="auto"/>
            </w:tcBorders>
            <w:shd w:val="clear" w:color="auto" w:fill="FFFFFF"/>
            <w:vAlign w:val="center"/>
          </w:tcPr>
          <w:p w:rsidR="00A21E3C" w:rsidRPr="004D12F5" w:rsidRDefault="00A21E3C" w:rsidP="009A1FEC">
            <w:pPr>
              <w:rPr>
                <w:sz w:val="22"/>
              </w:rPr>
            </w:pPr>
          </w:p>
        </w:tc>
        <w:tc>
          <w:tcPr>
            <w:tcW w:w="2411" w:type="dxa"/>
            <w:vMerge/>
            <w:tcBorders>
              <w:left w:val="single" w:sz="4" w:space="0" w:color="auto"/>
            </w:tcBorders>
            <w:shd w:val="clear" w:color="auto" w:fill="FFFFFF"/>
            <w:vAlign w:val="center"/>
          </w:tcPr>
          <w:p w:rsidR="00A21E3C" w:rsidRPr="004D12F5" w:rsidRDefault="00A21E3C" w:rsidP="009A1FEC">
            <w:pPr>
              <w:rPr>
                <w:sz w:val="22"/>
              </w:rPr>
            </w:pPr>
          </w:p>
        </w:tc>
        <w:tc>
          <w:tcPr>
            <w:tcW w:w="1275" w:type="dxa"/>
            <w:tcBorders>
              <w:top w:val="single" w:sz="4" w:space="0" w:color="auto"/>
              <w:left w:val="single" w:sz="4" w:space="0" w:color="auto"/>
            </w:tcBorders>
            <w:shd w:val="clear" w:color="auto" w:fill="FFFFFF"/>
            <w:vAlign w:val="bottom"/>
          </w:tcPr>
          <w:p w:rsidR="00A21E3C" w:rsidRPr="004D12F5" w:rsidRDefault="00A21E3C" w:rsidP="009A1FEC">
            <w:pPr>
              <w:jc w:val="center"/>
              <w:rPr>
                <w:rFonts w:eastAsia="Times New Roman"/>
                <w:sz w:val="22"/>
              </w:rPr>
            </w:pPr>
            <w:r w:rsidRPr="004D12F5">
              <w:rPr>
                <w:rFonts w:eastAsia="Times New Roman"/>
                <w:sz w:val="22"/>
              </w:rPr>
              <w:t>2021</w:t>
            </w:r>
          </w:p>
        </w:tc>
        <w:tc>
          <w:tcPr>
            <w:tcW w:w="2127" w:type="dxa"/>
            <w:vMerge/>
            <w:tcBorders>
              <w:left w:val="single" w:sz="4" w:space="0" w:color="auto"/>
            </w:tcBorders>
            <w:shd w:val="clear" w:color="auto" w:fill="FFFFFF"/>
            <w:vAlign w:val="center"/>
          </w:tcPr>
          <w:p w:rsidR="00A21E3C" w:rsidRPr="004D12F5" w:rsidRDefault="00A21E3C" w:rsidP="009A1FEC">
            <w:pPr>
              <w:rPr>
                <w:sz w:val="22"/>
              </w:rPr>
            </w:pPr>
          </w:p>
        </w:tc>
        <w:tc>
          <w:tcPr>
            <w:tcW w:w="2126" w:type="dxa"/>
            <w:vMerge/>
            <w:tcBorders>
              <w:left w:val="single" w:sz="4" w:space="0" w:color="auto"/>
              <w:right w:val="single" w:sz="4" w:space="0" w:color="auto"/>
            </w:tcBorders>
            <w:shd w:val="clear" w:color="auto" w:fill="FFFFFF"/>
            <w:vAlign w:val="center"/>
          </w:tcPr>
          <w:p w:rsidR="00A21E3C" w:rsidRPr="004D12F5" w:rsidRDefault="00A21E3C" w:rsidP="009A1FEC">
            <w:pPr>
              <w:rPr>
                <w:sz w:val="22"/>
              </w:rPr>
            </w:pPr>
          </w:p>
        </w:tc>
        <w:tc>
          <w:tcPr>
            <w:tcW w:w="2268" w:type="dxa"/>
            <w:tcBorders>
              <w:left w:val="single" w:sz="4" w:space="0" w:color="auto"/>
              <w:right w:val="single" w:sz="4" w:space="0" w:color="auto"/>
            </w:tcBorders>
            <w:shd w:val="clear" w:color="auto" w:fill="FFFFFF"/>
          </w:tcPr>
          <w:p w:rsidR="00A21E3C" w:rsidRPr="004D12F5" w:rsidRDefault="00A21E3C" w:rsidP="009A1FEC">
            <w:pPr>
              <w:rPr>
                <w:sz w:val="22"/>
              </w:rPr>
            </w:pPr>
          </w:p>
        </w:tc>
      </w:tr>
      <w:tr w:rsidR="00A21E3C" w:rsidRPr="004D12F5" w:rsidTr="009A1FEC">
        <w:trPr>
          <w:trHeight w:hRule="exact" w:val="3465"/>
        </w:trPr>
        <w:tc>
          <w:tcPr>
            <w:tcW w:w="425" w:type="dxa"/>
            <w:tcBorders>
              <w:top w:val="single" w:sz="4" w:space="0" w:color="auto"/>
              <w:left w:val="single" w:sz="4" w:space="0" w:color="auto"/>
            </w:tcBorders>
            <w:shd w:val="clear" w:color="auto" w:fill="FFFFFF"/>
          </w:tcPr>
          <w:p w:rsidR="00A21E3C" w:rsidRPr="004D12F5" w:rsidRDefault="00A21E3C" w:rsidP="009A1FEC">
            <w:pPr>
              <w:jc w:val="center"/>
              <w:rPr>
                <w:rFonts w:eastAsia="Times New Roman"/>
                <w:sz w:val="22"/>
              </w:rPr>
            </w:pPr>
            <w:r w:rsidRPr="004D12F5">
              <w:rPr>
                <w:rFonts w:eastAsia="Times New Roman"/>
                <w:b/>
                <w:bCs/>
                <w:sz w:val="22"/>
              </w:rPr>
              <w:lastRenderedPageBreak/>
              <w:t>1.</w:t>
            </w:r>
          </w:p>
        </w:tc>
        <w:tc>
          <w:tcPr>
            <w:tcW w:w="2411" w:type="dxa"/>
            <w:tcBorders>
              <w:top w:val="single" w:sz="4" w:space="0" w:color="auto"/>
              <w:left w:val="single" w:sz="4" w:space="0" w:color="auto"/>
            </w:tcBorders>
            <w:shd w:val="clear" w:color="auto" w:fill="FFFFFF"/>
          </w:tcPr>
          <w:p w:rsidR="00A21E3C" w:rsidRPr="004D12F5" w:rsidRDefault="00A21E3C" w:rsidP="009A1FEC">
            <w:pPr>
              <w:jc w:val="center"/>
              <w:rPr>
                <w:rFonts w:eastAsia="Times New Roman"/>
                <w:sz w:val="22"/>
              </w:rPr>
            </w:pPr>
            <w:proofErr w:type="spellStart"/>
            <w:r w:rsidRPr="004D12F5">
              <w:rPr>
                <w:rFonts w:eastAsia="Times New Roman"/>
                <w:sz w:val="22"/>
              </w:rPr>
              <w:t>Встановлення</w:t>
            </w:r>
            <w:proofErr w:type="spellEnd"/>
            <w:r w:rsidRPr="004D12F5">
              <w:rPr>
                <w:rFonts w:eastAsia="Times New Roman"/>
                <w:sz w:val="22"/>
              </w:rPr>
              <w:t xml:space="preserve"> </w:t>
            </w:r>
            <w:proofErr w:type="spellStart"/>
            <w:r w:rsidRPr="004D12F5">
              <w:rPr>
                <w:rFonts w:eastAsia="Times New Roman"/>
                <w:sz w:val="22"/>
              </w:rPr>
              <w:t>системи</w:t>
            </w:r>
            <w:proofErr w:type="spellEnd"/>
            <w:r w:rsidRPr="004D12F5">
              <w:rPr>
                <w:rFonts w:eastAsia="Times New Roman"/>
                <w:sz w:val="22"/>
              </w:rPr>
              <w:t xml:space="preserve"> </w:t>
            </w:r>
          </w:p>
          <w:p w:rsidR="00A21E3C" w:rsidRPr="004D12F5" w:rsidRDefault="00A21E3C" w:rsidP="009A1FEC">
            <w:pPr>
              <w:jc w:val="center"/>
              <w:rPr>
                <w:rFonts w:eastAsia="Times New Roman"/>
                <w:sz w:val="22"/>
              </w:rPr>
            </w:pPr>
            <w:proofErr w:type="spellStart"/>
            <w:r w:rsidRPr="004D12F5">
              <w:rPr>
                <w:rFonts w:eastAsia="Times New Roman"/>
                <w:sz w:val="22"/>
              </w:rPr>
              <w:t>відеоспостереже-ння</w:t>
            </w:r>
            <w:proofErr w:type="spellEnd"/>
            <w:r w:rsidRPr="004D12F5">
              <w:rPr>
                <w:rFonts w:eastAsia="Times New Roman"/>
                <w:sz w:val="22"/>
              </w:rPr>
              <w:t xml:space="preserve"> (</w:t>
            </w:r>
            <w:proofErr w:type="spellStart"/>
            <w:r w:rsidRPr="004D12F5">
              <w:rPr>
                <w:rFonts w:eastAsia="Times New Roman"/>
                <w:sz w:val="22"/>
              </w:rPr>
              <w:t>відеокамери</w:t>
            </w:r>
            <w:proofErr w:type="spellEnd"/>
            <w:r w:rsidRPr="004D12F5">
              <w:rPr>
                <w:rFonts w:eastAsia="Times New Roman"/>
                <w:sz w:val="22"/>
              </w:rPr>
              <w:t xml:space="preserve">, сервер </w:t>
            </w:r>
            <w:proofErr w:type="spellStart"/>
            <w:r w:rsidRPr="004D12F5">
              <w:rPr>
                <w:rFonts w:eastAsia="Times New Roman"/>
                <w:sz w:val="22"/>
              </w:rPr>
              <w:t>збереження</w:t>
            </w:r>
            <w:proofErr w:type="spellEnd"/>
            <w:r w:rsidRPr="004D12F5">
              <w:rPr>
                <w:rFonts w:eastAsia="Times New Roman"/>
                <w:sz w:val="22"/>
              </w:rPr>
              <w:t xml:space="preserve"> </w:t>
            </w:r>
            <w:proofErr w:type="spellStart"/>
            <w:r w:rsidRPr="004D12F5">
              <w:rPr>
                <w:rFonts w:eastAsia="Times New Roman"/>
                <w:sz w:val="22"/>
              </w:rPr>
              <w:t>відеозаписів</w:t>
            </w:r>
            <w:proofErr w:type="spellEnd"/>
            <w:r w:rsidRPr="004D12F5">
              <w:rPr>
                <w:rFonts w:eastAsia="Times New Roman"/>
                <w:sz w:val="22"/>
              </w:rPr>
              <w:t xml:space="preserve">, </w:t>
            </w:r>
            <w:proofErr w:type="spellStart"/>
            <w:r w:rsidRPr="004D12F5">
              <w:rPr>
                <w:rFonts w:eastAsia="Times New Roman"/>
                <w:sz w:val="22"/>
              </w:rPr>
              <w:t>монітор</w:t>
            </w:r>
            <w:proofErr w:type="spellEnd"/>
            <w:r w:rsidRPr="004D12F5">
              <w:rPr>
                <w:rFonts w:eastAsia="Times New Roman"/>
                <w:sz w:val="22"/>
              </w:rPr>
              <w:t xml:space="preserve">, планшет, </w:t>
            </w:r>
            <w:proofErr w:type="spellStart"/>
            <w:r w:rsidRPr="004D12F5">
              <w:rPr>
                <w:rFonts w:eastAsia="Times New Roman"/>
                <w:sz w:val="22"/>
              </w:rPr>
              <w:t>кабелі</w:t>
            </w:r>
            <w:proofErr w:type="spellEnd"/>
            <w:r w:rsidRPr="004D12F5">
              <w:rPr>
                <w:rFonts w:eastAsia="Times New Roman"/>
                <w:sz w:val="22"/>
              </w:rPr>
              <w:t xml:space="preserve"> </w:t>
            </w:r>
            <w:proofErr w:type="spellStart"/>
            <w:r w:rsidRPr="004D12F5">
              <w:rPr>
                <w:rFonts w:eastAsia="Times New Roman"/>
                <w:sz w:val="22"/>
                <w:lang w:val="en-US"/>
              </w:rPr>
              <w:t>hdmi</w:t>
            </w:r>
            <w:proofErr w:type="spellEnd"/>
            <w:r w:rsidRPr="004D12F5">
              <w:rPr>
                <w:rFonts w:eastAsia="Times New Roman"/>
                <w:sz w:val="22"/>
              </w:rPr>
              <w:t xml:space="preserve">, </w:t>
            </w:r>
            <w:proofErr w:type="spellStart"/>
            <w:r w:rsidRPr="004D12F5">
              <w:rPr>
                <w:rFonts w:eastAsia="Times New Roman"/>
                <w:sz w:val="22"/>
              </w:rPr>
              <w:t>джерела</w:t>
            </w:r>
            <w:proofErr w:type="spellEnd"/>
            <w:r w:rsidRPr="004D12F5">
              <w:rPr>
                <w:rFonts w:eastAsia="Times New Roman"/>
                <w:sz w:val="22"/>
              </w:rPr>
              <w:t xml:space="preserve"> </w:t>
            </w:r>
            <w:proofErr w:type="spellStart"/>
            <w:r w:rsidRPr="004D12F5">
              <w:rPr>
                <w:rFonts w:eastAsia="Times New Roman"/>
                <w:sz w:val="22"/>
              </w:rPr>
              <w:t>безперебійного</w:t>
            </w:r>
            <w:proofErr w:type="spellEnd"/>
            <w:r w:rsidRPr="004D12F5">
              <w:rPr>
                <w:rFonts w:eastAsia="Times New Roman"/>
                <w:sz w:val="22"/>
              </w:rPr>
              <w:t xml:space="preserve"> </w:t>
            </w:r>
            <w:proofErr w:type="spellStart"/>
            <w:r w:rsidRPr="004D12F5">
              <w:rPr>
                <w:rFonts w:eastAsia="Times New Roman"/>
                <w:sz w:val="22"/>
              </w:rPr>
              <w:t>живлення</w:t>
            </w:r>
            <w:proofErr w:type="spellEnd"/>
            <w:r w:rsidRPr="004D12F5">
              <w:rPr>
                <w:rFonts w:eastAsia="Times New Roman"/>
                <w:sz w:val="22"/>
              </w:rPr>
              <w:t xml:space="preserve"> до серверу, </w:t>
            </w:r>
            <w:proofErr w:type="spellStart"/>
            <w:r w:rsidRPr="004D12F5">
              <w:rPr>
                <w:rFonts w:eastAsia="Times New Roman"/>
                <w:sz w:val="22"/>
              </w:rPr>
              <w:t>відеокарти</w:t>
            </w:r>
            <w:proofErr w:type="spellEnd"/>
            <w:r w:rsidRPr="004D12F5">
              <w:rPr>
                <w:rFonts w:eastAsia="Times New Roman"/>
                <w:sz w:val="22"/>
              </w:rPr>
              <w:t xml:space="preserve"> до ПК, </w:t>
            </w:r>
            <w:proofErr w:type="spellStart"/>
            <w:proofErr w:type="gramStart"/>
            <w:r w:rsidRPr="004D12F5">
              <w:rPr>
                <w:rFonts w:eastAsia="Times New Roman"/>
                <w:sz w:val="22"/>
              </w:rPr>
              <w:t>кр</w:t>
            </w:r>
            <w:proofErr w:type="gramEnd"/>
            <w:r w:rsidRPr="004D12F5">
              <w:rPr>
                <w:rFonts w:eastAsia="Times New Roman"/>
                <w:sz w:val="22"/>
              </w:rPr>
              <w:t>іплення</w:t>
            </w:r>
            <w:proofErr w:type="spellEnd"/>
            <w:r w:rsidRPr="004D12F5">
              <w:rPr>
                <w:rFonts w:eastAsia="Times New Roman"/>
                <w:sz w:val="22"/>
              </w:rPr>
              <w:t xml:space="preserve"> для </w:t>
            </w:r>
            <w:proofErr w:type="spellStart"/>
            <w:r w:rsidRPr="004D12F5">
              <w:rPr>
                <w:rFonts w:eastAsia="Times New Roman"/>
                <w:sz w:val="22"/>
              </w:rPr>
              <w:t>моніторів</w:t>
            </w:r>
            <w:proofErr w:type="spellEnd"/>
            <w:r w:rsidRPr="004D12F5">
              <w:rPr>
                <w:rFonts w:eastAsia="Times New Roman"/>
                <w:sz w:val="22"/>
              </w:rPr>
              <w:t xml:space="preserve">), </w:t>
            </w:r>
            <w:proofErr w:type="spellStart"/>
            <w:r w:rsidRPr="004D12F5">
              <w:rPr>
                <w:rFonts w:eastAsia="Times New Roman"/>
                <w:sz w:val="22"/>
              </w:rPr>
              <w:t>оновлення</w:t>
            </w:r>
            <w:proofErr w:type="spellEnd"/>
            <w:r w:rsidRPr="004D12F5">
              <w:rPr>
                <w:rFonts w:eastAsia="Times New Roman"/>
                <w:sz w:val="22"/>
              </w:rPr>
              <w:t xml:space="preserve"> </w:t>
            </w:r>
            <w:proofErr w:type="spellStart"/>
            <w:r w:rsidRPr="004D12F5">
              <w:rPr>
                <w:rFonts w:eastAsia="Times New Roman"/>
                <w:sz w:val="22"/>
              </w:rPr>
              <w:t>існуючої</w:t>
            </w:r>
            <w:proofErr w:type="spellEnd"/>
          </w:p>
          <w:p w:rsidR="00A21E3C" w:rsidRPr="004D12F5" w:rsidRDefault="00A21E3C" w:rsidP="009A1FEC">
            <w:pPr>
              <w:jc w:val="center"/>
              <w:rPr>
                <w:rFonts w:eastAsia="Times New Roman"/>
                <w:sz w:val="22"/>
              </w:rPr>
            </w:pPr>
          </w:p>
          <w:p w:rsidR="00A21E3C" w:rsidRPr="004D12F5" w:rsidRDefault="00A21E3C" w:rsidP="009A1FEC">
            <w:pPr>
              <w:jc w:val="center"/>
              <w:rPr>
                <w:rFonts w:eastAsia="Times New Roman"/>
                <w:sz w:val="22"/>
              </w:rPr>
            </w:pPr>
            <w:r w:rsidRPr="004D12F5">
              <w:rPr>
                <w:rFonts w:eastAsia="Times New Roman"/>
                <w:sz w:val="22"/>
              </w:rPr>
              <w:t xml:space="preserve"> </w:t>
            </w:r>
          </w:p>
        </w:tc>
        <w:tc>
          <w:tcPr>
            <w:tcW w:w="1275" w:type="dxa"/>
            <w:tcBorders>
              <w:top w:val="single" w:sz="4" w:space="0" w:color="auto"/>
              <w:left w:val="single" w:sz="4" w:space="0" w:color="auto"/>
            </w:tcBorders>
            <w:shd w:val="clear" w:color="auto" w:fill="FFFFFF"/>
          </w:tcPr>
          <w:p w:rsidR="00A21E3C" w:rsidRPr="004D12F5" w:rsidRDefault="00A21E3C" w:rsidP="009A1FEC">
            <w:pPr>
              <w:jc w:val="center"/>
              <w:rPr>
                <w:rFonts w:eastAsia="Times New Roman"/>
                <w:sz w:val="22"/>
              </w:rPr>
            </w:pPr>
          </w:p>
          <w:p w:rsidR="00A21E3C" w:rsidRPr="004D12F5" w:rsidRDefault="00A21E3C" w:rsidP="009A1FEC">
            <w:pPr>
              <w:jc w:val="center"/>
              <w:rPr>
                <w:rFonts w:eastAsia="Times New Roman"/>
                <w:sz w:val="22"/>
              </w:rPr>
            </w:pPr>
          </w:p>
          <w:p w:rsidR="00A21E3C" w:rsidRPr="004D12F5" w:rsidRDefault="00A21E3C" w:rsidP="009A1FEC">
            <w:pPr>
              <w:jc w:val="center"/>
              <w:rPr>
                <w:rFonts w:eastAsia="Times New Roman"/>
                <w:sz w:val="22"/>
              </w:rPr>
            </w:pPr>
            <w:r w:rsidRPr="004D12F5">
              <w:rPr>
                <w:rFonts w:eastAsia="Times New Roman"/>
                <w:sz w:val="22"/>
                <w:lang w:val="en-US"/>
              </w:rPr>
              <w:t xml:space="preserve">49 </w:t>
            </w:r>
            <w:r w:rsidRPr="004D12F5">
              <w:rPr>
                <w:rFonts w:eastAsia="Times New Roman"/>
                <w:sz w:val="22"/>
              </w:rPr>
              <w:t>000,00</w:t>
            </w:r>
          </w:p>
          <w:p w:rsidR="00A21E3C" w:rsidRPr="004D12F5" w:rsidRDefault="00A21E3C" w:rsidP="009A1FEC">
            <w:pPr>
              <w:jc w:val="center"/>
              <w:rPr>
                <w:rFonts w:eastAsia="Times New Roman"/>
                <w:sz w:val="22"/>
              </w:rPr>
            </w:pPr>
          </w:p>
          <w:p w:rsidR="00A21E3C" w:rsidRPr="004D12F5" w:rsidRDefault="00A21E3C" w:rsidP="009A1FEC">
            <w:pPr>
              <w:jc w:val="center"/>
              <w:rPr>
                <w:rFonts w:eastAsia="Times New Roman"/>
                <w:sz w:val="22"/>
              </w:rPr>
            </w:pPr>
          </w:p>
        </w:tc>
        <w:tc>
          <w:tcPr>
            <w:tcW w:w="2127" w:type="dxa"/>
            <w:tcBorders>
              <w:top w:val="single" w:sz="4" w:space="0" w:color="auto"/>
              <w:left w:val="single" w:sz="4" w:space="0" w:color="auto"/>
            </w:tcBorders>
            <w:shd w:val="clear" w:color="auto" w:fill="FFFFFF"/>
          </w:tcPr>
          <w:p w:rsidR="00A21E3C" w:rsidRPr="004D12F5" w:rsidRDefault="00A21E3C" w:rsidP="009A1FEC">
            <w:pPr>
              <w:spacing w:before="80"/>
              <w:jc w:val="center"/>
              <w:rPr>
                <w:rFonts w:eastAsia="Times New Roman"/>
                <w:sz w:val="22"/>
              </w:rPr>
            </w:pPr>
            <w:r w:rsidRPr="004D12F5">
              <w:rPr>
                <w:rFonts w:eastAsia="Times New Roman"/>
                <w:sz w:val="22"/>
              </w:rPr>
              <w:t>Бюджет</w:t>
            </w:r>
            <w:r w:rsidRPr="004D12F5">
              <w:rPr>
                <w:rFonts w:eastAsia="Times New Roman"/>
                <w:smallCaps/>
                <w:sz w:val="22"/>
              </w:rPr>
              <w:t xml:space="preserve"> </w:t>
            </w:r>
            <w:proofErr w:type="spellStart"/>
            <w:r w:rsidRPr="004D12F5">
              <w:rPr>
                <w:sz w:val="22"/>
              </w:rPr>
              <w:t>Знам’янської</w:t>
            </w:r>
            <w:proofErr w:type="spellEnd"/>
            <w:r w:rsidRPr="004D12F5">
              <w:rPr>
                <w:sz w:val="22"/>
              </w:rPr>
              <w:t xml:space="preserve"> </w:t>
            </w:r>
            <w:proofErr w:type="spellStart"/>
            <w:r w:rsidRPr="004D12F5">
              <w:rPr>
                <w:sz w:val="22"/>
              </w:rPr>
              <w:t>міської</w:t>
            </w:r>
            <w:proofErr w:type="spellEnd"/>
            <w:r w:rsidRPr="004D12F5">
              <w:rPr>
                <w:sz w:val="22"/>
              </w:rPr>
              <w:t xml:space="preserve"> </w:t>
            </w:r>
            <w:proofErr w:type="spellStart"/>
            <w:r w:rsidRPr="004D12F5">
              <w:rPr>
                <w:rFonts w:eastAsia="Times New Roman"/>
                <w:sz w:val="22"/>
              </w:rPr>
              <w:t>територіальної</w:t>
            </w:r>
            <w:proofErr w:type="spellEnd"/>
            <w:r w:rsidRPr="004D12F5">
              <w:rPr>
                <w:rFonts w:eastAsia="Times New Roman"/>
                <w:sz w:val="22"/>
              </w:rPr>
              <w:t xml:space="preserve"> </w:t>
            </w:r>
            <w:proofErr w:type="spellStart"/>
            <w:r w:rsidRPr="004D12F5">
              <w:rPr>
                <w:rFonts w:eastAsia="Times New Roman"/>
                <w:sz w:val="22"/>
              </w:rPr>
              <w:t>громади</w:t>
            </w:r>
            <w:proofErr w:type="spellEnd"/>
          </w:p>
          <w:p w:rsidR="00A21E3C" w:rsidRPr="004D12F5" w:rsidRDefault="00A21E3C" w:rsidP="009A1FEC">
            <w:pPr>
              <w:spacing w:before="80"/>
              <w:jc w:val="center"/>
              <w:rPr>
                <w:rFonts w:eastAsia="Times New Roman"/>
                <w:smallCaps/>
                <w:sz w:val="22"/>
              </w:rPr>
            </w:pPr>
          </w:p>
        </w:tc>
        <w:tc>
          <w:tcPr>
            <w:tcW w:w="2126" w:type="dxa"/>
            <w:tcBorders>
              <w:top w:val="single" w:sz="4" w:space="0" w:color="auto"/>
              <w:left w:val="single" w:sz="4" w:space="0" w:color="auto"/>
              <w:right w:val="single" w:sz="4" w:space="0" w:color="auto"/>
            </w:tcBorders>
            <w:shd w:val="clear" w:color="auto" w:fill="FFFFFF"/>
          </w:tcPr>
          <w:p w:rsidR="00A21E3C" w:rsidRPr="004D12F5" w:rsidRDefault="00A21E3C" w:rsidP="009A1FEC">
            <w:pPr>
              <w:jc w:val="center"/>
              <w:rPr>
                <w:rFonts w:eastAsia="Times New Roman"/>
                <w:sz w:val="22"/>
              </w:rPr>
            </w:pPr>
            <w:proofErr w:type="spellStart"/>
            <w:r w:rsidRPr="004D12F5">
              <w:rPr>
                <w:sz w:val="22"/>
                <w:shd w:val="clear" w:color="auto" w:fill="FFFFFF"/>
              </w:rPr>
              <w:t>Територіальне</w:t>
            </w:r>
            <w:proofErr w:type="spellEnd"/>
            <w:r w:rsidRPr="004D12F5">
              <w:rPr>
                <w:sz w:val="22"/>
                <w:shd w:val="clear" w:color="auto" w:fill="FFFFFF"/>
              </w:rPr>
              <w:t xml:space="preserve"> </w:t>
            </w:r>
            <w:proofErr w:type="spellStart"/>
            <w:r w:rsidRPr="004D12F5">
              <w:rPr>
                <w:sz w:val="22"/>
                <w:shd w:val="clear" w:color="auto" w:fill="FFFFFF"/>
              </w:rPr>
              <w:t>управління</w:t>
            </w:r>
            <w:proofErr w:type="spellEnd"/>
            <w:r w:rsidRPr="004D12F5">
              <w:rPr>
                <w:sz w:val="22"/>
                <w:shd w:val="clear" w:color="auto" w:fill="FFFFFF"/>
              </w:rPr>
              <w:t xml:space="preserve"> </w:t>
            </w:r>
            <w:proofErr w:type="spellStart"/>
            <w:r w:rsidRPr="004D12F5">
              <w:rPr>
                <w:sz w:val="22"/>
                <w:shd w:val="clear" w:color="auto" w:fill="FFFFFF"/>
              </w:rPr>
              <w:t>Державної</w:t>
            </w:r>
            <w:proofErr w:type="spellEnd"/>
            <w:r w:rsidRPr="004D12F5">
              <w:rPr>
                <w:sz w:val="22"/>
                <w:shd w:val="clear" w:color="auto" w:fill="FFFFFF"/>
              </w:rPr>
              <w:t xml:space="preserve"> </w:t>
            </w:r>
            <w:proofErr w:type="spellStart"/>
            <w:r w:rsidRPr="004D12F5">
              <w:rPr>
                <w:sz w:val="22"/>
                <w:shd w:val="clear" w:color="auto" w:fill="FFFFFF"/>
              </w:rPr>
              <w:t>судової</w:t>
            </w:r>
            <w:proofErr w:type="spellEnd"/>
            <w:r w:rsidRPr="004D12F5">
              <w:rPr>
                <w:sz w:val="22"/>
                <w:shd w:val="clear" w:color="auto" w:fill="FFFFFF"/>
              </w:rPr>
              <w:t xml:space="preserve"> </w:t>
            </w:r>
            <w:proofErr w:type="spellStart"/>
            <w:r w:rsidRPr="004D12F5">
              <w:rPr>
                <w:sz w:val="22"/>
                <w:shd w:val="clear" w:color="auto" w:fill="FFFFFF"/>
              </w:rPr>
              <w:t>адміністрації</w:t>
            </w:r>
            <w:proofErr w:type="spellEnd"/>
            <w:r w:rsidRPr="004D12F5">
              <w:rPr>
                <w:sz w:val="22"/>
                <w:shd w:val="clear" w:color="auto" w:fill="FFFFFF"/>
              </w:rPr>
              <w:t xml:space="preserve"> </w:t>
            </w:r>
            <w:proofErr w:type="spellStart"/>
            <w:r w:rsidRPr="004D12F5">
              <w:rPr>
                <w:sz w:val="22"/>
                <w:shd w:val="clear" w:color="auto" w:fill="FFFFFF"/>
              </w:rPr>
              <w:t>України</w:t>
            </w:r>
            <w:proofErr w:type="spellEnd"/>
            <w:r w:rsidRPr="004D12F5">
              <w:rPr>
                <w:sz w:val="22"/>
                <w:shd w:val="clear" w:color="auto" w:fill="FFFFFF"/>
              </w:rPr>
              <w:t xml:space="preserve"> в</w:t>
            </w:r>
            <w:proofErr w:type="gramStart"/>
            <w:r w:rsidRPr="004D12F5">
              <w:rPr>
                <w:sz w:val="22"/>
                <w:shd w:val="clear" w:color="auto" w:fill="FFFFFF"/>
              </w:rPr>
              <w:t xml:space="preserve"> </w:t>
            </w:r>
            <w:proofErr w:type="spellStart"/>
            <w:r w:rsidRPr="004D12F5">
              <w:rPr>
                <w:sz w:val="22"/>
                <w:shd w:val="clear" w:color="auto" w:fill="FFFFFF"/>
              </w:rPr>
              <w:t>К</w:t>
            </w:r>
            <w:proofErr w:type="gramEnd"/>
            <w:r w:rsidRPr="004D12F5">
              <w:rPr>
                <w:sz w:val="22"/>
                <w:shd w:val="clear" w:color="auto" w:fill="FFFFFF"/>
              </w:rPr>
              <w:t>іровоградській</w:t>
            </w:r>
            <w:proofErr w:type="spellEnd"/>
            <w:r w:rsidRPr="004D12F5">
              <w:rPr>
                <w:sz w:val="22"/>
                <w:shd w:val="clear" w:color="auto" w:fill="FFFFFF"/>
              </w:rPr>
              <w:t xml:space="preserve"> </w:t>
            </w:r>
            <w:proofErr w:type="spellStart"/>
            <w:r w:rsidRPr="004D12F5">
              <w:rPr>
                <w:sz w:val="22"/>
                <w:shd w:val="clear" w:color="auto" w:fill="FFFFFF"/>
              </w:rPr>
              <w:t>області</w:t>
            </w:r>
            <w:proofErr w:type="spellEnd"/>
          </w:p>
        </w:tc>
        <w:tc>
          <w:tcPr>
            <w:tcW w:w="2268" w:type="dxa"/>
            <w:tcBorders>
              <w:top w:val="single" w:sz="4" w:space="0" w:color="auto"/>
              <w:left w:val="single" w:sz="4" w:space="0" w:color="auto"/>
              <w:right w:val="single" w:sz="4" w:space="0" w:color="auto"/>
            </w:tcBorders>
            <w:shd w:val="clear" w:color="auto" w:fill="FFFFFF"/>
          </w:tcPr>
          <w:p w:rsidR="00A21E3C" w:rsidRPr="004D12F5" w:rsidRDefault="00A21E3C" w:rsidP="009A1FEC">
            <w:pPr>
              <w:tabs>
                <w:tab w:val="left" w:pos="2352"/>
              </w:tabs>
              <w:jc w:val="center"/>
              <w:rPr>
                <w:rFonts w:eastAsia="Times New Roman"/>
                <w:sz w:val="22"/>
              </w:rPr>
            </w:pPr>
            <w:proofErr w:type="spellStart"/>
            <w:proofErr w:type="gramStart"/>
            <w:r w:rsidRPr="004D12F5">
              <w:rPr>
                <w:rFonts w:eastAsia="Times New Roman"/>
                <w:sz w:val="22"/>
              </w:rPr>
              <w:t>П</w:t>
            </w:r>
            <w:proofErr w:type="gramEnd"/>
            <w:r w:rsidRPr="004D12F5">
              <w:rPr>
                <w:rFonts w:eastAsia="Times New Roman"/>
                <w:sz w:val="22"/>
              </w:rPr>
              <w:t>ідтримання</w:t>
            </w:r>
            <w:proofErr w:type="spellEnd"/>
            <w:r w:rsidRPr="004D12F5">
              <w:rPr>
                <w:rFonts w:eastAsia="Times New Roman"/>
                <w:sz w:val="22"/>
              </w:rPr>
              <w:t xml:space="preserve"> </w:t>
            </w:r>
            <w:proofErr w:type="spellStart"/>
            <w:r w:rsidRPr="004D12F5">
              <w:rPr>
                <w:rFonts w:eastAsia="Times New Roman"/>
                <w:sz w:val="22"/>
              </w:rPr>
              <w:t>громадського</w:t>
            </w:r>
            <w:proofErr w:type="spellEnd"/>
            <w:r w:rsidRPr="004D12F5">
              <w:rPr>
                <w:rFonts w:eastAsia="Times New Roman"/>
                <w:sz w:val="22"/>
              </w:rPr>
              <w:t xml:space="preserve"> порядку в </w:t>
            </w:r>
            <w:proofErr w:type="spellStart"/>
            <w:r w:rsidRPr="004D12F5">
              <w:rPr>
                <w:rFonts w:eastAsia="Times New Roman"/>
                <w:sz w:val="22"/>
              </w:rPr>
              <w:t>суді</w:t>
            </w:r>
            <w:proofErr w:type="spellEnd"/>
            <w:r w:rsidRPr="004D12F5">
              <w:rPr>
                <w:rFonts w:eastAsia="Times New Roman"/>
                <w:sz w:val="22"/>
              </w:rPr>
              <w:t xml:space="preserve">, </w:t>
            </w:r>
          </w:p>
          <w:p w:rsidR="00A21E3C" w:rsidRPr="004D12F5" w:rsidRDefault="00A21E3C" w:rsidP="009A1FEC">
            <w:pPr>
              <w:tabs>
                <w:tab w:val="left" w:pos="2352"/>
              </w:tabs>
              <w:jc w:val="center"/>
              <w:rPr>
                <w:rFonts w:eastAsia="Times New Roman"/>
                <w:sz w:val="22"/>
              </w:rPr>
            </w:pPr>
            <w:proofErr w:type="spellStart"/>
            <w:r w:rsidRPr="004D12F5">
              <w:rPr>
                <w:color w:val="333333"/>
                <w:sz w:val="22"/>
              </w:rPr>
              <w:t>припинення</w:t>
            </w:r>
            <w:proofErr w:type="spellEnd"/>
            <w:r w:rsidRPr="004D12F5">
              <w:rPr>
                <w:color w:val="333333"/>
                <w:sz w:val="22"/>
              </w:rPr>
              <w:t xml:space="preserve"> </w:t>
            </w:r>
            <w:proofErr w:type="spellStart"/>
            <w:r w:rsidRPr="004D12F5">
              <w:rPr>
                <w:color w:val="333333"/>
                <w:sz w:val="22"/>
              </w:rPr>
              <w:t>проявів</w:t>
            </w:r>
            <w:proofErr w:type="spellEnd"/>
            <w:r w:rsidRPr="004D12F5">
              <w:rPr>
                <w:color w:val="333333"/>
                <w:sz w:val="22"/>
              </w:rPr>
              <w:t xml:space="preserve"> </w:t>
            </w:r>
            <w:proofErr w:type="spellStart"/>
            <w:r w:rsidRPr="004D12F5">
              <w:rPr>
                <w:color w:val="333333"/>
                <w:sz w:val="22"/>
              </w:rPr>
              <w:t>неповаги</w:t>
            </w:r>
            <w:proofErr w:type="spellEnd"/>
            <w:r w:rsidRPr="004D12F5">
              <w:rPr>
                <w:color w:val="333333"/>
                <w:sz w:val="22"/>
              </w:rPr>
              <w:t xml:space="preserve"> до суду, </w:t>
            </w:r>
            <w:proofErr w:type="spellStart"/>
            <w:r w:rsidRPr="004D12F5">
              <w:rPr>
                <w:color w:val="333333"/>
                <w:sz w:val="22"/>
              </w:rPr>
              <w:t>охорона</w:t>
            </w:r>
            <w:proofErr w:type="spellEnd"/>
            <w:r w:rsidRPr="004D12F5">
              <w:rPr>
                <w:color w:val="333333"/>
                <w:sz w:val="22"/>
              </w:rPr>
              <w:t xml:space="preserve"> </w:t>
            </w:r>
            <w:proofErr w:type="spellStart"/>
            <w:r w:rsidRPr="004D12F5">
              <w:rPr>
                <w:color w:val="333333"/>
                <w:sz w:val="22"/>
              </w:rPr>
              <w:t>приміщень</w:t>
            </w:r>
            <w:proofErr w:type="spellEnd"/>
            <w:r w:rsidRPr="004D12F5">
              <w:rPr>
                <w:color w:val="333333"/>
                <w:sz w:val="22"/>
              </w:rPr>
              <w:t xml:space="preserve"> суду, </w:t>
            </w:r>
            <w:proofErr w:type="spellStart"/>
            <w:r w:rsidRPr="004D12F5">
              <w:rPr>
                <w:color w:val="333333"/>
                <w:sz w:val="22"/>
              </w:rPr>
              <w:t>органів</w:t>
            </w:r>
            <w:proofErr w:type="spellEnd"/>
            <w:r w:rsidRPr="004D12F5">
              <w:rPr>
                <w:color w:val="333333"/>
                <w:sz w:val="22"/>
              </w:rPr>
              <w:t xml:space="preserve"> та </w:t>
            </w:r>
            <w:proofErr w:type="spellStart"/>
            <w:r w:rsidRPr="004D12F5">
              <w:rPr>
                <w:color w:val="333333"/>
                <w:sz w:val="22"/>
              </w:rPr>
              <w:t>установ</w:t>
            </w:r>
            <w:proofErr w:type="spellEnd"/>
            <w:r w:rsidRPr="004D12F5">
              <w:rPr>
                <w:color w:val="333333"/>
                <w:sz w:val="22"/>
              </w:rPr>
              <w:t xml:space="preserve"> </w:t>
            </w:r>
            <w:proofErr w:type="spellStart"/>
            <w:r w:rsidRPr="004D12F5">
              <w:rPr>
                <w:color w:val="333333"/>
                <w:sz w:val="22"/>
              </w:rPr>
              <w:t>системи</w:t>
            </w:r>
            <w:proofErr w:type="spellEnd"/>
            <w:r w:rsidRPr="004D12F5">
              <w:rPr>
                <w:color w:val="333333"/>
                <w:sz w:val="22"/>
              </w:rPr>
              <w:t xml:space="preserve"> </w:t>
            </w:r>
            <w:proofErr w:type="spellStart"/>
            <w:r w:rsidRPr="004D12F5">
              <w:rPr>
                <w:color w:val="333333"/>
                <w:sz w:val="22"/>
              </w:rPr>
              <w:t>правосуддя</w:t>
            </w:r>
            <w:proofErr w:type="spellEnd"/>
            <w:r w:rsidRPr="004D12F5">
              <w:rPr>
                <w:color w:val="333333"/>
                <w:sz w:val="22"/>
              </w:rPr>
              <w:t xml:space="preserve">, </w:t>
            </w:r>
            <w:proofErr w:type="spellStart"/>
            <w:r w:rsidRPr="004D12F5">
              <w:rPr>
                <w:color w:val="333333"/>
                <w:sz w:val="22"/>
              </w:rPr>
              <w:t>забезпечення</w:t>
            </w:r>
            <w:proofErr w:type="spellEnd"/>
            <w:r w:rsidRPr="004D12F5">
              <w:rPr>
                <w:color w:val="333333"/>
                <w:sz w:val="22"/>
              </w:rPr>
              <w:t xml:space="preserve"> </w:t>
            </w:r>
            <w:proofErr w:type="spellStart"/>
            <w:r w:rsidRPr="004D12F5">
              <w:rPr>
                <w:color w:val="333333"/>
                <w:sz w:val="22"/>
              </w:rPr>
              <w:t>безпеки</w:t>
            </w:r>
            <w:proofErr w:type="spellEnd"/>
            <w:r w:rsidRPr="004D12F5">
              <w:rPr>
                <w:color w:val="333333"/>
                <w:sz w:val="22"/>
              </w:rPr>
              <w:t xml:space="preserve"> </w:t>
            </w:r>
            <w:proofErr w:type="spellStart"/>
            <w:r w:rsidRPr="004D12F5">
              <w:rPr>
                <w:color w:val="333333"/>
                <w:sz w:val="22"/>
              </w:rPr>
              <w:t>суддів</w:t>
            </w:r>
            <w:proofErr w:type="spellEnd"/>
            <w:r w:rsidRPr="004D12F5">
              <w:rPr>
                <w:color w:val="333333"/>
                <w:sz w:val="22"/>
              </w:rPr>
              <w:t xml:space="preserve"> </w:t>
            </w:r>
            <w:proofErr w:type="spellStart"/>
            <w:r w:rsidRPr="004D12F5">
              <w:rPr>
                <w:color w:val="333333"/>
                <w:sz w:val="22"/>
              </w:rPr>
              <w:t>працівників</w:t>
            </w:r>
            <w:proofErr w:type="spellEnd"/>
            <w:r w:rsidRPr="004D12F5">
              <w:rPr>
                <w:color w:val="333333"/>
                <w:sz w:val="22"/>
              </w:rPr>
              <w:t xml:space="preserve"> суду та </w:t>
            </w:r>
            <w:proofErr w:type="spellStart"/>
            <w:r w:rsidRPr="004D12F5">
              <w:rPr>
                <w:color w:val="333333"/>
                <w:sz w:val="22"/>
              </w:rPr>
              <w:t>учасників</w:t>
            </w:r>
            <w:proofErr w:type="spellEnd"/>
            <w:r w:rsidRPr="004D12F5">
              <w:rPr>
                <w:color w:val="333333"/>
                <w:sz w:val="22"/>
              </w:rPr>
              <w:t xml:space="preserve"> </w:t>
            </w:r>
            <w:proofErr w:type="gramStart"/>
            <w:r w:rsidRPr="004D12F5">
              <w:rPr>
                <w:color w:val="333333"/>
                <w:sz w:val="22"/>
              </w:rPr>
              <w:t>судового</w:t>
            </w:r>
            <w:proofErr w:type="gramEnd"/>
            <w:r w:rsidRPr="004D12F5">
              <w:rPr>
                <w:color w:val="333333"/>
                <w:sz w:val="22"/>
              </w:rPr>
              <w:t xml:space="preserve"> </w:t>
            </w:r>
            <w:proofErr w:type="spellStart"/>
            <w:r w:rsidRPr="004D12F5">
              <w:rPr>
                <w:color w:val="333333"/>
                <w:sz w:val="22"/>
              </w:rPr>
              <w:t>процесу</w:t>
            </w:r>
            <w:proofErr w:type="spellEnd"/>
          </w:p>
        </w:tc>
      </w:tr>
      <w:tr w:rsidR="00A21E3C" w:rsidRPr="004D12F5" w:rsidTr="009A1FEC">
        <w:trPr>
          <w:trHeight w:hRule="exact" w:val="458"/>
        </w:trPr>
        <w:tc>
          <w:tcPr>
            <w:tcW w:w="2836" w:type="dxa"/>
            <w:gridSpan w:val="2"/>
            <w:tcBorders>
              <w:top w:val="single" w:sz="4" w:space="0" w:color="auto"/>
              <w:left w:val="single" w:sz="4" w:space="0" w:color="auto"/>
              <w:bottom w:val="single" w:sz="4" w:space="0" w:color="auto"/>
            </w:tcBorders>
            <w:shd w:val="clear" w:color="auto" w:fill="FFFFFF"/>
            <w:vAlign w:val="center"/>
          </w:tcPr>
          <w:p w:rsidR="00A21E3C" w:rsidRPr="004D12F5" w:rsidRDefault="00A21E3C" w:rsidP="009A1FEC">
            <w:pPr>
              <w:rPr>
                <w:rFonts w:eastAsia="Times New Roman"/>
                <w:sz w:val="22"/>
              </w:rPr>
            </w:pPr>
            <w:proofErr w:type="spellStart"/>
            <w:r w:rsidRPr="004D12F5">
              <w:rPr>
                <w:rFonts w:eastAsia="Times New Roman"/>
                <w:b/>
                <w:bCs/>
                <w:sz w:val="22"/>
              </w:rPr>
              <w:t>Всього</w:t>
            </w:r>
            <w:proofErr w:type="spellEnd"/>
            <w:proofErr w:type="gramStart"/>
            <w:r w:rsidRPr="004D12F5">
              <w:rPr>
                <w:rFonts w:eastAsia="Times New Roman"/>
                <w:b/>
                <w:bCs/>
                <w:sz w:val="22"/>
              </w:rPr>
              <w:t xml:space="preserve"> :</w:t>
            </w:r>
            <w:proofErr w:type="gramEnd"/>
          </w:p>
        </w:tc>
        <w:tc>
          <w:tcPr>
            <w:tcW w:w="1275" w:type="dxa"/>
            <w:tcBorders>
              <w:top w:val="single" w:sz="4" w:space="0" w:color="auto"/>
              <w:left w:val="single" w:sz="4" w:space="0" w:color="auto"/>
              <w:bottom w:val="single" w:sz="4" w:space="0" w:color="auto"/>
            </w:tcBorders>
            <w:shd w:val="clear" w:color="auto" w:fill="FFFFFF"/>
            <w:vAlign w:val="center"/>
          </w:tcPr>
          <w:p w:rsidR="00A21E3C" w:rsidRPr="004D12F5" w:rsidRDefault="00A21E3C" w:rsidP="009A1FEC">
            <w:pPr>
              <w:jc w:val="center"/>
              <w:rPr>
                <w:rFonts w:eastAsia="Times New Roman"/>
                <w:sz w:val="22"/>
              </w:rPr>
            </w:pPr>
            <w:r w:rsidRPr="004D12F5">
              <w:rPr>
                <w:rFonts w:eastAsia="Times New Roman"/>
                <w:b/>
                <w:bCs/>
                <w:sz w:val="22"/>
                <w:lang w:val="en-US"/>
              </w:rPr>
              <w:t>49</w:t>
            </w:r>
            <w:r w:rsidRPr="004D12F5">
              <w:rPr>
                <w:rFonts w:eastAsia="Times New Roman"/>
                <w:b/>
                <w:bCs/>
                <w:sz w:val="22"/>
              </w:rPr>
              <w:t>000,00</w:t>
            </w:r>
          </w:p>
        </w:tc>
        <w:tc>
          <w:tcPr>
            <w:tcW w:w="2127" w:type="dxa"/>
            <w:tcBorders>
              <w:top w:val="single" w:sz="4" w:space="0" w:color="auto"/>
              <w:left w:val="single" w:sz="4" w:space="0" w:color="auto"/>
              <w:bottom w:val="single" w:sz="4" w:space="0" w:color="auto"/>
            </w:tcBorders>
            <w:shd w:val="clear" w:color="auto" w:fill="FFFFFF"/>
          </w:tcPr>
          <w:p w:rsidR="00A21E3C" w:rsidRPr="004D12F5" w:rsidRDefault="00A21E3C" w:rsidP="009A1FEC">
            <w:pPr>
              <w:rPr>
                <w:sz w:val="22"/>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A21E3C" w:rsidRPr="004D12F5" w:rsidRDefault="00A21E3C" w:rsidP="009A1FEC">
            <w:pPr>
              <w:rPr>
                <w:sz w:val="22"/>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21E3C" w:rsidRPr="004D12F5" w:rsidRDefault="00A21E3C" w:rsidP="009A1FEC">
            <w:pPr>
              <w:rPr>
                <w:sz w:val="22"/>
              </w:rPr>
            </w:pPr>
          </w:p>
        </w:tc>
      </w:tr>
    </w:tbl>
    <w:p w:rsidR="00A21E3C" w:rsidRPr="004D12F5" w:rsidRDefault="00A21E3C" w:rsidP="00A21E3C">
      <w:pPr>
        <w:rPr>
          <w:sz w:val="22"/>
          <w:lang w:val="uk-UA"/>
        </w:rPr>
      </w:pPr>
    </w:p>
    <w:p w:rsidR="00DA15ED" w:rsidRDefault="00DA15ED">
      <w:bookmarkStart w:id="9" w:name="_GoBack"/>
      <w:bookmarkEnd w:id="9"/>
    </w:p>
    <w:sectPr w:rsidR="00DA1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255F3"/>
    <w:multiLevelType w:val="hybridMultilevel"/>
    <w:tmpl w:val="B4A4A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E3CB6"/>
    <w:multiLevelType w:val="multilevel"/>
    <w:tmpl w:val="A7BC76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760349"/>
    <w:multiLevelType w:val="hybridMultilevel"/>
    <w:tmpl w:val="8B84CFB8"/>
    <w:lvl w:ilvl="0" w:tplc="8D72EF1C">
      <w:start w:val="1"/>
      <w:numFmt w:val="decimal"/>
      <w:lvlText w:val="%1."/>
      <w:lvlJc w:val="left"/>
      <w:pPr>
        <w:tabs>
          <w:tab w:val="num" w:pos="360"/>
        </w:tabs>
        <w:ind w:left="360" w:hanging="360"/>
      </w:pPr>
      <w:rPr>
        <w:rFonts w:cs="Times New Roman"/>
        <w:b/>
        <w:sz w:val="24"/>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3C"/>
    <w:rsid w:val="00A21E3C"/>
    <w:rsid w:val="00DA1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E3C"/>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1E3C"/>
    <w:pPr>
      <w:ind w:left="708"/>
    </w:pPr>
    <w:rPr>
      <w:rFonts w:eastAsia="Times New Roman"/>
    </w:rPr>
  </w:style>
  <w:style w:type="character" w:customStyle="1" w:styleId="a4">
    <w:name w:val="Основной текст_"/>
    <w:basedOn w:val="a0"/>
    <w:link w:val="1"/>
    <w:rsid w:val="00A21E3C"/>
    <w:rPr>
      <w:rFonts w:eastAsia="Times New Roman"/>
      <w:sz w:val="28"/>
      <w:szCs w:val="28"/>
      <w:shd w:val="clear" w:color="auto" w:fill="FFFFFF"/>
    </w:rPr>
  </w:style>
  <w:style w:type="character" w:customStyle="1" w:styleId="a5">
    <w:name w:val="Подпись к таблице_"/>
    <w:basedOn w:val="a0"/>
    <w:link w:val="a6"/>
    <w:rsid w:val="00A21E3C"/>
    <w:rPr>
      <w:rFonts w:eastAsia="Times New Roman"/>
      <w:b/>
      <w:bCs/>
      <w:sz w:val="28"/>
      <w:szCs w:val="28"/>
      <w:shd w:val="clear" w:color="auto" w:fill="FFFFFF"/>
    </w:rPr>
  </w:style>
  <w:style w:type="character" w:customStyle="1" w:styleId="a7">
    <w:name w:val="Другое_"/>
    <w:basedOn w:val="a0"/>
    <w:link w:val="a8"/>
    <w:rsid w:val="00A21E3C"/>
    <w:rPr>
      <w:rFonts w:eastAsia="Times New Roman"/>
      <w:sz w:val="28"/>
      <w:szCs w:val="28"/>
      <w:shd w:val="clear" w:color="auto" w:fill="FFFFFF"/>
    </w:rPr>
  </w:style>
  <w:style w:type="character" w:customStyle="1" w:styleId="10">
    <w:name w:val="Заголовок №1_"/>
    <w:basedOn w:val="a0"/>
    <w:link w:val="11"/>
    <w:rsid w:val="00A21E3C"/>
    <w:rPr>
      <w:rFonts w:eastAsia="Times New Roman"/>
      <w:b/>
      <w:bCs/>
      <w:sz w:val="28"/>
      <w:szCs w:val="28"/>
      <w:shd w:val="clear" w:color="auto" w:fill="FFFFFF"/>
    </w:rPr>
  </w:style>
  <w:style w:type="paragraph" w:customStyle="1" w:styleId="1">
    <w:name w:val="Основной текст1"/>
    <w:basedOn w:val="a"/>
    <w:link w:val="a4"/>
    <w:rsid w:val="00A21E3C"/>
    <w:pPr>
      <w:widowControl w:val="0"/>
      <w:shd w:val="clear" w:color="auto" w:fill="FFFFFF"/>
      <w:ind w:firstLine="400"/>
    </w:pPr>
    <w:rPr>
      <w:rFonts w:asciiTheme="minorHAnsi" w:eastAsia="Times New Roman" w:hAnsiTheme="minorHAnsi" w:cstheme="minorBidi"/>
      <w:sz w:val="28"/>
      <w:szCs w:val="28"/>
      <w:lang w:eastAsia="en-US"/>
    </w:rPr>
  </w:style>
  <w:style w:type="paragraph" w:customStyle="1" w:styleId="a6">
    <w:name w:val="Подпись к таблице"/>
    <w:basedOn w:val="a"/>
    <w:link w:val="a5"/>
    <w:rsid w:val="00A21E3C"/>
    <w:pPr>
      <w:widowControl w:val="0"/>
      <w:shd w:val="clear" w:color="auto" w:fill="FFFFFF"/>
    </w:pPr>
    <w:rPr>
      <w:rFonts w:asciiTheme="minorHAnsi" w:eastAsia="Times New Roman" w:hAnsiTheme="minorHAnsi" w:cstheme="minorBidi"/>
      <w:b/>
      <w:bCs/>
      <w:sz w:val="28"/>
      <w:szCs w:val="28"/>
      <w:lang w:eastAsia="en-US"/>
    </w:rPr>
  </w:style>
  <w:style w:type="paragraph" w:customStyle="1" w:styleId="a8">
    <w:name w:val="Другое"/>
    <w:basedOn w:val="a"/>
    <w:link w:val="a7"/>
    <w:rsid w:val="00A21E3C"/>
    <w:pPr>
      <w:widowControl w:val="0"/>
      <w:shd w:val="clear" w:color="auto" w:fill="FFFFFF"/>
      <w:ind w:firstLine="400"/>
    </w:pPr>
    <w:rPr>
      <w:rFonts w:asciiTheme="minorHAnsi" w:eastAsia="Times New Roman" w:hAnsiTheme="minorHAnsi" w:cstheme="minorBidi"/>
      <w:sz w:val="28"/>
      <w:szCs w:val="28"/>
      <w:lang w:eastAsia="en-US"/>
    </w:rPr>
  </w:style>
  <w:style w:type="paragraph" w:customStyle="1" w:styleId="11">
    <w:name w:val="Заголовок №1"/>
    <w:basedOn w:val="a"/>
    <w:link w:val="10"/>
    <w:rsid w:val="00A21E3C"/>
    <w:pPr>
      <w:widowControl w:val="0"/>
      <w:shd w:val="clear" w:color="auto" w:fill="FFFFFF"/>
      <w:jc w:val="center"/>
      <w:outlineLvl w:val="0"/>
    </w:pPr>
    <w:rPr>
      <w:rFonts w:asciiTheme="minorHAnsi" w:eastAsia="Times New Roman" w:hAnsiTheme="minorHAnsi" w:cstheme="minorBidi"/>
      <w:b/>
      <w:bCs/>
      <w:sz w:val="28"/>
      <w:szCs w:val="28"/>
      <w:lang w:eastAsia="en-US"/>
    </w:rPr>
  </w:style>
  <w:style w:type="paragraph" w:customStyle="1" w:styleId="rvps2">
    <w:name w:val="rvps2"/>
    <w:basedOn w:val="a"/>
    <w:rsid w:val="00A21E3C"/>
    <w:pPr>
      <w:spacing w:before="100" w:beforeAutospacing="1" w:after="100" w:afterAutospacing="1"/>
    </w:pPr>
    <w:rPr>
      <w:rFonts w:eastAsia="Times New Roman"/>
      <w:lang w:val="uk-UA" w:eastAsia="uk-UA"/>
    </w:rPr>
  </w:style>
  <w:style w:type="character" w:customStyle="1" w:styleId="rvts9">
    <w:name w:val="rvts9"/>
    <w:basedOn w:val="a0"/>
    <w:rsid w:val="00A21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E3C"/>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1E3C"/>
    <w:pPr>
      <w:ind w:left="708"/>
    </w:pPr>
    <w:rPr>
      <w:rFonts w:eastAsia="Times New Roman"/>
    </w:rPr>
  </w:style>
  <w:style w:type="character" w:customStyle="1" w:styleId="a4">
    <w:name w:val="Основной текст_"/>
    <w:basedOn w:val="a0"/>
    <w:link w:val="1"/>
    <w:rsid w:val="00A21E3C"/>
    <w:rPr>
      <w:rFonts w:eastAsia="Times New Roman"/>
      <w:sz w:val="28"/>
      <w:szCs w:val="28"/>
      <w:shd w:val="clear" w:color="auto" w:fill="FFFFFF"/>
    </w:rPr>
  </w:style>
  <w:style w:type="character" w:customStyle="1" w:styleId="a5">
    <w:name w:val="Подпись к таблице_"/>
    <w:basedOn w:val="a0"/>
    <w:link w:val="a6"/>
    <w:rsid w:val="00A21E3C"/>
    <w:rPr>
      <w:rFonts w:eastAsia="Times New Roman"/>
      <w:b/>
      <w:bCs/>
      <w:sz w:val="28"/>
      <w:szCs w:val="28"/>
      <w:shd w:val="clear" w:color="auto" w:fill="FFFFFF"/>
    </w:rPr>
  </w:style>
  <w:style w:type="character" w:customStyle="1" w:styleId="a7">
    <w:name w:val="Другое_"/>
    <w:basedOn w:val="a0"/>
    <w:link w:val="a8"/>
    <w:rsid w:val="00A21E3C"/>
    <w:rPr>
      <w:rFonts w:eastAsia="Times New Roman"/>
      <w:sz w:val="28"/>
      <w:szCs w:val="28"/>
      <w:shd w:val="clear" w:color="auto" w:fill="FFFFFF"/>
    </w:rPr>
  </w:style>
  <w:style w:type="character" w:customStyle="1" w:styleId="10">
    <w:name w:val="Заголовок №1_"/>
    <w:basedOn w:val="a0"/>
    <w:link w:val="11"/>
    <w:rsid w:val="00A21E3C"/>
    <w:rPr>
      <w:rFonts w:eastAsia="Times New Roman"/>
      <w:b/>
      <w:bCs/>
      <w:sz w:val="28"/>
      <w:szCs w:val="28"/>
      <w:shd w:val="clear" w:color="auto" w:fill="FFFFFF"/>
    </w:rPr>
  </w:style>
  <w:style w:type="paragraph" w:customStyle="1" w:styleId="1">
    <w:name w:val="Основной текст1"/>
    <w:basedOn w:val="a"/>
    <w:link w:val="a4"/>
    <w:rsid w:val="00A21E3C"/>
    <w:pPr>
      <w:widowControl w:val="0"/>
      <w:shd w:val="clear" w:color="auto" w:fill="FFFFFF"/>
      <w:ind w:firstLine="400"/>
    </w:pPr>
    <w:rPr>
      <w:rFonts w:asciiTheme="minorHAnsi" w:eastAsia="Times New Roman" w:hAnsiTheme="minorHAnsi" w:cstheme="minorBidi"/>
      <w:sz w:val="28"/>
      <w:szCs w:val="28"/>
      <w:lang w:eastAsia="en-US"/>
    </w:rPr>
  </w:style>
  <w:style w:type="paragraph" w:customStyle="1" w:styleId="a6">
    <w:name w:val="Подпись к таблице"/>
    <w:basedOn w:val="a"/>
    <w:link w:val="a5"/>
    <w:rsid w:val="00A21E3C"/>
    <w:pPr>
      <w:widowControl w:val="0"/>
      <w:shd w:val="clear" w:color="auto" w:fill="FFFFFF"/>
    </w:pPr>
    <w:rPr>
      <w:rFonts w:asciiTheme="minorHAnsi" w:eastAsia="Times New Roman" w:hAnsiTheme="minorHAnsi" w:cstheme="minorBidi"/>
      <w:b/>
      <w:bCs/>
      <w:sz w:val="28"/>
      <w:szCs w:val="28"/>
      <w:lang w:eastAsia="en-US"/>
    </w:rPr>
  </w:style>
  <w:style w:type="paragraph" w:customStyle="1" w:styleId="a8">
    <w:name w:val="Другое"/>
    <w:basedOn w:val="a"/>
    <w:link w:val="a7"/>
    <w:rsid w:val="00A21E3C"/>
    <w:pPr>
      <w:widowControl w:val="0"/>
      <w:shd w:val="clear" w:color="auto" w:fill="FFFFFF"/>
      <w:ind w:firstLine="400"/>
    </w:pPr>
    <w:rPr>
      <w:rFonts w:asciiTheme="minorHAnsi" w:eastAsia="Times New Roman" w:hAnsiTheme="minorHAnsi" w:cstheme="minorBidi"/>
      <w:sz w:val="28"/>
      <w:szCs w:val="28"/>
      <w:lang w:eastAsia="en-US"/>
    </w:rPr>
  </w:style>
  <w:style w:type="paragraph" w:customStyle="1" w:styleId="11">
    <w:name w:val="Заголовок №1"/>
    <w:basedOn w:val="a"/>
    <w:link w:val="10"/>
    <w:rsid w:val="00A21E3C"/>
    <w:pPr>
      <w:widowControl w:val="0"/>
      <w:shd w:val="clear" w:color="auto" w:fill="FFFFFF"/>
      <w:jc w:val="center"/>
      <w:outlineLvl w:val="0"/>
    </w:pPr>
    <w:rPr>
      <w:rFonts w:asciiTheme="minorHAnsi" w:eastAsia="Times New Roman" w:hAnsiTheme="minorHAnsi" w:cstheme="minorBidi"/>
      <w:b/>
      <w:bCs/>
      <w:sz w:val="28"/>
      <w:szCs w:val="28"/>
      <w:lang w:eastAsia="en-US"/>
    </w:rPr>
  </w:style>
  <w:style w:type="paragraph" w:customStyle="1" w:styleId="rvps2">
    <w:name w:val="rvps2"/>
    <w:basedOn w:val="a"/>
    <w:rsid w:val="00A21E3C"/>
    <w:pPr>
      <w:spacing w:before="100" w:beforeAutospacing="1" w:after="100" w:afterAutospacing="1"/>
    </w:pPr>
    <w:rPr>
      <w:rFonts w:eastAsia="Times New Roman"/>
      <w:lang w:val="uk-UA" w:eastAsia="uk-UA"/>
    </w:rPr>
  </w:style>
  <w:style w:type="character" w:customStyle="1" w:styleId="rvts9">
    <w:name w:val="rvts9"/>
    <w:basedOn w:val="a0"/>
    <w:rsid w:val="00A21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2337</Words>
  <Characters>13322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2021-09-29T05:33:00Z</dcterms:created>
  <dcterms:modified xsi:type="dcterms:W3CDTF">2021-09-29T05:33:00Z</dcterms:modified>
</cp:coreProperties>
</file>