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F1" w:rsidRPr="009C6696" w:rsidRDefault="003C0EF1" w:rsidP="003C0EF1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C6696">
        <w:rPr>
          <w:b/>
          <w:lang w:val="uk-UA"/>
        </w:rPr>
        <w:tab/>
      </w:r>
    </w:p>
    <w:p w:rsidR="003C0EF1" w:rsidRPr="00B553C4" w:rsidRDefault="003C0EF1" w:rsidP="003C0EF1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3C0EF1" w:rsidRPr="00B553C4" w:rsidRDefault="003C0EF1" w:rsidP="003C0EF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3C0EF1" w:rsidRPr="00B553C4" w:rsidRDefault="003C0EF1" w:rsidP="003C0EF1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3C0EF1" w:rsidRPr="00B553C4" w:rsidRDefault="003C0EF1" w:rsidP="003C0EF1">
      <w:pPr>
        <w:jc w:val="center"/>
        <w:rPr>
          <w:b/>
          <w:bCs/>
          <w:lang w:val="uk-UA"/>
        </w:rPr>
      </w:pPr>
    </w:p>
    <w:p w:rsidR="003C0EF1" w:rsidRPr="00677701" w:rsidRDefault="003C0EF1" w:rsidP="003C0EF1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3C0EF1" w:rsidRPr="00677701" w:rsidRDefault="003C0EF1" w:rsidP="003C0EF1">
      <w:pPr>
        <w:rPr>
          <w:lang w:val="uk-UA"/>
        </w:rPr>
      </w:pPr>
    </w:p>
    <w:p w:rsidR="003C0EF1" w:rsidRPr="00677701" w:rsidRDefault="003C0EF1" w:rsidP="003C0EF1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882</w:t>
      </w:r>
    </w:p>
    <w:p w:rsidR="003C0EF1" w:rsidRDefault="003C0EF1" w:rsidP="003C0EF1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3C0EF1" w:rsidRPr="000625E6" w:rsidRDefault="003C0EF1" w:rsidP="003C0EF1">
      <w:pPr>
        <w:pStyle w:val="a4"/>
        <w:tabs>
          <w:tab w:val="left" w:pos="4500"/>
          <w:tab w:val="left" w:pos="4678"/>
          <w:tab w:val="left" w:pos="4860"/>
        </w:tabs>
        <w:ind w:right="4819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18 додатку до рішення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29 квітня 2002 року №26 та додатку до рішення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12 вересня 2002 року  №149</w:t>
      </w:r>
    </w:p>
    <w:p w:rsidR="003C0EF1" w:rsidRPr="000625E6" w:rsidRDefault="003C0EF1" w:rsidP="003C0EF1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3C0EF1" w:rsidRPr="000625E6" w:rsidRDefault="003C0EF1" w:rsidP="003C0EF1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КРАВЦОВОЇ Світлани Леонідівни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18 додатку до рішення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29 квітня 2002 року №26 «Про приватизацію земельних ділянок» та додатку до рішення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12 вересня 2002 року №149 «Про уточнення площ земельних ділянок та видачу державних актів»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C0EF1" w:rsidRPr="000625E6" w:rsidRDefault="003C0EF1" w:rsidP="003C0EF1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3C0EF1" w:rsidRDefault="003C0EF1" w:rsidP="003C0EF1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3C0EF1" w:rsidRDefault="003C0EF1" w:rsidP="003C0EF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 пункту 18 додатку до рішення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29 квітня 2002 року № 26 «Про приватизацію земельних ділянок»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>«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Передати безкоштовно у приватну власність КРИВЦОВУ Леоніду Петровичу земельну ділянку, розташовану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вул.Осадчого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,41/1, площею 990,0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для будівництва та обслуговування житлового будинку, господарських будівель та споруд (присадибна ділянка), </w:t>
      </w:r>
      <w:r w:rsidRPr="00E176C3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E176C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176C3">
        <w:rPr>
          <w:rFonts w:ascii="Times New Roman" w:hAnsi="Times New Roman" w:cs="Times New Roman"/>
          <w:sz w:val="24"/>
          <w:szCs w:val="24"/>
        </w:rPr>
        <w:t xml:space="preserve"> міської </w:t>
      </w:r>
      <w:r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E176C3">
        <w:rPr>
          <w:rFonts w:ascii="Times New Roman" w:hAnsi="Times New Roman" w:cs="Times New Roman"/>
          <w:sz w:val="24"/>
          <w:szCs w:val="24"/>
        </w:rPr>
        <w:t xml:space="preserve"> (код КВЦПЗ - 02.01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E176C3">
        <w:rPr>
          <w:rFonts w:ascii="Times New Roman" w:hAnsi="Times New Roman" w:cs="Times New Roman"/>
          <w:sz w:val="24"/>
          <w:szCs w:val="24"/>
        </w:rPr>
        <w:t>)».</w:t>
      </w:r>
    </w:p>
    <w:p w:rsidR="003C0EF1" w:rsidRPr="00C268B3" w:rsidRDefault="003C0EF1" w:rsidP="003C0EF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C268B3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до додатку до рішення сесії </w:t>
      </w:r>
      <w:proofErr w:type="spellStart"/>
      <w:r w:rsidRPr="00C268B3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C268B3"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12 </w:t>
      </w:r>
      <w:r>
        <w:rPr>
          <w:rFonts w:ascii="Times New Roman" w:eastAsia="MS Mincho" w:hAnsi="Times New Roman" w:cs="Times New Roman"/>
          <w:sz w:val="24"/>
          <w:szCs w:val="24"/>
        </w:rPr>
        <w:t>вересня 2002 року №</w:t>
      </w:r>
      <w:r w:rsidRPr="00C268B3">
        <w:rPr>
          <w:rFonts w:ascii="Times New Roman" w:eastAsia="MS Mincho" w:hAnsi="Times New Roman" w:cs="Times New Roman"/>
          <w:sz w:val="24"/>
          <w:szCs w:val="24"/>
        </w:rPr>
        <w:t xml:space="preserve">149 «Про уточнення площ земельних ділянок та видачу державних актів» та викласти його в такій редакції: «Дозволити зареєструвати право власності на земельну ділянку площею 990,0 </w:t>
      </w:r>
      <w:proofErr w:type="spellStart"/>
      <w:r w:rsidRPr="00C268B3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C268B3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3510600000:50:149:0012)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</w:t>
      </w:r>
      <w:r w:rsidRPr="00C268B3">
        <w:rPr>
          <w:rFonts w:ascii="Times New Roman" w:eastAsia="MS Mincho" w:hAnsi="Times New Roman" w:cs="Times New Roman"/>
          <w:sz w:val="24"/>
          <w:szCs w:val="24"/>
        </w:rPr>
        <w:t>нам’янка</w:t>
      </w:r>
      <w:proofErr w:type="spellEnd"/>
      <w:r w:rsidRPr="00C268B3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C268B3">
        <w:rPr>
          <w:rFonts w:ascii="Times New Roman" w:eastAsia="MS Mincho" w:hAnsi="Times New Roman" w:cs="Times New Roman"/>
          <w:sz w:val="24"/>
          <w:szCs w:val="24"/>
        </w:rPr>
        <w:t>вул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C268B3">
        <w:rPr>
          <w:rFonts w:ascii="Times New Roman" w:eastAsia="MS Mincho" w:hAnsi="Times New Roman" w:cs="Times New Roman"/>
          <w:sz w:val="24"/>
          <w:szCs w:val="24"/>
        </w:rPr>
        <w:t>Осадчого</w:t>
      </w:r>
      <w:proofErr w:type="spellEnd"/>
      <w:r w:rsidRPr="00C268B3">
        <w:rPr>
          <w:rFonts w:ascii="Times New Roman" w:eastAsia="MS Mincho" w:hAnsi="Times New Roman" w:cs="Times New Roman"/>
          <w:sz w:val="24"/>
          <w:szCs w:val="24"/>
        </w:rPr>
        <w:t>, 41/1 КРИВЦОВУ Леоніду Петровичу</w:t>
      </w:r>
      <w:r w:rsidRPr="00C268B3">
        <w:rPr>
          <w:rFonts w:ascii="Times New Roman" w:hAnsi="Times New Roman" w:cs="Times New Roman"/>
          <w:sz w:val="24"/>
          <w:szCs w:val="24"/>
        </w:rPr>
        <w:t>»</w:t>
      </w:r>
    </w:p>
    <w:p w:rsidR="003C0EF1" w:rsidRPr="00C268B3" w:rsidRDefault="003C0EF1" w:rsidP="003C0EF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8"/>
          <w:szCs w:val="24"/>
        </w:rPr>
      </w:pPr>
      <w:r w:rsidRPr="00C268B3">
        <w:rPr>
          <w:rFonts w:ascii="Times New Roman" w:hAnsi="Times New Roman" w:cs="Times New Roman"/>
          <w:sz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C268B3">
        <w:rPr>
          <w:rFonts w:ascii="Times New Roman" w:hAnsi="Times New Roman" w:cs="Times New Roman"/>
          <w:sz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C268B3">
        <w:rPr>
          <w:rFonts w:ascii="Times New Roman" w:hAnsi="Times New Roman" w:cs="Times New Roman"/>
          <w:sz w:val="24"/>
        </w:rPr>
        <w:t>Знам’янської</w:t>
      </w:r>
      <w:proofErr w:type="spellEnd"/>
      <w:r w:rsidRPr="00C268B3">
        <w:rPr>
          <w:rFonts w:ascii="Times New Roman" w:hAnsi="Times New Roman" w:cs="Times New Roman"/>
          <w:sz w:val="24"/>
        </w:rPr>
        <w:t xml:space="preserve"> міської ради</w:t>
      </w:r>
      <w:r w:rsidRPr="00C268B3">
        <w:rPr>
          <w:rFonts w:ascii="Times New Roman" w:hAnsi="Times New Roman" w:cs="Times New Roman"/>
          <w:sz w:val="24"/>
          <w:shd w:val="clear" w:color="auto" w:fill="FFFFFF"/>
        </w:rPr>
        <w:t xml:space="preserve"> (</w:t>
      </w:r>
      <w:proofErr w:type="spellStart"/>
      <w:r w:rsidRPr="00C268B3">
        <w:rPr>
          <w:rFonts w:ascii="Times New Roman" w:hAnsi="Times New Roman" w:cs="Times New Roman"/>
          <w:sz w:val="24"/>
          <w:shd w:val="clear" w:color="auto" w:fill="FFFFFF"/>
        </w:rPr>
        <w:t>нач</w:t>
      </w:r>
      <w:proofErr w:type="spellEnd"/>
      <w:r w:rsidRPr="00C268B3">
        <w:rPr>
          <w:rFonts w:ascii="Times New Roman" w:hAnsi="Times New Roman" w:cs="Times New Roman"/>
          <w:sz w:val="24"/>
          <w:shd w:val="clear" w:color="auto" w:fill="FFFFFF"/>
        </w:rPr>
        <w:t>. Алла ГРИЦЮК).</w:t>
      </w:r>
    </w:p>
    <w:p w:rsidR="003C0EF1" w:rsidRPr="00C268B3" w:rsidRDefault="003C0EF1" w:rsidP="003C0EF1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8"/>
          <w:szCs w:val="24"/>
        </w:rPr>
      </w:pPr>
      <w:r w:rsidRPr="00C268B3">
        <w:rPr>
          <w:rFonts w:ascii="Times New Roman" w:hAnsi="Times New Roman" w:cs="Times New Roman"/>
          <w:sz w:val="24"/>
        </w:rPr>
        <w:t xml:space="preserve">Контроль за виконанням даного рішення покласти на постійну комісію з питань </w:t>
      </w:r>
      <w:r w:rsidRPr="00C268B3">
        <w:rPr>
          <w:rFonts w:ascii="Times New Roman" w:hAnsi="Times New Roman" w:cs="Times New Roman"/>
          <w:sz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268B3">
        <w:rPr>
          <w:rFonts w:ascii="Times New Roman" w:hAnsi="Times New Roman" w:cs="Times New Roman"/>
          <w:sz w:val="24"/>
        </w:rPr>
        <w:t xml:space="preserve"> (гол. Роман КОНДРАТЬЄВ).</w:t>
      </w:r>
    </w:p>
    <w:p w:rsidR="003C0EF1" w:rsidRDefault="003C0EF1" w:rsidP="003C0EF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3C0EF1" w:rsidRPr="00C268B3" w:rsidRDefault="003C0EF1" w:rsidP="003C0EF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3C0EF1" w:rsidRDefault="003C0EF1" w:rsidP="003C0EF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3C0EF1" w:rsidRPr="000625E6" w:rsidRDefault="003C0EF1" w:rsidP="003C0EF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0EF1" w:rsidRDefault="003C0EF1" w:rsidP="003C0EF1">
      <w:pPr>
        <w:rPr>
          <w:lang w:val="uk-UA"/>
        </w:rPr>
      </w:pPr>
    </w:p>
    <w:p w:rsidR="003C0EF1" w:rsidRDefault="003C0EF1" w:rsidP="003C0EF1">
      <w:pPr>
        <w:rPr>
          <w:lang w:val="uk-UA"/>
        </w:rPr>
      </w:pPr>
    </w:p>
    <w:p w:rsidR="003C0EF1" w:rsidRDefault="003C0EF1" w:rsidP="003C0EF1">
      <w:pPr>
        <w:rPr>
          <w:lang w:val="uk-UA"/>
        </w:rPr>
      </w:pPr>
    </w:p>
    <w:p w:rsidR="00855CCA" w:rsidRPr="003C0EF1" w:rsidRDefault="00855CCA">
      <w:pPr>
        <w:rPr>
          <w:lang w:val="uk-UA"/>
        </w:rPr>
      </w:pPr>
      <w:bookmarkStart w:id="0" w:name="_GoBack"/>
      <w:bookmarkEnd w:id="0"/>
    </w:p>
    <w:sectPr w:rsidR="00855CCA" w:rsidRPr="003C0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17F11"/>
    <w:multiLevelType w:val="hybridMultilevel"/>
    <w:tmpl w:val="F5880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F1"/>
    <w:rsid w:val="003C0EF1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C0EF1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C0EF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C0EF1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3C0EF1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3C0EF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3C0EF1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2021-12-23T09:40:00Z</dcterms:created>
  <dcterms:modified xsi:type="dcterms:W3CDTF">2021-12-23T09:40:00Z</dcterms:modified>
</cp:coreProperties>
</file>