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297" w:rsidRDefault="009B4297" w:rsidP="002F6B83">
      <w:pPr>
        <w:spacing w:after="0"/>
        <w:rPr>
          <w:rFonts w:ascii="Times New Roman" w:hAnsi="Times New Roman"/>
          <w:b/>
          <w:bCs/>
          <w:sz w:val="24"/>
          <w:szCs w:val="24"/>
          <w:lang w:val="uk-UA"/>
        </w:rPr>
      </w:pPr>
    </w:p>
    <w:p w:rsidR="009B4297" w:rsidRDefault="009B4297"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9B4297" w:rsidRDefault="009B4297" w:rsidP="002F6B83">
      <w:pPr>
        <w:spacing w:after="0"/>
        <w:rPr>
          <w:rFonts w:ascii="Times New Roman" w:hAnsi="Times New Roman"/>
          <w:b/>
          <w:bCs/>
          <w:sz w:val="24"/>
          <w:szCs w:val="24"/>
          <w:lang w:val="uk-UA"/>
        </w:rPr>
      </w:pPr>
    </w:p>
    <w:p w:rsidR="009B4297" w:rsidRPr="00AE0347" w:rsidRDefault="009B4297"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9B4297" w:rsidRPr="00AE0347" w:rsidRDefault="009B4297"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9B4297" w:rsidRPr="00CC7A23" w:rsidRDefault="009B4297"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транспортного податку на території  м. Знам'янка</w:t>
      </w:r>
      <w:r w:rsidRPr="00CC7A23">
        <w:rPr>
          <w:rFonts w:ascii="Times New Roman" w:hAnsi="Times New Roman"/>
          <w:b/>
          <w:sz w:val="24"/>
          <w:szCs w:val="24"/>
          <w:lang w:val="uk-UA"/>
        </w:rPr>
        <w:t>"</w:t>
      </w:r>
    </w:p>
    <w:p w:rsidR="009B4297" w:rsidRPr="00CC7A23" w:rsidRDefault="009B429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9B4297" w:rsidRPr="00CC7A23" w:rsidRDefault="009B4297"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ставки транспортного податку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w:t>
      </w:r>
      <w:r w:rsidRPr="00CC7A23">
        <w:rPr>
          <w:rFonts w:ascii="Times New Roman" w:hAnsi="Times New Roman"/>
          <w:sz w:val="24"/>
          <w:szCs w:val="24"/>
          <w:lang w:val="uk-UA"/>
        </w:rPr>
        <w:t>.</w:t>
      </w:r>
    </w:p>
    <w:p w:rsidR="009B4297" w:rsidRPr="00CC7A23" w:rsidRDefault="009B429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транспортного податку</w:t>
      </w:r>
      <w:r w:rsidRPr="00CC7A23">
        <w:rPr>
          <w:rFonts w:ascii="Times New Roman" w:hAnsi="Times New Roman"/>
          <w:sz w:val="24"/>
          <w:szCs w:val="24"/>
          <w:lang w:val="uk-UA"/>
        </w:rPr>
        <w:t xml:space="preserve"> </w:t>
      </w:r>
      <w:r w:rsidRPr="00E51DB5">
        <w:rPr>
          <w:rFonts w:ascii="Times New Roman" w:hAnsi="Times New Roman"/>
          <w:sz w:val="24"/>
          <w:szCs w:val="24"/>
          <w:lang w:val="uk-UA"/>
        </w:rPr>
        <w:t>до місь</w:t>
      </w:r>
      <w:r>
        <w:rPr>
          <w:rFonts w:ascii="Times New Roman" w:hAnsi="Times New Roman"/>
          <w:sz w:val="24"/>
          <w:szCs w:val="24"/>
          <w:lang w:val="uk-UA"/>
        </w:rPr>
        <w:t>кого бюджету м. Знам'янка</w:t>
      </w:r>
      <w:r w:rsidRPr="00E51DB5">
        <w:rPr>
          <w:rFonts w:ascii="Times New Roman" w:hAnsi="Times New Roman"/>
          <w:sz w:val="24"/>
          <w:szCs w:val="24"/>
          <w:lang w:val="uk-UA"/>
        </w:rPr>
        <w:t>.</w:t>
      </w:r>
      <w:r w:rsidRPr="00CC7A23">
        <w:rPr>
          <w:rFonts w:ascii="Times New Roman" w:hAnsi="Times New Roman"/>
          <w:sz w:val="24"/>
          <w:szCs w:val="24"/>
          <w:lang w:val="uk-UA"/>
        </w:rPr>
        <w:t xml:space="preserve"> </w:t>
      </w:r>
    </w:p>
    <w:p w:rsidR="009B4297" w:rsidRPr="00CC7A23" w:rsidRDefault="009B429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транспортного податку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w:t>
      </w:r>
    </w:p>
    <w:p w:rsidR="009B4297" w:rsidRPr="00CC7A23" w:rsidRDefault="009B4297"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9B4297" w:rsidRPr="00CC7A23" w:rsidRDefault="009B4297"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_______________</w:t>
      </w:r>
      <w:r w:rsidRPr="00CC7A23">
        <w:rPr>
          <w:rFonts w:ascii="Times New Roman" w:hAnsi="Times New Roman"/>
          <w:sz w:val="24"/>
          <w:szCs w:val="24"/>
          <w:lang w:val="uk-UA"/>
        </w:rPr>
        <w:t xml:space="preserve"> сайт Знам’янської  міської  ради.</w:t>
      </w:r>
    </w:p>
    <w:p w:rsidR="009B4297" w:rsidRPr="00CC7A23" w:rsidRDefault="009B4297"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9B4297" w:rsidRPr="00CC7A23" w:rsidRDefault="009B4297"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9B4297" w:rsidRPr="00CC7A23" w:rsidRDefault="009B4297"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9B4297" w:rsidRPr="00CC7A23" w:rsidRDefault="009B4297" w:rsidP="00CC7A23">
      <w:pPr>
        <w:pStyle w:val="Title"/>
        <w:jc w:val="both"/>
        <w:rPr>
          <w:sz w:val="24"/>
          <w:szCs w:val="24"/>
        </w:rPr>
      </w:pPr>
      <w:r>
        <w:rPr>
          <w:sz w:val="24"/>
          <w:szCs w:val="24"/>
        </w:rPr>
        <w:t xml:space="preserve">    ___________</w:t>
      </w:r>
      <w:r w:rsidRPr="00CC7A23">
        <w:rPr>
          <w:sz w:val="24"/>
          <w:szCs w:val="24"/>
        </w:rPr>
        <w:t xml:space="preserve">                                                                                </w:t>
      </w:r>
      <w:r>
        <w:rPr>
          <w:sz w:val="24"/>
          <w:szCs w:val="24"/>
        </w:rPr>
        <w:t>Наталія КЛИМЕНКО</w:t>
      </w:r>
    </w:p>
    <w:p w:rsidR="009B4297" w:rsidRPr="00CC7A23"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p>
    <w:p w:rsidR="009B4297" w:rsidRPr="002F6B83" w:rsidRDefault="009B4297" w:rsidP="002F6B83">
      <w:pPr>
        <w:spacing w:after="0"/>
        <w:rPr>
          <w:rFonts w:ascii="Times New Roman" w:hAnsi="Times New Roman"/>
          <w:b/>
          <w:bCs/>
          <w:sz w:val="24"/>
          <w:szCs w:val="24"/>
          <w:lang w:val="uk-UA"/>
        </w:rPr>
      </w:pPr>
    </w:p>
    <w:p w:rsidR="009B4297" w:rsidRDefault="009B4297"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9B4297" w:rsidRDefault="009B4297"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9B4297" w:rsidRPr="00800A09" w:rsidRDefault="009B4297"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9B4297" w:rsidRPr="00800A09" w:rsidRDefault="009B4297"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9B4297" w:rsidRPr="00800A09" w:rsidRDefault="009B4297"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9B4297" w:rsidRPr="00BB454D" w:rsidRDefault="009B4297"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Pr>
          <w:rFonts w:ascii="Times New Roman" w:hAnsi="Times New Roman"/>
          <w:sz w:val="24"/>
          <w:szCs w:val="24"/>
          <w:lang w:val="uk-UA"/>
        </w:rPr>
        <w:t xml:space="preserve">                                  </w:t>
      </w:r>
      <w:r w:rsidRPr="00BB454D">
        <w:rPr>
          <w:rFonts w:ascii="Times New Roman" w:hAnsi="Times New Roman"/>
          <w:sz w:val="24"/>
          <w:szCs w:val="24"/>
          <w:lang w:val="uk-UA"/>
        </w:rPr>
        <w:t xml:space="preserve"> </w:t>
      </w:r>
      <w:r w:rsidRPr="00BB454D">
        <w:rPr>
          <w:rFonts w:ascii="Times New Roman" w:hAnsi="Times New Roman"/>
          <w:b/>
          <w:sz w:val="24"/>
          <w:szCs w:val="24"/>
          <w:lang w:val="uk-UA"/>
        </w:rPr>
        <w:t>№</w:t>
      </w:r>
    </w:p>
    <w:p w:rsidR="009B4297" w:rsidRPr="00BB454D" w:rsidRDefault="009B4297"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9B4297" w:rsidRDefault="009B4297"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транспортного</w:t>
      </w:r>
    </w:p>
    <w:p w:rsidR="009B4297" w:rsidRPr="00BB454D" w:rsidRDefault="009B4297" w:rsidP="00BB1DB8">
      <w:pPr>
        <w:spacing w:after="0"/>
        <w:rPr>
          <w:rFonts w:ascii="Times New Roman" w:hAnsi="Times New Roman"/>
          <w:sz w:val="24"/>
          <w:szCs w:val="24"/>
          <w:lang w:val="uk-UA"/>
        </w:rPr>
      </w:pPr>
      <w:r>
        <w:rPr>
          <w:rFonts w:ascii="Times New Roman" w:hAnsi="Times New Roman"/>
          <w:sz w:val="24"/>
          <w:szCs w:val="24"/>
          <w:lang w:val="uk-UA"/>
        </w:rPr>
        <w:t xml:space="preserve"> податку </w:t>
      </w:r>
      <w:r w:rsidRPr="00BB454D">
        <w:rPr>
          <w:rFonts w:ascii="Times New Roman" w:hAnsi="Times New Roman"/>
          <w:sz w:val="24"/>
          <w:szCs w:val="24"/>
          <w:lang w:val="uk-UA"/>
        </w:rPr>
        <w:t>на території</w:t>
      </w:r>
    </w:p>
    <w:p w:rsidR="009B4297" w:rsidRPr="00FB6583" w:rsidRDefault="009B4297" w:rsidP="00BB1DB8">
      <w:pPr>
        <w:spacing w:after="0"/>
        <w:rPr>
          <w:rFonts w:ascii="Times New Roman" w:hAnsi="Times New Roman"/>
          <w:lang w:val="uk-UA"/>
        </w:rPr>
      </w:pPr>
      <w:r>
        <w:rPr>
          <w:rFonts w:ascii="Times New Roman" w:hAnsi="Times New Roman"/>
          <w:sz w:val="24"/>
          <w:szCs w:val="24"/>
          <w:lang w:val="uk-UA"/>
        </w:rPr>
        <w:t>м. Знам'янка</w:t>
      </w:r>
    </w:p>
    <w:p w:rsidR="009B4297" w:rsidRPr="00C5208C" w:rsidRDefault="009B4297" w:rsidP="00BB1DB8">
      <w:pPr>
        <w:spacing w:after="0"/>
        <w:rPr>
          <w:rFonts w:ascii="Times New Roman" w:hAnsi="Times New Roman"/>
          <w:sz w:val="24"/>
          <w:lang w:val="uk-UA"/>
        </w:rPr>
      </w:pPr>
    </w:p>
    <w:p w:rsidR="009B4297" w:rsidRPr="00BB454D" w:rsidRDefault="009B4297"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статті 267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9B4297" w:rsidRPr="00BB454D" w:rsidRDefault="009B4297"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9B4297" w:rsidRPr="00DC2EB8" w:rsidRDefault="009B4297" w:rsidP="00BB3333">
      <w:pPr>
        <w:pStyle w:val="rvps2"/>
        <w:numPr>
          <w:ilvl w:val="0"/>
          <w:numId w:val="3"/>
        </w:numPr>
        <w:shd w:val="clear" w:color="auto" w:fill="FFFFFF"/>
        <w:spacing w:before="0" w:beforeAutospacing="0" w:after="0" w:afterAutospacing="0"/>
        <w:jc w:val="both"/>
        <w:textAlignment w:val="baseline"/>
        <w:rPr>
          <w:color w:val="000000"/>
        </w:rPr>
      </w:pPr>
      <w:r w:rsidRPr="00DC2EB8">
        <w:rPr>
          <w:lang w:val="uk-UA"/>
        </w:rPr>
        <w:t xml:space="preserve">Встановити  на території м. Знам'янка </w:t>
      </w:r>
      <w:r w:rsidRPr="00DC2EB8">
        <w:rPr>
          <w:color w:val="000000"/>
          <w:lang w:val="uk-UA"/>
        </w:rPr>
        <w:t>с</w:t>
      </w:r>
      <w:r w:rsidRPr="00DC2EB8">
        <w:rPr>
          <w:color w:val="000000"/>
        </w:rPr>
        <w:t>тавк</w:t>
      </w:r>
      <w:r w:rsidRPr="00DC2EB8">
        <w:rPr>
          <w:color w:val="000000"/>
          <w:lang w:val="uk-UA"/>
        </w:rPr>
        <w:t>у транспортного</w:t>
      </w:r>
      <w:r w:rsidRPr="00DC2EB8">
        <w:rPr>
          <w:color w:val="000000"/>
        </w:rPr>
        <w:t xml:space="preserve"> податку  у розмірі</w:t>
      </w:r>
      <w:r>
        <w:rPr>
          <w:color w:val="000000"/>
          <w:lang w:val="uk-UA"/>
        </w:rPr>
        <w:t>,</w:t>
      </w:r>
      <w:r w:rsidRPr="00DC2EB8">
        <w:rPr>
          <w:color w:val="000000"/>
        </w:rPr>
        <w:t xml:space="preserve"> </w:t>
      </w:r>
      <w:r w:rsidRPr="00DC2EB8">
        <w:rPr>
          <w:color w:val="000000"/>
          <w:lang w:val="uk-UA"/>
        </w:rPr>
        <w:t xml:space="preserve">визначеному пунктом </w:t>
      </w:r>
      <w:r w:rsidRPr="00DC2EB8">
        <w:rPr>
          <w:color w:val="000000"/>
        </w:rPr>
        <w:t xml:space="preserve">267.4. статті </w:t>
      </w:r>
      <w:r w:rsidRPr="00DC2EB8">
        <w:t>267 Податкового кодексу України</w:t>
      </w:r>
      <w:r w:rsidRPr="00DC2EB8">
        <w:rPr>
          <w:lang w:val="uk-UA"/>
        </w:rPr>
        <w:t xml:space="preserve">. </w:t>
      </w:r>
    </w:p>
    <w:p w:rsidR="009B4297" w:rsidRPr="00BB3333" w:rsidRDefault="009B4297" w:rsidP="00BB3333">
      <w:pPr>
        <w:pStyle w:val="rvps2"/>
        <w:numPr>
          <w:ilvl w:val="0"/>
          <w:numId w:val="3"/>
        </w:numPr>
        <w:shd w:val="clear" w:color="auto" w:fill="FFFFFF"/>
        <w:spacing w:before="0" w:beforeAutospacing="0" w:after="0" w:afterAutospacing="0"/>
        <w:jc w:val="both"/>
        <w:textAlignment w:val="baseline"/>
        <w:rPr>
          <w:color w:val="000000"/>
          <w:lang w:val="uk-UA"/>
        </w:rPr>
      </w:pPr>
      <w:r>
        <w:rPr>
          <w:color w:val="000000"/>
          <w:lang w:val="uk-UA"/>
        </w:rPr>
        <w:t>Платники транспортного податку визначаються пунктом 267.1</w:t>
      </w:r>
      <w:r w:rsidRPr="00BB3333">
        <w:rPr>
          <w:color w:val="000000"/>
          <w:lang w:val="uk-UA"/>
        </w:rPr>
        <w:t xml:space="preserve">  статті </w:t>
      </w:r>
      <w:r w:rsidRPr="00BB3333">
        <w:rPr>
          <w:lang w:val="uk-UA"/>
        </w:rPr>
        <w:t>267 Податкового кодексу України</w:t>
      </w:r>
      <w:r w:rsidRPr="00BB3333">
        <w:rPr>
          <w:color w:val="000000"/>
          <w:lang w:val="uk-UA"/>
        </w:rPr>
        <w:t>.</w:t>
      </w:r>
    </w:p>
    <w:p w:rsidR="009B4297" w:rsidRDefault="009B4297" w:rsidP="00226B90">
      <w:pPr>
        <w:pStyle w:val="NormalWeb"/>
        <w:numPr>
          <w:ilvl w:val="0"/>
          <w:numId w:val="3"/>
        </w:numPr>
        <w:spacing w:before="0" w:beforeAutospacing="0" w:after="0" w:afterAutospacing="0"/>
        <w:jc w:val="both"/>
      </w:pPr>
      <w:r>
        <w:t>Об'єкт оподаткування визначається відповідно до пункту 267.2 статті 267 Податкового кодексу України.</w:t>
      </w:r>
    </w:p>
    <w:p w:rsidR="009B4297" w:rsidRDefault="009B4297" w:rsidP="00226B90">
      <w:pPr>
        <w:pStyle w:val="NormalWeb"/>
        <w:numPr>
          <w:ilvl w:val="0"/>
          <w:numId w:val="3"/>
        </w:numPr>
        <w:spacing w:before="0" w:beforeAutospacing="0" w:after="0" w:afterAutospacing="0"/>
        <w:jc w:val="both"/>
      </w:pPr>
      <w:r>
        <w:t>База оподаткування визначається відповідно до пункту 267.3 статті 267 Податкового кодексу України.</w:t>
      </w:r>
    </w:p>
    <w:p w:rsidR="009B4297" w:rsidRDefault="009B4297" w:rsidP="009739C2">
      <w:pPr>
        <w:pStyle w:val="NormalWeb"/>
        <w:numPr>
          <w:ilvl w:val="0"/>
          <w:numId w:val="3"/>
        </w:numPr>
        <w:spacing w:before="0" w:beforeAutospacing="0" w:after="0" w:afterAutospacing="0"/>
        <w:jc w:val="both"/>
      </w:pPr>
      <w:r>
        <w:t xml:space="preserve">Порядок обчислення податку встановлюється відповідно до пункту  </w:t>
      </w:r>
      <w:r>
        <w:rPr>
          <w:color w:val="000000"/>
        </w:rPr>
        <w:t>267.6</w:t>
      </w:r>
      <w:r>
        <w:t xml:space="preserve"> статті 267 Податкового кодексу України. </w:t>
      </w:r>
    </w:p>
    <w:p w:rsidR="009B4297" w:rsidRDefault="009B4297" w:rsidP="00A3011C">
      <w:pPr>
        <w:pStyle w:val="NormalWeb"/>
        <w:numPr>
          <w:ilvl w:val="0"/>
          <w:numId w:val="3"/>
        </w:numPr>
        <w:spacing w:before="0" w:beforeAutospacing="0" w:after="0" w:afterAutospacing="0"/>
        <w:jc w:val="both"/>
      </w:pPr>
      <w:r>
        <w:t xml:space="preserve">Податковий період встановлюється відповідно до пункту  </w:t>
      </w:r>
      <w:r>
        <w:rPr>
          <w:color w:val="000000"/>
        </w:rPr>
        <w:t>267.5</w:t>
      </w:r>
      <w:r>
        <w:t xml:space="preserve"> статті 267 Податкового кодексу України. </w:t>
      </w:r>
    </w:p>
    <w:p w:rsidR="009B4297" w:rsidRDefault="009B4297"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267.8  та 267.7 статті 267 Податкового кодексу України.</w:t>
      </w:r>
    </w:p>
    <w:p w:rsidR="009B4297" w:rsidRDefault="009B4297" w:rsidP="00BF3778">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9B4297" w:rsidRDefault="009B4297" w:rsidP="006D4676">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9B4297" w:rsidRPr="00E51DB5" w:rsidRDefault="009B4297" w:rsidP="006D4676">
      <w:pPr>
        <w:pStyle w:val="NormalWeb"/>
        <w:numPr>
          <w:ilvl w:val="0"/>
          <w:numId w:val="3"/>
        </w:numPr>
        <w:spacing w:before="0" w:beforeAutospacing="0" w:after="0" w:afterAutospacing="0"/>
        <w:jc w:val="both"/>
      </w:pPr>
      <w:r w:rsidRPr="005144AF">
        <w:t xml:space="preserve">Контроль за виконанням даного рішення покласти на постійну </w:t>
      </w:r>
      <w:r w:rsidRPr="00E51DB5">
        <w:t>комісію з питань бюджету та економічного р</w:t>
      </w:r>
      <w:r>
        <w:t>озвитку міста (гол. ДАНАСІЄНКО Неля</w:t>
      </w:r>
      <w:r w:rsidRPr="00E51DB5">
        <w:t>).</w:t>
      </w:r>
    </w:p>
    <w:p w:rsidR="009B4297" w:rsidRDefault="009B4297" w:rsidP="0097165C">
      <w:pPr>
        <w:ind w:left="360"/>
        <w:rPr>
          <w:rFonts w:ascii="Times New Roman" w:hAnsi="Times New Roman"/>
          <w:sz w:val="24"/>
          <w:szCs w:val="24"/>
          <w:lang w:val="uk-UA"/>
        </w:rPr>
      </w:pPr>
      <w:r w:rsidRPr="00C5208C">
        <w:rPr>
          <w:rFonts w:ascii="Times New Roman" w:hAnsi="Times New Roman"/>
          <w:sz w:val="24"/>
          <w:szCs w:val="24"/>
        </w:rPr>
        <w:t xml:space="preserve">               </w:t>
      </w:r>
    </w:p>
    <w:p w:rsidR="009B4297" w:rsidRDefault="009B4297" w:rsidP="0097165C">
      <w:pPr>
        <w:ind w:left="360"/>
        <w:rPr>
          <w:rFonts w:ascii="Times New Roman" w:hAnsi="Times New Roman"/>
          <w:sz w:val="24"/>
          <w:szCs w:val="24"/>
          <w:lang w:val="uk-UA"/>
        </w:rPr>
      </w:pPr>
    </w:p>
    <w:p w:rsidR="009B4297" w:rsidRPr="0097165C" w:rsidRDefault="009B4297" w:rsidP="006D4676">
      <w:pPr>
        <w:ind w:left="360"/>
        <w:rPr>
          <w:rFonts w:ascii="Times New Roman" w:hAnsi="Times New Roman"/>
          <w:b/>
          <w:sz w:val="24"/>
          <w:szCs w:val="24"/>
          <w:lang w:val="uk-UA"/>
        </w:rPr>
      </w:pPr>
      <w:r>
        <w:rPr>
          <w:rFonts w:ascii="Times New Roman" w:hAnsi="Times New Roman"/>
          <w:sz w:val="24"/>
          <w:szCs w:val="24"/>
          <w:lang w:val="uk-UA"/>
        </w:rPr>
        <w:t xml:space="preserve">     </w:t>
      </w:r>
      <w:r w:rsidRPr="001210BB">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Pr>
          <w:rFonts w:ascii="Times New Roman" w:hAnsi="Times New Roman"/>
          <w:b/>
          <w:sz w:val="24"/>
          <w:szCs w:val="24"/>
          <w:lang w:val="uk-UA"/>
        </w:rPr>
        <w:t>Сергій ФІЛІПЕНКО</w:t>
      </w:r>
    </w:p>
    <w:p w:rsidR="009B4297" w:rsidRPr="0097165C" w:rsidRDefault="009B4297" w:rsidP="0097165C">
      <w:pPr>
        <w:ind w:left="360"/>
        <w:rPr>
          <w:rFonts w:ascii="Times New Roman" w:hAnsi="Times New Roman"/>
          <w:b/>
          <w:sz w:val="24"/>
          <w:szCs w:val="24"/>
          <w:lang w:val="uk-UA"/>
        </w:rPr>
      </w:pPr>
    </w:p>
    <w:sectPr w:rsidR="009B4297"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297" w:rsidRDefault="009B4297">
      <w:r>
        <w:separator/>
      </w:r>
    </w:p>
  </w:endnote>
  <w:endnote w:type="continuationSeparator" w:id="0">
    <w:p w:rsidR="009B4297" w:rsidRDefault="009B42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297" w:rsidRDefault="009B4297"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4297" w:rsidRDefault="009B4297"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297" w:rsidRDefault="009B4297"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B4297" w:rsidRDefault="009B4297"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297" w:rsidRDefault="009B4297">
      <w:r>
        <w:separator/>
      </w:r>
    </w:p>
  </w:footnote>
  <w:footnote w:type="continuationSeparator" w:id="0">
    <w:p w:rsidR="009B4297" w:rsidRDefault="009B42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3"/>
  </w:num>
  <w:num w:numId="11">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77D74"/>
    <w:rsid w:val="00082068"/>
    <w:rsid w:val="000A3CFE"/>
    <w:rsid w:val="000A3DC7"/>
    <w:rsid w:val="000C408B"/>
    <w:rsid w:val="000C457D"/>
    <w:rsid w:val="000C7B63"/>
    <w:rsid w:val="000D7723"/>
    <w:rsid w:val="000E1705"/>
    <w:rsid w:val="000E19E0"/>
    <w:rsid w:val="000E5B37"/>
    <w:rsid w:val="000F4876"/>
    <w:rsid w:val="000F4C45"/>
    <w:rsid w:val="00100BA0"/>
    <w:rsid w:val="00106C98"/>
    <w:rsid w:val="001210BB"/>
    <w:rsid w:val="00135365"/>
    <w:rsid w:val="00152439"/>
    <w:rsid w:val="00157A01"/>
    <w:rsid w:val="00162316"/>
    <w:rsid w:val="001626C8"/>
    <w:rsid w:val="001A5BDD"/>
    <w:rsid w:val="001B034E"/>
    <w:rsid w:val="001B206F"/>
    <w:rsid w:val="001C75E0"/>
    <w:rsid w:val="001E1D53"/>
    <w:rsid w:val="00206F50"/>
    <w:rsid w:val="00213F8E"/>
    <w:rsid w:val="00226B90"/>
    <w:rsid w:val="00240982"/>
    <w:rsid w:val="00241072"/>
    <w:rsid w:val="00252258"/>
    <w:rsid w:val="00277714"/>
    <w:rsid w:val="002946C4"/>
    <w:rsid w:val="002C52B3"/>
    <w:rsid w:val="002C5FE0"/>
    <w:rsid w:val="002E3636"/>
    <w:rsid w:val="002E6C30"/>
    <w:rsid w:val="002E6E35"/>
    <w:rsid w:val="002F6B83"/>
    <w:rsid w:val="002F6E21"/>
    <w:rsid w:val="00307649"/>
    <w:rsid w:val="00321A78"/>
    <w:rsid w:val="003261AF"/>
    <w:rsid w:val="00331A21"/>
    <w:rsid w:val="00347FCA"/>
    <w:rsid w:val="003605FD"/>
    <w:rsid w:val="00370C8F"/>
    <w:rsid w:val="00392B77"/>
    <w:rsid w:val="003C30D7"/>
    <w:rsid w:val="003E388B"/>
    <w:rsid w:val="0041743D"/>
    <w:rsid w:val="004210BD"/>
    <w:rsid w:val="00424042"/>
    <w:rsid w:val="00434E5A"/>
    <w:rsid w:val="00482E82"/>
    <w:rsid w:val="004A4C4E"/>
    <w:rsid w:val="004B444C"/>
    <w:rsid w:val="004C4A79"/>
    <w:rsid w:val="004E4F36"/>
    <w:rsid w:val="004F3DCE"/>
    <w:rsid w:val="005009FC"/>
    <w:rsid w:val="00501A7C"/>
    <w:rsid w:val="005144AF"/>
    <w:rsid w:val="00532504"/>
    <w:rsid w:val="005411A0"/>
    <w:rsid w:val="00546133"/>
    <w:rsid w:val="00547B2F"/>
    <w:rsid w:val="00581CE7"/>
    <w:rsid w:val="005821EB"/>
    <w:rsid w:val="005C01D2"/>
    <w:rsid w:val="005C4DBB"/>
    <w:rsid w:val="005C4FA5"/>
    <w:rsid w:val="005F026B"/>
    <w:rsid w:val="00623EDE"/>
    <w:rsid w:val="006272F5"/>
    <w:rsid w:val="006518B2"/>
    <w:rsid w:val="00673F62"/>
    <w:rsid w:val="006838AB"/>
    <w:rsid w:val="006A1F45"/>
    <w:rsid w:val="006C0EFA"/>
    <w:rsid w:val="006D343B"/>
    <w:rsid w:val="006D4676"/>
    <w:rsid w:val="006F62DC"/>
    <w:rsid w:val="0070254F"/>
    <w:rsid w:val="00717FB1"/>
    <w:rsid w:val="00720CDD"/>
    <w:rsid w:val="00724AB1"/>
    <w:rsid w:val="00743D9A"/>
    <w:rsid w:val="00744BBD"/>
    <w:rsid w:val="00745DD4"/>
    <w:rsid w:val="00771838"/>
    <w:rsid w:val="00783CC9"/>
    <w:rsid w:val="00784300"/>
    <w:rsid w:val="00794E7A"/>
    <w:rsid w:val="007A0DF7"/>
    <w:rsid w:val="007A21D8"/>
    <w:rsid w:val="007E6722"/>
    <w:rsid w:val="007F1715"/>
    <w:rsid w:val="007F375A"/>
    <w:rsid w:val="007F7CB7"/>
    <w:rsid w:val="00800A09"/>
    <w:rsid w:val="00814027"/>
    <w:rsid w:val="008254F8"/>
    <w:rsid w:val="00863F31"/>
    <w:rsid w:val="0086733E"/>
    <w:rsid w:val="00867B0A"/>
    <w:rsid w:val="00882ACB"/>
    <w:rsid w:val="00882D8F"/>
    <w:rsid w:val="00885EE0"/>
    <w:rsid w:val="00890A9D"/>
    <w:rsid w:val="00892ECF"/>
    <w:rsid w:val="00894492"/>
    <w:rsid w:val="00896015"/>
    <w:rsid w:val="008C258F"/>
    <w:rsid w:val="008F77D6"/>
    <w:rsid w:val="0091105F"/>
    <w:rsid w:val="00933D60"/>
    <w:rsid w:val="009354D1"/>
    <w:rsid w:val="0094568D"/>
    <w:rsid w:val="00964EFD"/>
    <w:rsid w:val="0097165C"/>
    <w:rsid w:val="009739C2"/>
    <w:rsid w:val="009B4297"/>
    <w:rsid w:val="00A01EB5"/>
    <w:rsid w:val="00A21517"/>
    <w:rsid w:val="00A3011C"/>
    <w:rsid w:val="00A613AD"/>
    <w:rsid w:val="00A73C2F"/>
    <w:rsid w:val="00A83043"/>
    <w:rsid w:val="00A84EC8"/>
    <w:rsid w:val="00AB2B0E"/>
    <w:rsid w:val="00AD425C"/>
    <w:rsid w:val="00AE0294"/>
    <w:rsid w:val="00AE0347"/>
    <w:rsid w:val="00B07761"/>
    <w:rsid w:val="00B3250C"/>
    <w:rsid w:val="00B32DCD"/>
    <w:rsid w:val="00B354AE"/>
    <w:rsid w:val="00B36AC3"/>
    <w:rsid w:val="00B72426"/>
    <w:rsid w:val="00B803A6"/>
    <w:rsid w:val="00B96287"/>
    <w:rsid w:val="00BA6FBB"/>
    <w:rsid w:val="00BB1DB8"/>
    <w:rsid w:val="00BB3333"/>
    <w:rsid w:val="00BB3795"/>
    <w:rsid w:val="00BB454D"/>
    <w:rsid w:val="00BE245A"/>
    <w:rsid w:val="00BE39C3"/>
    <w:rsid w:val="00BF3778"/>
    <w:rsid w:val="00BF785A"/>
    <w:rsid w:val="00C07856"/>
    <w:rsid w:val="00C16778"/>
    <w:rsid w:val="00C24AFC"/>
    <w:rsid w:val="00C2603A"/>
    <w:rsid w:val="00C4682C"/>
    <w:rsid w:val="00C5208C"/>
    <w:rsid w:val="00C67139"/>
    <w:rsid w:val="00C72517"/>
    <w:rsid w:val="00C81D47"/>
    <w:rsid w:val="00CA3B04"/>
    <w:rsid w:val="00CC5526"/>
    <w:rsid w:val="00CC7A23"/>
    <w:rsid w:val="00CE5B17"/>
    <w:rsid w:val="00CF4E11"/>
    <w:rsid w:val="00D058CC"/>
    <w:rsid w:val="00D06C81"/>
    <w:rsid w:val="00D25406"/>
    <w:rsid w:val="00D32F05"/>
    <w:rsid w:val="00D37627"/>
    <w:rsid w:val="00D55EB5"/>
    <w:rsid w:val="00D64411"/>
    <w:rsid w:val="00D67BC9"/>
    <w:rsid w:val="00D76753"/>
    <w:rsid w:val="00DA1042"/>
    <w:rsid w:val="00DC2EB8"/>
    <w:rsid w:val="00DC3606"/>
    <w:rsid w:val="00DD3648"/>
    <w:rsid w:val="00E32B41"/>
    <w:rsid w:val="00E51DB5"/>
    <w:rsid w:val="00E82479"/>
    <w:rsid w:val="00E82EFE"/>
    <w:rsid w:val="00EC34BB"/>
    <w:rsid w:val="00ED015C"/>
    <w:rsid w:val="00EE11E2"/>
    <w:rsid w:val="00EE3544"/>
    <w:rsid w:val="00EE6864"/>
    <w:rsid w:val="00EE74D5"/>
    <w:rsid w:val="00F06E28"/>
    <w:rsid w:val="00F12E87"/>
    <w:rsid w:val="00F158BF"/>
    <w:rsid w:val="00F23D11"/>
    <w:rsid w:val="00F25E6D"/>
    <w:rsid w:val="00F25FBC"/>
    <w:rsid w:val="00F33433"/>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character" w:customStyle="1" w:styleId="rvts9">
    <w:name w:val="rvts9"/>
    <w:basedOn w:val="DefaultParagraphFont"/>
    <w:uiPriority w:val="99"/>
    <w:rsid w:val="00EE3544"/>
    <w:rPr>
      <w:rFonts w:cs="Times New Roman"/>
    </w:rPr>
  </w:style>
  <w:style w:type="character" w:customStyle="1" w:styleId="rvts46">
    <w:name w:val="rvts46"/>
    <w:basedOn w:val="DefaultParagraphFont"/>
    <w:uiPriority w:val="99"/>
    <w:rsid w:val="00EE3544"/>
    <w:rPr>
      <w:rFonts w:cs="Times New Roman"/>
    </w:rPr>
  </w:style>
  <w:style w:type="character" w:customStyle="1" w:styleId="rvts37">
    <w:name w:val="rvts37"/>
    <w:basedOn w:val="DefaultParagraphFont"/>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1773088388">
      <w:marLeft w:val="0"/>
      <w:marRight w:val="0"/>
      <w:marTop w:val="0"/>
      <w:marBottom w:val="0"/>
      <w:divBdr>
        <w:top w:val="none" w:sz="0" w:space="0" w:color="auto"/>
        <w:left w:val="none" w:sz="0" w:space="0" w:color="auto"/>
        <w:bottom w:val="none" w:sz="0" w:space="0" w:color="auto"/>
        <w:right w:val="none" w:sz="0" w:space="0" w:color="auto"/>
      </w:divBdr>
    </w:div>
    <w:div w:id="1773088389">
      <w:marLeft w:val="0"/>
      <w:marRight w:val="0"/>
      <w:marTop w:val="0"/>
      <w:marBottom w:val="0"/>
      <w:divBdr>
        <w:top w:val="none" w:sz="0" w:space="0" w:color="auto"/>
        <w:left w:val="none" w:sz="0" w:space="0" w:color="auto"/>
        <w:bottom w:val="none" w:sz="0" w:space="0" w:color="auto"/>
        <w:right w:val="none" w:sz="0" w:space="0" w:color="auto"/>
      </w:divBdr>
    </w:div>
    <w:div w:id="1773088390">
      <w:marLeft w:val="0"/>
      <w:marRight w:val="0"/>
      <w:marTop w:val="0"/>
      <w:marBottom w:val="0"/>
      <w:divBdr>
        <w:top w:val="none" w:sz="0" w:space="0" w:color="auto"/>
        <w:left w:val="none" w:sz="0" w:space="0" w:color="auto"/>
        <w:bottom w:val="none" w:sz="0" w:space="0" w:color="auto"/>
        <w:right w:val="none" w:sz="0" w:space="0" w:color="auto"/>
      </w:divBdr>
    </w:div>
    <w:div w:id="1773088391">
      <w:marLeft w:val="0"/>
      <w:marRight w:val="0"/>
      <w:marTop w:val="0"/>
      <w:marBottom w:val="0"/>
      <w:divBdr>
        <w:top w:val="none" w:sz="0" w:space="0" w:color="auto"/>
        <w:left w:val="none" w:sz="0" w:space="0" w:color="auto"/>
        <w:bottom w:val="none" w:sz="0" w:space="0" w:color="auto"/>
        <w:right w:val="none" w:sz="0" w:space="0" w:color="auto"/>
      </w:divBdr>
    </w:div>
    <w:div w:id="1773088392">
      <w:marLeft w:val="0"/>
      <w:marRight w:val="0"/>
      <w:marTop w:val="0"/>
      <w:marBottom w:val="0"/>
      <w:divBdr>
        <w:top w:val="none" w:sz="0" w:space="0" w:color="auto"/>
        <w:left w:val="none" w:sz="0" w:space="0" w:color="auto"/>
        <w:bottom w:val="none" w:sz="0" w:space="0" w:color="auto"/>
        <w:right w:val="none" w:sz="0" w:space="0" w:color="auto"/>
      </w:divBdr>
    </w:div>
    <w:div w:id="1773088393">
      <w:marLeft w:val="0"/>
      <w:marRight w:val="0"/>
      <w:marTop w:val="0"/>
      <w:marBottom w:val="0"/>
      <w:divBdr>
        <w:top w:val="none" w:sz="0" w:space="0" w:color="auto"/>
        <w:left w:val="none" w:sz="0" w:space="0" w:color="auto"/>
        <w:bottom w:val="none" w:sz="0" w:space="0" w:color="auto"/>
        <w:right w:val="none" w:sz="0" w:space="0" w:color="auto"/>
      </w:divBdr>
    </w:div>
    <w:div w:id="1773088394">
      <w:marLeft w:val="0"/>
      <w:marRight w:val="0"/>
      <w:marTop w:val="0"/>
      <w:marBottom w:val="0"/>
      <w:divBdr>
        <w:top w:val="none" w:sz="0" w:space="0" w:color="auto"/>
        <w:left w:val="none" w:sz="0" w:space="0" w:color="auto"/>
        <w:bottom w:val="none" w:sz="0" w:space="0" w:color="auto"/>
        <w:right w:val="none" w:sz="0" w:space="0" w:color="auto"/>
      </w:divBdr>
    </w:div>
    <w:div w:id="1773088395">
      <w:marLeft w:val="0"/>
      <w:marRight w:val="0"/>
      <w:marTop w:val="0"/>
      <w:marBottom w:val="0"/>
      <w:divBdr>
        <w:top w:val="none" w:sz="0" w:space="0" w:color="auto"/>
        <w:left w:val="none" w:sz="0" w:space="0" w:color="auto"/>
        <w:bottom w:val="none" w:sz="0" w:space="0" w:color="auto"/>
        <w:right w:val="none" w:sz="0" w:space="0" w:color="auto"/>
      </w:divBdr>
    </w:div>
    <w:div w:id="1773088396">
      <w:marLeft w:val="0"/>
      <w:marRight w:val="0"/>
      <w:marTop w:val="0"/>
      <w:marBottom w:val="0"/>
      <w:divBdr>
        <w:top w:val="none" w:sz="0" w:space="0" w:color="auto"/>
        <w:left w:val="none" w:sz="0" w:space="0" w:color="auto"/>
        <w:bottom w:val="none" w:sz="0" w:space="0" w:color="auto"/>
        <w:right w:val="none" w:sz="0" w:space="0" w:color="auto"/>
      </w:divBdr>
    </w:div>
    <w:div w:id="1773088397">
      <w:marLeft w:val="0"/>
      <w:marRight w:val="0"/>
      <w:marTop w:val="0"/>
      <w:marBottom w:val="0"/>
      <w:divBdr>
        <w:top w:val="none" w:sz="0" w:space="0" w:color="auto"/>
        <w:left w:val="none" w:sz="0" w:space="0" w:color="auto"/>
        <w:bottom w:val="none" w:sz="0" w:space="0" w:color="auto"/>
        <w:right w:val="none" w:sz="0" w:space="0" w:color="auto"/>
      </w:divBdr>
    </w:div>
    <w:div w:id="1773088398">
      <w:marLeft w:val="0"/>
      <w:marRight w:val="0"/>
      <w:marTop w:val="0"/>
      <w:marBottom w:val="0"/>
      <w:divBdr>
        <w:top w:val="none" w:sz="0" w:space="0" w:color="auto"/>
        <w:left w:val="none" w:sz="0" w:space="0" w:color="auto"/>
        <w:bottom w:val="none" w:sz="0" w:space="0" w:color="auto"/>
        <w:right w:val="none" w:sz="0" w:space="0" w:color="auto"/>
      </w:divBdr>
    </w:div>
    <w:div w:id="1773088399">
      <w:marLeft w:val="0"/>
      <w:marRight w:val="0"/>
      <w:marTop w:val="0"/>
      <w:marBottom w:val="0"/>
      <w:divBdr>
        <w:top w:val="none" w:sz="0" w:space="0" w:color="auto"/>
        <w:left w:val="none" w:sz="0" w:space="0" w:color="auto"/>
        <w:bottom w:val="none" w:sz="0" w:space="0" w:color="auto"/>
        <w:right w:val="none" w:sz="0" w:space="0" w:color="auto"/>
      </w:divBdr>
    </w:div>
    <w:div w:id="1773088400">
      <w:marLeft w:val="0"/>
      <w:marRight w:val="0"/>
      <w:marTop w:val="0"/>
      <w:marBottom w:val="0"/>
      <w:divBdr>
        <w:top w:val="none" w:sz="0" w:space="0" w:color="auto"/>
        <w:left w:val="none" w:sz="0" w:space="0" w:color="auto"/>
        <w:bottom w:val="none" w:sz="0" w:space="0" w:color="auto"/>
        <w:right w:val="none" w:sz="0" w:space="0" w:color="auto"/>
      </w:divBdr>
    </w:div>
    <w:div w:id="1773088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2239</Words>
  <Characters>1277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3</cp:revision>
  <cp:lastPrinted>2019-03-19T08:14:00Z</cp:lastPrinted>
  <dcterms:created xsi:type="dcterms:W3CDTF">2020-06-02T12:06:00Z</dcterms:created>
  <dcterms:modified xsi:type="dcterms:W3CDTF">2020-06-02T12:07:00Z</dcterms:modified>
</cp:coreProperties>
</file>