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208" w:rsidRPr="006D7151" w:rsidRDefault="00135208" w:rsidP="00135208">
      <w:pPr>
        <w:jc w:val="center"/>
        <w:rPr>
          <w:b/>
          <w:sz w:val="24"/>
          <w:lang w:val="uk-UA" w:eastAsia="ko-KR"/>
        </w:rPr>
      </w:pPr>
      <w:r w:rsidRPr="006D7151">
        <w:rPr>
          <w:b/>
          <w:sz w:val="24"/>
          <w:lang w:val="uk-UA" w:eastAsia="ko-KR"/>
        </w:rPr>
        <w:t>П’ятнадцята сесія Знам`янської міської ради</w:t>
      </w:r>
    </w:p>
    <w:p w:rsidR="00135208" w:rsidRPr="006D7151" w:rsidRDefault="00135208" w:rsidP="00135208">
      <w:pPr>
        <w:jc w:val="center"/>
        <w:rPr>
          <w:b/>
          <w:sz w:val="24"/>
          <w:lang w:val="uk-UA" w:eastAsia="ko-KR"/>
        </w:rPr>
      </w:pPr>
      <w:r w:rsidRPr="006D7151">
        <w:rPr>
          <w:b/>
          <w:sz w:val="24"/>
          <w:lang w:val="uk-UA" w:eastAsia="ko-KR"/>
        </w:rPr>
        <w:t>сьомого скликання</w:t>
      </w:r>
    </w:p>
    <w:p w:rsidR="00135208" w:rsidRPr="006D7151" w:rsidRDefault="00135208" w:rsidP="00135208">
      <w:pPr>
        <w:jc w:val="center"/>
        <w:rPr>
          <w:b/>
          <w:sz w:val="24"/>
          <w:lang w:val="uk-UA" w:eastAsia="ko-KR"/>
        </w:rPr>
      </w:pPr>
    </w:p>
    <w:p w:rsidR="00135208" w:rsidRPr="006D7151" w:rsidRDefault="00135208" w:rsidP="00135208">
      <w:pPr>
        <w:keepNext/>
        <w:jc w:val="center"/>
        <w:outlineLvl w:val="2"/>
        <w:rPr>
          <w:b/>
          <w:sz w:val="24"/>
        </w:rPr>
      </w:pPr>
      <w:r w:rsidRPr="006D7151">
        <w:rPr>
          <w:b/>
          <w:sz w:val="24"/>
        </w:rPr>
        <w:t>Р І Ш Е Н Н Я</w:t>
      </w:r>
    </w:p>
    <w:p w:rsidR="00135208" w:rsidRPr="006D7151" w:rsidRDefault="00135208" w:rsidP="00135208">
      <w:pPr>
        <w:rPr>
          <w:b/>
          <w:sz w:val="24"/>
          <w:lang w:val="uk-UA" w:eastAsia="ko-KR"/>
        </w:rPr>
      </w:pPr>
      <w:r w:rsidRPr="006D7151">
        <w:rPr>
          <w:sz w:val="24"/>
          <w:lang w:val="uk-UA" w:eastAsia="ko-KR"/>
        </w:rPr>
        <w:t xml:space="preserve">від   </w:t>
      </w:r>
      <w:r>
        <w:rPr>
          <w:sz w:val="24"/>
          <w:lang w:val="uk-UA" w:eastAsia="ko-KR"/>
        </w:rPr>
        <w:t>22</w:t>
      </w:r>
      <w:r w:rsidRPr="006D7151">
        <w:rPr>
          <w:sz w:val="24"/>
          <w:lang w:val="uk-UA" w:eastAsia="ko-KR"/>
        </w:rPr>
        <w:t xml:space="preserve">  </w:t>
      </w:r>
      <w:r>
        <w:rPr>
          <w:sz w:val="24"/>
          <w:lang w:val="uk-UA" w:eastAsia="ko-KR"/>
        </w:rPr>
        <w:t xml:space="preserve"> </w:t>
      </w:r>
      <w:r w:rsidRPr="006D7151">
        <w:rPr>
          <w:sz w:val="24"/>
          <w:lang w:val="uk-UA" w:eastAsia="ko-KR"/>
        </w:rPr>
        <w:t xml:space="preserve">липня </w:t>
      </w:r>
      <w:r>
        <w:rPr>
          <w:sz w:val="24"/>
          <w:lang w:val="uk-UA" w:eastAsia="ko-KR"/>
        </w:rPr>
        <w:t xml:space="preserve"> </w:t>
      </w:r>
      <w:r w:rsidRPr="006D7151">
        <w:rPr>
          <w:sz w:val="24"/>
          <w:lang w:val="uk-UA" w:eastAsia="ko-KR"/>
        </w:rPr>
        <w:t>2016  року</w:t>
      </w:r>
      <w:r w:rsidRPr="006D7151">
        <w:rPr>
          <w:b/>
          <w:sz w:val="24"/>
          <w:lang w:val="uk-UA" w:eastAsia="ko-KR"/>
        </w:rPr>
        <w:t xml:space="preserve"> </w:t>
      </w:r>
      <w:r w:rsidRPr="006D7151">
        <w:rPr>
          <w:b/>
          <w:sz w:val="24"/>
          <w:lang w:val="uk-UA" w:eastAsia="ko-KR"/>
        </w:rPr>
        <w:tab/>
      </w:r>
      <w:r w:rsidRPr="006D7151">
        <w:rPr>
          <w:b/>
          <w:sz w:val="24"/>
          <w:lang w:val="uk-UA" w:eastAsia="ko-KR"/>
        </w:rPr>
        <w:tab/>
      </w:r>
      <w:r w:rsidRPr="006D7151">
        <w:rPr>
          <w:b/>
          <w:sz w:val="24"/>
          <w:lang w:val="uk-UA" w:eastAsia="ko-KR"/>
        </w:rPr>
        <w:tab/>
      </w:r>
      <w:r w:rsidRPr="006D7151">
        <w:rPr>
          <w:b/>
          <w:sz w:val="24"/>
          <w:lang w:val="uk-UA" w:eastAsia="ko-KR"/>
        </w:rPr>
        <w:tab/>
      </w:r>
      <w:r w:rsidRPr="006D7151">
        <w:rPr>
          <w:b/>
          <w:sz w:val="24"/>
          <w:lang w:val="uk-UA" w:eastAsia="ko-KR"/>
        </w:rPr>
        <w:tab/>
      </w:r>
      <w:r w:rsidRPr="006D7151">
        <w:rPr>
          <w:b/>
          <w:sz w:val="24"/>
          <w:lang w:val="uk-UA" w:eastAsia="ko-KR"/>
        </w:rPr>
        <w:tab/>
      </w:r>
      <w:r w:rsidRPr="006D7151">
        <w:rPr>
          <w:b/>
          <w:sz w:val="24"/>
          <w:lang w:val="uk-UA" w:eastAsia="ko-KR"/>
        </w:rPr>
        <w:tab/>
      </w:r>
      <w:r w:rsidRPr="006D7151">
        <w:rPr>
          <w:b/>
          <w:sz w:val="24"/>
          <w:lang w:val="uk-UA" w:eastAsia="ko-KR"/>
        </w:rPr>
        <w:tab/>
        <w:t>№</w:t>
      </w:r>
      <w:r>
        <w:rPr>
          <w:b/>
          <w:sz w:val="24"/>
          <w:lang w:val="uk-UA" w:eastAsia="ko-KR"/>
        </w:rPr>
        <w:t>272</w:t>
      </w:r>
    </w:p>
    <w:p w:rsidR="00135208" w:rsidRPr="006D7151" w:rsidRDefault="00135208" w:rsidP="00135208">
      <w:pPr>
        <w:jc w:val="center"/>
        <w:rPr>
          <w:sz w:val="24"/>
          <w:lang w:val="uk-UA" w:eastAsia="ko-KR"/>
        </w:rPr>
      </w:pPr>
      <w:r w:rsidRPr="006D7151">
        <w:rPr>
          <w:sz w:val="24"/>
          <w:lang w:val="uk-UA" w:eastAsia="ko-KR"/>
        </w:rPr>
        <w:t>м. Знам`янка</w:t>
      </w:r>
    </w:p>
    <w:p w:rsidR="00135208" w:rsidRPr="00475133" w:rsidRDefault="00135208" w:rsidP="00135208">
      <w:pPr>
        <w:rPr>
          <w:lang w:val="uk-UA" w:eastAsia="ko-KR"/>
        </w:rPr>
      </w:pPr>
    </w:p>
    <w:p w:rsidR="00135208" w:rsidRPr="006D7151" w:rsidRDefault="00135208" w:rsidP="00135208">
      <w:pPr>
        <w:jc w:val="both"/>
        <w:rPr>
          <w:sz w:val="24"/>
          <w:lang w:val="uk-UA" w:eastAsia="ko-KR"/>
        </w:rPr>
      </w:pPr>
      <w:r w:rsidRPr="006D7151">
        <w:rPr>
          <w:sz w:val="24"/>
          <w:lang w:val="uk-UA" w:eastAsia="ko-KR"/>
        </w:rPr>
        <w:t>Про внесення змін до рішення міської ради від</w:t>
      </w:r>
    </w:p>
    <w:p w:rsidR="00135208" w:rsidRPr="006D7151" w:rsidRDefault="00135208" w:rsidP="00135208">
      <w:pPr>
        <w:jc w:val="both"/>
        <w:rPr>
          <w:sz w:val="24"/>
          <w:lang w:val="uk-UA" w:eastAsia="ko-KR"/>
        </w:rPr>
      </w:pPr>
      <w:r w:rsidRPr="006D7151">
        <w:rPr>
          <w:sz w:val="24"/>
          <w:lang w:val="uk-UA" w:eastAsia="ko-KR"/>
        </w:rPr>
        <w:t>18 березня 2016 року №154 «Про затвердження Положень</w:t>
      </w:r>
    </w:p>
    <w:p w:rsidR="00135208" w:rsidRPr="006D7151" w:rsidRDefault="00135208" w:rsidP="00135208">
      <w:pPr>
        <w:jc w:val="both"/>
        <w:rPr>
          <w:sz w:val="24"/>
          <w:lang w:val="uk-UA" w:eastAsia="ko-KR"/>
        </w:rPr>
      </w:pPr>
      <w:r w:rsidRPr="006D7151">
        <w:rPr>
          <w:sz w:val="24"/>
          <w:lang w:val="uk-UA" w:eastAsia="ko-KR"/>
        </w:rPr>
        <w:t>про органи самоорганізації населення – будинкові</w:t>
      </w:r>
    </w:p>
    <w:p w:rsidR="00135208" w:rsidRPr="006D7151" w:rsidRDefault="00135208" w:rsidP="00135208">
      <w:pPr>
        <w:jc w:val="both"/>
        <w:rPr>
          <w:sz w:val="24"/>
          <w:lang w:val="uk-UA" w:eastAsia="ko-KR"/>
        </w:rPr>
      </w:pPr>
      <w:r w:rsidRPr="006D7151">
        <w:rPr>
          <w:sz w:val="24"/>
          <w:lang w:val="uk-UA" w:eastAsia="ko-KR"/>
        </w:rPr>
        <w:t xml:space="preserve">та квартальні комітети та переліку територій, </w:t>
      </w:r>
    </w:p>
    <w:p w:rsidR="00135208" w:rsidRDefault="00135208" w:rsidP="00135208">
      <w:pPr>
        <w:jc w:val="both"/>
        <w:rPr>
          <w:sz w:val="24"/>
          <w:lang w:val="uk-UA" w:eastAsia="ko-KR"/>
        </w:rPr>
      </w:pPr>
      <w:r w:rsidRPr="006D7151">
        <w:rPr>
          <w:sz w:val="24"/>
          <w:lang w:val="uk-UA" w:eastAsia="ko-KR"/>
        </w:rPr>
        <w:t xml:space="preserve">у межах яких вони діють» </w:t>
      </w:r>
    </w:p>
    <w:p w:rsidR="00135208" w:rsidRDefault="00135208" w:rsidP="00135208">
      <w:pPr>
        <w:jc w:val="both"/>
        <w:rPr>
          <w:sz w:val="24"/>
          <w:lang w:val="uk-UA" w:eastAsia="ko-KR"/>
        </w:rPr>
      </w:pPr>
    </w:p>
    <w:p w:rsidR="00135208" w:rsidRPr="006D7151" w:rsidRDefault="00135208" w:rsidP="00135208">
      <w:pPr>
        <w:jc w:val="both"/>
        <w:rPr>
          <w:sz w:val="24"/>
          <w:lang w:val="uk-UA" w:eastAsia="ko-KR"/>
        </w:rPr>
      </w:pPr>
    </w:p>
    <w:p w:rsidR="00135208" w:rsidRPr="006D7151" w:rsidRDefault="00135208" w:rsidP="00135208">
      <w:pPr>
        <w:jc w:val="both"/>
        <w:rPr>
          <w:sz w:val="24"/>
          <w:lang w:val="uk-UA" w:eastAsia="ko-KR"/>
        </w:rPr>
      </w:pPr>
      <w:r w:rsidRPr="006D7151">
        <w:rPr>
          <w:sz w:val="24"/>
          <w:lang w:val="uk-UA" w:eastAsia="ko-KR"/>
        </w:rPr>
        <w:tab/>
      </w:r>
    </w:p>
    <w:p w:rsidR="00135208" w:rsidRPr="006D7151" w:rsidRDefault="00135208" w:rsidP="00135208">
      <w:pPr>
        <w:ind w:firstLine="708"/>
        <w:jc w:val="both"/>
        <w:rPr>
          <w:sz w:val="24"/>
          <w:lang w:val="uk-UA" w:eastAsia="ko-KR"/>
        </w:rPr>
      </w:pPr>
      <w:r w:rsidRPr="006D7151">
        <w:rPr>
          <w:sz w:val="24"/>
          <w:lang w:val="uk-UA" w:eastAsia="ko-KR"/>
        </w:rPr>
        <w:t>З метою приведення до фактичних даних інформації щодо житлових будинків, розташованих по вулиці Миру і що входять до меж квартального комітету №31 в місті Знам’янка, керуючись ст.26 Закону України «Про місцеве самоврядування в Україні», міська рада</w:t>
      </w:r>
    </w:p>
    <w:p w:rsidR="00135208" w:rsidRDefault="00135208" w:rsidP="00135208">
      <w:pPr>
        <w:jc w:val="center"/>
        <w:rPr>
          <w:b/>
          <w:sz w:val="26"/>
          <w:lang w:val="uk-UA" w:eastAsia="ko-KR"/>
        </w:rPr>
      </w:pPr>
      <w:r w:rsidRPr="00475133">
        <w:rPr>
          <w:b/>
          <w:sz w:val="26"/>
          <w:lang w:val="uk-UA" w:eastAsia="ko-KR"/>
        </w:rPr>
        <w:t>В  и р і ш и л а:</w:t>
      </w:r>
    </w:p>
    <w:p w:rsidR="00135208" w:rsidRPr="006D7151" w:rsidRDefault="00135208" w:rsidP="00135208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lang w:val="uk-UA" w:eastAsia="ko-KR"/>
        </w:rPr>
      </w:pPr>
      <w:r w:rsidRPr="006D7151">
        <w:rPr>
          <w:rFonts w:ascii="Times New Roman" w:hAnsi="Times New Roman"/>
          <w:sz w:val="24"/>
          <w:lang w:val="uk-UA" w:eastAsia="ko-KR"/>
        </w:rPr>
        <w:t>Вважати п.31 додатку 2 до рішення міської ради від 18.03.2016 року №154 «Про затвердження Положень про органи самоорганізації населення – будинкові та квартальні комітети та переліку територій, у межах яких вони діють» таким, що втратив чинність.</w:t>
      </w:r>
    </w:p>
    <w:p w:rsidR="00135208" w:rsidRPr="006D7151" w:rsidRDefault="00135208" w:rsidP="00135208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lang w:val="uk-UA" w:eastAsia="ko-KR"/>
        </w:rPr>
      </w:pPr>
      <w:r w:rsidRPr="006D7151">
        <w:rPr>
          <w:rFonts w:ascii="Times New Roman" w:hAnsi="Times New Roman"/>
          <w:sz w:val="24"/>
          <w:lang w:val="uk-UA" w:eastAsia="ko-KR"/>
        </w:rPr>
        <w:t>Викласти п.31 додатку 2 до рішення міської ради від 18.03.2016 року №154 «Про затвердження Положень про органи самоорганізації населення – будинкові та квартальні комітети та переліку територій, у межах яких вони діють» в наступній редакції: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188"/>
        <w:gridCol w:w="8559"/>
      </w:tblGrid>
      <w:tr w:rsidR="00135208" w:rsidRPr="00475133" w:rsidTr="003448FA">
        <w:tc>
          <w:tcPr>
            <w:tcW w:w="1188" w:type="dxa"/>
          </w:tcPr>
          <w:p w:rsidR="00135208" w:rsidRPr="00475133" w:rsidRDefault="00135208" w:rsidP="003448FA">
            <w:pPr>
              <w:jc w:val="center"/>
              <w:rPr>
                <w:b/>
                <w:sz w:val="22"/>
                <w:lang w:val="uk-UA" w:eastAsia="ko-KR"/>
              </w:rPr>
            </w:pPr>
            <w:r w:rsidRPr="003B1571">
              <w:rPr>
                <w:sz w:val="18"/>
                <w:lang w:val="uk-UA" w:eastAsia="ko-KR"/>
              </w:rPr>
              <w:t xml:space="preserve"> </w:t>
            </w:r>
            <w:r w:rsidRPr="00475133">
              <w:rPr>
                <w:b/>
                <w:sz w:val="22"/>
                <w:lang w:val="uk-UA" w:eastAsia="ko-KR"/>
              </w:rPr>
              <w:t>№ кварталу</w:t>
            </w:r>
          </w:p>
        </w:tc>
        <w:tc>
          <w:tcPr>
            <w:tcW w:w="8559" w:type="dxa"/>
          </w:tcPr>
          <w:p w:rsidR="00135208" w:rsidRPr="00475133" w:rsidRDefault="00135208" w:rsidP="003448FA">
            <w:pPr>
              <w:jc w:val="center"/>
              <w:rPr>
                <w:b/>
                <w:sz w:val="22"/>
                <w:lang w:val="uk-UA" w:eastAsia="ko-KR"/>
              </w:rPr>
            </w:pPr>
            <w:r w:rsidRPr="00475133">
              <w:rPr>
                <w:b/>
                <w:sz w:val="22"/>
                <w:lang w:val="uk-UA" w:eastAsia="ko-KR"/>
              </w:rPr>
              <w:t>Вулиці, які закріплені за квартальним комітетом</w:t>
            </w:r>
          </w:p>
        </w:tc>
      </w:tr>
      <w:tr w:rsidR="00135208" w:rsidRPr="00475133" w:rsidTr="003448FA">
        <w:tc>
          <w:tcPr>
            <w:tcW w:w="1188" w:type="dxa"/>
          </w:tcPr>
          <w:p w:rsidR="00135208" w:rsidRPr="00475133" w:rsidRDefault="00135208" w:rsidP="003448FA">
            <w:pPr>
              <w:jc w:val="center"/>
              <w:rPr>
                <w:sz w:val="22"/>
                <w:lang w:val="uk-UA" w:eastAsia="ko-KR"/>
              </w:rPr>
            </w:pPr>
            <w:r>
              <w:rPr>
                <w:sz w:val="22"/>
                <w:lang w:val="uk-UA" w:eastAsia="ko-KR"/>
              </w:rPr>
              <w:t>31</w:t>
            </w:r>
          </w:p>
        </w:tc>
        <w:tc>
          <w:tcPr>
            <w:tcW w:w="8559" w:type="dxa"/>
          </w:tcPr>
          <w:p w:rsidR="00135208" w:rsidRPr="009B583B" w:rsidRDefault="00135208" w:rsidP="003448FA">
            <w:pPr>
              <w:rPr>
                <w:sz w:val="24"/>
                <w:lang w:val="uk-UA" w:eastAsia="ko-KR"/>
              </w:rPr>
            </w:pPr>
            <w:r w:rsidRPr="009B583B">
              <w:rPr>
                <w:sz w:val="24"/>
                <w:u w:val="single"/>
                <w:lang w:val="uk-UA"/>
              </w:rPr>
              <w:t>вулиці</w:t>
            </w:r>
            <w:r w:rsidRPr="009B583B">
              <w:rPr>
                <w:sz w:val="24"/>
                <w:lang w:val="uk-UA"/>
              </w:rPr>
              <w:t xml:space="preserve"> </w:t>
            </w:r>
            <w:r w:rsidRPr="009B583B">
              <w:rPr>
                <w:sz w:val="24"/>
              </w:rPr>
              <w:t xml:space="preserve"> </w:t>
            </w:r>
            <w:r w:rsidRPr="009B583B">
              <w:rPr>
                <w:sz w:val="24"/>
                <w:lang w:val="uk-UA"/>
              </w:rPr>
              <w:t>Тополина з 27-43, 32-50; Яблунева, Кленова, Лесі Українки  27-79, 62-86, Українська  63-103,62-102, Соломії Крушельницької, 45-89, 62-118, Миру 2-</w:t>
            </w:r>
            <w:r w:rsidRPr="009B583B">
              <w:rPr>
                <w:b/>
                <w:sz w:val="24"/>
                <w:lang w:val="uk-UA"/>
              </w:rPr>
              <w:t>62,</w:t>
            </w:r>
            <w:r w:rsidRPr="009B583B">
              <w:rPr>
                <w:sz w:val="24"/>
                <w:lang w:val="uk-UA"/>
              </w:rPr>
              <w:t xml:space="preserve"> 65-</w:t>
            </w:r>
            <w:r w:rsidRPr="009B583B">
              <w:rPr>
                <w:b/>
                <w:sz w:val="24"/>
                <w:lang w:val="uk-UA"/>
              </w:rPr>
              <w:t>121</w:t>
            </w:r>
          </w:p>
        </w:tc>
      </w:tr>
    </w:tbl>
    <w:p w:rsidR="00135208" w:rsidRPr="006B15AB" w:rsidRDefault="00135208" w:rsidP="00135208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ko-KR"/>
        </w:rPr>
      </w:pPr>
      <w:r w:rsidRPr="006B15AB">
        <w:rPr>
          <w:rFonts w:ascii="Times New Roman" w:hAnsi="Times New Roman"/>
          <w:sz w:val="24"/>
          <w:szCs w:val="24"/>
          <w:lang w:val="uk-UA" w:eastAsia="ko-KR"/>
        </w:rPr>
        <w:t>Організацію виконання даного рішення покласти на секретаря Знам’янської міської ради Н.Клименко.</w:t>
      </w:r>
    </w:p>
    <w:p w:rsidR="00135208" w:rsidRPr="006B15AB" w:rsidRDefault="00135208" w:rsidP="00135208">
      <w:pPr>
        <w:numPr>
          <w:ilvl w:val="0"/>
          <w:numId w:val="22"/>
        </w:numPr>
        <w:tabs>
          <w:tab w:val="num" w:pos="720"/>
        </w:tabs>
        <w:jc w:val="both"/>
        <w:rPr>
          <w:sz w:val="24"/>
          <w:szCs w:val="24"/>
          <w:lang w:val="uk-UA" w:eastAsia="ko-KR"/>
        </w:rPr>
      </w:pPr>
      <w:r w:rsidRPr="006B15AB">
        <w:rPr>
          <w:sz w:val="24"/>
          <w:szCs w:val="24"/>
          <w:lang w:val="uk-UA" w:eastAsia="ko-KR"/>
        </w:rPr>
        <w:t xml:space="preserve">   Контроль за виконанням даного рішення покласти на постійну комісію з питань з питань депутатської діяльності, регламенту, етики та гласності (гол. Л.Семиніна).</w:t>
      </w:r>
    </w:p>
    <w:p w:rsidR="00135208" w:rsidRPr="006B15AB" w:rsidRDefault="00135208" w:rsidP="00135208">
      <w:pPr>
        <w:jc w:val="both"/>
        <w:rPr>
          <w:b/>
          <w:sz w:val="24"/>
          <w:szCs w:val="24"/>
          <w:lang w:val="uk-UA" w:eastAsia="ko-KR"/>
        </w:rPr>
      </w:pPr>
    </w:p>
    <w:p w:rsidR="00135208" w:rsidRPr="006D7151" w:rsidRDefault="00135208" w:rsidP="00135208">
      <w:pPr>
        <w:jc w:val="both"/>
        <w:rPr>
          <w:b/>
          <w:sz w:val="22"/>
          <w:lang w:val="uk-UA" w:eastAsia="ko-KR"/>
        </w:rPr>
      </w:pPr>
    </w:p>
    <w:p w:rsidR="00135208" w:rsidRPr="00AE254A" w:rsidRDefault="00135208" w:rsidP="00135208">
      <w:pPr>
        <w:spacing w:after="14" w:line="230" w:lineRule="exact"/>
        <w:ind w:left="700"/>
        <w:jc w:val="center"/>
        <w:rPr>
          <w:b/>
          <w:bCs/>
          <w:sz w:val="23"/>
          <w:szCs w:val="23"/>
        </w:rPr>
      </w:pPr>
      <w:r>
        <w:rPr>
          <w:b/>
          <w:sz w:val="22"/>
          <w:lang w:val="uk-UA" w:eastAsia="ko-KR"/>
        </w:rPr>
        <w:t>Секретар міської ради</w:t>
      </w:r>
      <w:r>
        <w:rPr>
          <w:b/>
          <w:sz w:val="22"/>
          <w:lang w:val="uk-UA" w:eastAsia="ko-KR"/>
        </w:rPr>
        <w:tab/>
      </w:r>
      <w:r>
        <w:rPr>
          <w:b/>
          <w:sz w:val="22"/>
          <w:lang w:val="uk-UA" w:eastAsia="ko-KR"/>
        </w:rPr>
        <w:tab/>
      </w:r>
      <w:r>
        <w:rPr>
          <w:b/>
          <w:sz w:val="22"/>
          <w:lang w:val="uk-UA" w:eastAsia="ko-KR"/>
        </w:rPr>
        <w:tab/>
      </w:r>
      <w:r>
        <w:rPr>
          <w:b/>
          <w:sz w:val="22"/>
          <w:lang w:val="uk-UA" w:eastAsia="ko-KR"/>
        </w:rPr>
        <w:tab/>
        <w:t>Н.Клименко</w:t>
      </w:r>
    </w:p>
    <w:p w:rsidR="00663E16" w:rsidRPr="00135208" w:rsidRDefault="00663E16" w:rsidP="00135208">
      <w:bookmarkStart w:id="0" w:name="_GoBack"/>
      <w:bookmarkEnd w:id="0"/>
    </w:p>
    <w:sectPr w:rsidR="00663E16" w:rsidRPr="00135208" w:rsidSect="00780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C36F1"/>
    <w:multiLevelType w:val="hybridMultilevel"/>
    <w:tmpl w:val="3670B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27D12"/>
    <w:multiLevelType w:val="hybridMultilevel"/>
    <w:tmpl w:val="8D5EEC1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1D409E"/>
    <w:multiLevelType w:val="multilevel"/>
    <w:tmpl w:val="F03CF1A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1076379"/>
    <w:multiLevelType w:val="hybridMultilevel"/>
    <w:tmpl w:val="DF904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9F1C7F"/>
    <w:multiLevelType w:val="hybridMultilevel"/>
    <w:tmpl w:val="2A36A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1C6A29"/>
    <w:multiLevelType w:val="hybridMultilevel"/>
    <w:tmpl w:val="6ECAA750"/>
    <w:lvl w:ilvl="0" w:tplc="27FC357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226C442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64D5695"/>
    <w:multiLevelType w:val="multilevel"/>
    <w:tmpl w:val="FD82FBB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>
    <w:nsid w:val="3C0F5DC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30F4B85"/>
    <w:multiLevelType w:val="hybridMultilevel"/>
    <w:tmpl w:val="02FA98C2"/>
    <w:lvl w:ilvl="0" w:tplc="E39468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D334DA"/>
    <w:multiLevelType w:val="hybridMultilevel"/>
    <w:tmpl w:val="6D20C658"/>
    <w:lvl w:ilvl="0" w:tplc="31E23B4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48331AED"/>
    <w:multiLevelType w:val="hybridMultilevel"/>
    <w:tmpl w:val="945C2C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5361E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2D33603"/>
    <w:multiLevelType w:val="hybridMultilevel"/>
    <w:tmpl w:val="8DAEC0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4E649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C5861DD"/>
    <w:multiLevelType w:val="hybridMultilevel"/>
    <w:tmpl w:val="E56261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7F2BAC"/>
    <w:multiLevelType w:val="hybridMultilevel"/>
    <w:tmpl w:val="4FC49E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5B51770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95F39B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D1D49B9"/>
    <w:multiLevelType w:val="hybridMultilevel"/>
    <w:tmpl w:val="58FAE458"/>
    <w:lvl w:ilvl="0" w:tplc="888C09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7D42F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F5820C9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0"/>
  </w:num>
  <w:num w:numId="3">
    <w:abstractNumId w:val="18"/>
  </w:num>
  <w:num w:numId="4">
    <w:abstractNumId w:val="21"/>
  </w:num>
  <w:num w:numId="5">
    <w:abstractNumId w:val="12"/>
  </w:num>
  <w:num w:numId="6">
    <w:abstractNumId w:val="17"/>
  </w:num>
  <w:num w:numId="7">
    <w:abstractNumId w:val="8"/>
  </w:num>
  <w:num w:numId="8">
    <w:abstractNumId w:val="14"/>
  </w:num>
  <w:num w:numId="9">
    <w:abstractNumId w:val="5"/>
  </w:num>
  <w:num w:numId="10">
    <w:abstractNumId w:val="19"/>
  </w:num>
  <w:num w:numId="11">
    <w:abstractNumId w:val="3"/>
  </w:num>
  <w:num w:numId="12">
    <w:abstractNumId w:val="2"/>
  </w:num>
  <w:num w:numId="13">
    <w:abstractNumId w:val="4"/>
  </w:num>
  <w:num w:numId="14">
    <w:abstractNumId w:val="16"/>
  </w:num>
  <w:num w:numId="15">
    <w:abstractNumId w:val="1"/>
  </w:num>
  <w:num w:numId="16">
    <w:abstractNumId w:val="0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13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D6D5C"/>
    <w:rsid w:val="00000737"/>
    <w:rsid w:val="0007526C"/>
    <w:rsid w:val="00096EAD"/>
    <w:rsid w:val="00135208"/>
    <w:rsid w:val="00492F14"/>
    <w:rsid w:val="005D6D5C"/>
    <w:rsid w:val="006506EA"/>
    <w:rsid w:val="00663E16"/>
    <w:rsid w:val="006965A1"/>
    <w:rsid w:val="007473AE"/>
    <w:rsid w:val="00780DD7"/>
    <w:rsid w:val="00784855"/>
    <w:rsid w:val="007A10E8"/>
    <w:rsid w:val="00882ED3"/>
    <w:rsid w:val="008D1F4E"/>
    <w:rsid w:val="00993421"/>
    <w:rsid w:val="00AC22FC"/>
    <w:rsid w:val="00AE10AB"/>
    <w:rsid w:val="00BC2C7C"/>
    <w:rsid w:val="00C40DB1"/>
    <w:rsid w:val="00D95149"/>
    <w:rsid w:val="00E86B5A"/>
    <w:rsid w:val="00FB221D"/>
    <w:rsid w:val="00FC1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D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D6D5C"/>
    <w:pPr>
      <w:keepNext/>
      <w:jc w:val="center"/>
      <w:outlineLvl w:val="2"/>
    </w:pPr>
    <w:rPr>
      <w:b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D1F4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D6D5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3">
    <w:name w:val="Основной текст Знак"/>
    <w:link w:val="a4"/>
    <w:uiPriority w:val="99"/>
    <w:locked/>
    <w:rsid w:val="005D6D5C"/>
    <w:rPr>
      <w:sz w:val="24"/>
      <w:szCs w:val="24"/>
      <w:lang w:val="uk-UA" w:eastAsia="ru-RU"/>
    </w:rPr>
  </w:style>
  <w:style w:type="paragraph" w:styleId="a4">
    <w:name w:val="Body Text"/>
    <w:basedOn w:val="a"/>
    <w:link w:val="a3"/>
    <w:uiPriority w:val="99"/>
    <w:rsid w:val="005D6D5C"/>
    <w:pPr>
      <w:jc w:val="both"/>
    </w:pPr>
    <w:rPr>
      <w:rFonts w:asciiTheme="minorHAnsi" w:eastAsiaTheme="minorHAnsi" w:hAnsiTheme="minorHAnsi" w:cstheme="minorBidi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5D6D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0007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8D1F4E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8D1F4E"/>
    <w:pPr>
      <w:suppressLineNumbers/>
      <w:suppressAutoHyphens/>
    </w:pPr>
    <w:rPr>
      <w:rFonts w:eastAsia="Calibri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951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Title"/>
    <w:basedOn w:val="a"/>
    <w:link w:val="a8"/>
    <w:uiPriority w:val="99"/>
    <w:qFormat/>
    <w:rsid w:val="00D95149"/>
    <w:pPr>
      <w:jc w:val="center"/>
    </w:pPr>
    <w:rPr>
      <w:rFonts w:eastAsia="Calibri"/>
      <w:b/>
      <w:bCs/>
      <w:sz w:val="24"/>
      <w:szCs w:val="24"/>
      <w:lang w:val="uk-UA"/>
    </w:rPr>
  </w:style>
  <w:style w:type="character" w:customStyle="1" w:styleId="a8">
    <w:name w:val="Название Знак"/>
    <w:basedOn w:val="a0"/>
    <w:link w:val="a7"/>
    <w:uiPriority w:val="99"/>
    <w:rsid w:val="00D95149"/>
    <w:rPr>
      <w:rFonts w:ascii="Times New Roman" w:eastAsia="Calibri" w:hAnsi="Times New Roman" w:cs="Times New Roman"/>
      <w:b/>
      <w:bCs/>
      <w:sz w:val="24"/>
      <w:szCs w:val="24"/>
      <w:lang w:val="uk-UA" w:eastAsia="ru-RU"/>
    </w:rPr>
  </w:style>
  <w:style w:type="paragraph" w:styleId="a9">
    <w:name w:val="No Spacing"/>
    <w:uiPriority w:val="1"/>
    <w:qFormat/>
    <w:rsid w:val="00D95149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rsid w:val="00AE10AB"/>
    <w:pPr>
      <w:spacing w:before="100" w:beforeAutospacing="1" w:after="100" w:afterAutospacing="1"/>
    </w:pPr>
    <w:rPr>
      <w:rFonts w:eastAsia="Batang"/>
      <w:sz w:val="24"/>
      <w:szCs w:val="24"/>
    </w:rPr>
  </w:style>
  <w:style w:type="paragraph" w:customStyle="1" w:styleId="31">
    <w:name w:val="заголовок 3"/>
    <w:basedOn w:val="a"/>
    <w:next w:val="a"/>
    <w:rsid w:val="00882ED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2">
    <w:name w:val="Body Text 2"/>
    <w:basedOn w:val="a"/>
    <w:link w:val="20"/>
    <w:uiPriority w:val="99"/>
    <w:semiHidden/>
    <w:unhideWhenUsed/>
    <w:rsid w:val="00AC22F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C22F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D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D6D5C"/>
    <w:pPr>
      <w:keepNext/>
      <w:jc w:val="center"/>
      <w:outlineLvl w:val="2"/>
    </w:pPr>
    <w:rPr>
      <w:b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D1F4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D6D5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3">
    <w:name w:val="Основной текст Знак"/>
    <w:link w:val="a4"/>
    <w:uiPriority w:val="99"/>
    <w:locked/>
    <w:rsid w:val="005D6D5C"/>
    <w:rPr>
      <w:sz w:val="24"/>
      <w:szCs w:val="24"/>
      <w:lang w:val="uk-UA" w:eastAsia="ru-RU"/>
    </w:rPr>
  </w:style>
  <w:style w:type="paragraph" w:styleId="a4">
    <w:name w:val="Body Text"/>
    <w:basedOn w:val="a"/>
    <w:link w:val="a3"/>
    <w:uiPriority w:val="99"/>
    <w:rsid w:val="005D6D5C"/>
    <w:pPr>
      <w:jc w:val="both"/>
    </w:pPr>
    <w:rPr>
      <w:rFonts w:asciiTheme="minorHAnsi" w:eastAsiaTheme="minorHAnsi" w:hAnsiTheme="minorHAnsi" w:cstheme="minorBidi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5D6D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0007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8D1F4E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8D1F4E"/>
    <w:pPr>
      <w:suppressLineNumbers/>
      <w:suppressAutoHyphens/>
    </w:pPr>
    <w:rPr>
      <w:rFonts w:eastAsia="Calibri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951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Title"/>
    <w:basedOn w:val="a"/>
    <w:link w:val="a8"/>
    <w:uiPriority w:val="99"/>
    <w:qFormat/>
    <w:rsid w:val="00D95149"/>
    <w:pPr>
      <w:jc w:val="center"/>
    </w:pPr>
    <w:rPr>
      <w:rFonts w:eastAsia="Calibri"/>
      <w:b/>
      <w:bCs/>
      <w:sz w:val="24"/>
      <w:szCs w:val="24"/>
      <w:lang w:val="uk-UA"/>
    </w:rPr>
  </w:style>
  <w:style w:type="character" w:customStyle="1" w:styleId="a8">
    <w:name w:val="Название Знак"/>
    <w:basedOn w:val="a0"/>
    <w:link w:val="a7"/>
    <w:uiPriority w:val="99"/>
    <w:rsid w:val="00D95149"/>
    <w:rPr>
      <w:rFonts w:ascii="Times New Roman" w:eastAsia="Calibri" w:hAnsi="Times New Roman" w:cs="Times New Roman"/>
      <w:b/>
      <w:bCs/>
      <w:sz w:val="24"/>
      <w:szCs w:val="24"/>
      <w:lang w:val="uk-UA" w:eastAsia="ru-RU"/>
    </w:rPr>
  </w:style>
  <w:style w:type="paragraph" w:styleId="a9">
    <w:name w:val="No Spacing"/>
    <w:uiPriority w:val="1"/>
    <w:qFormat/>
    <w:rsid w:val="00D95149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rsid w:val="00AE10AB"/>
    <w:pPr>
      <w:spacing w:before="100" w:beforeAutospacing="1" w:after="100" w:afterAutospacing="1"/>
    </w:pPr>
    <w:rPr>
      <w:rFonts w:eastAsia="Batang"/>
      <w:sz w:val="24"/>
      <w:szCs w:val="24"/>
    </w:rPr>
  </w:style>
  <w:style w:type="paragraph" w:customStyle="1" w:styleId="31">
    <w:name w:val="заголовок 3"/>
    <w:basedOn w:val="a"/>
    <w:next w:val="a"/>
    <w:rsid w:val="00882ED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2">
    <w:name w:val="Body Text 2"/>
    <w:basedOn w:val="a"/>
    <w:link w:val="20"/>
    <w:uiPriority w:val="99"/>
    <w:semiHidden/>
    <w:unhideWhenUsed/>
    <w:rsid w:val="00AC22F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C22F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2018-05-08T08:25:00Z</dcterms:created>
  <dcterms:modified xsi:type="dcterms:W3CDTF">2018-05-08T08:25:00Z</dcterms:modified>
</cp:coreProperties>
</file>