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C97" w:rsidRPr="00607D28" w:rsidRDefault="00356C97" w:rsidP="00356C97">
      <w:pPr>
        <w:tabs>
          <w:tab w:val="left" w:pos="180"/>
          <w:tab w:val="left" w:pos="4860"/>
        </w:tabs>
        <w:jc w:val="center"/>
        <w:rPr>
          <w:b/>
          <w:bCs/>
          <w:sz w:val="24"/>
          <w:szCs w:val="28"/>
          <w:lang w:val="uk-UA"/>
        </w:rPr>
      </w:pPr>
      <w:r>
        <w:rPr>
          <w:b/>
          <w:sz w:val="24"/>
          <w:szCs w:val="28"/>
          <w:lang w:val="uk-UA"/>
        </w:rPr>
        <w:t xml:space="preserve">Сорок третя  </w:t>
      </w:r>
      <w:r w:rsidRPr="00607D28">
        <w:rPr>
          <w:b/>
          <w:sz w:val="24"/>
          <w:szCs w:val="28"/>
          <w:lang w:val="uk-UA"/>
        </w:rPr>
        <w:t>сесія</w:t>
      </w:r>
      <w:r w:rsidRPr="00607D28">
        <w:rPr>
          <w:b/>
          <w:bCs/>
          <w:sz w:val="24"/>
          <w:szCs w:val="28"/>
          <w:lang w:val="uk-UA"/>
        </w:rPr>
        <w:t xml:space="preserve"> Знам’янської міської ради</w:t>
      </w:r>
    </w:p>
    <w:p w:rsidR="00356C97" w:rsidRPr="007E321F" w:rsidRDefault="00356C97" w:rsidP="00356C97">
      <w:pPr>
        <w:jc w:val="center"/>
        <w:rPr>
          <w:b/>
          <w:bCs/>
          <w:sz w:val="24"/>
          <w:szCs w:val="28"/>
        </w:rPr>
      </w:pPr>
      <w:r w:rsidRPr="00607D28">
        <w:rPr>
          <w:b/>
          <w:bCs/>
          <w:sz w:val="24"/>
          <w:szCs w:val="28"/>
          <w:lang w:val="uk-UA"/>
        </w:rPr>
        <w:t>сьомого  скликання</w:t>
      </w:r>
    </w:p>
    <w:p w:rsidR="00356C97" w:rsidRPr="007E321F" w:rsidRDefault="00356C97" w:rsidP="00356C97">
      <w:pPr>
        <w:jc w:val="center"/>
        <w:rPr>
          <w:b/>
          <w:bCs/>
          <w:sz w:val="24"/>
          <w:szCs w:val="28"/>
        </w:rPr>
      </w:pPr>
    </w:p>
    <w:p w:rsidR="00356C97" w:rsidRPr="00607D28" w:rsidRDefault="00356C97" w:rsidP="00356C97">
      <w:pPr>
        <w:pStyle w:val="3"/>
        <w:ind w:firstLine="0"/>
        <w:jc w:val="center"/>
        <w:outlineLvl w:val="2"/>
        <w:rPr>
          <w:rFonts w:ascii="Times New Roman" w:hAnsi="Times New Roman"/>
          <w:sz w:val="24"/>
          <w:szCs w:val="28"/>
          <w:lang w:val="uk-UA"/>
        </w:rPr>
      </w:pPr>
      <w:r>
        <w:rPr>
          <w:rFonts w:ascii="Times New Roman" w:hAnsi="Times New Roman"/>
          <w:sz w:val="24"/>
          <w:szCs w:val="28"/>
          <w:lang w:val="uk-UA"/>
        </w:rPr>
        <w:t>Р І Ш Е Н Н Я</w:t>
      </w:r>
    </w:p>
    <w:p w:rsidR="00356C97" w:rsidRPr="00607D28" w:rsidRDefault="00356C97" w:rsidP="00356C97">
      <w:pPr>
        <w:rPr>
          <w:sz w:val="24"/>
          <w:szCs w:val="24"/>
          <w:lang w:val="uk-UA"/>
        </w:rPr>
      </w:pPr>
      <w:r w:rsidRPr="00607D28">
        <w:rPr>
          <w:sz w:val="24"/>
          <w:szCs w:val="24"/>
          <w:lang w:val="uk-UA"/>
        </w:rPr>
        <w:t xml:space="preserve">від  </w:t>
      </w:r>
      <w:r>
        <w:rPr>
          <w:sz w:val="24"/>
          <w:szCs w:val="24"/>
          <w:lang w:val="uk-UA"/>
        </w:rPr>
        <w:t>20 жовтня</w:t>
      </w:r>
      <w:r w:rsidRPr="00607D28">
        <w:rPr>
          <w:sz w:val="24"/>
          <w:szCs w:val="24"/>
          <w:lang w:val="uk-UA"/>
        </w:rPr>
        <w:t xml:space="preserve">  201</w:t>
      </w:r>
      <w:r>
        <w:rPr>
          <w:sz w:val="24"/>
          <w:szCs w:val="24"/>
          <w:lang w:val="uk-UA"/>
        </w:rPr>
        <w:t>7</w:t>
      </w:r>
      <w:r w:rsidRPr="00607D28">
        <w:rPr>
          <w:sz w:val="24"/>
          <w:szCs w:val="24"/>
          <w:lang w:val="uk-UA"/>
        </w:rPr>
        <w:t xml:space="preserve"> року                                                             </w:t>
      </w:r>
      <w:r>
        <w:rPr>
          <w:sz w:val="24"/>
          <w:szCs w:val="24"/>
          <w:lang w:val="uk-UA"/>
        </w:rPr>
        <w:t xml:space="preserve">                   </w:t>
      </w:r>
      <w:r w:rsidRPr="0050449E">
        <w:rPr>
          <w:b/>
          <w:sz w:val="24"/>
          <w:szCs w:val="24"/>
          <w:lang w:val="uk-UA"/>
        </w:rPr>
        <w:t>№</w:t>
      </w:r>
      <w:r>
        <w:rPr>
          <w:b/>
          <w:sz w:val="24"/>
          <w:szCs w:val="24"/>
          <w:lang w:val="uk-UA"/>
        </w:rPr>
        <w:t>1131</w:t>
      </w:r>
    </w:p>
    <w:p w:rsidR="00356C97" w:rsidRDefault="00356C97" w:rsidP="00356C97">
      <w:pPr>
        <w:jc w:val="center"/>
        <w:rPr>
          <w:sz w:val="24"/>
          <w:szCs w:val="24"/>
          <w:lang w:val="uk-UA"/>
        </w:rPr>
      </w:pPr>
      <w:r w:rsidRPr="00770CCF">
        <w:rPr>
          <w:sz w:val="24"/>
          <w:szCs w:val="24"/>
          <w:lang w:val="uk-UA"/>
        </w:rPr>
        <w:t>м. Знам’янка</w:t>
      </w:r>
    </w:p>
    <w:p w:rsidR="00356C97" w:rsidRDefault="00356C97" w:rsidP="00356C97">
      <w:pPr>
        <w:ind w:left="7080" w:firstLine="708"/>
        <w:rPr>
          <w:b/>
          <w:lang w:val="uk-UA"/>
        </w:rPr>
      </w:pPr>
      <w:r>
        <w:rPr>
          <w:b/>
          <w:lang w:val="uk-UA"/>
        </w:rPr>
        <w:t xml:space="preserve">                 </w:t>
      </w:r>
    </w:p>
    <w:p w:rsidR="00356C97" w:rsidRPr="00155842" w:rsidRDefault="00356C97" w:rsidP="00356C97">
      <w:pPr>
        <w:rPr>
          <w:sz w:val="24"/>
          <w:szCs w:val="24"/>
          <w:lang w:val="uk-UA"/>
        </w:rPr>
      </w:pPr>
      <w:r w:rsidRPr="001C2487">
        <w:rPr>
          <w:sz w:val="24"/>
          <w:szCs w:val="24"/>
          <w:lang w:val="uk-UA"/>
        </w:rPr>
        <w:t>Про</w:t>
      </w:r>
      <w:r w:rsidRPr="00155842">
        <w:rPr>
          <w:sz w:val="24"/>
          <w:szCs w:val="24"/>
          <w:lang w:val="uk-UA"/>
        </w:rPr>
        <w:t xml:space="preserve"> затведження Міської комплексної</w:t>
      </w:r>
    </w:p>
    <w:p w:rsidR="00356C97" w:rsidRPr="00155842" w:rsidRDefault="00356C97" w:rsidP="00356C97">
      <w:pPr>
        <w:rPr>
          <w:sz w:val="24"/>
          <w:szCs w:val="24"/>
          <w:lang w:val="uk-UA"/>
        </w:rPr>
      </w:pPr>
      <w:r>
        <w:rPr>
          <w:sz w:val="24"/>
          <w:szCs w:val="24"/>
          <w:lang w:val="uk-UA"/>
        </w:rPr>
        <w:t>п</w:t>
      </w:r>
      <w:r w:rsidRPr="00155842">
        <w:rPr>
          <w:sz w:val="24"/>
          <w:szCs w:val="24"/>
          <w:lang w:val="uk-UA"/>
        </w:rPr>
        <w:t>рограми</w:t>
      </w:r>
      <w:r>
        <w:rPr>
          <w:sz w:val="24"/>
          <w:szCs w:val="24"/>
          <w:lang w:val="uk-UA"/>
        </w:rPr>
        <w:t xml:space="preserve"> </w:t>
      </w:r>
      <w:r w:rsidRPr="00155842">
        <w:rPr>
          <w:sz w:val="24"/>
          <w:szCs w:val="24"/>
          <w:lang w:val="uk-UA"/>
        </w:rPr>
        <w:t>«Молодь Знам’янщини</w:t>
      </w:r>
      <w:r>
        <w:rPr>
          <w:sz w:val="24"/>
          <w:szCs w:val="24"/>
          <w:lang w:val="uk-UA"/>
        </w:rPr>
        <w:t>»</w:t>
      </w:r>
    </w:p>
    <w:p w:rsidR="00356C97" w:rsidRPr="00155842" w:rsidRDefault="00356C97" w:rsidP="00356C97">
      <w:pPr>
        <w:rPr>
          <w:sz w:val="24"/>
          <w:szCs w:val="24"/>
          <w:lang w:val="uk-UA"/>
        </w:rPr>
      </w:pPr>
      <w:r>
        <w:rPr>
          <w:sz w:val="24"/>
          <w:szCs w:val="24"/>
          <w:lang w:val="uk-UA"/>
        </w:rPr>
        <w:t>на 2018-2021 роки</w:t>
      </w:r>
      <w:r w:rsidRPr="00155842">
        <w:rPr>
          <w:sz w:val="24"/>
          <w:szCs w:val="24"/>
          <w:lang w:val="uk-UA"/>
        </w:rPr>
        <w:t>»</w:t>
      </w:r>
    </w:p>
    <w:p w:rsidR="00356C97" w:rsidRPr="00155842" w:rsidRDefault="00356C97" w:rsidP="00356C97">
      <w:pPr>
        <w:rPr>
          <w:sz w:val="24"/>
          <w:szCs w:val="24"/>
          <w:lang w:val="uk-UA"/>
        </w:rPr>
      </w:pPr>
      <w:r w:rsidRPr="00155842">
        <w:rPr>
          <w:sz w:val="24"/>
          <w:szCs w:val="24"/>
          <w:lang w:val="uk-UA"/>
        </w:rPr>
        <w:t xml:space="preserve"> </w:t>
      </w:r>
    </w:p>
    <w:p w:rsidR="00356C97" w:rsidRPr="00155842" w:rsidRDefault="00356C97" w:rsidP="00356C97">
      <w:pPr>
        <w:jc w:val="both"/>
        <w:rPr>
          <w:sz w:val="24"/>
          <w:szCs w:val="24"/>
          <w:lang w:val="uk-UA"/>
        </w:rPr>
      </w:pPr>
      <w:r w:rsidRPr="00155842">
        <w:rPr>
          <w:sz w:val="24"/>
          <w:szCs w:val="24"/>
          <w:lang w:val="uk-UA"/>
        </w:rPr>
        <w:tab/>
        <w:t xml:space="preserve"> На виконання  рішення сьомої сесії Кіровоградської обласної ради від 18 листопада 2016 року №154 «Про обласну цільову соціальну програми «Молодь Кіровоградщини» на 2016-2020 роки», </w:t>
      </w:r>
      <w:r w:rsidRPr="00155842">
        <w:rPr>
          <w:bCs/>
          <w:sz w:val="24"/>
          <w:szCs w:val="24"/>
          <w:lang w:val="uk-UA"/>
        </w:rPr>
        <w:t>рішення міської ради від 26 грудня 2016</w:t>
      </w:r>
      <w:r>
        <w:rPr>
          <w:bCs/>
          <w:sz w:val="24"/>
          <w:szCs w:val="24"/>
          <w:lang w:val="uk-UA"/>
        </w:rPr>
        <w:t xml:space="preserve"> року №</w:t>
      </w:r>
      <w:r w:rsidRPr="00155842">
        <w:rPr>
          <w:bCs/>
          <w:sz w:val="24"/>
          <w:szCs w:val="24"/>
          <w:lang w:val="uk-UA"/>
        </w:rPr>
        <w:t>632 «Про затвердження плану роботи Знам’янської міської ради сьомого скликання на 2017</w:t>
      </w:r>
      <w:r w:rsidRPr="00155842">
        <w:rPr>
          <w:bCs/>
          <w:sz w:val="24"/>
          <w:szCs w:val="24"/>
          <w:lang w:val="uk-UA"/>
        </w:rPr>
        <w:tab/>
        <w:t xml:space="preserve"> рік»</w:t>
      </w:r>
      <w:r w:rsidRPr="00155842">
        <w:rPr>
          <w:sz w:val="24"/>
          <w:szCs w:val="24"/>
          <w:lang w:val="uk-UA"/>
        </w:rPr>
        <w:t>, керуючись</w:t>
      </w:r>
      <w:r w:rsidRPr="00155842">
        <w:rPr>
          <w:bCs/>
          <w:sz w:val="24"/>
          <w:szCs w:val="24"/>
          <w:lang w:val="uk-UA"/>
        </w:rPr>
        <w:t xml:space="preserve"> </w:t>
      </w:r>
      <w:r w:rsidRPr="00155842">
        <w:rPr>
          <w:sz w:val="24"/>
          <w:szCs w:val="24"/>
          <w:lang w:val="uk-UA"/>
        </w:rPr>
        <w:t xml:space="preserve">ст.26 Закону України «Про місцеве самоврядування в Україні» , міська  рада </w:t>
      </w:r>
    </w:p>
    <w:p w:rsidR="00356C97" w:rsidRPr="00155842" w:rsidRDefault="00356C97" w:rsidP="00356C97">
      <w:pPr>
        <w:spacing w:before="40" w:after="40"/>
        <w:jc w:val="both"/>
        <w:rPr>
          <w:sz w:val="24"/>
          <w:szCs w:val="24"/>
          <w:lang w:val="uk-UA"/>
        </w:rPr>
      </w:pPr>
    </w:p>
    <w:p w:rsidR="00356C97" w:rsidRPr="00155842" w:rsidRDefault="00356C97" w:rsidP="00356C97">
      <w:pPr>
        <w:jc w:val="center"/>
        <w:rPr>
          <w:b/>
          <w:sz w:val="24"/>
          <w:szCs w:val="24"/>
          <w:lang w:val="uk-UA"/>
        </w:rPr>
      </w:pPr>
      <w:r w:rsidRPr="00155842">
        <w:rPr>
          <w:b/>
          <w:sz w:val="24"/>
          <w:szCs w:val="24"/>
          <w:lang w:val="uk-UA"/>
        </w:rPr>
        <w:t>В и р і ш и л а:</w:t>
      </w:r>
    </w:p>
    <w:p w:rsidR="00356C97" w:rsidRPr="00155842" w:rsidRDefault="00356C97" w:rsidP="00356C97">
      <w:pPr>
        <w:jc w:val="center"/>
        <w:rPr>
          <w:b/>
          <w:sz w:val="24"/>
          <w:szCs w:val="24"/>
          <w:lang w:val="uk-UA"/>
        </w:rPr>
      </w:pPr>
    </w:p>
    <w:p w:rsidR="00356C97" w:rsidRPr="00155842" w:rsidRDefault="00356C97" w:rsidP="00356C97">
      <w:pPr>
        <w:numPr>
          <w:ilvl w:val="0"/>
          <w:numId w:val="3"/>
        </w:numPr>
        <w:jc w:val="both"/>
        <w:rPr>
          <w:sz w:val="24"/>
          <w:szCs w:val="24"/>
          <w:lang w:val="uk-UA"/>
        </w:rPr>
      </w:pPr>
      <w:r w:rsidRPr="00155842">
        <w:rPr>
          <w:sz w:val="24"/>
          <w:szCs w:val="24"/>
          <w:lang w:val="uk-UA"/>
        </w:rPr>
        <w:t xml:space="preserve">Інформацію про стан виконання Міської комплексної програми «Молодь Знам’янщини на 2016-2017 роки» </w:t>
      </w:r>
      <w:r>
        <w:rPr>
          <w:sz w:val="24"/>
          <w:szCs w:val="24"/>
          <w:lang w:val="uk-UA"/>
        </w:rPr>
        <w:t xml:space="preserve"> за 9 місяців 2017 року </w:t>
      </w:r>
      <w:r w:rsidRPr="00155842">
        <w:rPr>
          <w:sz w:val="24"/>
          <w:szCs w:val="24"/>
          <w:lang w:val="uk-UA"/>
        </w:rPr>
        <w:t>взяти до відома (додається).</w:t>
      </w:r>
    </w:p>
    <w:p w:rsidR="00356C97" w:rsidRPr="00BB7089" w:rsidRDefault="00356C97" w:rsidP="00356C97">
      <w:pPr>
        <w:numPr>
          <w:ilvl w:val="0"/>
          <w:numId w:val="3"/>
        </w:numPr>
        <w:jc w:val="both"/>
        <w:rPr>
          <w:sz w:val="24"/>
          <w:szCs w:val="24"/>
          <w:lang w:val="uk-UA"/>
        </w:rPr>
      </w:pPr>
      <w:r>
        <w:rPr>
          <w:sz w:val="24"/>
          <w:szCs w:val="24"/>
          <w:lang w:val="uk-UA"/>
        </w:rPr>
        <w:t xml:space="preserve">Продовжити реалізацію звходів Програми до 31.12.2017 року. </w:t>
      </w:r>
      <w:r w:rsidRPr="00BB7089">
        <w:rPr>
          <w:sz w:val="24"/>
          <w:szCs w:val="24"/>
          <w:lang w:val="uk-UA"/>
        </w:rPr>
        <w:t>Зняти з контролю з 1 січня 2018 року рішення міської ради від 14 січня 2016 року №74 «Про затвердження Міської комплексної програми «Молодь Знам’янщини» на 2016-2017 роки», як таке, що виконане.</w:t>
      </w:r>
    </w:p>
    <w:p w:rsidR="00356C97" w:rsidRPr="00155842" w:rsidRDefault="00356C97" w:rsidP="00356C97">
      <w:pPr>
        <w:numPr>
          <w:ilvl w:val="0"/>
          <w:numId w:val="3"/>
        </w:numPr>
        <w:jc w:val="both"/>
        <w:rPr>
          <w:sz w:val="24"/>
          <w:szCs w:val="24"/>
          <w:lang w:val="uk-UA"/>
        </w:rPr>
      </w:pPr>
      <w:r w:rsidRPr="00155842">
        <w:rPr>
          <w:sz w:val="24"/>
          <w:szCs w:val="24"/>
          <w:lang w:val="uk-UA"/>
        </w:rPr>
        <w:t>Затвердити Міську комплексну програму «Молодь Знам’янщини» на 2018-2021 роки (додається).</w:t>
      </w:r>
    </w:p>
    <w:p w:rsidR="00356C97" w:rsidRPr="00155842" w:rsidRDefault="00356C97" w:rsidP="00356C97">
      <w:pPr>
        <w:numPr>
          <w:ilvl w:val="0"/>
          <w:numId w:val="3"/>
        </w:numPr>
        <w:jc w:val="both"/>
        <w:rPr>
          <w:sz w:val="24"/>
          <w:szCs w:val="24"/>
          <w:lang w:val="uk-UA"/>
        </w:rPr>
      </w:pPr>
      <w:r w:rsidRPr="00155842">
        <w:rPr>
          <w:sz w:val="24"/>
          <w:szCs w:val="24"/>
          <w:lang w:val="uk-UA"/>
        </w:rPr>
        <w:t xml:space="preserve">Залученим  до виконання зазначеної Програми відділам, управлінням та службам продовжити надавати інформацію </w:t>
      </w:r>
      <w:r w:rsidRPr="00155842">
        <w:rPr>
          <w:sz w:val="24"/>
          <w:szCs w:val="24"/>
        </w:rPr>
        <w:t xml:space="preserve">про </w:t>
      </w:r>
      <w:r w:rsidRPr="00155842">
        <w:rPr>
          <w:sz w:val="24"/>
          <w:szCs w:val="24"/>
          <w:lang w:val="uk-UA"/>
        </w:rPr>
        <w:t xml:space="preserve">проведену </w:t>
      </w:r>
      <w:r w:rsidRPr="00155842">
        <w:rPr>
          <w:sz w:val="24"/>
          <w:szCs w:val="24"/>
        </w:rPr>
        <w:t>робот</w:t>
      </w:r>
      <w:r w:rsidRPr="00155842">
        <w:rPr>
          <w:sz w:val="24"/>
          <w:szCs w:val="24"/>
          <w:lang w:val="uk-UA"/>
        </w:rPr>
        <w:t>у</w:t>
      </w:r>
      <w:r w:rsidRPr="00155842">
        <w:rPr>
          <w:sz w:val="24"/>
          <w:szCs w:val="24"/>
        </w:rPr>
        <w:t xml:space="preserve"> </w:t>
      </w:r>
      <w:r w:rsidRPr="00155842">
        <w:rPr>
          <w:sz w:val="24"/>
          <w:szCs w:val="24"/>
          <w:lang w:val="uk-UA"/>
        </w:rPr>
        <w:t>відділу молоді, спорту та охорони здоров’я  щороку до 1 січня 2021 року .</w:t>
      </w:r>
    </w:p>
    <w:p w:rsidR="00356C97" w:rsidRPr="00155842" w:rsidRDefault="00356C97" w:rsidP="00356C97">
      <w:pPr>
        <w:numPr>
          <w:ilvl w:val="0"/>
          <w:numId w:val="3"/>
        </w:numPr>
        <w:jc w:val="both"/>
        <w:rPr>
          <w:sz w:val="24"/>
          <w:szCs w:val="24"/>
          <w:lang w:val="uk-UA"/>
        </w:rPr>
      </w:pPr>
      <w:r w:rsidRPr="00155842">
        <w:rPr>
          <w:sz w:val="24"/>
          <w:szCs w:val="24"/>
          <w:lang w:val="uk-UA"/>
        </w:rPr>
        <w:t>Організацію виконання даного рішення покласти на першого заступника міського голови В.Загородню.</w:t>
      </w:r>
    </w:p>
    <w:p w:rsidR="00356C97" w:rsidRPr="00155842" w:rsidRDefault="00356C97" w:rsidP="00356C97">
      <w:pPr>
        <w:pStyle w:val="a5"/>
        <w:numPr>
          <w:ilvl w:val="0"/>
          <w:numId w:val="3"/>
        </w:numPr>
      </w:pPr>
      <w:r w:rsidRPr="00155842">
        <w:t>Контроль за виконанням даного рішення покласти на постійну комісію з питань освіти, культури, молоді та спорту (гол. Ю.Сопільняк).</w:t>
      </w:r>
    </w:p>
    <w:p w:rsidR="00356C97" w:rsidRPr="00155842" w:rsidRDefault="00356C97" w:rsidP="00356C97">
      <w:pPr>
        <w:ind w:left="720"/>
        <w:rPr>
          <w:b/>
          <w:sz w:val="24"/>
          <w:szCs w:val="24"/>
          <w:lang w:val="uk-UA"/>
        </w:rPr>
      </w:pPr>
    </w:p>
    <w:p w:rsidR="00356C97" w:rsidRPr="00155842" w:rsidRDefault="00356C97" w:rsidP="00356C97">
      <w:pPr>
        <w:ind w:left="708"/>
        <w:rPr>
          <w:b/>
          <w:sz w:val="24"/>
          <w:szCs w:val="24"/>
          <w:lang w:val="uk-UA"/>
        </w:rPr>
      </w:pPr>
      <w:r w:rsidRPr="00155842">
        <w:rPr>
          <w:b/>
          <w:sz w:val="24"/>
          <w:szCs w:val="24"/>
          <w:lang w:val="uk-UA"/>
        </w:rPr>
        <w:tab/>
      </w:r>
      <w:r w:rsidRPr="00155842">
        <w:rPr>
          <w:b/>
          <w:sz w:val="24"/>
          <w:szCs w:val="24"/>
          <w:lang w:val="uk-UA"/>
        </w:rPr>
        <w:tab/>
      </w:r>
    </w:p>
    <w:p w:rsidR="00356C97" w:rsidRPr="00155842" w:rsidRDefault="00356C97" w:rsidP="00356C97">
      <w:pPr>
        <w:ind w:left="708"/>
        <w:rPr>
          <w:b/>
          <w:sz w:val="24"/>
          <w:szCs w:val="24"/>
          <w:lang w:val="uk-UA"/>
        </w:rPr>
      </w:pPr>
      <w:r w:rsidRPr="00155842">
        <w:rPr>
          <w:b/>
          <w:sz w:val="24"/>
          <w:szCs w:val="24"/>
          <w:lang w:val="uk-UA"/>
        </w:rPr>
        <w:t xml:space="preserve">            </w:t>
      </w:r>
      <w:r>
        <w:rPr>
          <w:b/>
          <w:sz w:val="24"/>
          <w:szCs w:val="24"/>
          <w:lang w:val="uk-UA"/>
        </w:rPr>
        <w:t xml:space="preserve">           Секретар міської ради</w:t>
      </w:r>
      <w:r>
        <w:rPr>
          <w:b/>
          <w:sz w:val="24"/>
          <w:szCs w:val="24"/>
          <w:lang w:val="uk-UA"/>
        </w:rPr>
        <w:tab/>
      </w:r>
      <w:r>
        <w:rPr>
          <w:b/>
          <w:sz w:val="24"/>
          <w:szCs w:val="24"/>
          <w:lang w:val="uk-UA"/>
        </w:rPr>
        <w:tab/>
      </w:r>
      <w:r>
        <w:rPr>
          <w:b/>
          <w:sz w:val="24"/>
          <w:szCs w:val="24"/>
          <w:lang w:val="uk-UA"/>
        </w:rPr>
        <w:tab/>
        <w:t>Н.Клименко</w:t>
      </w:r>
    </w:p>
    <w:p w:rsidR="00356C97" w:rsidRDefault="00356C97" w:rsidP="00356C97">
      <w:pPr>
        <w:ind w:left="708"/>
        <w:rPr>
          <w:b/>
          <w:lang w:val="uk-UA"/>
        </w:rPr>
      </w:pPr>
    </w:p>
    <w:p w:rsidR="00356C97" w:rsidRDefault="00356C97" w:rsidP="00356C97">
      <w:pPr>
        <w:ind w:left="708"/>
        <w:rPr>
          <w:b/>
          <w:lang w:val="uk-UA"/>
        </w:rPr>
      </w:pPr>
    </w:p>
    <w:p w:rsidR="00356C97" w:rsidRDefault="00356C97" w:rsidP="00356C97">
      <w:pPr>
        <w:jc w:val="center"/>
        <w:rPr>
          <w:b/>
          <w:sz w:val="24"/>
          <w:szCs w:val="24"/>
          <w:lang w:val="uk-UA"/>
        </w:rPr>
      </w:pPr>
      <w:r w:rsidRPr="00155842">
        <w:rPr>
          <w:b/>
          <w:sz w:val="24"/>
          <w:szCs w:val="24"/>
          <w:lang w:val="uk-UA"/>
        </w:rPr>
        <w:t xml:space="preserve">Інформація </w:t>
      </w:r>
    </w:p>
    <w:p w:rsidR="00356C97" w:rsidRPr="00155842" w:rsidRDefault="00356C97" w:rsidP="00356C97">
      <w:pPr>
        <w:jc w:val="center"/>
        <w:rPr>
          <w:b/>
          <w:sz w:val="24"/>
          <w:szCs w:val="24"/>
          <w:lang w:val="uk-UA"/>
        </w:rPr>
      </w:pPr>
      <w:r w:rsidRPr="00155842">
        <w:rPr>
          <w:b/>
          <w:sz w:val="24"/>
          <w:szCs w:val="24"/>
          <w:lang w:val="uk-UA"/>
        </w:rPr>
        <w:t>про хід  виконання  Міської комплексної програми</w:t>
      </w:r>
      <w:r w:rsidRPr="00155842">
        <w:rPr>
          <w:b/>
          <w:sz w:val="24"/>
          <w:szCs w:val="24"/>
        </w:rPr>
        <w:t xml:space="preserve"> </w:t>
      </w:r>
      <w:r w:rsidRPr="00155842">
        <w:rPr>
          <w:b/>
          <w:sz w:val="24"/>
          <w:szCs w:val="24"/>
          <w:lang w:val="uk-UA"/>
        </w:rPr>
        <w:t>«Молодь Знам’янщини</w:t>
      </w:r>
      <w:r>
        <w:rPr>
          <w:b/>
          <w:sz w:val="24"/>
          <w:szCs w:val="24"/>
          <w:lang w:val="uk-UA"/>
        </w:rPr>
        <w:t>»</w:t>
      </w:r>
      <w:r w:rsidRPr="00155842">
        <w:rPr>
          <w:b/>
          <w:sz w:val="24"/>
          <w:szCs w:val="24"/>
          <w:lang w:val="uk-UA"/>
        </w:rPr>
        <w:t xml:space="preserve"> на 2016-2017</w:t>
      </w:r>
      <w:r>
        <w:rPr>
          <w:b/>
          <w:sz w:val="24"/>
          <w:szCs w:val="24"/>
          <w:lang w:val="uk-UA"/>
        </w:rPr>
        <w:t xml:space="preserve"> роки</w:t>
      </w:r>
      <w:r w:rsidRPr="00155842">
        <w:rPr>
          <w:b/>
          <w:sz w:val="24"/>
          <w:szCs w:val="24"/>
          <w:lang w:val="uk-UA"/>
        </w:rPr>
        <w:t xml:space="preserve"> за 9 місяців 2017 </w:t>
      </w:r>
      <w:r>
        <w:rPr>
          <w:b/>
          <w:sz w:val="24"/>
          <w:szCs w:val="24"/>
          <w:lang w:val="uk-UA"/>
        </w:rPr>
        <w:t>року</w:t>
      </w:r>
      <w:r w:rsidRPr="00155842">
        <w:rPr>
          <w:b/>
          <w:sz w:val="24"/>
          <w:szCs w:val="24"/>
          <w:lang w:val="uk-UA"/>
        </w:rPr>
        <w:t xml:space="preserve">  </w:t>
      </w:r>
    </w:p>
    <w:p w:rsidR="00356C97" w:rsidRPr="00155842" w:rsidRDefault="00356C97" w:rsidP="00356C97">
      <w:pPr>
        <w:pStyle w:val="a5"/>
        <w:tabs>
          <w:tab w:val="left" w:pos="2610"/>
        </w:tabs>
        <w:jc w:val="center"/>
        <w:rPr>
          <w: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3760"/>
        <w:gridCol w:w="1787"/>
        <w:gridCol w:w="4536"/>
      </w:tblGrid>
      <w:tr w:rsidR="00356C97" w:rsidRPr="00155842" w:rsidTr="009816E2">
        <w:tc>
          <w:tcPr>
            <w:tcW w:w="560" w:type="dxa"/>
          </w:tcPr>
          <w:p w:rsidR="00356C97" w:rsidRPr="00155842" w:rsidRDefault="00356C97" w:rsidP="009816E2">
            <w:pPr>
              <w:jc w:val="center"/>
              <w:rPr>
                <w:b/>
                <w:sz w:val="24"/>
                <w:szCs w:val="24"/>
                <w:lang w:val="uk-UA"/>
              </w:rPr>
            </w:pPr>
            <w:r w:rsidRPr="00155842">
              <w:rPr>
                <w:b/>
                <w:sz w:val="24"/>
                <w:szCs w:val="24"/>
                <w:lang w:val="uk-UA"/>
              </w:rPr>
              <w:t>№ п/п</w:t>
            </w:r>
          </w:p>
        </w:tc>
        <w:tc>
          <w:tcPr>
            <w:tcW w:w="3760" w:type="dxa"/>
          </w:tcPr>
          <w:p w:rsidR="00356C97" w:rsidRPr="00155842" w:rsidRDefault="00356C97" w:rsidP="009816E2">
            <w:pPr>
              <w:jc w:val="center"/>
              <w:rPr>
                <w:b/>
                <w:sz w:val="24"/>
                <w:szCs w:val="24"/>
                <w:lang w:val="uk-UA"/>
              </w:rPr>
            </w:pPr>
            <w:r w:rsidRPr="00155842">
              <w:rPr>
                <w:b/>
                <w:sz w:val="24"/>
                <w:szCs w:val="24"/>
                <w:lang w:val="uk-UA"/>
              </w:rPr>
              <w:t>Питання</w:t>
            </w:r>
          </w:p>
        </w:tc>
        <w:tc>
          <w:tcPr>
            <w:tcW w:w="1787" w:type="dxa"/>
          </w:tcPr>
          <w:p w:rsidR="00356C97" w:rsidRPr="00155842" w:rsidRDefault="00356C97" w:rsidP="009816E2">
            <w:pPr>
              <w:jc w:val="center"/>
              <w:rPr>
                <w:b/>
                <w:sz w:val="24"/>
                <w:szCs w:val="24"/>
                <w:lang w:val="uk-UA"/>
              </w:rPr>
            </w:pPr>
            <w:r w:rsidRPr="00155842">
              <w:rPr>
                <w:b/>
                <w:sz w:val="24"/>
                <w:szCs w:val="24"/>
                <w:lang w:val="uk-UA"/>
              </w:rPr>
              <w:t>Відповідальні</w:t>
            </w:r>
          </w:p>
        </w:tc>
        <w:tc>
          <w:tcPr>
            <w:tcW w:w="4536" w:type="dxa"/>
          </w:tcPr>
          <w:p w:rsidR="00356C97" w:rsidRPr="00155842" w:rsidRDefault="00356C97" w:rsidP="009816E2">
            <w:pPr>
              <w:jc w:val="center"/>
              <w:rPr>
                <w:b/>
                <w:sz w:val="24"/>
                <w:szCs w:val="24"/>
                <w:lang w:val="uk-UA"/>
              </w:rPr>
            </w:pPr>
            <w:r w:rsidRPr="00155842">
              <w:rPr>
                <w:b/>
                <w:sz w:val="24"/>
                <w:szCs w:val="24"/>
                <w:lang w:val="uk-UA"/>
              </w:rPr>
              <w:t>Стан виконання</w:t>
            </w:r>
          </w:p>
        </w:tc>
      </w:tr>
      <w:tr w:rsidR="00356C97" w:rsidRPr="00362F3B" w:rsidTr="009816E2">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pStyle w:val="a5"/>
              <w:tabs>
                <w:tab w:val="left" w:pos="2610"/>
              </w:tabs>
              <w:rPr>
                <w:b/>
              </w:rPr>
            </w:pPr>
            <w:r w:rsidRPr="00155842">
              <w:t xml:space="preserve">Організувати та забезпечити проведення у навчальних  закладах міста циклу лекцій, виховних годин та тематичних зустрічей з питань законодавства </w:t>
            </w:r>
            <w:r w:rsidRPr="00155842">
              <w:lastRenderedPageBreak/>
              <w:t>щодо державної молодіжної політики</w:t>
            </w:r>
          </w:p>
        </w:tc>
        <w:tc>
          <w:tcPr>
            <w:tcW w:w="1787" w:type="dxa"/>
          </w:tcPr>
          <w:p w:rsidR="00356C97" w:rsidRPr="00155842" w:rsidRDefault="00356C97" w:rsidP="009816E2">
            <w:pPr>
              <w:pStyle w:val="a5"/>
              <w:tabs>
                <w:tab w:val="left" w:pos="2610"/>
              </w:tabs>
              <w:rPr>
                <w:b/>
              </w:rPr>
            </w:pPr>
            <w:r w:rsidRPr="00155842">
              <w:rPr>
                <w:b/>
              </w:rPr>
              <w:lastRenderedPageBreak/>
              <w:t>Відділ молоді, спорту та охорони здоров’я</w:t>
            </w:r>
          </w:p>
        </w:tc>
        <w:tc>
          <w:tcPr>
            <w:tcW w:w="4536" w:type="dxa"/>
            <w:shd w:val="clear" w:color="auto" w:fill="FFFFFF"/>
          </w:tcPr>
          <w:p w:rsidR="00356C97" w:rsidRPr="00155842" w:rsidRDefault="00356C97" w:rsidP="009816E2">
            <w:pPr>
              <w:pStyle w:val="a5"/>
              <w:tabs>
                <w:tab w:val="left" w:pos="2610"/>
              </w:tabs>
            </w:pPr>
            <w:r w:rsidRPr="00155842">
              <w:t xml:space="preserve">Протягом року відділом періодично проводились зустрічі з учнівськими колективами загальноосвітніх закладів, в ході яких обговорювались питання діяльності відділу та основних завдань </w:t>
            </w:r>
            <w:r w:rsidRPr="00155842">
              <w:lastRenderedPageBreak/>
              <w:t>реалізації молодіжної політики у місті</w:t>
            </w:r>
          </w:p>
        </w:tc>
      </w:tr>
      <w:tr w:rsidR="00356C97" w:rsidRPr="00155842" w:rsidTr="009816E2">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pStyle w:val="a5"/>
              <w:tabs>
                <w:tab w:val="left" w:pos="2610"/>
              </w:tabs>
              <w:rPr>
                <w:b/>
              </w:rPr>
            </w:pPr>
            <w:r w:rsidRPr="00155842">
              <w:t>Надавати оперативну методичну допомогу навчальним закладам з питань правового забезпечення життєдіяльності молоді</w:t>
            </w:r>
          </w:p>
        </w:tc>
        <w:tc>
          <w:tcPr>
            <w:tcW w:w="1787" w:type="dxa"/>
          </w:tcPr>
          <w:p w:rsidR="00356C97" w:rsidRPr="00155842" w:rsidRDefault="00356C97" w:rsidP="009816E2">
            <w:pPr>
              <w:pStyle w:val="a5"/>
              <w:tabs>
                <w:tab w:val="left" w:pos="2610"/>
              </w:tabs>
              <w:rPr>
                <w:b/>
              </w:rPr>
            </w:pPr>
            <w:r w:rsidRPr="00155842">
              <w:rPr>
                <w:b/>
              </w:rPr>
              <w:t>Відділ молоді, спорту та охорони здоров’я</w:t>
            </w:r>
          </w:p>
        </w:tc>
        <w:tc>
          <w:tcPr>
            <w:tcW w:w="4536" w:type="dxa"/>
          </w:tcPr>
          <w:p w:rsidR="00356C97" w:rsidRPr="00155842" w:rsidRDefault="00356C97" w:rsidP="009816E2">
            <w:pPr>
              <w:pStyle w:val="a5"/>
              <w:tabs>
                <w:tab w:val="left" w:pos="2610"/>
              </w:tabs>
            </w:pPr>
            <w:r w:rsidRPr="00155842">
              <w:t>Вирішення питання надання методичної допомоги навчальним закладам міста проводиться шляхом забезпечення друкованими та електронними  засобами інформації (плакати, буклети, методичні матеріали, аудіо та відео продукція)</w:t>
            </w:r>
          </w:p>
        </w:tc>
      </w:tr>
      <w:tr w:rsidR="00356C97" w:rsidRPr="00155842" w:rsidTr="009816E2">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pStyle w:val="a5"/>
              <w:tabs>
                <w:tab w:val="left" w:pos="2610"/>
              </w:tabs>
              <w:rPr>
                <w:b/>
              </w:rPr>
            </w:pPr>
            <w:r w:rsidRPr="00155842">
              <w:t>Організовувати та проводити круглі столи та семінари з метою надання методичної допомоги  навчальним закладам, установам та організаціям з  різних питань соціальної роботи</w:t>
            </w:r>
          </w:p>
        </w:tc>
        <w:tc>
          <w:tcPr>
            <w:tcW w:w="1787" w:type="dxa"/>
          </w:tcPr>
          <w:p w:rsidR="00356C97" w:rsidRPr="00155842" w:rsidRDefault="00356C97" w:rsidP="009816E2">
            <w:pPr>
              <w:pStyle w:val="a5"/>
              <w:tabs>
                <w:tab w:val="left" w:pos="2610"/>
              </w:tabs>
              <w:rPr>
                <w:b/>
              </w:rPr>
            </w:pPr>
            <w:r w:rsidRPr="00155842">
              <w:rPr>
                <w:b/>
              </w:rPr>
              <w:t>ЦСССДМ, відділ молоді, спорту та охорони здоров’я , служба у справах дітей</w:t>
            </w:r>
          </w:p>
        </w:tc>
        <w:tc>
          <w:tcPr>
            <w:tcW w:w="4536" w:type="dxa"/>
          </w:tcPr>
          <w:p w:rsidR="00356C97" w:rsidRPr="00155842" w:rsidRDefault="00356C97" w:rsidP="009816E2">
            <w:pPr>
              <w:pStyle w:val="a5"/>
              <w:tabs>
                <w:tab w:val="left" w:pos="2610"/>
              </w:tabs>
            </w:pPr>
            <w:r w:rsidRPr="00155842">
              <w:rPr>
                <w:bCs/>
                <w:lang w:eastAsia="uk-UA"/>
              </w:rPr>
              <w:t>ЦСССДМ</w:t>
            </w:r>
            <w:r w:rsidRPr="00155842">
              <w:rPr>
                <w:bCs/>
              </w:rPr>
              <w:t xml:space="preserve"> налагоджена співпраця щодо надання методичної допомоги та здійснення соціальної роботи  з навчальними закладами міста, установами та організаціями. Постійно розповсюджується соціальна реклама з різних напрямків діяльності ЦСССДМ у вищезазначених закладах</w:t>
            </w:r>
          </w:p>
        </w:tc>
      </w:tr>
      <w:tr w:rsidR="00356C97" w:rsidRPr="00155842" w:rsidTr="009816E2">
        <w:trPr>
          <w:trHeight w:val="670"/>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pStyle w:val="a5"/>
              <w:tabs>
                <w:tab w:val="left" w:pos="2610"/>
              </w:tabs>
              <w:rPr>
                <w:b/>
              </w:rPr>
            </w:pPr>
            <w:r w:rsidRPr="00155842">
              <w:t>Забезпечити підвищення рівня правової культури населення та поінформованості щодо попередження насильства в сім’ї шляхом проведення широкомасштабної інформаційно-просвітницької та роз’яснювальної роботи</w:t>
            </w:r>
          </w:p>
        </w:tc>
        <w:tc>
          <w:tcPr>
            <w:tcW w:w="1787" w:type="dxa"/>
          </w:tcPr>
          <w:p w:rsidR="00356C97" w:rsidRPr="00155842" w:rsidRDefault="00356C97" w:rsidP="009816E2">
            <w:pPr>
              <w:pStyle w:val="a5"/>
              <w:tabs>
                <w:tab w:val="left" w:pos="2610"/>
              </w:tabs>
              <w:rPr>
                <w:b/>
              </w:rPr>
            </w:pPr>
            <w:r w:rsidRPr="00155842">
              <w:rPr>
                <w:b/>
              </w:rPr>
              <w:t>Відділ молоді, спорту та охорони здоров’я, ЦСССДМ</w:t>
            </w:r>
          </w:p>
        </w:tc>
        <w:tc>
          <w:tcPr>
            <w:tcW w:w="4536" w:type="dxa"/>
          </w:tcPr>
          <w:p w:rsidR="00356C97" w:rsidRPr="00155842" w:rsidRDefault="00356C97" w:rsidP="009816E2">
            <w:pPr>
              <w:tabs>
                <w:tab w:val="left" w:pos="567"/>
              </w:tabs>
              <w:spacing w:line="276" w:lineRule="auto"/>
              <w:ind w:firstLine="708"/>
              <w:jc w:val="both"/>
              <w:rPr>
                <w:sz w:val="24"/>
                <w:szCs w:val="24"/>
              </w:rPr>
            </w:pPr>
            <w:r w:rsidRPr="00155842">
              <w:rPr>
                <w:sz w:val="24"/>
                <w:szCs w:val="24"/>
                <w:lang w:val="uk-UA"/>
              </w:rPr>
              <w:t xml:space="preserve">Інформація щодо попередження насильства в сім’ї висвітлюється на сторінках газети «Знам’янські віст», на офіційному сайті міської ради та безпосередньо під час проведення заходів у навчальних закладах міста. </w:t>
            </w:r>
            <w:r w:rsidRPr="00155842">
              <w:rPr>
                <w:sz w:val="24"/>
                <w:szCs w:val="24"/>
              </w:rPr>
              <w:t>За звітн</w:t>
            </w:r>
            <w:r w:rsidRPr="00155842">
              <w:rPr>
                <w:sz w:val="24"/>
                <w:szCs w:val="24"/>
                <w:lang w:val="uk-UA"/>
              </w:rPr>
              <w:t>и</w:t>
            </w:r>
            <w:r w:rsidRPr="00155842">
              <w:rPr>
                <w:sz w:val="24"/>
                <w:szCs w:val="24"/>
              </w:rPr>
              <w:t>й період у закладах освіти міста</w:t>
            </w:r>
            <w:r>
              <w:rPr>
                <w:sz w:val="24"/>
                <w:szCs w:val="24"/>
                <w:lang w:val="uk-UA"/>
              </w:rPr>
              <w:t xml:space="preserve"> </w:t>
            </w:r>
            <w:r w:rsidRPr="00155842">
              <w:rPr>
                <w:sz w:val="24"/>
                <w:szCs w:val="24"/>
              </w:rPr>
              <w:t xml:space="preserve">проведені круглі столи  на тему «Місія матері – зберегти дитину та сім’ю» та «Твори </w:t>
            </w:r>
            <w:proofErr w:type="gramStart"/>
            <w:r w:rsidRPr="00155842">
              <w:rPr>
                <w:sz w:val="24"/>
                <w:szCs w:val="24"/>
              </w:rPr>
              <w:t>св</w:t>
            </w:r>
            <w:proofErr w:type="gramEnd"/>
            <w:r w:rsidRPr="00155842">
              <w:rPr>
                <w:sz w:val="24"/>
                <w:szCs w:val="24"/>
              </w:rPr>
              <w:t>іт без насильства»</w:t>
            </w:r>
            <w:r>
              <w:rPr>
                <w:sz w:val="24"/>
                <w:szCs w:val="24"/>
                <w:lang w:val="uk-UA"/>
              </w:rPr>
              <w:t>.</w:t>
            </w:r>
            <w:r w:rsidRPr="00155842">
              <w:rPr>
                <w:sz w:val="24"/>
                <w:szCs w:val="24"/>
              </w:rPr>
              <w:t xml:space="preserve"> </w:t>
            </w:r>
            <w:r w:rsidRPr="00155842">
              <w:rPr>
                <w:sz w:val="24"/>
                <w:szCs w:val="24"/>
                <w:lang w:val="uk-UA"/>
              </w:rPr>
              <w:t>З метою підвищення рівня правової культури населення, під час проведення заходів по соціальному інспектуванню сімей, які опинились в складних життєвих обставинах</w:t>
            </w:r>
            <w:r>
              <w:rPr>
                <w:sz w:val="24"/>
                <w:szCs w:val="24"/>
                <w:lang w:val="uk-UA"/>
              </w:rPr>
              <w:t>,</w:t>
            </w:r>
            <w:r w:rsidRPr="00155842">
              <w:rPr>
                <w:sz w:val="24"/>
                <w:szCs w:val="24"/>
                <w:lang w:val="uk-UA"/>
              </w:rPr>
              <w:t xml:space="preserve"> постійно надаються консультації з питань попередження насильства в сім</w:t>
            </w:r>
            <w:r w:rsidRPr="00155842">
              <w:rPr>
                <w:sz w:val="24"/>
                <w:szCs w:val="24"/>
              </w:rPr>
              <w:t>’</w:t>
            </w:r>
            <w:r w:rsidRPr="00155842">
              <w:rPr>
                <w:sz w:val="24"/>
                <w:szCs w:val="24"/>
                <w:lang w:val="uk-UA"/>
              </w:rPr>
              <w:t>ї, жорстокого поводження з дітьми та утвердження моральних норм в сімейному житті</w:t>
            </w:r>
            <w:r w:rsidRPr="00155842">
              <w:rPr>
                <w:sz w:val="24"/>
                <w:szCs w:val="24"/>
              </w:rPr>
              <w:t xml:space="preserve">. </w:t>
            </w:r>
            <w:r w:rsidRPr="00155842">
              <w:rPr>
                <w:sz w:val="24"/>
                <w:szCs w:val="24"/>
                <w:lang w:val="uk-UA"/>
              </w:rPr>
              <w:t xml:space="preserve">Протягом </w:t>
            </w:r>
            <w:r>
              <w:rPr>
                <w:sz w:val="24"/>
                <w:szCs w:val="24"/>
                <w:lang w:val="uk-UA"/>
              </w:rPr>
              <w:t>звітного періоду</w:t>
            </w:r>
            <w:r w:rsidRPr="00155842">
              <w:rPr>
                <w:sz w:val="24"/>
                <w:szCs w:val="24"/>
                <w:lang w:val="uk-UA"/>
              </w:rPr>
              <w:t xml:space="preserve"> на базі навчальних закладів міста прочитано 17 лекцій різного правового спрямування, надавались індивідуальні послуги з правових питань.</w:t>
            </w:r>
          </w:p>
        </w:tc>
      </w:tr>
      <w:tr w:rsidR="00356C97" w:rsidRPr="00362F3B" w:rsidTr="009816E2">
        <w:trPr>
          <w:trHeight w:val="1173"/>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pStyle w:val="a5"/>
              <w:tabs>
                <w:tab w:val="left" w:pos="2610"/>
              </w:tabs>
            </w:pPr>
            <w:r w:rsidRPr="00155842">
              <w:t>Продовжити практику підтримки обдарованої учнівської молоді шляхом призначення  іменних стипендій учням-переможцям предметних олімпіад з базових предметів</w:t>
            </w:r>
          </w:p>
        </w:tc>
        <w:tc>
          <w:tcPr>
            <w:tcW w:w="1787" w:type="dxa"/>
          </w:tcPr>
          <w:p w:rsidR="00356C97" w:rsidRPr="00155842" w:rsidRDefault="00356C97" w:rsidP="009816E2">
            <w:pPr>
              <w:pStyle w:val="a5"/>
              <w:tabs>
                <w:tab w:val="left" w:pos="2610"/>
              </w:tabs>
              <w:rPr>
                <w:b/>
              </w:rPr>
            </w:pPr>
            <w:r w:rsidRPr="00155842">
              <w:rPr>
                <w:b/>
              </w:rPr>
              <w:t>Відділ освіти</w:t>
            </w:r>
          </w:p>
        </w:tc>
        <w:tc>
          <w:tcPr>
            <w:tcW w:w="4536" w:type="dxa"/>
          </w:tcPr>
          <w:p w:rsidR="00356C97" w:rsidRPr="00155842" w:rsidRDefault="00356C97" w:rsidP="009816E2">
            <w:pPr>
              <w:pStyle w:val="a5"/>
              <w:tabs>
                <w:tab w:val="left" w:pos="2610"/>
              </w:tabs>
            </w:pPr>
            <w:r w:rsidRPr="00155842">
              <w:t>У 2017 році іменні стипендії обдарованій учні</w:t>
            </w:r>
            <w:r>
              <w:t>вській молоді не виплачувалися</w:t>
            </w:r>
            <w:r w:rsidRPr="00155842">
              <w:t>.</w:t>
            </w:r>
          </w:p>
        </w:tc>
      </w:tr>
      <w:tr w:rsidR="00356C97" w:rsidRPr="00155842" w:rsidTr="009816E2">
        <w:trPr>
          <w:trHeight w:val="644"/>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pStyle w:val="a5"/>
              <w:tabs>
                <w:tab w:val="left" w:pos="2610"/>
              </w:tabs>
            </w:pPr>
            <w:r w:rsidRPr="00155842">
              <w:t>Активізувати роботу учнівського парламенту старшокласників</w:t>
            </w:r>
          </w:p>
        </w:tc>
        <w:tc>
          <w:tcPr>
            <w:tcW w:w="1787" w:type="dxa"/>
          </w:tcPr>
          <w:p w:rsidR="00356C97" w:rsidRPr="00155842" w:rsidRDefault="00356C97" w:rsidP="009816E2">
            <w:pPr>
              <w:pStyle w:val="a5"/>
              <w:tabs>
                <w:tab w:val="left" w:pos="2610"/>
              </w:tabs>
              <w:rPr>
                <w:b/>
              </w:rPr>
            </w:pPr>
            <w:r w:rsidRPr="00155842">
              <w:rPr>
                <w:b/>
              </w:rPr>
              <w:t>Відділ освіти</w:t>
            </w:r>
          </w:p>
        </w:tc>
        <w:tc>
          <w:tcPr>
            <w:tcW w:w="4536" w:type="dxa"/>
          </w:tcPr>
          <w:p w:rsidR="00356C97" w:rsidRPr="00155842" w:rsidRDefault="00356C97" w:rsidP="009816E2">
            <w:pPr>
              <w:overflowPunct w:val="0"/>
              <w:autoSpaceDE w:val="0"/>
              <w:autoSpaceDN w:val="0"/>
              <w:adjustRightInd w:val="0"/>
              <w:spacing w:line="276" w:lineRule="auto"/>
              <w:jc w:val="both"/>
              <w:rPr>
                <w:sz w:val="24"/>
                <w:szCs w:val="24"/>
                <w:lang w:val="uk-UA"/>
              </w:rPr>
            </w:pPr>
            <w:r>
              <w:rPr>
                <w:sz w:val="24"/>
                <w:szCs w:val="24"/>
                <w:lang w:val="uk-UA"/>
              </w:rPr>
              <w:t>У</w:t>
            </w:r>
            <w:r w:rsidRPr="00155842">
              <w:rPr>
                <w:sz w:val="24"/>
                <w:szCs w:val="24"/>
                <w:lang w:val="uk-UA"/>
              </w:rPr>
              <w:t xml:space="preserve">   2016/2017 навчальному році для вирішення актуальних проблем учнівської молоді на базі ЦДЮТ </w:t>
            </w:r>
            <w:r w:rsidRPr="00155842">
              <w:rPr>
                <w:sz w:val="24"/>
                <w:szCs w:val="24"/>
                <w:lang w:val="uk-UA"/>
              </w:rPr>
              <w:lastRenderedPageBreak/>
              <w:t>активізована  робота міського учнівського парламенту (керівник С.Литвинець).  Протягом навчального року шкільні</w:t>
            </w:r>
            <w:r>
              <w:rPr>
                <w:sz w:val="24"/>
                <w:szCs w:val="24"/>
                <w:lang w:val="uk-UA"/>
              </w:rPr>
              <w:t xml:space="preserve"> парламентарі   беруть  участь у</w:t>
            </w:r>
            <w:r w:rsidRPr="00155842">
              <w:rPr>
                <w:sz w:val="24"/>
                <w:szCs w:val="24"/>
                <w:lang w:val="uk-UA"/>
              </w:rPr>
              <w:t xml:space="preserve"> вирішенні багатьох питань шкільного життя, проводять   засідання за круглим столом по обговоренню найважливіших питань сьогодення, активно беруть участь у роботі обласного парламенту дітей, суттєво впливають на профілактику правопорушень серед учнівської молоді, задіюють учнів ЗНЗ та вихованців ПНЗ в наданні допомоги воїнам АТО.</w:t>
            </w:r>
          </w:p>
          <w:p w:rsidR="00356C97" w:rsidRPr="00155842" w:rsidRDefault="00356C97" w:rsidP="009816E2">
            <w:pPr>
              <w:spacing w:line="276" w:lineRule="auto"/>
              <w:ind w:firstLine="426"/>
              <w:jc w:val="both"/>
              <w:rPr>
                <w:sz w:val="24"/>
                <w:szCs w:val="24"/>
              </w:rPr>
            </w:pPr>
            <w:r w:rsidRPr="00155842">
              <w:rPr>
                <w:sz w:val="24"/>
                <w:szCs w:val="24"/>
                <w:lang w:val="uk-UA"/>
              </w:rPr>
              <w:t>Відповідно до плану</w:t>
            </w:r>
            <w:r>
              <w:rPr>
                <w:sz w:val="24"/>
                <w:szCs w:val="24"/>
                <w:lang w:val="uk-UA"/>
              </w:rPr>
              <w:t>,</w:t>
            </w:r>
            <w:r w:rsidRPr="00155842">
              <w:rPr>
                <w:sz w:val="24"/>
                <w:szCs w:val="24"/>
                <w:lang w:val="uk-UA"/>
              </w:rPr>
              <w:t xml:space="preserve"> в ЗНЗ міста проводиться робота по формуванню знань молоді про згубний вплив наркотиків на організм людини. З метою утвердження здорового способу життя учнівської молоді</w:t>
            </w:r>
            <w:r>
              <w:rPr>
                <w:sz w:val="24"/>
                <w:szCs w:val="24"/>
                <w:lang w:val="uk-UA"/>
              </w:rPr>
              <w:t>,</w:t>
            </w:r>
            <w:r w:rsidRPr="00155842">
              <w:rPr>
                <w:sz w:val="24"/>
                <w:szCs w:val="24"/>
                <w:lang w:val="uk-UA"/>
              </w:rPr>
              <w:t xml:space="preserve"> в закладах освіти  постійно проводяться  профілактичні тренінги, такі як «Що я знаю про здоровий спосіб життя», «Ти і твоє здоров’я», «Не нашкодь собі», «Шкідливі звички», «Допоможи собі» та ін. Всього було проведено понад 350 тематичних занять, годин спілкування та інших  інформаційно-просвітницьких заходів.</w:t>
            </w:r>
          </w:p>
        </w:tc>
      </w:tr>
      <w:tr w:rsidR="00356C97" w:rsidRPr="00155842" w:rsidTr="009816E2">
        <w:trPr>
          <w:trHeight w:val="983"/>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pStyle w:val="a5"/>
              <w:tabs>
                <w:tab w:val="left" w:pos="2610"/>
              </w:tabs>
            </w:pPr>
            <w:r w:rsidRPr="00155842">
              <w:t>Налагоджувати співпрацю з молодіжними громадськими організаціями та надавати їм організаційно-методичну допомогу для забезпечення реалізації заходів в напрямку патріотичного виховання учнівської молоді в навчальних закладах міста</w:t>
            </w:r>
          </w:p>
        </w:tc>
        <w:tc>
          <w:tcPr>
            <w:tcW w:w="1787" w:type="dxa"/>
          </w:tcPr>
          <w:p w:rsidR="00356C97" w:rsidRPr="00155842" w:rsidRDefault="00356C97" w:rsidP="009816E2">
            <w:pPr>
              <w:pStyle w:val="a5"/>
              <w:tabs>
                <w:tab w:val="left" w:pos="2610"/>
              </w:tabs>
              <w:rPr>
                <w:b/>
              </w:rPr>
            </w:pPr>
            <w:r w:rsidRPr="00155842">
              <w:rPr>
                <w:b/>
              </w:rPr>
              <w:t>Відділ молоді, спорту та охорони здоров’я</w:t>
            </w:r>
          </w:p>
        </w:tc>
        <w:tc>
          <w:tcPr>
            <w:tcW w:w="4536" w:type="dxa"/>
          </w:tcPr>
          <w:p w:rsidR="00356C97" w:rsidRPr="00155842" w:rsidRDefault="00356C97" w:rsidP="009816E2">
            <w:pPr>
              <w:pStyle w:val="a5"/>
              <w:tabs>
                <w:tab w:val="left" w:pos="2610"/>
              </w:tabs>
            </w:pPr>
            <w:r w:rsidRPr="00155842">
              <w:t>Відділом налагоджена співпраця з молодіжними громадськими організаціями, які працюють у напрямку розвитку спортивного руху, дитячо-молодіжною організацією «Оберіг», ГО «16 тон», Кіровоградською обласною ГО «Флора», Кіровоградською обласною організація «Торо», територіальною радою молоді Знам’янської дирекції залізничних перевезень та інші, в рамках якої, спільними зусиллями проводяться інформаційні та тематичні акції та спортивні змагання. А саме: спортивні турніри з футболу, волейболу, гандболу, шахів, боксу, тенісу настільному. Безкоштовне експрес тестування на ВІЛ/сифіліс, та інші.</w:t>
            </w:r>
          </w:p>
        </w:tc>
      </w:tr>
      <w:tr w:rsidR="00356C97" w:rsidRPr="00362F3B" w:rsidTr="009816E2">
        <w:trPr>
          <w:trHeight w:val="551"/>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pStyle w:val="a5"/>
              <w:tabs>
                <w:tab w:val="left" w:pos="2610"/>
              </w:tabs>
              <w:rPr>
                <w:bCs/>
              </w:rPr>
            </w:pPr>
            <w:r w:rsidRPr="00155842">
              <w:t xml:space="preserve">Забезпечити тимчасову зайнятість безробітної молоді шляхом залучення їх організації  та </w:t>
            </w:r>
            <w:r w:rsidRPr="00155842">
              <w:lastRenderedPageBreak/>
              <w:t>проведення громадських робіт</w:t>
            </w:r>
          </w:p>
        </w:tc>
        <w:tc>
          <w:tcPr>
            <w:tcW w:w="1787" w:type="dxa"/>
          </w:tcPr>
          <w:p w:rsidR="00356C97" w:rsidRPr="00155842" w:rsidRDefault="00356C97" w:rsidP="009816E2">
            <w:pPr>
              <w:pStyle w:val="a5"/>
              <w:tabs>
                <w:tab w:val="left" w:pos="2610"/>
              </w:tabs>
              <w:rPr>
                <w:b/>
              </w:rPr>
            </w:pPr>
            <w:r w:rsidRPr="00155842">
              <w:rPr>
                <w:b/>
              </w:rPr>
              <w:lastRenderedPageBreak/>
              <w:t>Центр зайнятості</w:t>
            </w:r>
          </w:p>
        </w:tc>
        <w:tc>
          <w:tcPr>
            <w:tcW w:w="4536" w:type="dxa"/>
          </w:tcPr>
          <w:p w:rsidR="00356C97" w:rsidRPr="00155842" w:rsidRDefault="00356C97" w:rsidP="009816E2">
            <w:pPr>
              <w:pStyle w:val="a5"/>
              <w:tabs>
                <w:tab w:val="left" w:pos="2610"/>
              </w:tabs>
            </w:pPr>
            <w:r w:rsidRPr="00155842">
              <w:t xml:space="preserve">Протягом  січня-серпня 2017 року на обліку в Знам'янському міськрайонному центрі зайнятості перебувало  510 </w:t>
            </w:r>
            <w:r w:rsidRPr="00155842">
              <w:lastRenderedPageBreak/>
              <w:t>безробітних у   віці до 35 років  - мешканців міста Знам’янка</w:t>
            </w:r>
            <w:r>
              <w:t>,</w:t>
            </w:r>
            <w:r w:rsidRPr="00155842">
              <w:t xml:space="preserve"> що складає  45,8 %  від усіх зареєстрованих в центрі зайнятості безробітних. Із  них  випускників шкіл - 1 особа, випускників ПТУ-8 осіб, випускників вищих навчальних закладів - 20 осіб. </w:t>
            </w:r>
          </w:p>
          <w:p w:rsidR="00356C97" w:rsidRPr="00155842" w:rsidRDefault="00356C97" w:rsidP="009816E2">
            <w:pPr>
              <w:pStyle w:val="a5"/>
              <w:tabs>
                <w:tab w:val="left" w:pos="2610"/>
              </w:tabs>
              <w:rPr>
                <w:color w:val="FF0000"/>
              </w:rPr>
            </w:pPr>
            <w:r w:rsidRPr="00155842">
              <w:t>Працевлаштовано молоді з початку року – 175 осіб, що складає 49,4 % від усіх працевлаштованих службою зайнятості безробітних громадян, із них випускників ПТУ - 6 осіб, випускників вищих навчальних закладів - 2 особи</w:t>
            </w:r>
          </w:p>
        </w:tc>
      </w:tr>
      <w:tr w:rsidR="00356C97" w:rsidRPr="00362F3B" w:rsidTr="009816E2">
        <w:trPr>
          <w:trHeight w:val="1663"/>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pStyle w:val="a5"/>
              <w:tabs>
                <w:tab w:val="left" w:pos="2610"/>
              </w:tabs>
            </w:pPr>
            <w:r w:rsidRPr="00155842">
              <w:t>Організовувати та проводити спеціалізовані семінари, тренінги та навчання з основ підприємницької діяльності для молодих людей, які бажають розпочати власну справу</w:t>
            </w:r>
          </w:p>
        </w:tc>
        <w:tc>
          <w:tcPr>
            <w:tcW w:w="1787" w:type="dxa"/>
          </w:tcPr>
          <w:p w:rsidR="00356C97" w:rsidRPr="00155842" w:rsidRDefault="00356C97" w:rsidP="009816E2">
            <w:pPr>
              <w:pStyle w:val="a5"/>
              <w:tabs>
                <w:tab w:val="left" w:pos="2610"/>
              </w:tabs>
              <w:rPr>
                <w:b/>
              </w:rPr>
            </w:pPr>
            <w:r w:rsidRPr="00155842">
              <w:rPr>
                <w:b/>
              </w:rPr>
              <w:t>Центр зайнятості</w:t>
            </w:r>
          </w:p>
        </w:tc>
        <w:tc>
          <w:tcPr>
            <w:tcW w:w="4536" w:type="dxa"/>
          </w:tcPr>
          <w:p w:rsidR="00356C97" w:rsidRPr="00155842" w:rsidRDefault="00356C97" w:rsidP="009816E2">
            <w:pPr>
              <w:ind w:firstLine="708"/>
              <w:jc w:val="both"/>
              <w:rPr>
                <w:sz w:val="24"/>
                <w:szCs w:val="24"/>
                <w:lang w:val="uk-UA"/>
              </w:rPr>
            </w:pPr>
            <w:r w:rsidRPr="00155842">
              <w:rPr>
                <w:sz w:val="24"/>
                <w:szCs w:val="24"/>
                <w:lang w:val="uk-UA"/>
              </w:rPr>
              <w:t>Центром зайнятості проводиться широкомасштабна профорієнтаційна робота з молоддю: профорієнтаційними заходами в 2017 році охоплено   446  незайнятих та зайнятих молодих громадян, які отримали 1743 послуги. А саме: організовувалися різноманітні семінари з техніки пошуку роботи, орієнтації на підприємницьку діяльність, проводилися консультації щодо вибору професії з використанням методів психодіагностики, організовувалися ярмарки вакансій та послуг служби зайнятості, Дні відкритих дверей центру зайнятості, презентації професій, навчальних закладів, зустрічі з роботодавцями тощо. Для підготовки учнів до більш свідомого вибору професій актуальних на ринку праці в школах міста демонструються анімаційні відеоролики профорієнтаційного спрямування. Мета відеороликів – допомогти підліткам зорієнтуватися у безмежному світі професій та знайти відповідь на питання «Ким бути в майбутньому?».</w:t>
            </w:r>
          </w:p>
          <w:p w:rsidR="00356C97" w:rsidRPr="00155842" w:rsidRDefault="00356C97" w:rsidP="009816E2">
            <w:pPr>
              <w:ind w:firstLine="708"/>
              <w:jc w:val="both"/>
              <w:rPr>
                <w:sz w:val="24"/>
                <w:szCs w:val="24"/>
                <w:lang w:val="uk-UA"/>
              </w:rPr>
            </w:pPr>
            <w:r w:rsidRPr="00155842">
              <w:rPr>
                <w:sz w:val="24"/>
                <w:szCs w:val="24"/>
                <w:lang w:val="uk-UA"/>
              </w:rPr>
              <w:t>З метою підвищення престижу робітничих професій, орієнтації на професії, на яких є попит на регіональному ринку праці,  молоді, що навчається у навчальних закладах міста</w:t>
            </w:r>
            <w:r>
              <w:rPr>
                <w:sz w:val="24"/>
                <w:szCs w:val="24"/>
                <w:lang w:val="uk-UA"/>
              </w:rPr>
              <w:t>,</w:t>
            </w:r>
            <w:r w:rsidRPr="00155842">
              <w:rPr>
                <w:sz w:val="24"/>
                <w:szCs w:val="24"/>
                <w:lang w:val="uk-UA"/>
              </w:rPr>
              <w:t xml:space="preserve">  за  січень - серпень  2017  року надано 1151  інформаційних та консультаційних послуг, у тому числі   майже 1038  послуг отримали учні загальноосвітніх шкіл. Для школярів проводилися «Уроки реального трудового життя», бесіди, вікторини, конкурси, ігри з профорієнтаційної тематики.</w:t>
            </w:r>
          </w:p>
          <w:p w:rsidR="00356C97" w:rsidRPr="00155842" w:rsidRDefault="00356C97" w:rsidP="009816E2">
            <w:pPr>
              <w:ind w:firstLine="708"/>
              <w:jc w:val="both"/>
              <w:rPr>
                <w:sz w:val="24"/>
                <w:szCs w:val="24"/>
                <w:lang w:val="uk-UA"/>
              </w:rPr>
            </w:pPr>
            <w:r w:rsidRPr="00155842">
              <w:rPr>
                <w:b/>
                <w:i/>
                <w:sz w:val="24"/>
                <w:szCs w:val="24"/>
                <w:lang w:val="uk-UA"/>
              </w:rPr>
              <w:lastRenderedPageBreak/>
              <w:t xml:space="preserve">  </w:t>
            </w:r>
            <w:r w:rsidRPr="00155842">
              <w:rPr>
                <w:sz w:val="24"/>
                <w:szCs w:val="24"/>
                <w:lang w:val="uk-UA"/>
              </w:rPr>
              <w:t xml:space="preserve">З метою інформування учнів про світ професій та професійного самовизначення в шести  школах міста Знам’янки, а також в  спеціалізованій загальноосвітній школі-інтернат встановлені мультимедійні представництва Державного центру зайнятості – профорієнтаційні термінали. </w:t>
            </w:r>
            <w:r w:rsidRPr="00155842">
              <w:rPr>
                <w:rFonts w:ascii="Verdana" w:hAnsi="Verdana"/>
                <w:sz w:val="24"/>
                <w:szCs w:val="24"/>
                <w:lang w:val="uk-UA"/>
              </w:rPr>
              <w:t xml:space="preserve"> </w:t>
            </w:r>
            <w:r w:rsidRPr="00155842">
              <w:rPr>
                <w:sz w:val="24"/>
                <w:szCs w:val="24"/>
                <w:lang w:val="uk-UA"/>
              </w:rPr>
              <w:t>Основне їхнє завдання – допомога школярам в усвідомленому виборі професії,  поради педагогічним працівникам  та батькам, як допомогти  дітям у виборі професійного майбутнього.</w:t>
            </w:r>
            <w:r w:rsidRPr="00155842">
              <w:rPr>
                <w:sz w:val="24"/>
                <w:szCs w:val="24"/>
                <w:lang w:val="uk-UA"/>
              </w:rPr>
              <w:tab/>
            </w:r>
          </w:p>
          <w:p w:rsidR="00356C97" w:rsidRPr="00155842" w:rsidRDefault="00356C97" w:rsidP="009816E2">
            <w:pPr>
              <w:jc w:val="both"/>
              <w:rPr>
                <w:color w:val="FF0000"/>
                <w:sz w:val="24"/>
                <w:szCs w:val="24"/>
                <w:lang w:val="uk-UA"/>
              </w:rPr>
            </w:pPr>
          </w:p>
        </w:tc>
      </w:tr>
      <w:tr w:rsidR="00356C97" w:rsidRPr="00155842" w:rsidTr="009816E2">
        <w:trPr>
          <w:trHeight w:val="387"/>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pStyle w:val="a5"/>
              <w:tabs>
                <w:tab w:val="left" w:pos="2610"/>
              </w:tabs>
            </w:pPr>
            <w:r w:rsidRPr="00155842">
              <w:t>Розповсюджувати роздатковий матеріал (листівки, буклети, брошури) з питань інформування молоді стосовно правил вибору професії, методів та прийомів пошуку роботи, започаткування власної справи</w:t>
            </w:r>
          </w:p>
        </w:tc>
        <w:tc>
          <w:tcPr>
            <w:tcW w:w="1787" w:type="dxa"/>
          </w:tcPr>
          <w:p w:rsidR="00356C97" w:rsidRPr="00155842" w:rsidRDefault="00356C97" w:rsidP="009816E2">
            <w:pPr>
              <w:pStyle w:val="a5"/>
              <w:tabs>
                <w:tab w:val="left" w:pos="2610"/>
              </w:tabs>
              <w:rPr>
                <w:b/>
              </w:rPr>
            </w:pPr>
            <w:r w:rsidRPr="00155842">
              <w:rPr>
                <w:b/>
              </w:rPr>
              <w:t>Центр зайнятості</w:t>
            </w:r>
          </w:p>
        </w:tc>
        <w:tc>
          <w:tcPr>
            <w:tcW w:w="4536" w:type="dxa"/>
          </w:tcPr>
          <w:p w:rsidR="00356C97" w:rsidRPr="00155842" w:rsidRDefault="00356C97" w:rsidP="009816E2">
            <w:pPr>
              <w:pStyle w:val="a5"/>
              <w:tabs>
                <w:tab w:val="left" w:pos="2610"/>
              </w:tabs>
            </w:pPr>
            <w:r w:rsidRPr="00155842">
              <w:t>На семінарах, тренінгах, Днях відкритих дверей центру зайнятості  розповсюджуються роздаткові матеріали: листівки, буклети, брошури по підприємницькій діяльності, з питань інформування молоді стосовно правил вибору професії, методів та приймів пошуку роботи. В центрі зайнятості створений інформаційний куточок "Створюємо власний бізнес".</w:t>
            </w:r>
          </w:p>
        </w:tc>
      </w:tr>
      <w:tr w:rsidR="00356C97" w:rsidRPr="00155842" w:rsidTr="009816E2">
        <w:trPr>
          <w:trHeight w:val="1383"/>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rPr>
            </w:pPr>
            <w:r w:rsidRPr="00155842">
              <w:rPr>
                <w:sz w:val="24"/>
                <w:szCs w:val="24"/>
              </w:rPr>
              <w:t xml:space="preserve">Залучати громадян призовного </w:t>
            </w:r>
            <w:r w:rsidRPr="00155842">
              <w:rPr>
                <w:sz w:val="24"/>
                <w:szCs w:val="24"/>
                <w:lang w:val="uk-UA"/>
              </w:rPr>
              <w:t>в</w:t>
            </w:r>
            <w:r w:rsidRPr="00155842">
              <w:rPr>
                <w:sz w:val="24"/>
                <w:szCs w:val="24"/>
              </w:rPr>
              <w:t xml:space="preserve">іку, направлених для проходження альтернативної </w:t>
            </w:r>
          </w:p>
          <w:p w:rsidR="00356C97" w:rsidRPr="00155842" w:rsidRDefault="00356C97" w:rsidP="009816E2">
            <w:pPr>
              <w:pStyle w:val="a5"/>
              <w:tabs>
                <w:tab w:val="left" w:pos="2610"/>
              </w:tabs>
            </w:pPr>
            <w:r w:rsidRPr="00155842">
              <w:t>служби на відповідних посадах в терцентрі, до соціального обслуговування  пенсіонерів</w:t>
            </w:r>
          </w:p>
        </w:tc>
        <w:tc>
          <w:tcPr>
            <w:tcW w:w="1787" w:type="dxa"/>
          </w:tcPr>
          <w:p w:rsidR="00356C97" w:rsidRPr="00155842" w:rsidRDefault="00356C97" w:rsidP="009816E2">
            <w:pPr>
              <w:pStyle w:val="a5"/>
              <w:tabs>
                <w:tab w:val="left" w:pos="2610"/>
              </w:tabs>
              <w:rPr>
                <w:b/>
              </w:rPr>
            </w:pPr>
            <w:r w:rsidRPr="00155842">
              <w:rPr>
                <w:b/>
              </w:rPr>
              <w:t>Управління соціального захисту населення</w:t>
            </w:r>
          </w:p>
        </w:tc>
        <w:tc>
          <w:tcPr>
            <w:tcW w:w="4536" w:type="dxa"/>
          </w:tcPr>
          <w:p w:rsidR="00356C97" w:rsidRPr="00155842" w:rsidRDefault="00356C97" w:rsidP="009816E2">
            <w:pPr>
              <w:pStyle w:val="a5"/>
              <w:tabs>
                <w:tab w:val="left" w:pos="2610"/>
              </w:tabs>
            </w:pPr>
            <w:r w:rsidRPr="00155842">
              <w:t xml:space="preserve">Станом на </w:t>
            </w:r>
            <w:r w:rsidRPr="00155842">
              <w:rPr>
                <w:lang w:val="ru-RU"/>
              </w:rPr>
              <w:t>20 вересня</w:t>
            </w:r>
            <w:r w:rsidRPr="00155842">
              <w:t xml:space="preserve"> 2017 року громадян, які проходять альтернативну (невійськову) службу на обліку в управлінні праці та соціального захисту населення не має.</w:t>
            </w:r>
          </w:p>
        </w:tc>
      </w:tr>
      <w:tr w:rsidR="00356C97" w:rsidRPr="00155842" w:rsidTr="009816E2">
        <w:trPr>
          <w:trHeight w:val="1340"/>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rPr>
            </w:pPr>
            <w:r w:rsidRPr="00155842">
              <w:rPr>
                <w:sz w:val="24"/>
                <w:szCs w:val="24"/>
                <w:lang w:val="uk-UA"/>
              </w:rPr>
              <w:t>Провести міський та взяти участь у проведені обласного етапу Всеукраїнського конкурсу бізнес-планів   підприємницької  діяльності</w:t>
            </w:r>
          </w:p>
        </w:tc>
        <w:tc>
          <w:tcPr>
            <w:tcW w:w="1787" w:type="dxa"/>
          </w:tcPr>
          <w:p w:rsidR="00356C97" w:rsidRPr="00155842" w:rsidRDefault="00356C97" w:rsidP="009816E2">
            <w:pPr>
              <w:pStyle w:val="a5"/>
              <w:tabs>
                <w:tab w:val="left" w:pos="2610"/>
              </w:tabs>
              <w:rPr>
                <w:b/>
              </w:rPr>
            </w:pPr>
            <w:r w:rsidRPr="00155842">
              <w:rPr>
                <w:b/>
              </w:rPr>
              <w:t>Відділ молоді,  спорту та охорони здоров’я, центр зайнятості</w:t>
            </w:r>
          </w:p>
        </w:tc>
        <w:tc>
          <w:tcPr>
            <w:tcW w:w="4536" w:type="dxa"/>
          </w:tcPr>
          <w:p w:rsidR="00356C97" w:rsidRPr="00155842" w:rsidRDefault="00356C97" w:rsidP="009816E2">
            <w:pPr>
              <w:pStyle w:val="a5"/>
              <w:tabs>
                <w:tab w:val="left" w:pos="2610"/>
              </w:tabs>
            </w:pPr>
            <w:r w:rsidRPr="00155842">
              <w:t>Проведена широка інформаційна кампанія</w:t>
            </w:r>
            <w:r w:rsidRPr="00155842">
              <w:rPr>
                <w:lang w:val="ru-RU"/>
              </w:rPr>
              <w:t>,</w:t>
            </w:r>
            <w:r w:rsidRPr="00155842">
              <w:t xml:space="preserve"> але бажаючих прийняти участь у міському та обласному етапі Всеукраїнського конкурсу бізнес-планів підприємницької діяльності не виявлено</w:t>
            </w:r>
          </w:p>
        </w:tc>
      </w:tr>
      <w:tr w:rsidR="00356C97" w:rsidRPr="00155842" w:rsidTr="009816E2">
        <w:trPr>
          <w:trHeight w:val="812"/>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 xml:space="preserve">Здійснювати    моніторинг    економічної     активності молоді м.  Знам’янки та щорічне  проведення аналізу  працевлаштування  випускників ПТУ 12 та </w:t>
            </w:r>
            <w:r>
              <w:rPr>
                <w:sz w:val="24"/>
                <w:szCs w:val="24"/>
                <w:lang w:val="uk-UA"/>
              </w:rPr>
              <w:t>Знам’янського професійного ліцею</w:t>
            </w:r>
            <w:r w:rsidRPr="00155842">
              <w:rPr>
                <w:sz w:val="24"/>
                <w:szCs w:val="24"/>
                <w:lang w:val="uk-UA"/>
              </w:rPr>
              <w:t>, з числа дітей-сиріт та дітей, позбавлених батьківського піклування</w:t>
            </w:r>
          </w:p>
        </w:tc>
        <w:tc>
          <w:tcPr>
            <w:tcW w:w="1787" w:type="dxa"/>
          </w:tcPr>
          <w:p w:rsidR="00356C97" w:rsidRPr="00155842" w:rsidRDefault="00356C97" w:rsidP="009816E2">
            <w:pPr>
              <w:pStyle w:val="a5"/>
              <w:tabs>
                <w:tab w:val="left" w:pos="2610"/>
              </w:tabs>
              <w:rPr>
                <w:b/>
              </w:rPr>
            </w:pPr>
            <w:r w:rsidRPr="00155842">
              <w:rPr>
                <w:b/>
              </w:rPr>
              <w:t>Служба у справах дітей</w:t>
            </w:r>
          </w:p>
        </w:tc>
        <w:tc>
          <w:tcPr>
            <w:tcW w:w="4536" w:type="dxa"/>
          </w:tcPr>
          <w:p w:rsidR="00356C97" w:rsidRPr="00155842" w:rsidRDefault="00356C97" w:rsidP="009816E2">
            <w:pPr>
              <w:pStyle w:val="a5"/>
              <w:tabs>
                <w:tab w:val="left" w:pos="2610"/>
              </w:tabs>
            </w:pPr>
            <w:r w:rsidRPr="00155842">
              <w:t xml:space="preserve">Стан </w:t>
            </w:r>
            <w:r>
              <w:t xml:space="preserve">працевлаштування випускників </w:t>
            </w:r>
            <w:r w:rsidRPr="00155842">
              <w:t xml:space="preserve">ПТУ 12 та </w:t>
            </w:r>
            <w:r>
              <w:t xml:space="preserve">Знам’янського </w:t>
            </w:r>
            <w:r w:rsidRPr="00155842">
              <w:t>професійного ліцею №3 з числа статусних дітей, постійно перебуває на контролі у службі в справах дітей. У 2017 році працевлаштування дітей-сиріт та дітей, позбавлених батьківського піклування не проводилось</w:t>
            </w:r>
          </w:p>
        </w:tc>
      </w:tr>
      <w:tr w:rsidR="00356C97" w:rsidRPr="00155842" w:rsidTr="009816E2">
        <w:trPr>
          <w:trHeight w:val="4920"/>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Сприяти  отриманню освіти, професійному навчанню, соціально-професійній зайнятості,  адаптації та  працевлаштуванню  неповнолітніх з числа  випускників  шкіл-інтернатів та  дитячих будинків сімейного типу, молоді з обмеженими   функціональними   можливостями</w:t>
            </w:r>
          </w:p>
        </w:tc>
        <w:tc>
          <w:tcPr>
            <w:tcW w:w="1787" w:type="dxa"/>
          </w:tcPr>
          <w:p w:rsidR="00356C97" w:rsidRPr="00155842" w:rsidRDefault="00356C97" w:rsidP="009816E2">
            <w:pPr>
              <w:pStyle w:val="a5"/>
              <w:tabs>
                <w:tab w:val="left" w:pos="2610"/>
              </w:tabs>
              <w:rPr>
                <w:b/>
              </w:rPr>
            </w:pPr>
            <w:r w:rsidRPr="00155842">
              <w:rPr>
                <w:b/>
              </w:rPr>
              <w:t>центр зайнятості, служба у справах дітей, ЦСССДМ, управління соціального захисту населення</w:t>
            </w:r>
          </w:p>
        </w:tc>
        <w:tc>
          <w:tcPr>
            <w:tcW w:w="4536" w:type="dxa"/>
          </w:tcPr>
          <w:p w:rsidR="00356C97" w:rsidRPr="00155842" w:rsidRDefault="00356C97" w:rsidP="009816E2">
            <w:pPr>
              <w:jc w:val="both"/>
              <w:rPr>
                <w:color w:val="FF0000"/>
                <w:sz w:val="24"/>
                <w:szCs w:val="24"/>
                <w:lang w:val="uk-UA"/>
              </w:rPr>
            </w:pPr>
            <w:r w:rsidRPr="00155842">
              <w:rPr>
                <w:sz w:val="24"/>
                <w:szCs w:val="24"/>
                <w:lang w:val="uk-UA"/>
              </w:rPr>
              <w:t xml:space="preserve"> У січні-серпні 2017 року за сприяння служби зайнятості професійне навчання проходили 57 осіб  із числа молоді. Професійна підготовка, перепідготовка та підвищення кваліфікації проводиться під конкретне замовлення роботодавців та переважно за робітничими професіями, такими як: продавець продовольчих та непродовольчих товарів, офіціант, водій автотранспортних засобів, електрогазозварник, штукатур, кухар, перукар, бармен, тракторист тощо.  Навчання здійснювалось, як на базі місцевих закладів освіти так і в Центрах професійно-технічної освіти Державної служби зайнятості.</w:t>
            </w:r>
          </w:p>
        </w:tc>
      </w:tr>
      <w:tr w:rsidR="00356C97" w:rsidRPr="00155842" w:rsidTr="009816E2">
        <w:trPr>
          <w:trHeight w:val="267"/>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Проводити соціальну роботу з профілактики та попередження поширенню негативних явищ у  молодіжному середовищі. Надавати соціальну допомогу дітям та молоді кризових   категорій</w:t>
            </w:r>
          </w:p>
        </w:tc>
        <w:tc>
          <w:tcPr>
            <w:tcW w:w="1787" w:type="dxa"/>
          </w:tcPr>
          <w:p w:rsidR="00356C97" w:rsidRPr="00155842" w:rsidRDefault="00356C97" w:rsidP="009816E2">
            <w:pPr>
              <w:pStyle w:val="a5"/>
              <w:tabs>
                <w:tab w:val="left" w:pos="2610"/>
              </w:tabs>
              <w:rPr>
                <w:b/>
              </w:rPr>
            </w:pPr>
            <w:r w:rsidRPr="00155842">
              <w:rPr>
                <w:b/>
              </w:rPr>
              <w:t>ЦСССДМ, служба у справах дітей, відділ молоді, спорту та охорони здоров’я</w:t>
            </w:r>
          </w:p>
        </w:tc>
        <w:tc>
          <w:tcPr>
            <w:tcW w:w="4536" w:type="dxa"/>
          </w:tcPr>
          <w:p w:rsidR="00356C97" w:rsidRPr="00155842" w:rsidRDefault="00356C97" w:rsidP="009816E2">
            <w:pPr>
              <w:tabs>
                <w:tab w:val="left" w:pos="-709"/>
                <w:tab w:val="left" w:pos="0"/>
                <w:tab w:val="left" w:pos="5655"/>
              </w:tabs>
              <w:spacing w:line="276" w:lineRule="auto"/>
              <w:ind w:right="-1"/>
              <w:contextualSpacing/>
              <w:jc w:val="both"/>
              <w:rPr>
                <w:sz w:val="24"/>
                <w:szCs w:val="24"/>
                <w:lang w:val="uk-UA"/>
              </w:rPr>
            </w:pPr>
            <w:r w:rsidRPr="00155842">
              <w:rPr>
                <w:sz w:val="24"/>
                <w:szCs w:val="24"/>
                <w:lang w:val="uk-UA"/>
              </w:rPr>
              <w:t xml:space="preserve"> </w:t>
            </w:r>
            <w:r w:rsidRPr="00155842">
              <w:rPr>
                <w:bCs/>
                <w:sz w:val="24"/>
                <w:szCs w:val="24"/>
                <w:lang w:val="uk-UA" w:eastAsia="uk-UA"/>
              </w:rPr>
              <w:t xml:space="preserve">ЦСССДМ з метою профілактики поширення ВІЛ-інфекції/СНІДу проводяться заходи в рамках роботи правового лекторію та лекторію з профілактики негативних явищ у молодіжному середовищі для учнівської молоді в навчальних закладах міста. </w:t>
            </w:r>
            <w:r>
              <w:rPr>
                <w:sz w:val="24"/>
                <w:szCs w:val="24"/>
                <w:lang w:val="uk-UA"/>
              </w:rPr>
              <w:t>П</w:t>
            </w:r>
            <w:r w:rsidRPr="00155842">
              <w:rPr>
                <w:sz w:val="24"/>
                <w:szCs w:val="24"/>
                <w:lang w:val="uk-UA"/>
              </w:rPr>
              <w:t xml:space="preserve">рацівниками ЦСССДМ </w:t>
            </w:r>
            <w:r>
              <w:rPr>
                <w:sz w:val="24"/>
                <w:szCs w:val="24"/>
                <w:lang w:val="uk-UA"/>
              </w:rPr>
              <w:t>постійно</w:t>
            </w:r>
            <w:r w:rsidRPr="00155842">
              <w:rPr>
                <w:sz w:val="24"/>
                <w:szCs w:val="24"/>
                <w:lang w:val="uk-UA"/>
              </w:rPr>
              <w:t xml:space="preserve"> надаються індивідуальні консультацій отримувачам послуг, в рамках роботи ЦСССДМ, з метою профілактики соціальн</w:t>
            </w:r>
            <w:r>
              <w:rPr>
                <w:sz w:val="24"/>
                <w:szCs w:val="24"/>
                <w:lang w:val="uk-UA"/>
              </w:rPr>
              <w:t>о небезпечних хвороб, проводяться</w:t>
            </w:r>
            <w:r w:rsidRPr="00155842">
              <w:rPr>
                <w:sz w:val="24"/>
                <w:szCs w:val="24"/>
                <w:lang w:val="uk-UA"/>
              </w:rPr>
              <w:t xml:space="preserve"> бесід</w:t>
            </w:r>
            <w:r>
              <w:rPr>
                <w:sz w:val="24"/>
                <w:szCs w:val="24"/>
                <w:lang w:val="uk-UA"/>
              </w:rPr>
              <w:t>и</w:t>
            </w:r>
            <w:r w:rsidRPr="00155842">
              <w:rPr>
                <w:sz w:val="24"/>
                <w:szCs w:val="24"/>
                <w:lang w:val="uk-UA"/>
              </w:rPr>
              <w:t xml:space="preserve"> на тему «ВІЛ-інфекц</w:t>
            </w:r>
            <w:r>
              <w:rPr>
                <w:sz w:val="24"/>
                <w:szCs w:val="24"/>
                <w:lang w:val="uk-UA"/>
              </w:rPr>
              <w:t>ія/СНІД</w:t>
            </w:r>
            <w:r w:rsidRPr="00155842">
              <w:rPr>
                <w:sz w:val="24"/>
                <w:szCs w:val="24"/>
                <w:lang w:val="uk-UA"/>
              </w:rPr>
              <w:t>»  та щодо толерантного ставлення до людей, які живуть з ВІЛ</w:t>
            </w:r>
            <w:r>
              <w:rPr>
                <w:sz w:val="24"/>
                <w:szCs w:val="24"/>
                <w:lang w:val="uk-UA"/>
              </w:rPr>
              <w:t>.</w:t>
            </w:r>
          </w:p>
          <w:p w:rsidR="00356C97" w:rsidRPr="00155842" w:rsidRDefault="00356C97" w:rsidP="009816E2">
            <w:pPr>
              <w:spacing w:line="276" w:lineRule="auto"/>
              <w:ind w:left="-108"/>
              <w:jc w:val="both"/>
              <w:rPr>
                <w:color w:val="000000"/>
                <w:sz w:val="24"/>
                <w:szCs w:val="24"/>
                <w:lang w:val="uk-UA"/>
              </w:rPr>
            </w:pPr>
            <w:r w:rsidRPr="00155842">
              <w:rPr>
                <w:color w:val="000000"/>
                <w:sz w:val="24"/>
                <w:szCs w:val="24"/>
                <w:shd w:val="clear" w:color="auto" w:fill="FFFFFF"/>
                <w:lang w:val="uk-UA"/>
              </w:rPr>
              <w:t xml:space="preserve">Фахівцями ЦСССДМ здійснюється  профілактично – просвітницька робота в навчальних закладах міста щодо запобігання поширенню негативних явищ у дитячому та молодіжному середовищі, пропаганди здорового способу життя, де крім того надаються консультації з питань взаємовідносин дітей з однолітками, гармонійного розвитку особистості. </w:t>
            </w:r>
            <w:r w:rsidRPr="00155842">
              <w:rPr>
                <w:color w:val="000000"/>
                <w:sz w:val="24"/>
                <w:szCs w:val="24"/>
                <w:shd w:val="clear" w:color="auto" w:fill="FFFFFF"/>
              </w:rPr>
              <w:t>Протягом 201</w:t>
            </w:r>
            <w:r w:rsidRPr="00155842">
              <w:rPr>
                <w:color w:val="000000"/>
                <w:sz w:val="24"/>
                <w:szCs w:val="24"/>
                <w:shd w:val="clear" w:color="auto" w:fill="FFFFFF"/>
                <w:lang w:val="uk-UA"/>
              </w:rPr>
              <w:t>7</w:t>
            </w:r>
            <w:r w:rsidRPr="00155842">
              <w:rPr>
                <w:color w:val="000000"/>
                <w:sz w:val="24"/>
                <w:szCs w:val="24"/>
                <w:shd w:val="clear" w:color="auto" w:fill="FFFFFF"/>
              </w:rPr>
              <w:t xml:space="preserve"> року проведено</w:t>
            </w:r>
            <w:r w:rsidRPr="00155842">
              <w:rPr>
                <w:color w:val="000000"/>
                <w:sz w:val="24"/>
                <w:szCs w:val="24"/>
                <w:lang w:val="uk-UA"/>
              </w:rPr>
              <w:t xml:space="preserve">  43 групових заходи з популяризації </w:t>
            </w:r>
            <w:proofErr w:type="gramStart"/>
            <w:r w:rsidRPr="00155842">
              <w:rPr>
                <w:color w:val="000000"/>
                <w:sz w:val="24"/>
                <w:szCs w:val="24"/>
                <w:lang w:val="uk-UA"/>
              </w:rPr>
              <w:t>здорового</w:t>
            </w:r>
            <w:proofErr w:type="gramEnd"/>
            <w:r w:rsidRPr="00155842">
              <w:rPr>
                <w:color w:val="000000"/>
                <w:sz w:val="24"/>
                <w:szCs w:val="24"/>
                <w:lang w:val="uk-UA"/>
              </w:rPr>
              <w:t xml:space="preserve"> способу життя.</w:t>
            </w:r>
          </w:p>
          <w:p w:rsidR="00356C97" w:rsidRPr="00155842" w:rsidRDefault="00356C97" w:rsidP="009816E2">
            <w:pPr>
              <w:spacing w:line="276" w:lineRule="auto"/>
              <w:ind w:left="-426" w:firstLine="1135"/>
              <w:jc w:val="both"/>
              <w:rPr>
                <w:bCs/>
                <w:sz w:val="24"/>
                <w:szCs w:val="24"/>
                <w:lang w:val="uk-UA" w:eastAsia="uk-UA"/>
              </w:rPr>
            </w:pPr>
            <w:r w:rsidRPr="00155842">
              <w:rPr>
                <w:sz w:val="24"/>
                <w:szCs w:val="24"/>
                <w:lang w:val="uk-UA"/>
              </w:rPr>
              <w:t xml:space="preserve">За звітний період 2017  року </w:t>
            </w:r>
            <w:r w:rsidRPr="00155842">
              <w:rPr>
                <w:bCs/>
                <w:sz w:val="24"/>
                <w:szCs w:val="24"/>
                <w:lang w:val="uk-UA" w:eastAsia="uk-UA"/>
              </w:rPr>
              <w:t>у пришкіль</w:t>
            </w:r>
            <w:r>
              <w:rPr>
                <w:bCs/>
                <w:sz w:val="24"/>
                <w:szCs w:val="24"/>
                <w:lang w:val="uk-UA" w:eastAsia="uk-UA"/>
              </w:rPr>
              <w:t xml:space="preserve">них таборах ЗШ І-ІІІ ступенів №1 ім. Т.Г.Шевченка «Сонечко», НВК ЗШ І-ІІІ </w:t>
            </w:r>
            <w:r>
              <w:rPr>
                <w:bCs/>
                <w:sz w:val="24"/>
                <w:szCs w:val="24"/>
                <w:lang w:val="uk-UA" w:eastAsia="uk-UA"/>
              </w:rPr>
              <w:lastRenderedPageBreak/>
              <w:t>ступенів №</w:t>
            </w:r>
            <w:r w:rsidRPr="00155842">
              <w:rPr>
                <w:bCs/>
                <w:sz w:val="24"/>
                <w:szCs w:val="24"/>
                <w:lang w:val="uk-UA" w:eastAsia="uk-UA"/>
              </w:rPr>
              <w:t xml:space="preserve">3-гімназія </w:t>
            </w:r>
            <w:r>
              <w:rPr>
                <w:bCs/>
                <w:sz w:val="24"/>
                <w:szCs w:val="24"/>
                <w:lang w:val="uk-UA" w:eastAsia="uk-UA"/>
              </w:rPr>
              <w:t>«Перлинка», ЗШ І-ІІІ ступенів №</w:t>
            </w:r>
            <w:r w:rsidRPr="00155842">
              <w:rPr>
                <w:bCs/>
                <w:sz w:val="24"/>
                <w:szCs w:val="24"/>
                <w:lang w:val="uk-UA" w:eastAsia="uk-UA"/>
              </w:rPr>
              <w:t>4 «Веселка», ЗШ І-ІІІ ступенів №</w:t>
            </w:r>
            <w:r>
              <w:rPr>
                <w:bCs/>
                <w:sz w:val="24"/>
                <w:szCs w:val="24"/>
                <w:lang w:val="uk-UA" w:eastAsia="uk-UA"/>
              </w:rPr>
              <w:t>4</w:t>
            </w:r>
            <w:r w:rsidRPr="00155842">
              <w:rPr>
                <w:bCs/>
                <w:sz w:val="24"/>
                <w:szCs w:val="24"/>
                <w:lang w:val="uk-UA" w:eastAsia="uk-UA"/>
              </w:rPr>
              <w:t xml:space="preserve"> 6«Веселка-2» та табору «Фестивальний» МЦ СССДМ проведено 4 ігротеки «Подорож до країни Здоровляндії» з популяризації здороого способу життя. До проведення групових заходів на волонтерських засадах залучено лікаря-інфекціоніста та лікаря-фтизіатра КЗ «Знам’</w:t>
            </w:r>
            <w:r>
              <w:rPr>
                <w:bCs/>
                <w:sz w:val="24"/>
                <w:szCs w:val="24"/>
                <w:lang w:val="uk-UA" w:eastAsia="uk-UA"/>
              </w:rPr>
              <w:t>янська міська лікарня ім. А. В.</w:t>
            </w:r>
            <w:r w:rsidRPr="00155842">
              <w:rPr>
                <w:bCs/>
                <w:sz w:val="24"/>
                <w:szCs w:val="24"/>
                <w:lang w:val="uk-UA" w:eastAsia="uk-UA"/>
              </w:rPr>
              <w:t>Лисенка», лікаря-епідеміолога Знам’янського районного лабораторного відділення, лікарів-педіатрів КЗ «Знам’янського районного центру первинної медико-санітарної допомоги», старшого інспектора сектору ювенальної превенції Знам’янського відділу полі</w:t>
            </w:r>
            <w:r>
              <w:rPr>
                <w:bCs/>
                <w:sz w:val="24"/>
                <w:szCs w:val="24"/>
                <w:lang w:val="uk-UA" w:eastAsia="uk-UA"/>
              </w:rPr>
              <w:t>ції ГУНП в Кіровоградській обл.</w:t>
            </w:r>
          </w:p>
          <w:p w:rsidR="00356C97" w:rsidRPr="00155842" w:rsidRDefault="00356C97" w:rsidP="009816E2">
            <w:pPr>
              <w:pStyle w:val="western"/>
              <w:shd w:val="clear" w:color="auto" w:fill="FFFFFF"/>
              <w:spacing w:before="0" w:beforeAutospacing="0" w:after="0" w:afterAutospacing="0" w:line="276" w:lineRule="auto"/>
              <w:ind w:left="-426" w:firstLine="1135"/>
              <w:jc w:val="both"/>
              <w:rPr>
                <w:lang w:val="uk-UA"/>
              </w:rPr>
            </w:pPr>
            <w:r w:rsidRPr="00155842">
              <w:rPr>
                <w:bCs/>
                <w:lang w:val="uk-UA" w:eastAsia="uk-UA"/>
              </w:rPr>
              <w:t xml:space="preserve">Всього проведено 15 групових заходів. </w:t>
            </w:r>
            <w:r w:rsidRPr="00155842">
              <w:rPr>
                <w:lang w:val="uk-UA"/>
              </w:rPr>
              <w:t>Під час проведення заходів розповсюджувалась соціальна реклама з питань діяльності ЦСССДМ, пропаганди здорового способу життя, попередження негативних явищ.</w:t>
            </w:r>
          </w:p>
          <w:p w:rsidR="00356C97" w:rsidRPr="00155842" w:rsidRDefault="00356C97" w:rsidP="009816E2">
            <w:pPr>
              <w:pStyle w:val="western"/>
              <w:shd w:val="clear" w:color="auto" w:fill="FFFFFF"/>
              <w:spacing w:before="0" w:beforeAutospacing="0" w:after="0" w:afterAutospacing="0" w:line="276" w:lineRule="auto"/>
              <w:ind w:left="-426" w:firstLine="1135"/>
              <w:jc w:val="both"/>
              <w:rPr>
                <w:b/>
                <w:lang w:val="uk-UA"/>
              </w:rPr>
            </w:pPr>
            <w:r w:rsidRPr="00155842">
              <w:rPr>
                <w:color w:val="000000"/>
                <w:lang w:val="uk-UA"/>
              </w:rPr>
              <w:t>Проведено акцію до Дня молоді «Молодь Знам’янки за здоровий спосіб життя», розповсюджені засоби контрацепції.</w:t>
            </w:r>
          </w:p>
          <w:p w:rsidR="00356C97" w:rsidRPr="00155842" w:rsidRDefault="00356C97" w:rsidP="009816E2">
            <w:pPr>
              <w:tabs>
                <w:tab w:val="left" w:pos="0"/>
              </w:tabs>
              <w:spacing w:line="276" w:lineRule="auto"/>
              <w:ind w:right="-1" w:firstLine="567"/>
              <w:jc w:val="both"/>
              <w:rPr>
                <w:sz w:val="24"/>
                <w:szCs w:val="24"/>
                <w:lang w:val="uk-UA"/>
              </w:rPr>
            </w:pPr>
          </w:p>
        </w:tc>
      </w:tr>
      <w:tr w:rsidR="00356C97" w:rsidRPr="00362F3B" w:rsidTr="009816E2">
        <w:trPr>
          <w:trHeight w:val="976"/>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Забезпечити контроль виплати державної соціальної допомоги дітям-сиротам,  дітям-інвалідам, дітям, позбавленим батьківського піклування та багатодітним сім’ям</w:t>
            </w:r>
          </w:p>
        </w:tc>
        <w:tc>
          <w:tcPr>
            <w:tcW w:w="1787" w:type="dxa"/>
          </w:tcPr>
          <w:p w:rsidR="00356C97" w:rsidRPr="00155842" w:rsidRDefault="00356C97" w:rsidP="009816E2">
            <w:pPr>
              <w:pStyle w:val="a5"/>
              <w:tabs>
                <w:tab w:val="left" w:pos="2610"/>
              </w:tabs>
              <w:rPr>
                <w:b/>
              </w:rPr>
            </w:pPr>
            <w:r w:rsidRPr="00155842">
              <w:rPr>
                <w:b/>
              </w:rPr>
              <w:t>Управління соціального захисту населення</w:t>
            </w:r>
          </w:p>
        </w:tc>
        <w:tc>
          <w:tcPr>
            <w:tcW w:w="4536" w:type="dxa"/>
          </w:tcPr>
          <w:p w:rsidR="00356C97" w:rsidRPr="00155842" w:rsidRDefault="00356C97" w:rsidP="009816E2">
            <w:pPr>
              <w:pStyle w:val="a5"/>
              <w:tabs>
                <w:tab w:val="left" w:pos="2610"/>
              </w:tabs>
            </w:pPr>
            <w:r w:rsidRPr="00155842">
              <w:t>Стан виплат державної соціальної допомоги дітям-сиротам,  дітям-інвалідам, дітям, позбавленим батьківського піклування та багатодітним сім’ям знаходиться на постійному контролі управління соціального захисту населення</w:t>
            </w:r>
          </w:p>
        </w:tc>
      </w:tr>
      <w:tr w:rsidR="00356C97" w:rsidRPr="00155842" w:rsidTr="009816E2">
        <w:trPr>
          <w:trHeight w:val="812"/>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Здійснювати контроль за дотриманням прав неповнолітніх  та учнівської молоді з числа дітей-сиріт, дітей, позбавлених батьківського піклування, безкоштовно або на пільговій основі користування об`єктами фізкультури та спорту</w:t>
            </w:r>
          </w:p>
        </w:tc>
        <w:tc>
          <w:tcPr>
            <w:tcW w:w="1787" w:type="dxa"/>
          </w:tcPr>
          <w:p w:rsidR="00356C97" w:rsidRPr="00155842" w:rsidRDefault="00356C97" w:rsidP="009816E2">
            <w:pPr>
              <w:pStyle w:val="a5"/>
              <w:tabs>
                <w:tab w:val="left" w:pos="2610"/>
              </w:tabs>
              <w:rPr>
                <w:b/>
              </w:rPr>
            </w:pPr>
            <w:r w:rsidRPr="00155842">
              <w:rPr>
                <w:b/>
              </w:rPr>
              <w:t>Відділ освіти</w:t>
            </w:r>
          </w:p>
        </w:tc>
        <w:tc>
          <w:tcPr>
            <w:tcW w:w="4536" w:type="dxa"/>
          </w:tcPr>
          <w:p w:rsidR="00356C97" w:rsidRPr="00155842" w:rsidRDefault="00356C97" w:rsidP="009816E2">
            <w:pPr>
              <w:pStyle w:val="a5"/>
              <w:tabs>
                <w:tab w:val="left" w:pos="2610"/>
              </w:tabs>
            </w:pPr>
            <w:r>
              <w:t>Діти-си</w:t>
            </w:r>
            <w:r w:rsidRPr="00155842">
              <w:t xml:space="preserve">роти, діти, позбавлені батьківського піклування користуються об’єктами фізкультури та спорту на безоплатній основі </w:t>
            </w:r>
          </w:p>
        </w:tc>
      </w:tr>
      <w:tr w:rsidR="00356C97" w:rsidRPr="00155842" w:rsidTr="009816E2">
        <w:trPr>
          <w:trHeight w:val="2510"/>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Організовувати та проводити лекційну роботу з правової тематики в навчальних закладах міста</w:t>
            </w:r>
          </w:p>
        </w:tc>
        <w:tc>
          <w:tcPr>
            <w:tcW w:w="1787" w:type="dxa"/>
          </w:tcPr>
          <w:p w:rsidR="00356C97" w:rsidRPr="00155842" w:rsidRDefault="00356C97" w:rsidP="009816E2">
            <w:pPr>
              <w:pStyle w:val="a5"/>
              <w:tabs>
                <w:tab w:val="left" w:pos="2610"/>
              </w:tabs>
              <w:rPr>
                <w:b/>
              </w:rPr>
            </w:pPr>
            <w:r w:rsidRPr="00155842">
              <w:rPr>
                <w:b/>
              </w:rPr>
              <w:t>Відділ освіти, служба у справах дітей, ЦСССДМ</w:t>
            </w:r>
          </w:p>
        </w:tc>
        <w:tc>
          <w:tcPr>
            <w:tcW w:w="4536" w:type="dxa"/>
          </w:tcPr>
          <w:p w:rsidR="00356C97" w:rsidRPr="00155842" w:rsidRDefault="00356C97" w:rsidP="009816E2">
            <w:pPr>
              <w:tabs>
                <w:tab w:val="left" w:pos="7380"/>
              </w:tabs>
              <w:spacing w:line="276" w:lineRule="auto"/>
              <w:jc w:val="both"/>
              <w:rPr>
                <w:sz w:val="24"/>
                <w:szCs w:val="24"/>
              </w:rPr>
            </w:pPr>
            <w:r w:rsidRPr="00155842">
              <w:rPr>
                <w:bCs/>
                <w:sz w:val="24"/>
                <w:szCs w:val="24"/>
                <w:lang w:val="uk-UA"/>
              </w:rPr>
              <w:t xml:space="preserve">Продовжує свою діяльність Правовий лекторій ЦСССДМ у навчальних закладах міста. Протягом звітного періоду 2017 року проведено   21 груповий </w:t>
            </w:r>
            <w:r w:rsidRPr="00155842">
              <w:rPr>
                <w:bCs/>
                <w:sz w:val="24"/>
                <w:szCs w:val="24"/>
                <w:lang w:val="uk-UA" w:eastAsia="uk-UA"/>
              </w:rPr>
              <w:t xml:space="preserve">захід з правової тематики для учнівської молоді в навчальних закладах міста, а також серед вразливих категорій сімей. </w:t>
            </w:r>
          </w:p>
        </w:tc>
      </w:tr>
      <w:tr w:rsidR="00356C97" w:rsidRPr="00362F3B" w:rsidTr="009816E2">
        <w:trPr>
          <w:trHeight w:val="834"/>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Надавати індивідуальні консультації по адаптації неповнолітнім та молоді, що повернулись з  місць позбавлення волі та  засудженим з іспитовим строком. Здійснювати соціальне інспектування та супровід  осіб даної категорії</w:t>
            </w:r>
          </w:p>
        </w:tc>
        <w:tc>
          <w:tcPr>
            <w:tcW w:w="1787" w:type="dxa"/>
          </w:tcPr>
          <w:p w:rsidR="00356C97" w:rsidRPr="00155842" w:rsidRDefault="00356C97" w:rsidP="009816E2">
            <w:pPr>
              <w:pStyle w:val="a5"/>
              <w:tabs>
                <w:tab w:val="left" w:pos="2610"/>
              </w:tabs>
              <w:rPr>
                <w:b/>
              </w:rPr>
            </w:pPr>
            <w:r w:rsidRPr="00155842">
              <w:rPr>
                <w:b/>
              </w:rPr>
              <w:t>ЦСССДМ</w:t>
            </w:r>
          </w:p>
        </w:tc>
        <w:tc>
          <w:tcPr>
            <w:tcW w:w="4536" w:type="dxa"/>
          </w:tcPr>
          <w:p w:rsidR="00356C97" w:rsidRPr="00155842" w:rsidRDefault="00356C97" w:rsidP="009816E2">
            <w:pPr>
              <w:tabs>
                <w:tab w:val="left" w:pos="0"/>
              </w:tabs>
              <w:spacing w:line="276" w:lineRule="auto"/>
              <w:ind w:right="-1" w:firstLine="33"/>
              <w:jc w:val="both"/>
              <w:rPr>
                <w:sz w:val="24"/>
                <w:szCs w:val="24"/>
                <w:lang w:val="uk-UA"/>
              </w:rPr>
            </w:pPr>
            <w:r w:rsidRPr="00155842">
              <w:rPr>
                <w:sz w:val="24"/>
                <w:szCs w:val="24"/>
                <w:lang w:val="uk-UA"/>
              </w:rPr>
              <w:t xml:space="preserve">В рамках роботи започаткованого Дня Центру соціальних служб для сім’ї, дітей та молоді на базі </w:t>
            </w:r>
            <w:r w:rsidRPr="00155842">
              <w:rPr>
                <w:color w:val="000000"/>
                <w:sz w:val="24"/>
                <w:szCs w:val="24"/>
                <w:lang w:val="uk-UA"/>
              </w:rPr>
              <w:t>Знам’янського міськрайонного відділу пробації Південного міжрегіонального управління з питань виконання кримінальних покарань та пробації</w:t>
            </w:r>
            <w:r w:rsidRPr="00155842">
              <w:rPr>
                <w:color w:val="000000"/>
                <w:sz w:val="24"/>
                <w:szCs w:val="24"/>
                <w:shd w:val="clear" w:color="auto" w:fill="FFFFFF"/>
                <w:lang w:val="uk-UA"/>
              </w:rPr>
              <w:t xml:space="preserve"> проводяться</w:t>
            </w:r>
            <w:r w:rsidRPr="00155842">
              <w:rPr>
                <w:color w:val="000000"/>
                <w:sz w:val="24"/>
                <w:szCs w:val="24"/>
                <w:shd w:val="clear" w:color="auto" w:fill="FFFFFF"/>
              </w:rPr>
              <w:t> </w:t>
            </w:r>
            <w:r w:rsidRPr="00155842">
              <w:rPr>
                <w:color w:val="000000"/>
                <w:sz w:val="24"/>
                <w:szCs w:val="24"/>
                <w:shd w:val="clear" w:color="auto" w:fill="FFFFFF"/>
                <w:lang w:val="uk-UA"/>
              </w:rPr>
              <w:t xml:space="preserve"> консультативні</w:t>
            </w:r>
            <w:r w:rsidRPr="00155842">
              <w:rPr>
                <w:color w:val="000000"/>
                <w:sz w:val="24"/>
                <w:szCs w:val="24"/>
                <w:shd w:val="clear" w:color="auto" w:fill="FFFFFF"/>
              </w:rPr>
              <w:t> </w:t>
            </w:r>
            <w:r w:rsidRPr="00155842">
              <w:rPr>
                <w:color w:val="000000"/>
                <w:sz w:val="24"/>
                <w:szCs w:val="24"/>
                <w:shd w:val="clear" w:color="auto" w:fill="FFFFFF"/>
                <w:lang w:val="uk-UA"/>
              </w:rPr>
              <w:t xml:space="preserve"> заняття щодо профілактики</w:t>
            </w:r>
            <w:r w:rsidRPr="00155842">
              <w:rPr>
                <w:color w:val="000000"/>
                <w:sz w:val="24"/>
                <w:szCs w:val="24"/>
                <w:shd w:val="clear" w:color="auto" w:fill="FFFFFF"/>
              </w:rPr>
              <w:t> </w:t>
            </w:r>
            <w:r w:rsidRPr="00155842">
              <w:rPr>
                <w:color w:val="000000"/>
                <w:sz w:val="24"/>
                <w:szCs w:val="24"/>
                <w:shd w:val="clear" w:color="auto" w:fill="FFFFFF"/>
                <w:lang w:val="uk-UA"/>
              </w:rPr>
              <w:t xml:space="preserve"> правопорушень</w:t>
            </w:r>
            <w:r w:rsidRPr="00155842">
              <w:rPr>
                <w:color w:val="000000"/>
                <w:sz w:val="24"/>
                <w:szCs w:val="24"/>
                <w:shd w:val="clear" w:color="auto" w:fill="FFFFFF"/>
              </w:rPr>
              <w:t> </w:t>
            </w:r>
            <w:r w:rsidRPr="00155842">
              <w:rPr>
                <w:color w:val="000000"/>
                <w:sz w:val="24"/>
                <w:szCs w:val="24"/>
                <w:lang w:val="uk-UA"/>
              </w:rPr>
              <w:t xml:space="preserve"> з неповнолітніми та молоддю, що вступили у конфлікт із законом. Видано 64 довідки про проведення профілактичної роботи. З метою подолання соціальних проблем неповнолітніх та молоді, які повертаються з місць позбавлення волі, або засуджені без позбавлення волі, надавались  соціальні послуги  молоді (27 особи), які засуджені без позбавлення волі; особам, що повернулась з місць позбавлення волі ( 12 чол.).</w:t>
            </w:r>
          </w:p>
        </w:tc>
      </w:tr>
      <w:tr w:rsidR="00356C97" w:rsidRPr="00155842" w:rsidTr="009816E2">
        <w:trPr>
          <w:trHeight w:val="1185"/>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Організувати проведення свята для випускників-сиріт  та позбавлених   батьківського піклування „Планета дитинства”</w:t>
            </w:r>
          </w:p>
        </w:tc>
        <w:tc>
          <w:tcPr>
            <w:tcW w:w="1787" w:type="dxa"/>
          </w:tcPr>
          <w:p w:rsidR="00356C97" w:rsidRPr="00155842" w:rsidRDefault="00356C97" w:rsidP="009816E2">
            <w:pPr>
              <w:pStyle w:val="a5"/>
              <w:tabs>
                <w:tab w:val="left" w:pos="2610"/>
              </w:tabs>
              <w:rPr>
                <w:b/>
              </w:rPr>
            </w:pPr>
            <w:r w:rsidRPr="00155842">
              <w:rPr>
                <w:b/>
              </w:rPr>
              <w:t>ЦСССДМ, відділ культури</w:t>
            </w:r>
          </w:p>
        </w:tc>
        <w:tc>
          <w:tcPr>
            <w:tcW w:w="4536" w:type="dxa"/>
          </w:tcPr>
          <w:p w:rsidR="00356C97" w:rsidRPr="00155842" w:rsidRDefault="00356C97" w:rsidP="009816E2">
            <w:pPr>
              <w:pStyle w:val="a5"/>
              <w:tabs>
                <w:tab w:val="left" w:pos="2610"/>
              </w:tabs>
            </w:pPr>
            <w:r w:rsidRPr="00155842">
              <w:t>Працівниками ЦСССДМ організоване та проведене свято „Планета дитинства”  для  випускників навчальних закладів міста з числа дітей-сиріт та дітей, позбавлених батьківської опіки</w:t>
            </w:r>
          </w:p>
        </w:tc>
      </w:tr>
      <w:tr w:rsidR="00356C97" w:rsidRPr="00155842" w:rsidTr="009816E2">
        <w:trPr>
          <w:trHeight w:val="529"/>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Забезпечити проведення  заходів з метою соціальної та психологічної адаптації   випускників школи-інтернату з числа дітей-сиріт та дітей, позбавлених  батьківського піклування в рамках роботи Школи самостійного життя</w:t>
            </w:r>
          </w:p>
        </w:tc>
        <w:tc>
          <w:tcPr>
            <w:tcW w:w="1787" w:type="dxa"/>
          </w:tcPr>
          <w:p w:rsidR="00356C97" w:rsidRPr="00155842" w:rsidRDefault="00356C97" w:rsidP="009816E2">
            <w:pPr>
              <w:pStyle w:val="a5"/>
              <w:tabs>
                <w:tab w:val="left" w:pos="2610"/>
              </w:tabs>
              <w:rPr>
                <w:b/>
              </w:rPr>
            </w:pPr>
            <w:r w:rsidRPr="00155842">
              <w:rPr>
                <w:b/>
              </w:rPr>
              <w:t>ЦСССДМ</w:t>
            </w:r>
          </w:p>
        </w:tc>
        <w:tc>
          <w:tcPr>
            <w:tcW w:w="4536" w:type="dxa"/>
          </w:tcPr>
          <w:p w:rsidR="00356C97" w:rsidRPr="00155842" w:rsidRDefault="00356C97" w:rsidP="009816E2">
            <w:pPr>
              <w:pStyle w:val="a5"/>
              <w:tabs>
                <w:tab w:val="left" w:pos="2610"/>
              </w:tabs>
              <w:rPr>
                <w:color w:val="FF0000"/>
              </w:rPr>
            </w:pPr>
            <w:r>
              <w:t>У</w:t>
            </w:r>
            <w:r w:rsidRPr="00155842">
              <w:t xml:space="preserve"> рамках роботи Школи самостійного життя проведено </w:t>
            </w:r>
            <w:r w:rsidRPr="00155842">
              <w:rPr>
                <w:lang w:val="ru-RU"/>
              </w:rPr>
              <w:t>6</w:t>
            </w:r>
            <w:r w:rsidRPr="00155842">
              <w:t xml:space="preserve"> групових  заходів, направлених на підготовку випускників з числа дітей-сиріт та дітей, позбавлених батьківського піклування  до самостійного життя та адаптації в соціумі</w:t>
            </w:r>
          </w:p>
        </w:tc>
      </w:tr>
      <w:tr w:rsidR="00356C97" w:rsidRPr="00362F3B" w:rsidTr="009816E2">
        <w:trPr>
          <w:trHeight w:val="1092"/>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 xml:space="preserve">Проводити роботу по інформуванню та рекрутуванню населення з метою  розвитку сімейних форм виховання дітей-сиріт та дітей, позбавлених батьківського піклування та забезпечити їх соціальний </w:t>
            </w:r>
            <w:r w:rsidRPr="00155842">
              <w:rPr>
                <w:sz w:val="24"/>
                <w:szCs w:val="24"/>
                <w:lang w:val="uk-UA"/>
              </w:rPr>
              <w:lastRenderedPageBreak/>
              <w:t>супровід</w:t>
            </w:r>
          </w:p>
        </w:tc>
        <w:tc>
          <w:tcPr>
            <w:tcW w:w="1787" w:type="dxa"/>
          </w:tcPr>
          <w:p w:rsidR="00356C97" w:rsidRPr="00155842" w:rsidRDefault="00356C97" w:rsidP="009816E2">
            <w:pPr>
              <w:pStyle w:val="a5"/>
              <w:tabs>
                <w:tab w:val="left" w:pos="2610"/>
              </w:tabs>
              <w:rPr>
                <w:b/>
              </w:rPr>
            </w:pPr>
            <w:r w:rsidRPr="00155842">
              <w:rPr>
                <w:b/>
              </w:rPr>
              <w:lastRenderedPageBreak/>
              <w:t>ЦСССДМ, служба у справах дітей</w:t>
            </w:r>
          </w:p>
        </w:tc>
        <w:tc>
          <w:tcPr>
            <w:tcW w:w="4536" w:type="dxa"/>
          </w:tcPr>
          <w:p w:rsidR="00356C97" w:rsidRPr="00155842" w:rsidRDefault="00356C97" w:rsidP="009816E2">
            <w:pPr>
              <w:spacing w:line="276" w:lineRule="auto"/>
              <w:ind w:right="-1"/>
              <w:jc w:val="both"/>
              <w:rPr>
                <w:color w:val="FF0000"/>
                <w:sz w:val="24"/>
                <w:szCs w:val="24"/>
                <w:lang w:val="uk-UA"/>
              </w:rPr>
            </w:pPr>
            <w:r w:rsidRPr="00155842">
              <w:rPr>
                <w:sz w:val="24"/>
                <w:szCs w:val="24"/>
                <w:lang w:val="uk-UA"/>
              </w:rPr>
              <w:t xml:space="preserve">Проводиться рекламно-інформаційна кампанія по рекрутуванню населення  міста в прийомні батьки та батьки - вихователі. З метою ознайомлення населення з різними формами сімейного виховання  дітей-сиріт та дітей, </w:t>
            </w:r>
            <w:r w:rsidRPr="00155842">
              <w:rPr>
                <w:sz w:val="24"/>
                <w:szCs w:val="24"/>
                <w:lang w:val="uk-UA"/>
              </w:rPr>
              <w:lastRenderedPageBreak/>
              <w:t>позбавлених батьківського піклування на  ВЕБ-сторінці ЦСССДМ розміщені статті «Я шукаю маму» та «30 вересня - День усиновлення», в яких надані роз'яснення щодо створення та функціонування прийомної сім’ї, дитячого будинку сімейного типу, отримання належних пільг даною категорію сімей, поради психолога батькам, які мають намір створити прийомну сім’ю.</w:t>
            </w:r>
          </w:p>
        </w:tc>
      </w:tr>
      <w:tr w:rsidR="00356C97" w:rsidRPr="00155842" w:rsidTr="009816E2">
        <w:trPr>
          <w:trHeight w:val="566"/>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bCs/>
                <w:sz w:val="24"/>
                <w:szCs w:val="24"/>
                <w:lang w:val="uk-UA"/>
              </w:rPr>
              <w:t>Організувати проведення заходів для категорійних дітей та молоді на відзначення дня Св. Миколая, Міжнародного дня захисту дітей та  новорічно-різдвяних свят</w:t>
            </w:r>
          </w:p>
        </w:tc>
        <w:tc>
          <w:tcPr>
            <w:tcW w:w="1787" w:type="dxa"/>
          </w:tcPr>
          <w:p w:rsidR="00356C97" w:rsidRPr="00155842" w:rsidRDefault="00356C97" w:rsidP="009816E2">
            <w:pPr>
              <w:pStyle w:val="a5"/>
              <w:tabs>
                <w:tab w:val="left" w:pos="2610"/>
              </w:tabs>
              <w:rPr>
                <w:b/>
              </w:rPr>
            </w:pPr>
            <w:r w:rsidRPr="00155842">
              <w:rPr>
                <w:b/>
              </w:rPr>
              <w:t>Відділ молоді та спорту, ЦСССДМ, служба у справах дітей, відділ культури та туризму</w:t>
            </w:r>
          </w:p>
        </w:tc>
        <w:tc>
          <w:tcPr>
            <w:tcW w:w="4536" w:type="dxa"/>
          </w:tcPr>
          <w:p w:rsidR="00356C97" w:rsidRPr="00155842" w:rsidRDefault="00356C97" w:rsidP="009816E2">
            <w:pPr>
              <w:pStyle w:val="a5"/>
              <w:tabs>
                <w:tab w:val="left" w:pos="2610"/>
              </w:tabs>
            </w:pPr>
            <w:r w:rsidRPr="00155842">
              <w:rPr>
                <w:lang w:val="ru-RU"/>
              </w:rPr>
              <w:t>Відділом моло</w:t>
            </w:r>
            <w:r>
              <w:rPr>
                <w:lang w:val="ru-RU"/>
              </w:rPr>
              <w:t xml:space="preserve">ді, спорту та охорони здоров'я </w:t>
            </w:r>
            <w:r w:rsidRPr="00155842">
              <w:rPr>
                <w:lang w:val="ru-RU"/>
              </w:rPr>
              <w:t>сп</w:t>
            </w:r>
            <w:r>
              <w:rPr>
                <w:lang w:val="ru-RU"/>
              </w:rPr>
              <w:t xml:space="preserve">ільно з службою </w:t>
            </w:r>
            <w:proofErr w:type="gramStart"/>
            <w:r>
              <w:rPr>
                <w:lang w:val="ru-RU"/>
              </w:rPr>
              <w:t>у</w:t>
            </w:r>
            <w:proofErr w:type="gramEnd"/>
            <w:r>
              <w:rPr>
                <w:lang w:val="ru-RU"/>
              </w:rPr>
              <w:t xml:space="preserve"> </w:t>
            </w:r>
            <w:proofErr w:type="gramStart"/>
            <w:r>
              <w:rPr>
                <w:lang w:val="ru-RU"/>
              </w:rPr>
              <w:t>справах</w:t>
            </w:r>
            <w:proofErr w:type="gramEnd"/>
            <w:r>
              <w:rPr>
                <w:lang w:val="ru-RU"/>
              </w:rPr>
              <w:t xml:space="preserve"> дітей,</w:t>
            </w:r>
            <w:r w:rsidRPr="00155842">
              <w:rPr>
                <w:lang w:val="ru-RU"/>
              </w:rPr>
              <w:t xml:space="preserve"> ЦСССДМ було організовано поїздку на губернаторську ялинку до міста Кропивницький 60 категорійних дітей. </w:t>
            </w:r>
            <w:proofErr w:type="gramStart"/>
            <w:r w:rsidRPr="00155842">
              <w:rPr>
                <w:lang w:val="ru-RU"/>
              </w:rPr>
              <w:t>П</w:t>
            </w:r>
            <w:proofErr w:type="gramEnd"/>
            <w:r w:rsidRPr="00155842">
              <w:rPr>
                <w:lang w:val="ru-RU"/>
              </w:rPr>
              <w:t>ід час святкування Дня Святого Миколая організовано привітання категорійних дітей міста</w:t>
            </w:r>
          </w:p>
        </w:tc>
      </w:tr>
      <w:tr w:rsidR="00356C97" w:rsidRPr="00155842" w:rsidTr="009816E2">
        <w:trPr>
          <w:trHeight w:val="1505"/>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bCs/>
                <w:sz w:val="24"/>
                <w:szCs w:val="24"/>
                <w:lang w:val="uk-UA"/>
              </w:rPr>
            </w:pPr>
            <w:r w:rsidRPr="00155842">
              <w:rPr>
                <w:sz w:val="24"/>
                <w:szCs w:val="24"/>
                <w:lang w:val="uk-UA"/>
              </w:rPr>
              <w:t>Забезпечити роботу консультаційних пунктів при відділах у справах сім'ї, молоді для надання консультацій та реєстрації громадян, які бажають отримати кредити на  будівництво (реконструкцію) та придбання  житла</w:t>
            </w:r>
          </w:p>
        </w:tc>
        <w:tc>
          <w:tcPr>
            <w:tcW w:w="1787" w:type="dxa"/>
          </w:tcPr>
          <w:p w:rsidR="00356C97" w:rsidRPr="00155842" w:rsidRDefault="00356C97" w:rsidP="009816E2">
            <w:pPr>
              <w:pStyle w:val="a5"/>
              <w:tabs>
                <w:tab w:val="left" w:pos="2610"/>
              </w:tabs>
              <w:rPr>
                <w:b/>
              </w:rPr>
            </w:pPr>
            <w:r w:rsidRPr="00155842">
              <w:rPr>
                <w:b/>
              </w:rPr>
              <w:t>Відділ молоді, спорту та охорони здоров’я</w:t>
            </w:r>
          </w:p>
        </w:tc>
        <w:tc>
          <w:tcPr>
            <w:tcW w:w="4536" w:type="dxa"/>
          </w:tcPr>
          <w:p w:rsidR="00356C97" w:rsidRPr="00155842" w:rsidRDefault="00356C97" w:rsidP="009816E2">
            <w:pPr>
              <w:pStyle w:val="a5"/>
              <w:tabs>
                <w:tab w:val="left" w:pos="2610"/>
              </w:tabs>
            </w:pPr>
            <w:r w:rsidRPr="00155842">
              <w:t>За звітній період на адресу відділу звернулось 1 молода сім’я, якій було надано консультацію та адресу обласного фонду сприянню молодіжного житлового кредитування</w:t>
            </w:r>
          </w:p>
        </w:tc>
      </w:tr>
      <w:tr w:rsidR="00356C97" w:rsidRPr="00155842" w:rsidTr="009816E2">
        <w:trPr>
          <w:trHeight w:val="1426"/>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Забезпечити роботу спеціалізованої служби соціальної підтримки сімей</w:t>
            </w:r>
          </w:p>
        </w:tc>
        <w:tc>
          <w:tcPr>
            <w:tcW w:w="1787" w:type="dxa"/>
          </w:tcPr>
          <w:p w:rsidR="00356C97" w:rsidRPr="00155842" w:rsidRDefault="00356C97" w:rsidP="009816E2">
            <w:pPr>
              <w:pStyle w:val="a5"/>
              <w:tabs>
                <w:tab w:val="left" w:pos="2610"/>
              </w:tabs>
              <w:rPr>
                <w:b/>
              </w:rPr>
            </w:pPr>
            <w:r w:rsidRPr="00155842">
              <w:rPr>
                <w:b/>
              </w:rPr>
              <w:t>ЦСССДМ</w:t>
            </w:r>
          </w:p>
        </w:tc>
        <w:tc>
          <w:tcPr>
            <w:tcW w:w="4536" w:type="dxa"/>
          </w:tcPr>
          <w:p w:rsidR="00356C97" w:rsidRPr="00155842" w:rsidRDefault="00356C97" w:rsidP="009816E2">
            <w:pPr>
              <w:pStyle w:val="a3"/>
              <w:spacing w:line="276" w:lineRule="auto"/>
              <w:ind w:firstLine="33"/>
              <w:jc w:val="both"/>
              <w:rPr>
                <w:color w:val="000000"/>
                <w:sz w:val="24"/>
                <w:szCs w:val="24"/>
                <w:shd w:val="clear" w:color="auto" w:fill="FFFFFF"/>
                <w:lang w:val="uk-UA"/>
              </w:rPr>
            </w:pPr>
            <w:r>
              <w:rPr>
                <w:bCs/>
                <w:sz w:val="24"/>
                <w:szCs w:val="24"/>
                <w:lang w:val="uk-UA"/>
              </w:rPr>
              <w:t>У</w:t>
            </w:r>
            <w:r w:rsidRPr="00155842">
              <w:rPr>
                <w:bCs/>
                <w:sz w:val="24"/>
                <w:szCs w:val="24"/>
                <w:lang w:val="uk-UA"/>
              </w:rPr>
              <w:t xml:space="preserve"> рамках роботи спеціалізованої служби соціальної підтримки сімей ЦСССДМ проводиться постійна ціленаправлена робота по виявленню сімей з дітьми, які опинились у складних життєвих обставинах шляхом здійснення </w:t>
            </w:r>
            <w:r w:rsidRPr="00155842">
              <w:rPr>
                <w:sz w:val="24"/>
                <w:szCs w:val="24"/>
                <w:lang w:val="uk-UA"/>
              </w:rPr>
              <w:t xml:space="preserve">відвідування сімей, умови проживання дітей в таких сім’ях, надаються  педагогічні, юридичні, інформаційні та інші соціальні послуги. </w:t>
            </w:r>
            <w:r w:rsidRPr="00155842">
              <w:rPr>
                <w:color w:val="000000"/>
                <w:sz w:val="24"/>
                <w:szCs w:val="24"/>
                <w:shd w:val="clear" w:color="auto" w:fill="FFFFFF"/>
              </w:rPr>
              <w:t xml:space="preserve">Спеціалісти Центру постійно проводять роботу з  сім’ями, аби своєчасно виявити серед них такі, що опинилися в складних життєвих обставинах та потребують сторонньої </w:t>
            </w:r>
            <w:proofErr w:type="gramStart"/>
            <w:r w:rsidRPr="00155842">
              <w:rPr>
                <w:color w:val="000000"/>
                <w:sz w:val="24"/>
                <w:szCs w:val="24"/>
                <w:shd w:val="clear" w:color="auto" w:fill="FFFFFF"/>
              </w:rPr>
              <w:t>п</w:t>
            </w:r>
            <w:proofErr w:type="gramEnd"/>
            <w:r w:rsidRPr="00155842">
              <w:rPr>
                <w:color w:val="000000"/>
                <w:sz w:val="24"/>
                <w:szCs w:val="24"/>
                <w:shd w:val="clear" w:color="auto" w:fill="FFFFFF"/>
              </w:rPr>
              <w:t>ідтримки</w:t>
            </w:r>
            <w:r w:rsidRPr="00155842">
              <w:rPr>
                <w:color w:val="000000"/>
                <w:sz w:val="24"/>
                <w:szCs w:val="24"/>
                <w:shd w:val="clear" w:color="auto" w:fill="FFFFFF"/>
                <w:lang w:val="uk-UA"/>
              </w:rPr>
              <w:t xml:space="preserve">. </w:t>
            </w:r>
          </w:p>
          <w:p w:rsidR="00356C97" w:rsidRPr="00155842" w:rsidRDefault="00356C97" w:rsidP="009816E2">
            <w:pPr>
              <w:pStyle w:val="a3"/>
              <w:spacing w:line="276" w:lineRule="auto"/>
              <w:ind w:firstLine="33"/>
              <w:jc w:val="both"/>
              <w:rPr>
                <w:color w:val="000000"/>
                <w:sz w:val="24"/>
                <w:szCs w:val="24"/>
                <w:lang w:val="uk-UA"/>
              </w:rPr>
            </w:pPr>
            <w:r w:rsidRPr="00155842">
              <w:rPr>
                <w:color w:val="000000"/>
                <w:sz w:val="24"/>
                <w:szCs w:val="24"/>
                <w:lang w:val="uk-UA"/>
              </w:rPr>
              <w:t xml:space="preserve">Протягом звітного періоду ЦСССДМ здійснювалось соціальне супроводження 4 прийомних сімей та 3 </w:t>
            </w:r>
            <w:r>
              <w:rPr>
                <w:color w:val="000000"/>
                <w:sz w:val="24"/>
                <w:szCs w:val="24"/>
                <w:lang w:val="uk-UA"/>
              </w:rPr>
              <w:t>литячих будинків сімейного типу</w:t>
            </w:r>
            <w:r w:rsidRPr="00155842">
              <w:rPr>
                <w:color w:val="000000"/>
                <w:sz w:val="24"/>
                <w:szCs w:val="24"/>
                <w:lang w:val="uk-UA"/>
              </w:rPr>
              <w:t xml:space="preserve">, в яких виховувалось  33 дитини. В рамках соціального супроводження сімейних форм </w:t>
            </w:r>
            <w:r w:rsidRPr="00155842">
              <w:rPr>
                <w:color w:val="000000"/>
                <w:sz w:val="24"/>
                <w:szCs w:val="24"/>
                <w:lang w:val="uk-UA"/>
              </w:rPr>
              <w:lastRenderedPageBreak/>
              <w:t xml:space="preserve">виховання дітей-сиріт та дітей, позбавлених батьківського піклування, постійно здійснюється відвідування прийомних сімей та ДБСТ,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спеціалісти ЦСССДМ залучають їх до культурно-масових заходів. </w:t>
            </w:r>
          </w:p>
          <w:p w:rsidR="00356C97" w:rsidRPr="00155842" w:rsidRDefault="00356C97" w:rsidP="009816E2">
            <w:pPr>
              <w:spacing w:line="276" w:lineRule="auto"/>
              <w:ind w:firstLine="33"/>
              <w:jc w:val="both"/>
              <w:rPr>
                <w:sz w:val="24"/>
                <w:szCs w:val="24"/>
                <w:lang w:val="uk-UA" w:eastAsia="en-US"/>
              </w:rPr>
            </w:pPr>
            <w:r w:rsidRPr="00155842">
              <w:rPr>
                <w:sz w:val="24"/>
                <w:szCs w:val="24"/>
                <w:lang w:val="uk-UA"/>
              </w:rPr>
              <w:t xml:space="preserve">Проводиться рекламно-інформаційна кампанія по рекрутуванню населення  міста в прийомні батьки та батьки - вихователі. </w:t>
            </w:r>
            <w:r w:rsidRPr="00155842">
              <w:rPr>
                <w:color w:val="000000"/>
                <w:sz w:val="24"/>
                <w:szCs w:val="24"/>
                <w:lang w:val="uk-UA"/>
              </w:rPr>
              <w:t>Надана первинна інформація щодо сімейних форм виховання, створення ПС/ДБСТ 3 сім’ям. Проведене засідання групи взаємопідтримки прийомних батьків та батьків-вихователів.</w:t>
            </w:r>
          </w:p>
          <w:p w:rsidR="00356C97" w:rsidRPr="00155842" w:rsidRDefault="00356C97" w:rsidP="009816E2">
            <w:pPr>
              <w:pStyle w:val="a7"/>
              <w:spacing w:line="276" w:lineRule="auto"/>
              <w:ind w:left="0" w:right="113"/>
              <w:jc w:val="both"/>
              <w:rPr>
                <w:color w:val="FF0000"/>
              </w:rPr>
            </w:pPr>
            <w:r w:rsidRPr="00155842">
              <w:t xml:space="preserve">Результати здійснення </w:t>
            </w:r>
            <w:proofErr w:type="gramStart"/>
            <w:r w:rsidRPr="00155842">
              <w:t>соц</w:t>
            </w:r>
            <w:proofErr w:type="gramEnd"/>
            <w:r w:rsidRPr="00155842">
              <w:t xml:space="preserve">іального супроводу розглядалися на засіданнях   </w:t>
            </w:r>
            <w:r w:rsidRPr="00155842">
              <w:rPr>
                <w:lang w:val="uk-UA"/>
              </w:rPr>
              <w:t>комісії по захисту прав дітей</w:t>
            </w:r>
            <w:r w:rsidRPr="00155842">
              <w:t xml:space="preserve"> (1</w:t>
            </w:r>
            <w:r w:rsidRPr="00155842">
              <w:rPr>
                <w:lang w:val="uk-UA"/>
              </w:rPr>
              <w:t>1</w:t>
            </w:r>
            <w:r w:rsidRPr="00155842">
              <w:t xml:space="preserve"> засідань).</w:t>
            </w:r>
            <w:r w:rsidRPr="00155842">
              <w:rPr>
                <w:lang w:val="uk-UA"/>
              </w:rPr>
              <w:t xml:space="preserve"> </w:t>
            </w:r>
            <w:r w:rsidRPr="00155842">
              <w:rPr>
                <w:rFonts w:eastAsia="Calibri"/>
                <w:lang w:val="uk-UA" w:eastAsia="en-US"/>
              </w:rPr>
              <w:t xml:space="preserve">Проводиться постійна ціленаправлена робота по виявленню сімей з дітьми , які опинились у складних життєвих обставинах шляхом здійснення перевірок житлово-побутових умов. </w:t>
            </w:r>
          </w:p>
        </w:tc>
      </w:tr>
      <w:tr w:rsidR="00356C97" w:rsidRPr="00155842" w:rsidTr="009816E2">
        <w:trPr>
          <w:trHeight w:val="863"/>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Забезпечити роботу консультпунктів на базі пологового відділення жіночої консультації  з питань попередження раннього соціального сирітства та  планування сімейного життя</w:t>
            </w:r>
          </w:p>
        </w:tc>
        <w:tc>
          <w:tcPr>
            <w:tcW w:w="1787" w:type="dxa"/>
          </w:tcPr>
          <w:p w:rsidR="00356C97" w:rsidRPr="00155842" w:rsidRDefault="00356C97" w:rsidP="009816E2">
            <w:pPr>
              <w:pStyle w:val="a5"/>
              <w:tabs>
                <w:tab w:val="left" w:pos="2610"/>
              </w:tabs>
              <w:rPr>
                <w:b/>
              </w:rPr>
            </w:pPr>
            <w:r w:rsidRPr="00155842">
              <w:rPr>
                <w:b/>
              </w:rPr>
              <w:t>ЦСССДМ</w:t>
            </w:r>
          </w:p>
        </w:tc>
        <w:tc>
          <w:tcPr>
            <w:tcW w:w="4536" w:type="dxa"/>
          </w:tcPr>
          <w:p w:rsidR="00356C97" w:rsidRPr="00155842" w:rsidRDefault="00356C97" w:rsidP="009816E2">
            <w:pPr>
              <w:pStyle w:val="a5"/>
              <w:tabs>
                <w:tab w:val="left" w:pos="2610"/>
              </w:tabs>
              <w:rPr>
                <w:color w:val="FF0000"/>
              </w:rPr>
            </w:pPr>
            <w:r w:rsidRPr="00155842">
              <w:t>При пологовому відділення центральної районної лікарні функціонує консультаційний пункт ЦСССДМ для психологічної роботи з матерями, які мають намір відмовитись від новонародженої дитини. Повідомлень протягом звітного періоду 2017 року від пологового відділення ЦРЛ не надходило. З метою попередження раннього соціального сирітства проведено 1</w:t>
            </w:r>
            <w:r w:rsidRPr="00155842">
              <w:rPr>
                <w:lang w:val="ru-RU"/>
              </w:rPr>
              <w:t>1</w:t>
            </w:r>
            <w:r w:rsidRPr="00155842">
              <w:t xml:space="preserve"> групових заходів на базі  жіночої консультації.</w:t>
            </w:r>
          </w:p>
        </w:tc>
      </w:tr>
      <w:tr w:rsidR="00356C97" w:rsidRPr="00155842" w:rsidTr="009816E2">
        <w:trPr>
          <w:trHeight w:val="1662"/>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Здійснювати соціальне інспектування сімей, що опинились у складних життєвих обставинах,  результати якого розглядати на засіданні координаційної ради з питань соціального супроводу сімей у складних життєвих обставинах</w:t>
            </w:r>
          </w:p>
        </w:tc>
        <w:tc>
          <w:tcPr>
            <w:tcW w:w="1787" w:type="dxa"/>
          </w:tcPr>
          <w:p w:rsidR="00356C97" w:rsidRPr="00155842" w:rsidRDefault="00356C97" w:rsidP="009816E2">
            <w:pPr>
              <w:pStyle w:val="a5"/>
              <w:tabs>
                <w:tab w:val="left" w:pos="2610"/>
              </w:tabs>
              <w:rPr>
                <w:b/>
              </w:rPr>
            </w:pPr>
            <w:r w:rsidRPr="00155842">
              <w:rPr>
                <w:b/>
              </w:rPr>
              <w:t>ЦСССДМ, служба у справах дітей</w:t>
            </w:r>
          </w:p>
        </w:tc>
        <w:tc>
          <w:tcPr>
            <w:tcW w:w="4536" w:type="dxa"/>
          </w:tcPr>
          <w:p w:rsidR="00356C97" w:rsidRPr="00155842" w:rsidRDefault="00356C97" w:rsidP="009816E2">
            <w:pPr>
              <w:pStyle w:val="a3"/>
              <w:spacing w:line="276" w:lineRule="auto"/>
              <w:ind w:left="33"/>
              <w:jc w:val="both"/>
              <w:rPr>
                <w:color w:val="000000"/>
                <w:sz w:val="24"/>
                <w:szCs w:val="24"/>
                <w:shd w:val="clear" w:color="auto" w:fill="FFFFFF"/>
                <w:lang w:val="uk-UA"/>
              </w:rPr>
            </w:pPr>
            <w:r w:rsidRPr="00155842">
              <w:rPr>
                <w:color w:val="000000"/>
                <w:sz w:val="24"/>
                <w:szCs w:val="24"/>
                <w:shd w:val="clear" w:color="auto" w:fill="FFFFFF"/>
                <w:lang w:val="uk-UA"/>
              </w:rPr>
              <w:t>Протягом</w:t>
            </w:r>
            <w:r w:rsidRPr="00155842">
              <w:rPr>
                <w:color w:val="000000"/>
                <w:sz w:val="24"/>
                <w:szCs w:val="24"/>
                <w:shd w:val="clear" w:color="auto" w:fill="FFFFFF"/>
              </w:rPr>
              <w:t> </w:t>
            </w:r>
            <w:r w:rsidRPr="00155842">
              <w:rPr>
                <w:color w:val="000000"/>
                <w:sz w:val="24"/>
                <w:szCs w:val="24"/>
                <w:shd w:val="clear" w:color="auto" w:fill="FFFFFF"/>
                <w:lang w:val="uk-UA"/>
              </w:rPr>
              <w:t xml:space="preserve">звітного періоду 2017 року спеціалістами ЦСССДМ </w:t>
            </w:r>
            <w:r w:rsidRPr="00155842">
              <w:rPr>
                <w:color w:val="000000"/>
                <w:sz w:val="24"/>
                <w:szCs w:val="24"/>
                <w:lang w:val="uk-UA"/>
              </w:rPr>
              <w:t xml:space="preserve">здійснено 253 відвідування сімей різних категорій, складено 174 початкових оцінки потреб дітей та  сімей. На обліку центру протягом звітного періоду перебувало 69 сімей та 7 осіб, що потрапили у скрутну ситуацію. Цим сім’ям надаються послуги різного соціального спрямування. Питання доцільності здійснення, продовження або закінчення дії соціального супроводу цих сімей розглядаються комісійно на засіданнях комісії з питань захисту прав дітей. Соціальним супроводом ЦСССДМ протягом звітного періоду </w:t>
            </w:r>
            <w:r>
              <w:rPr>
                <w:color w:val="000000"/>
                <w:sz w:val="24"/>
                <w:szCs w:val="24"/>
                <w:lang w:val="uk-UA"/>
              </w:rPr>
              <w:t xml:space="preserve">  охоплено 16 сімей / 35 дітей,</w:t>
            </w:r>
            <w:r w:rsidRPr="00155842">
              <w:rPr>
                <w:color w:val="000000"/>
                <w:sz w:val="24"/>
                <w:szCs w:val="24"/>
                <w:lang w:val="uk-UA"/>
              </w:rPr>
              <w:t xml:space="preserve"> що опинились у складних життєвих обставинах. </w:t>
            </w:r>
            <w:r w:rsidRPr="00155842">
              <w:rPr>
                <w:color w:val="000000"/>
                <w:sz w:val="24"/>
                <w:szCs w:val="24"/>
                <w:shd w:val="clear" w:color="auto" w:fill="FFFFFF"/>
              </w:rPr>
              <w:t xml:space="preserve">За результатами роботи </w:t>
            </w:r>
            <w:r w:rsidRPr="00155842">
              <w:rPr>
                <w:color w:val="000000"/>
                <w:sz w:val="24"/>
                <w:szCs w:val="24"/>
                <w:shd w:val="clear" w:color="auto" w:fill="FFFFFF"/>
                <w:lang w:val="uk-UA"/>
              </w:rPr>
              <w:t>7</w:t>
            </w:r>
            <w:r w:rsidRPr="00155842">
              <w:rPr>
                <w:color w:val="000000"/>
                <w:sz w:val="24"/>
                <w:szCs w:val="24"/>
                <w:shd w:val="clear" w:color="auto" w:fill="FFFFFF"/>
              </w:rPr>
              <w:t xml:space="preserve"> родин було знято з </w:t>
            </w:r>
            <w:proofErr w:type="gramStart"/>
            <w:r w:rsidRPr="00155842">
              <w:rPr>
                <w:color w:val="000000"/>
                <w:sz w:val="24"/>
                <w:szCs w:val="24"/>
                <w:shd w:val="clear" w:color="auto" w:fill="FFFFFF"/>
              </w:rPr>
              <w:t>соц</w:t>
            </w:r>
            <w:proofErr w:type="gramEnd"/>
            <w:r w:rsidRPr="00155842">
              <w:rPr>
                <w:color w:val="000000"/>
                <w:sz w:val="24"/>
                <w:szCs w:val="24"/>
                <w:shd w:val="clear" w:color="auto" w:fill="FFFFFF"/>
              </w:rPr>
              <w:t xml:space="preserve">іального супроводу </w:t>
            </w:r>
            <w:r w:rsidRPr="00155842">
              <w:rPr>
                <w:color w:val="000000"/>
                <w:sz w:val="24"/>
                <w:szCs w:val="24"/>
                <w:shd w:val="clear" w:color="auto" w:fill="FFFFFF"/>
                <w:lang w:val="uk-UA"/>
              </w:rPr>
              <w:t>у</w:t>
            </w:r>
            <w:r w:rsidRPr="00155842">
              <w:rPr>
                <w:color w:val="000000"/>
                <w:sz w:val="24"/>
                <w:szCs w:val="24"/>
                <w:lang w:val="uk-UA"/>
              </w:rPr>
              <w:t xml:space="preserve"> зв’язку з мінімізацією складних життєвих обставин.</w:t>
            </w:r>
            <w:r w:rsidRPr="00155842">
              <w:rPr>
                <w:sz w:val="24"/>
                <w:szCs w:val="24"/>
                <w:lang w:val="uk-UA"/>
              </w:rPr>
              <w:t xml:space="preserve"> До надання соціальних послуг на волонтерських засадах залучались фахівці - лікарі, юристи, педагоги, працівники служби у справах дітей.</w:t>
            </w:r>
          </w:p>
          <w:p w:rsidR="00356C97" w:rsidRPr="00155842" w:rsidRDefault="00356C97" w:rsidP="009816E2">
            <w:pPr>
              <w:pStyle w:val="a3"/>
              <w:spacing w:line="276" w:lineRule="auto"/>
              <w:ind w:left="33"/>
              <w:jc w:val="both"/>
              <w:rPr>
                <w:color w:val="000000"/>
                <w:sz w:val="24"/>
                <w:szCs w:val="24"/>
                <w:lang w:val="uk-UA"/>
              </w:rPr>
            </w:pPr>
            <w:r w:rsidRPr="00155842">
              <w:rPr>
                <w:color w:val="000000"/>
                <w:sz w:val="24"/>
                <w:szCs w:val="24"/>
                <w:lang w:val="uk-UA"/>
              </w:rPr>
              <w:t>З метою підвищення виховного потенціалу батьків</w:t>
            </w:r>
            <w:r>
              <w:rPr>
                <w:color w:val="000000"/>
                <w:sz w:val="24"/>
                <w:szCs w:val="24"/>
                <w:lang w:val="uk-UA"/>
              </w:rPr>
              <w:t>,</w:t>
            </w:r>
            <w:r w:rsidRPr="00155842">
              <w:rPr>
                <w:color w:val="000000"/>
                <w:sz w:val="24"/>
                <w:szCs w:val="24"/>
                <w:lang w:val="uk-UA"/>
              </w:rPr>
              <w:t xml:space="preserve"> до Дня матері та Дня сім’ї</w:t>
            </w:r>
            <w:r>
              <w:rPr>
                <w:color w:val="000000"/>
                <w:sz w:val="24"/>
                <w:szCs w:val="24"/>
                <w:lang w:val="uk-UA"/>
              </w:rPr>
              <w:t>,</w:t>
            </w:r>
            <w:r w:rsidRPr="00155842">
              <w:rPr>
                <w:color w:val="000000"/>
                <w:sz w:val="24"/>
                <w:szCs w:val="24"/>
                <w:lang w:val="uk-UA"/>
              </w:rPr>
              <w:t xml:space="preserve"> ЦСССДМ проведений тренінг для батьків із сімей, які опинились у складних життєвих обставинах, з питань виховання та взаємостосунків у родині. Зібрані речі для малюків до 3-х років для передачі обласному Будинку дитини. Організовано акцію «Промінчик доброти</w:t>
            </w:r>
            <w:r>
              <w:rPr>
                <w:color w:val="000000"/>
                <w:sz w:val="24"/>
                <w:szCs w:val="24"/>
                <w:lang w:val="uk-UA"/>
              </w:rPr>
              <w:t>»</w:t>
            </w:r>
            <w:r w:rsidRPr="00155842">
              <w:rPr>
                <w:color w:val="000000"/>
                <w:sz w:val="24"/>
                <w:szCs w:val="24"/>
                <w:lang w:val="uk-UA"/>
              </w:rPr>
              <w:t xml:space="preserve"> для дітей з сімей вразливих категорій, в рамках якої були розповсюджені 80 наборів канцелярського приладдя. </w:t>
            </w:r>
          </w:p>
          <w:p w:rsidR="00356C97" w:rsidRPr="00155842" w:rsidRDefault="00356C97" w:rsidP="009816E2">
            <w:pPr>
              <w:pStyle w:val="a7"/>
              <w:spacing w:line="276" w:lineRule="auto"/>
              <w:ind w:left="33" w:right="113"/>
              <w:jc w:val="both"/>
              <w:rPr>
                <w:color w:val="FF0000"/>
                <w:lang w:val="uk-UA"/>
              </w:rPr>
            </w:pPr>
            <w:r w:rsidRPr="00155842">
              <w:rPr>
                <w:color w:val="000000"/>
                <w:lang w:val="uk-UA"/>
              </w:rPr>
              <w:t xml:space="preserve">З метою перевірки цільового використання коштів по народженню дитини ЦСССДМ було здійснено відвідування  30 сімей, складені відповідні акти -  фактів порушень використання коштів не виявлено. </w:t>
            </w:r>
            <w:r>
              <w:rPr>
                <w:color w:val="000000"/>
                <w:lang w:val="uk-UA"/>
              </w:rPr>
              <w:t>У</w:t>
            </w:r>
            <w:r w:rsidRPr="00155842">
              <w:rPr>
                <w:color w:val="000000"/>
                <w:lang w:val="uk-UA"/>
              </w:rPr>
              <w:t xml:space="preserve">правлінню соціального захисту </w:t>
            </w:r>
            <w:r w:rsidRPr="00155842">
              <w:rPr>
                <w:color w:val="000000"/>
                <w:lang w:val="uk-UA"/>
              </w:rPr>
              <w:lastRenderedPageBreak/>
              <w:t xml:space="preserve">населення для призначення допомоги одиноким матерям </w:t>
            </w:r>
            <w:r>
              <w:rPr>
                <w:color w:val="000000"/>
                <w:lang w:val="uk-UA"/>
              </w:rPr>
              <w:t>н</w:t>
            </w:r>
            <w:r w:rsidRPr="00155842">
              <w:rPr>
                <w:color w:val="000000"/>
                <w:lang w:val="uk-UA"/>
              </w:rPr>
              <w:t>адано 93 висновки початкової оцінки потреб дитини та сім’ї  із зазначенням факту проживання дитини з матір’ю.</w:t>
            </w:r>
          </w:p>
        </w:tc>
      </w:tr>
      <w:tr w:rsidR="00356C97" w:rsidRPr="00155842" w:rsidTr="009816E2">
        <w:trPr>
          <w:trHeight w:val="267"/>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bCs/>
                <w:sz w:val="24"/>
                <w:szCs w:val="24"/>
                <w:lang w:val="uk-UA"/>
              </w:rPr>
              <w:t>Забезпечити підготовку та направлення на адресу ОДА пакетів необхідної документації  кандидатів на присвоєння  почесного звання України «Мати-героїня» та отримання відзнаки «За сумлінне батьківство»</w:t>
            </w:r>
          </w:p>
        </w:tc>
        <w:tc>
          <w:tcPr>
            <w:tcW w:w="1787" w:type="dxa"/>
          </w:tcPr>
          <w:p w:rsidR="00356C97" w:rsidRPr="00155842" w:rsidRDefault="00356C97" w:rsidP="009816E2">
            <w:pPr>
              <w:pStyle w:val="a5"/>
              <w:tabs>
                <w:tab w:val="left" w:pos="2610"/>
              </w:tabs>
              <w:rPr>
                <w:b/>
              </w:rPr>
            </w:pPr>
            <w:r w:rsidRPr="00155842">
              <w:rPr>
                <w:b/>
              </w:rPr>
              <w:t>Відділ молоді, спорту та охорони здоров’я</w:t>
            </w:r>
          </w:p>
        </w:tc>
        <w:tc>
          <w:tcPr>
            <w:tcW w:w="4536" w:type="dxa"/>
          </w:tcPr>
          <w:p w:rsidR="00356C97" w:rsidRPr="00155842" w:rsidRDefault="00356C97" w:rsidP="009816E2">
            <w:pPr>
              <w:pStyle w:val="a5"/>
              <w:tabs>
                <w:tab w:val="left" w:pos="2610"/>
              </w:tabs>
            </w:pPr>
            <w:r w:rsidRPr="00155842">
              <w:t xml:space="preserve">У поточному році відділом підготовлено і направлено на адресу ОДА пакети документів на 5 кандидатів на присвоєння почесного звання України «Мати героїня». </w:t>
            </w:r>
          </w:p>
        </w:tc>
      </w:tr>
      <w:tr w:rsidR="00356C97" w:rsidRPr="00362F3B" w:rsidTr="009816E2">
        <w:trPr>
          <w:trHeight w:val="1418"/>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bCs/>
                <w:sz w:val="24"/>
                <w:szCs w:val="24"/>
                <w:lang w:val="uk-UA"/>
              </w:rPr>
            </w:pPr>
            <w:r w:rsidRPr="00155842">
              <w:rPr>
                <w:sz w:val="24"/>
                <w:szCs w:val="24"/>
                <w:lang w:val="uk-UA"/>
              </w:rPr>
              <w:t>Сприяти оздоровленню обдарованої і талановитої молоді, активістів дитячого та молодіжного руху</w:t>
            </w:r>
          </w:p>
        </w:tc>
        <w:tc>
          <w:tcPr>
            <w:tcW w:w="1787" w:type="dxa"/>
          </w:tcPr>
          <w:p w:rsidR="00356C97" w:rsidRPr="00155842" w:rsidRDefault="00356C97" w:rsidP="009816E2">
            <w:pPr>
              <w:pStyle w:val="a5"/>
              <w:tabs>
                <w:tab w:val="left" w:pos="2610"/>
              </w:tabs>
              <w:rPr>
                <w:b/>
              </w:rPr>
            </w:pPr>
            <w:r w:rsidRPr="00155842">
              <w:rPr>
                <w:b/>
              </w:rPr>
              <w:t>Відділ молоді, спорту та охорони здоров’я, відділ освіти</w:t>
            </w:r>
          </w:p>
        </w:tc>
        <w:tc>
          <w:tcPr>
            <w:tcW w:w="4536" w:type="dxa"/>
          </w:tcPr>
          <w:p w:rsidR="00356C97" w:rsidRPr="00155842" w:rsidRDefault="00356C97" w:rsidP="009816E2">
            <w:pPr>
              <w:pStyle w:val="a5"/>
              <w:tabs>
                <w:tab w:val="left" w:pos="2610"/>
              </w:tabs>
            </w:pPr>
            <w:r w:rsidRPr="00155842">
              <w:t>В період оздоровчої кампанії 2017 року відділом молоді, спорту та охорони здоров’я спільно з відділом освіти проводилась робота щодо оздоровлення та відпочинку обдарованих та талановитих дітей (залучено 5 дітей зазначеної категорії)</w:t>
            </w:r>
            <w:r>
              <w:t>.</w:t>
            </w:r>
          </w:p>
        </w:tc>
      </w:tr>
      <w:tr w:rsidR="00356C97" w:rsidRPr="00155842" w:rsidTr="009816E2">
        <w:trPr>
          <w:trHeight w:val="895"/>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 xml:space="preserve">Забезпечити оздоровлення </w:t>
            </w:r>
            <w:r w:rsidRPr="00155842">
              <w:rPr>
                <w:noProof/>
                <w:sz w:val="24"/>
                <w:szCs w:val="24"/>
                <w:lang w:val="uk-UA"/>
              </w:rPr>
              <w:t>дітей, які потребують особливої соціальної уваги та підтримки</w:t>
            </w:r>
            <w:r w:rsidRPr="00155842">
              <w:rPr>
                <w:bCs/>
                <w:sz w:val="24"/>
                <w:szCs w:val="24"/>
                <w:lang w:val="uk-UA"/>
              </w:rPr>
              <w:t xml:space="preserve"> за рахунок путівок, виділених управлінням у справах сім’ї, молоді та спорту ОДА</w:t>
            </w:r>
          </w:p>
        </w:tc>
        <w:tc>
          <w:tcPr>
            <w:tcW w:w="1787" w:type="dxa"/>
          </w:tcPr>
          <w:p w:rsidR="00356C97" w:rsidRPr="00155842" w:rsidRDefault="00356C97" w:rsidP="009816E2">
            <w:pPr>
              <w:pStyle w:val="a5"/>
              <w:tabs>
                <w:tab w:val="left" w:pos="2610"/>
              </w:tabs>
              <w:rPr>
                <w:b/>
              </w:rPr>
            </w:pPr>
            <w:r w:rsidRPr="00155842">
              <w:rPr>
                <w:b/>
              </w:rPr>
              <w:t>Відділ молоді, спорту та охорони здоров’я</w:t>
            </w:r>
          </w:p>
        </w:tc>
        <w:tc>
          <w:tcPr>
            <w:tcW w:w="4536" w:type="dxa"/>
          </w:tcPr>
          <w:p w:rsidR="00356C97" w:rsidRPr="00155842" w:rsidRDefault="00356C97" w:rsidP="009816E2">
            <w:pPr>
              <w:pStyle w:val="a5"/>
              <w:tabs>
                <w:tab w:val="left" w:pos="2610"/>
              </w:tabs>
            </w:pPr>
            <w:r w:rsidRPr="00155842">
              <w:t>За рахунок путівок</w:t>
            </w:r>
            <w:r w:rsidRPr="00155842">
              <w:rPr>
                <w:lang w:val="ru-RU"/>
              </w:rPr>
              <w:t>,</w:t>
            </w:r>
            <w:r w:rsidRPr="00155842">
              <w:t xml:space="preserve"> виділених департаментом соціального захисту населення ОДА</w:t>
            </w:r>
            <w:r>
              <w:t>,</w:t>
            </w:r>
            <w:r w:rsidRPr="00155842">
              <w:t xml:space="preserve"> відділом оздоровлено в УДЦ «Молода гвардія», та обласних таборах 27 категорійних дітей з числа </w:t>
            </w:r>
            <w:r>
              <w:t xml:space="preserve">дітей </w:t>
            </w:r>
            <w:r w:rsidRPr="00155842">
              <w:t xml:space="preserve">сиріт та </w:t>
            </w:r>
            <w:r>
              <w:t xml:space="preserve">дітей </w:t>
            </w:r>
            <w:r w:rsidRPr="00155842">
              <w:t>позбавлених батьківського піклування</w:t>
            </w:r>
            <w:r>
              <w:t>.</w:t>
            </w:r>
          </w:p>
        </w:tc>
      </w:tr>
      <w:tr w:rsidR="00356C97" w:rsidRPr="00362F3B" w:rsidTr="009816E2">
        <w:trPr>
          <w:trHeight w:val="387"/>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jc w:val="both"/>
              <w:rPr>
                <w:sz w:val="24"/>
                <w:szCs w:val="24"/>
                <w:lang w:val="uk-UA"/>
              </w:rPr>
            </w:pPr>
            <w:r w:rsidRPr="00155842">
              <w:rPr>
                <w:sz w:val="24"/>
                <w:szCs w:val="24"/>
                <w:lang w:val="uk-UA"/>
              </w:rPr>
              <w:t>Забезпечити здійснення заходів щодо профілактики розповсюдження ВІЛ/СНІДу в  молодіжному середовищі</w:t>
            </w:r>
          </w:p>
        </w:tc>
        <w:tc>
          <w:tcPr>
            <w:tcW w:w="1787" w:type="dxa"/>
          </w:tcPr>
          <w:p w:rsidR="00356C97" w:rsidRPr="00155842" w:rsidRDefault="00356C97" w:rsidP="009816E2">
            <w:pPr>
              <w:pStyle w:val="a5"/>
              <w:tabs>
                <w:tab w:val="left" w:pos="2610"/>
              </w:tabs>
              <w:rPr>
                <w:b/>
              </w:rPr>
            </w:pPr>
            <w:r w:rsidRPr="00155842">
              <w:rPr>
                <w:b/>
              </w:rPr>
              <w:t>ЦСССДМ, відділ молоді, спорту та охорони здоров’я, відділ освіти, відділ культури та туризму, благодійний фонд “Повернення до життя”(за згодою)</w:t>
            </w:r>
          </w:p>
        </w:tc>
        <w:tc>
          <w:tcPr>
            <w:tcW w:w="4536" w:type="dxa"/>
          </w:tcPr>
          <w:p w:rsidR="00356C97" w:rsidRPr="00155842" w:rsidRDefault="00356C97" w:rsidP="009816E2">
            <w:pPr>
              <w:spacing w:line="276" w:lineRule="auto"/>
              <w:ind w:right="-2"/>
              <w:jc w:val="both"/>
              <w:rPr>
                <w:sz w:val="24"/>
                <w:szCs w:val="24"/>
                <w:lang w:val="uk-UA"/>
              </w:rPr>
            </w:pPr>
            <w:r w:rsidRPr="00155842">
              <w:rPr>
                <w:sz w:val="24"/>
                <w:szCs w:val="24"/>
                <w:lang w:val="uk-UA"/>
              </w:rPr>
              <w:t xml:space="preserve">До Дня молоді була проведена соціальна акція «Модно бути здоровим» </w:t>
            </w:r>
            <w:r>
              <w:rPr>
                <w:sz w:val="24"/>
                <w:szCs w:val="24"/>
                <w:lang w:val="uk-UA"/>
              </w:rPr>
              <w:t>і</w:t>
            </w:r>
            <w:r w:rsidRPr="00155842">
              <w:rPr>
                <w:sz w:val="24"/>
                <w:szCs w:val="24"/>
                <w:lang w:val="uk-UA"/>
              </w:rPr>
              <w:t>з залученням волонте</w:t>
            </w:r>
            <w:r>
              <w:rPr>
                <w:sz w:val="24"/>
                <w:szCs w:val="24"/>
                <w:lang w:val="uk-UA"/>
              </w:rPr>
              <w:t>рів, у</w:t>
            </w:r>
            <w:r w:rsidRPr="00155842">
              <w:rPr>
                <w:sz w:val="24"/>
                <w:szCs w:val="24"/>
                <w:lang w:val="uk-UA"/>
              </w:rPr>
              <w:t xml:space="preserve"> ході якої розповсюджувались буклети профілактичного спрямування та засоби контрацепції (300 шт.), надані обласним благодійним фондом „ Повернення до життя”, та флеш-моб „ Молодь Знам’янки за здоровий спосіб життя ”.</w:t>
            </w:r>
          </w:p>
          <w:p w:rsidR="00356C97" w:rsidRPr="00155842" w:rsidRDefault="00356C97" w:rsidP="009816E2">
            <w:pPr>
              <w:spacing w:line="276" w:lineRule="auto"/>
              <w:ind w:right="-2" w:firstLine="709"/>
              <w:jc w:val="both"/>
              <w:rPr>
                <w:color w:val="FF0000"/>
                <w:sz w:val="24"/>
                <w:szCs w:val="24"/>
                <w:lang w:val="uk-UA"/>
              </w:rPr>
            </w:pPr>
            <w:r w:rsidRPr="00155842">
              <w:rPr>
                <w:sz w:val="24"/>
                <w:szCs w:val="24"/>
                <w:lang w:val="uk-UA"/>
              </w:rPr>
              <w:t xml:space="preserve">Продовжують дію підписані угоди  про співпрацю, якими розроблені спільні заходи між  ЦСССДМ, </w:t>
            </w:r>
            <w:r>
              <w:rPr>
                <w:sz w:val="24"/>
                <w:szCs w:val="24"/>
                <w:lang w:val="uk-UA"/>
              </w:rPr>
              <w:t xml:space="preserve">  обласним благодійним фондом „</w:t>
            </w:r>
            <w:r w:rsidRPr="00155842">
              <w:rPr>
                <w:sz w:val="24"/>
                <w:szCs w:val="24"/>
                <w:lang w:val="uk-UA"/>
              </w:rPr>
              <w:t xml:space="preserve">Повернення до життя”, ЦРЛ, </w:t>
            </w:r>
            <w:r>
              <w:rPr>
                <w:color w:val="000000"/>
                <w:sz w:val="24"/>
                <w:szCs w:val="24"/>
                <w:lang w:val="uk-UA"/>
              </w:rPr>
              <w:t>Знам’янським міськрайонним відділом</w:t>
            </w:r>
            <w:r w:rsidRPr="00155842">
              <w:rPr>
                <w:color w:val="000000"/>
                <w:sz w:val="24"/>
                <w:szCs w:val="24"/>
                <w:lang w:val="uk-UA"/>
              </w:rPr>
              <w:t xml:space="preserve"> пробації Південного міжрегіонального управління з питань виконання кримінальних покарань та пробації</w:t>
            </w:r>
            <w:r w:rsidRPr="00155842">
              <w:rPr>
                <w:sz w:val="24"/>
                <w:szCs w:val="24"/>
                <w:lang w:val="uk-UA"/>
              </w:rPr>
              <w:t xml:space="preserve"> </w:t>
            </w:r>
            <w:r>
              <w:rPr>
                <w:sz w:val="24"/>
                <w:szCs w:val="24"/>
                <w:lang w:val="uk-UA"/>
              </w:rPr>
              <w:t xml:space="preserve"> </w:t>
            </w:r>
            <w:r w:rsidRPr="00155842">
              <w:rPr>
                <w:sz w:val="24"/>
                <w:szCs w:val="24"/>
                <w:lang w:val="uk-UA"/>
              </w:rPr>
              <w:t xml:space="preserve">щодо спільних дій з популяризації здорового способу життя,  </w:t>
            </w:r>
            <w:r>
              <w:rPr>
                <w:sz w:val="24"/>
                <w:szCs w:val="24"/>
                <w:lang w:val="uk-UA"/>
              </w:rPr>
              <w:t>профілактики негативних звичок у</w:t>
            </w:r>
            <w:r w:rsidRPr="00155842">
              <w:rPr>
                <w:sz w:val="24"/>
                <w:szCs w:val="24"/>
                <w:lang w:val="uk-UA"/>
              </w:rPr>
              <w:t xml:space="preserve"> молодіжному середовищі та профілактики ВІЛ-інфекції/СНІДу.  </w:t>
            </w:r>
          </w:p>
        </w:tc>
      </w:tr>
      <w:tr w:rsidR="00356C97" w:rsidRPr="00155842" w:rsidTr="009816E2">
        <w:trPr>
          <w:trHeight w:val="387"/>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tabs>
                <w:tab w:val="left" w:pos="6212"/>
              </w:tabs>
              <w:jc w:val="both"/>
              <w:rPr>
                <w:sz w:val="24"/>
                <w:szCs w:val="24"/>
                <w:lang w:val="uk-UA"/>
              </w:rPr>
            </w:pPr>
            <w:r w:rsidRPr="00155842">
              <w:rPr>
                <w:sz w:val="24"/>
                <w:szCs w:val="24"/>
                <w:lang w:val="uk-UA"/>
              </w:rPr>
              <w:t xml:space="preserve">Організовувати та проводити спортивно-масові заходи з різних видів спорту для дітей,  підлітків і молоді </w:t>
            </w:r>
          </w:p>
        </w:tc>
        <w:tc>
          <w:tcPr>
            <w:tcW w:w="1787" w:type="dxa"/>
          </w:tcPr>
          <w:p w:rsidR="00356C97" w:rsidRPr="00155842" w:rsidRDefault="00356C97" w:rsidP="009816E2">
            <w:pPr>
              <w:pStyle w:val="a5"/>
              <w:tabs>
                <w:tab w:val="left" w:pos="2610"/>
              </w:tabs>
              <w:rPr>
                <w:b/>
              </w:rPr>
            </w:pPr>
            <w:r w:rsidRPr="00155842">
              <w:rPr>
                <w:b/>
              </w:rPr>
              <w:t>Відділ молоді, спорту, та охорони здоров’я відділ освіти</w:t>
            </w:r>
          </w:p>
        </w:tc>
        <w:tc>
          <w:tcPr>
            <w:tcW w:w="4536" w:type="dxa"/>
          </w:tcPr>
          <w:p w:rsidR="00356C97" w:rsidRPr="00155842" w:rsidRDefault="00356C97" w:rsidP="009816E2">
            <w:pPr>
              <w:pStyle w:val="a5"/>
              <w:tabs>
                <w:tab w:val="left" w:pos="2610"/>
              </w:tabs>
            </w:pPr>
            <w:r w:rsidRPr="00155842">
              <w:t>У поточному році відділом постійно  проводилась робота щодо проведення  заходів спортивного спрямування (змагання з видів спорту приблизно 60 заходів)</w:t>
            </w:r>
          </w:p>
        </w:tc>
      </w:tr>
      <w:tr w:rsidR="00356C97" w:rsidRPr="00155842" w:rsidTr="009816E2">
        <w:trPr>
          <w:trHeight w:val="839"/>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tabs>
                <w:tab w:val="left" w:pos="6212"/>
              </w:tabs>
              <w:jc w:val="both"/>
              <w:rPr>
                <w:sz w:val="24"/>
                <w:szCs w:val="24"/>
                <w:lang w:val="uk-UA"/>
              </w:rPr>
            </w:pPr>
            <w:r w:rsidRPr="00155842">
              <w:rPr>
                <w:sz w:val="24"/>
                <w:szCs w:val="24"/>
                <w:lang w:val="uk-UA"/>
              </w:rPr>
              <w:t>Забезпечити проведення профілактичних заходів з метою попередження поширення дитячої безпритульності, бродяжництва та жебрацтва</w:t>
            </w:r>
          </w:p>
        </w:tc>
        <w:tc>
          <w:tcPr>
            <w:tcW w:w="1787" w:type="dxa"/>
          </w:tcPr>
          <w:p w:rsidR="00356C97" w:rsidRPr="00155842" w:rsidRDefault="00356C97" w:rsidP="009816E2">
            <w:pPr>
              <w:pStyle w:val="a5"/>
              <w:tabs>
                <w:tab w:val="left" w:pos="2610"/>
              </w:tabs>
              <w:rPr>
                <w:b/>
              </w:rPr>
            </w:pPr>
            <w:r w:rsidRPr="00155842">
              <w:rPr>
                <w:b/>
              </w:rPr>
              <w:t>Служба у справах дітей</w:t>
            </w:r>
          </w:p>
        </w:tc>
        <w:tc>
          <w:tcPr>
            <w:tcW w:w="4536" w:type="dxa"/>
          </w:tcPr>
          <w:p w:rsidR="00356C97" w:rsidRPr="00155842" w:rsidRDefault="00356C97" w:rsidP="009816E2">
            <w:pPr>
              <w:pStyle w:val="a5"/>
              <w:tabs>
                <w:tab w:val="left" w:pos="2610"/>
              </w:tabs>
            </w:pPr>
            <w:r w:rsidRPr="00155842">
              <w:t>Службою у справах дітей з метою профілактики поширення дитячої безпритульності та бездоглядності проведено 36 рейдів «Діти вулиці», «Вокзал»</w:t>
            </w:r>
            <w:r>
              <w:t>.</w:t>
            </w:r>
            <w:r w:rsidRPr="00155842">
              <w:t xml:space="preserve"> </w:t>
            </w:r>
          </w:p>
        </w:tc>
      </w:tr>
      <w:tr w:rsidR="00356C97" w:rsidRPr="00155842" w:rsidTr="009816E2">
        <w:trPr>
          <w:trHeight w:val="722"/>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tabs>
                <w:tab w:val="left" w:pos="6212"/>
              </w:tabs>
              <w:jc w:val="both"/>
              <w:rPr>
                <w:sz w:val="24"/>
                <w:szCs w:val="24"/>
                <w:lang w:val="uk-UA"/>
              </w:rPr>
            </w:pPr>
            <w:r w:rsidRPr="00155842">
              <w:rPr>
                <w:sz w:val="24"/>
                <w:szCs w:val="24"/>
                <w:lang w:val="uk-UA"/>
              </w:rPr>
              <w:t>Проводити роботу по створенню банку  даних сімей, що опинились у складних життєвих обставинах  з метою виявлення   дітей, які перебувають в особливо складних, морально-психологічних умовах життя з метою вирішення питання їх особистого захисту</w:t>
            </w:r>
          </w:p>
        </w:tc>
        <w:tc>
          <w:tcPr>
            <w:tcW w:w="1787" w:type="dxa"/>
          </w:tcPr>
          <w:p w:rsidR="00356C97" w:rsidRPr="00155842" w:rsidRDefault="00356C97" w:rsidP="009816E2">
            <w:pPr>
              <w:pStyle w:val="a5"/>
              <w:tabs>
                <w:tab w:val="left" w:pos="2610"/>
              </w:tabs>
              <w:rPr>
                <w:b/>
              </w:rPr>
            </w:pPr>
            <w:r w:rsidRPr="00155842">
              <w:rPr>
                <w:b/>
              </w:rPr>
              <w:t>ЦСССДМ</w:t>
            </w:r>
          </w:p>
        </w:tc>
        <w:tc>
          <w:tcPr>
            <w:tcW w:w="4536" w:type="dxa"/>
          </w:tcPr>
          <w:p w:rsidR="00356C97" w:rsidRPr="00155842" w:rsidRDefault="00356C97" w:rsidP="009816E2">
            <w:pPr>
              <w:pStyle w:val="a5"/>
              <w:tabs>
                <w:tab w:val="left" w:pos="2610"/>
              </w:tabs>
            </w:pPr>
            <w:r w:rsidRPr="00155842">
              <w:rPr>
                <w:bCs/>
              </w:rPr>
              <w:t>ЦСССДМ здійснюється робота по веденню банку даних сімей у складних життєвих</w:t>
            </w:r>
            <w:r>
              <w:rPr>
                <w:bCs/>
              </w:rPr>
              <w:t xml:space="preserve"> обставинах</w:t>
            </w:r>
            <w:r w:rsidRPr="00155842">
              <w:rPr>
                <w:bCs/>
              </w:rPr>
              <w:t xml:space="preserve">. </w:t>
            </w:r>
            <w:r w:rsidRPr="00155842">
              <w:rPr>
                <w:color w:val="000000"/>
              </w:rPr>
              <w:t>На обліку центру протягом звітного періоду перебувало 69 сімей та 7 осіб, що потрапили у скрутну ситуацію. У 2017 році на облік було поставлено 16 сімей (28 дітей), знято з обліку 12 сімей (20 дітей).</w:t>
            </w:r>
          </w:p>
        </w:tc>
      </w:tr>
      <w:tr w:rsidR="00356C97" w:rsidRPr="00155842" w:rsidTr="009816E2">
        <w:trPr>
          <w:trHeight w:val="1072"/>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ind w:left="52"/>
              <w:jc w:val="both"/>
              <w:rPr>
                <w:sz w:val="24"/>
                <w:szCs w:val="24"/>
                <w:lang w:val="uk-UA"/>
              </w:rPr>
            </w:pPr>
            <w:r w:rsidRPr="00155842">
              <w:rPr>
                <w:sz w:val="24"/>
                <w:szCs w:val="24"/>
                <w:lang w:val="uk-UA"/>
              </w:rPr>
              <w:t>Організовувати роботу Школи волонтерів для учнівської молоді міста та залучати  їх  до здійснення соціально-профілактичної роботи серед  молоді міста</w:t>
            </w:r>
          </w:p>
        </w:tc>
        <w:tc>
          <w:tcPr>
            <w:tcW w:w="1787" w:type="dxa"/>
          </w:tcPr>
          <w:p w:rsidR="00356C97" w:rsidRPr="00155842" w:rsidRDefault="00356C97" w:rsidP="009816E2">
            <w:pPr>
              <w:pStyle w:val="a5"/>
              <w:tabs>
                <w:tab w:val="left" w:pos="2610"/>
              </w:tabs>
              <w:rPr>
                <w:b/>
              </w:rPr>
            </w:pPr>
            <w:r w:rsidRPr="00155842">
              <w:rPr>
                <w:b/>
              </w:rPr>
              <w:t>ЦСССДМ</w:t>
            </w:r>
          </w:p>
        </w:tc>
        <w:tc>
          <w:tcPr>
            <w:tcW w:w="4536" w:type="dxa"/>
          </w:tcPr>
          <w:p w:rsidR="00356C97" w:rsidRPr="00155842" w:rsidRDefault="00356C97" w:rsidP="009816E2">
            <w:pPr>
              <w:pStyle w:val="a5"/>
              <w:tabs>
                <w:tab w:val="left" w:pos="2610"/>
              </w:tabs>
              <w:rPr>
                <w:color w:val="FF0000"/>
              </w:rPr>
            </w:pPr>
            <w:r>
              <w:t>У</w:t>
            </w:r>
            <w:r w:rsidRPr="00155842">
              <w:t xml:space="preserve"> рамках роботи Школи волонтерів проведено 12 занять для волонтерів з числа учнівської  молоді міста</w:t>
            </w:r>
            <w:r>
              <w:t>.</w:t>
            </w:r>
          </w:p>
        </w:tc>
      </w:tr>
      <w:tr w:rsidR="00356C97" w:rsidRPr="00155842" w:rsidTr="009816E2">
        <w:trPr>
          <w:trHeight w:val="282"/>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ind w:left="52"/>
              <w:jc w:val="both"/>
              <w:rPr>
                <w:sz w:val="24"/>
                <w:szCs w:val="24"/>
                <w:lang w:val="uk-UA"/>
              </w:rPr>
            </w:pPr>
            <w:r w:rsidRPr="00155842">
              <w:rPr>
                <w:sz w:val="24"/>
                <w:szCs w:val="24"/>
                <w:lang w:val="uk-UA"/>
              </w:rPr>
              <w:t>Активізувати роботу «Телефону довіри»   та розширити практику</w:t>
            </w:r>
            <w:r w:rsidRPr="00155842">
              <w:rPr>
                <w:sz w:val="24"/>
                <w:szCs w:val="24"/>
              </w:rPr>
              <w:t xml:space="preserve"> надання соціальної   </w:t>
            </w:r>
            <w:r w:rsidRPr="00155842">
              <w:rPr>
                <w:sz w:val="24"/>
                <w:szCs w:val="24"/>
                <w:lang w:val="uk-UA"/>
              </w:rPr>
              <w:t>та консультативної допомоги</w:t>
            </w:r>
            <w:r w:rsidRPr="00155842">
              <w:rPr>
                <w:sz w:val="24"/>
                <w:szCs w:val="24"/>
              </w:rPr>
              <w:t xml:space="preserve"> </w:t>
            </w:r>
            <w:r w:rsidRPr="00155842">
              <w:rPr>
                <w:sz w:val="24"/>
                <w:szCs w:val="24"/>
                <w:lang w:val="uk-UA"/>
              </w:rPr>
              <w:t xml:space="preserve"> через «Пошту довіри»</w:t>
            </w:r>
          </w:p>
        </w:tc>
        <w:tc>
          <w:tcPr>
            <w:tcW w:w="1787" w:type="dxa"/>
          </w:tcPr>
          <w:p w:rsidR="00356C97" w:rsidRPr="00155842" w:rsidRDefault="00356C97" w:rsidP="009816E2">
            <w:pPr>
              <w:pStyle w:val="a5"/>
              <w:tabs>
                <w:tab w:val="left" w:pos="2610"/>
              </w:tabs>
              <w:rPr>
                <w:b/>
              </w:rPr>
            </w:pPr>
            <w:r w:rsidRPr="00155842">
              <w:rPr>
                <w:b/>
              </w:rPr>
              <w:t>ЦСССДМ</w:t>
            </w:r>
          </w:p>
        </w:tc>
        <w:tc>
          <w:tcPr>
            <w:tcW w:w="4536" w:type="dxa"/>
          </w:tcPr>
          <w:p w:rsidR="00356C97" w:rsidRPr="00155842" w:rsidRDefault="00356C97" w:rsidP="009816E2">
            <w:pPr>
              <w:pStyle w:val="a5"/>
              <w:tabs>
                <w:tab w:val="left" w:pos="2610"/>
              </w:tabs>
              <w:rPr>
                <w:color w:val="FF0000"/>
              </w:rPr>
            </w:pPr>
            <w:r>
              <w:t>Через гарячу лінію „</w:t>
            </w:r>
            <w:r w:rsidRPr="00155842">
              <w:t xml:space="preserve">Телефон Довіри” надано </w:t>
            </w:r>
            <w:r w:rsidRPr="00155842">
              <w:rPr>
                <w:lang w:val="ru-RU"/>
              </w:rPr>
              <w:t>41</w:t>
            </w:r>
            <w:r>
              <w:t xml:space="preserve"> інформаційну консультацію</w:t>
            </w:r>
            <w:r w:rsidRPr="00155842">
              <w:t xml:space="preserve"> різного  соціального спрямування</w:t>
            </w:r>
            <w:r>
              <w:t>.</w:t>
            </w:r>
          </w:p>
        </w:tc>
      </w:tr>
      <w:tr w:rsidR="00356C97" w:rsidRPr="00155842" w:rsidTr="009816E2">
        <w:trPr>
          <w:trHeight w:val="1072"/>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tabs>
                <w:tab w:val="left" w:pos="6212"/>
              </w:tabs>
              <w:jc w:val="both"/>
              <w:rPr>
                <w:sz w:val="24"/>
                <w:szCs w:val="24"/>
                <w:lang w:val="uk-UA"/>
              </w:rPr>
            </w:pPr>
            <w:r w:rsidRPr="00155842">
              <w:rPr>
                <w:sz w:val="24"/>
                <w:szCs w:val="24"/>
                <w:lang w:val="uk-UA"/>
              </w:rPr>
              <w:t>Забезпечити організацію систематичної просвітницької роботи щодо пропаганди         здорового способу життя в навчальних закладах міста</w:t>
            </w:r>
          </w:p>
          <w:p w:rsidR="00356C97" w:rsidRPr="00155842" w:rsidRDefault="00356C97" w:rsidP="009816E2">
            <w:pPr>
              <w:tabs>
                <w:tab w:val="left" w:pos="6212"/>
              </w:tabs>
              <w:jc w:val="both"/>
              <w:rPr>
                <w:sz w:val="24"/>
                <w:szCs w:val="24"/>
                <w:lang w:val="uk-UA"/>
              </w:rPr>
            </w:pPr>
          </w:p>
        </w:tc>
        <w:tc>
          <w:tcPr>
            <w:tcW w:w="1787" w:type="dxa"/>
          </w:tcPr>
          <w:p w:rsidR="00356C97" w:rsidRPr="00155842" w:rsidRDefault="00356C97" w:rsidP="009816E2">
            <w:pPr>
              <w:pStyle w:val="a5"/>
              <w:tabs>
                <w:tab w:val="left" w:pos="2610"/>
              </w:tabs>
              <w:rPr>
                <w:b/>
              </w:rPr>
            </w:pPr>
            <w:r w:rsidRPr="00155842">
              <w:rPr>
                <w:b/>
              </w:rPr>
              <w:t>ЦСССДМ, відділ освіти, відділ молоді,  спорту та охорони здоров’я</w:t>
            </w:r>
          </w:p>
        </w:tc>
        <w:tc>
          <w:tcPr>
            <w:tcW w:w="4536" w:type="dxa"/>
          </w:tcPr>
          <w:p w:rsidR="00356C97" w:rsidRPr="00155842" w:rsidRDefault="00356C97" w:rsidP="009816E2">
            <w:pPr>
              <w:pStyle w:val="a5"/>
              <w:tabs>
                <w:tab w:val="left" w:pos="2610"/>
              </w:tabs>
            </w:pPr>
            <w:r w:rsidRPr="00155842">
              <w:t>До Міжнародного дня боротьби з незаконним вживанням наркотиків та їх незаконним обігом (в рамках проведення Дня молоді)</w:t>
            </w:r>
            <w:r>
              <w:t>,</w:t>
            </w:r>
            <w:r w:rsidRPr="00155842">
              <w:t xml:space="preserve">  Знам’янським міським центром соціальних служб для сім’ї, дітей та молоді  проведена акція профілактичного спрямування ”Обери здоров’я - обери життя” під час якої проведений конкурс соціальної реклами здорового способу життя, розповсюджені засоби контрацепції та буклети з профілактики негативних явищ</w:t>
            </w:r>
          </w:p>
        </w:tc>
      </w:tr>
      <w:tr w:rsidR="00356C97" w:rsidRPr="00362F3B" w:rsidTr="009816E2">
        <w:trPr>
          <w:trHeight w:val="900"/>
        </w:trPr>
        <w:tc>
          <w:tcPr>
            <w:tcW w:w="560" w:type="dxa"/>
          </w:tcPr>
          <w:p w:rsidR="00356C97" w:rsidRPr="00155842" w:rsidRDefault="00356C97" w:rsidP="00356C97">
            <w:pPr>
              <w:pStyle w:val="a5"/>
              <w:numPr>
                <w:ilvl w:val="0"/>
                <w:numId w:val="4"/>
              </w:numPr>
              <w:tabs>
                <w:tab w:val="clear" w:pos="741"/>
                <w:tab w:val="num" w:pos="72"/>
                <w:tab w:val="left" w:pos="2610"/>
              </w:tabs>
              <w:ind w:left="72" w:firstLine="0"/>
              <w:jc w:val="center"/>
            </w:pPr>
          </w:p>
        </w:tc>
        <w:tc>
          <w:tcPr>
            <w:tcW w:w="3760" w:type="dxa"/>
          </w:tcPr>
          <w:p w:rsidR="00356C97" w:rsidRPr="00155842" w:rsidRDefault="00356C97" w:rsidP="009816E2">
            <w:pPr>
              <w:tabs>
                <w:tab w:val="left" w:pos="6212"/>
              </w:tabs>
              <w:jc w:val="both"/>
              <w:rPr>
                <w:sz w:val="24"/>
                <w:szCs w:val="24"/>
                <w:lang w:val="uk-UA"/>
              </w:rPr>
            </w:pPr>
            <w:r w:rsidRPr="00155842">
              <w:rPr>
                <w:sz w:val="24"/>
                <w:szCs w:val="24"/>
              </w:rPr>
              <w:t>Висвітлювати стан реалізації державної молодіжної політики на сторінках газети “Знам</w:t>
            </w:r>
            <w:proofErr w:type="gramStart"/>
            <w:r w:rsidRPr="00155842">
              <w:rPr>
                <w:sz w:val="24"/>
                <w:szCs w:val="24"/>
              </w:rPr>
              <w:t>`я</w:t>
            </w:r>
            <w:proofErr w:type="gramEnd"/>
            <w:r w:rsidRPr="00155842">
              <w:rPr>
                <w:sz w:val="24"/>
                <w:szCs w:val="24"/>
              </w:rPr>
              <w:t xml:space="preserve">нські вісті”  </w:t>
            </w:r>
          </w:p>
        </w:tc>
        <w:tc>
          <w:tcPr>
            <w:tcW w:w="1787" w:type="dxa"/>
          </w:tcPr>
          <w:p w:rsidR="00356C97" w:rsidRPr="00155842" w:rsidRDefault="00356C97" w:rsidP="009816E2">
            <w:pPr>
              <w:pStyle w:val="a5"/>
              <w:tabs>
                <w:tab w:val="left" w:pos="2610"/>
              </w:tabs>
              <w:rPr>
                <w:b/>
              </w:rPr>
            </w:pPr>
            <w:r w:rsidRPr="00155842">
              <w:rPr>
                <w:b/>
              </w:rPr>
              <w:t>Редакція газеті «Знам’янські вісті»</w:t>
            </w:r>
          </w:p>
        </w:tc>
        <w:tc>
          <w:tcPr>
            <w:tcW w:w="4536" w:type="dxa"/>
          </w:tcPr>
          <w:p w:rsidR="00356C97" w:rsidRPr="00155842" w:rsidRDefault="00356C97" w:rsidP="009816E2">
            <w:pPr>
              <w:pStyle w:val="a5"/>
              <w:tabs>
                <w:tab w:val="left" w:pos="2610"/>
              </w:tabs>
            </w:pPr>
            <w:r w:rsidRPr="00155842">
              <w:t>Інформація щодо реалізації міської комплексної програми «Молодь Знам’янщини на 2016-2017 роки» постійно висвітлюється на сторінках газети «Знам’янські вісті» та на офіційному вебсайті міської ради</w:t>
            </w:r>
          </w:p>
        </w:tc>
      </w:tr>
    </w:tbl>
    <w:p w:rsidR="00356C97" w:rsidRPr="00155842" w:rsidRDefault="00356C97" w:rsidP="00356C97">
      <w:pPr>
        <w:jc w:val="center"/>
        <w:rPr>
          <w:b/>
          <w:sz w:val="24"/>
          <w:szCs w:val="24"/>
          <w:lang w:val="uk-UA"/>
        </w:rPr>
      </w:pPr>
    </w:p>
    <w:p w:rsidR="00356C97" w:rsidRDefault="00356C97" w:rsidP="00356C97">
      <w:pPr>
        <w:jc w:val="center"/>
        <w:rPr>
          <w:b/>
          <w:lang w:val="uk-UA"/>
        </w:rPr>
      </w:pPr>
    </w:p>
    <w:p w:rsidR="00356C97" w:rsidRDefault="00356C97" w:rsidP="00356C97">
      <w:pPr>
        <w:jc w:val="center"/>
        <w:rPr>
          <w:b/>
          <w:lang w:val="uk-UA"/>
        </w:rPr>
      </w:pPr>
    </w:p>
    <w:p w:rsidR="00356C97" w:rsidRPr="006B2146" w:rsidRDefault="00356C97" w:rsidP="00356C97">
      <w:pPr>
        <w:ind w:left="6372" w:firstLine="708"/>
        <w:rPr>
          <w:color w:val="000000"/>
          <w:szCs w:val="18"/>
          <w:lang w:val="uk-UA"/>
        </w:rPr>
      </w:pPr>
      <w:r>
        <w:rPr>
          <w:color w:val="000000"/>
          <w:szCs w:val="18"/>
          <w:lang w:val="uk-UA"/>
        </w:rPr>
        <w:t xml:space="preserve"> </w:t>
      </w:r>
      <w:r w:rsidRPr="006B2146">
        <w:rPr>
          <w:color w:val="000000"/>
          <w:szCs w:val="18"/>
          <w:lang w:val="uk-UA"/>
        </w:rPr>
        <w:t>Затверджено</w:t>
      </w:r>
    </w:p>
    <w:p w:rsidR="00356C97" w:rsidRPr="006B2146" w:rsidRDefault="00356C97" w:rsidP="00356C97">
      <w:pPr>
        <w:rPr>
          <w:szCs w:val="18"/>
          <w:lang w:val="uk-UA"/>
        </w:rPr>
      </w:pPr>
      <w:r w:rsidRPr="006B2146">
        <w:rPr>
          <w:szCs w:val="18"/>
          <w:lang w:val="uk-UA"/>
        </w:rPr>
        <w:tab/>
      </w:r>
      <w:r w:rsidRPr="006B2146">
        <w:rPr>
          <w:szCs w:val="18"/>
          <w:lang w:val="uk-UA"/>
        </w:rPr>
        <w:tab/>
      </w:r>
      <w:r w:rsidRPr="006B2146">
        <w:rPr>
          <w:szCs w:val="18"/>
          <w:lang w:val="uk-UA"/>
        </w:rPr>
        <w:tab/>
      </w:r>
      <w:r w:rsidRPr="006B2146">
        <w:rPr>
          <w:szCs w:val="18"/>
          <w:lang w:val="uk-UA"/>
        </w:rPr>
        <w:tab/>
      </w:r>
      <w:r w:rsidRPr="006B2146">
        <w:rPr>
          <w:szCs w:val="18"/>
          <w:lang w:val="uk-UA"/>
        </w:rPr>
        <w:tab/>
      </w:r>
      <w:r w:rsidRPr="006B2146">
        <w:rPr>
          <w:szCs w:val="18"/>
          <w:lang w:val="uk-UA"/>
        </w:rPr>
        <w:tab/>
      </w:r>
      <w:r w:rsidRPr="006B2146">
        <w:rPr>
          <w:szCs w:val="18"/>
          <w:lang w:val="uk-UA"/>
        </w:rPr>
        <w:tab/>
        <w:t xml:space="preserve">                    </w:t>
      </w:r>
      <w:r>
        <w:rPr>
          <w:szCs w:val="18"/>
          <w:lang w:val="uk-UA"/>
        </w:rPr>
        <w:t xml:space="preserve">            </w:t>
      </w:r>
      <w:r w:rsidRPr="006B2146">
        <w:rPr>
          <w:szCs w:val="18"/>
          <w:lang w:val="uk-UA"/>
        </w:rPr>
        <w:t xml:space="preserve"> </w:t>
      </w:r>
      <w:r>
        <w:rPr>
          <w:szCs w:val="18"/>
          <w:lang w:val="uk-UA"/>
        </w:rPr>
        <w:t xml:space="preserve">    </w:t>
      </w:r>
      <w:r w:rsidRPr="006B2146">
        <w:rPr>
          <w:szCs w:val="18"/>
          <w:lang w:val="uk-UA"/>
        </w:rPr>
        <w:t>рішенням  міської ради</w:t>
      </w:r>
    </w:p>
    <w:p w:rsidR="00356C97" w:rsidRPr="006B2146" w:rsidRDefault="00356C97" w:rsidP="00356C97">
      <w:pPr>
        <w:rPr>
          <w:szCs w:val="18"/>
          <w:lang w:val="uk-UA"/>
        </w:rPr>
      </w:pPr>
      <w:r w:rsidRPr="006B2146">
        <w:rPr>
          <w:szCs w:val="18"/>
          <w:lang w:val="uk-UA"/>
        </w:rPr>
        <w:lastRenderedPageBreak/>
        <w:tab/>
      </w:r>
      <w:r w:rsidRPr="006B2146">
        <w:rPr>
          <w:szCs w:val="18"/>
          <w:lang w:val="uk-UA"/>
        </w:rPr>
        <w:tab/>
      </w:r>
      <w:r w:rsidRPr="006B2146">
        <w:rPr>
          <w:szCs w:val="18"/>
          <w:lang w:val="uk-UA"/>
        </w:rPr>
        <w:tab/>
      </w:r>
      <w:r w:rsidRPr="006B2146">
        <w:rPr>
          <w:szCs w:val="18"/>
          <w:lang w:val="uk-UA"/>
        </w:rPr>
        <w:tab/>
      </w:r>
      <w:r w:rsidRPr="006B2146">
        <w:rPr>
          <w:szCs w:val="18"/>
          <w:lang w:val="uk-UA"/>
        </w:rPr>
        <w:tab/>
      </w:r>
      <w:r w:rsidRPr="006B2146">
        <w:rPr>
          <w:szCs w:val="18"/>
          <w:lang w:val="uk-UA"/>
        </w:rPr>
        <w:tab/>
      </w:r>
      <w:r w:rsidRPr="006B2146">
        <w:rPr>
          <w:szCs w:val="18"/>
          <w:lang w:val="uk-UA"/>
        </w:rPr>
        <w:tab/>
        <w:t xml:space="preserve">                       </w:t>
      </w:r>
      <w:r>
        <w:rPr>
          <w:szCs w:val="18"/>
          <w:lang w:val="uk-UA"/>
        </w:rPr>
        <w:t xml:space="preserve">         </w:t>
      </w:r>
      <w:r w:rsidRPr="006B2146">
        <w:rPr>
          <w:szCs w:val="18"/>
          <w:lang w:val="uk-UA"/>
        </w:rPr>
        <w:t xml:space="preserve">від  </w:t>
      </w:r>
      <w:r>
        <w:rPr>
          <w:szCs w:val="18"/>
          <w:lang w:val="uk-UA"/>
        </w:rPr>
        <w:t xml:space="preserve">20  жовтня  </w:t>
      </w:r>
      <w:r w:rsidRPr="006B2146">
        <w:rPr>
          <w:szCs w:val="18"/>
          <w:lang w:val="uk-UA"/>
        </w:rPr>
        <w:t>20</w:t>
      </w:r>
      <w:r>
        <w:rPr>
          <w:szCs w:val="18"/>
          <w:lang w:val="uk-UA"/>
        </w:rPr>
        <w:t>17</w:t>
      </w:r>
      <w:r w:rsidRPr="006B2146">
        <w:rPr>
          <w:szCs w:val="18"/>
          <w:lang w:val="uk-UA"/>
        </w:rPr>
        <w:t xml:space="preserve"> р. №</w:t>
      </w:r>
      <w:r>
        <w:rPr>
          <w:szCs w:val="18"/>
          <w:lang w:val="uk-UA"/>
        </w:rPr>
        <w:t>1131</w:t>
      </w:r>
      <w:r w:rsidRPr="006B2146">
        <w:rPr>
          <w:szCs w:val="18"/>
          <w:lang w:val="uk-UA"/>
        </w:rPr>
        <w:t xml:space="preserve">  </w:t>
      </w:r>
    </w:p>
    <w:p w:rsidR="00356C97" w:rsidRPr="00155842" w:rsidRDefault="00356C97" w:rsidP="00356C97">
      <w:pPr>
        <w:rPr>
          <w:sz w:val="24"/>
          <w:szCs w:val="18"/>
          <w:lang w:val="uk-UA"/>
        </w:rPr>
      </w:pPr>
    </w:p>
    <w:p w:rsidR="00356C97" w:rsidRPr="00155842" w:rsidRDefault="00356C97" w:rsidP="00356C97">
      <w:pPr>
        <w:jc w:val="center"/>
        <w:rPr>
          <w:b/>
          <w:sz w:val="24"/>
          <w:lang w:val="uk-UA"/>
        </w:rPr>
      </w:pPr>
      <w:r w:rsidRPr="00155842">
        <w:rPr>
          <w:b/>
          <w:sz w:val="24"/>
        </w:rPr>
        <w:t>Міська комплексна програма</w:t>
      </w:r>
    </w:p>
    <w:p w:rsidR="00356C97" w:rsidRPr="00155842" w:rsidRDefault="00356C97" w:rsidP="00356C97">
      <w:pPr>
        <w:jc w:val="center"/>
        <w:rPr>
          <w:b/>
          <w:sz w:val="24"/>
          <w:lang w:val="uk-UA"/>
        </w:rPr>
      </w:pPr>
      <w:r w:rsidRPr="00155842">
        <w:rPr>
          <w:b/>
          <w:sz w:val="24"/>
        </w:rPr>
        <w:t>«Молодь Знам‘янщини</w:t>
      </w:r>
      <w:r w:rsidRPr="00155842">
        <w:rPr>
          <w:b/>
          <w:sz w:val="24"/>
          <w:lang w:val="uk-UA"/>
        </w:rPr>
        <w:t>»</w:t>
      </w:r>
      <w:r w:rsidRPr="00155842">
        <w:rPr>
          <w:b/>
          <w:sz w:val="24"/>
        </w:rPr>
        <w:t xml:space="preserve"> на 201</w:t>
      </w:r>
      <w:r w:rsidRPr="00155842">
        <w:rPr>
          <w:b/>
          <w:sz w:val="24"/>
          <w:lang w:val="uk-UA"/>
        </w:rPr>
        <w:t>8-2021 роки</w:t>
      </w:r>
    </w:p>
    <w:p w:rsidR="00356C97" w:rsidRPr="00155842" w:rsidRDefault="00356C97" w:rsidP="00356C97">
      <w:pPr>
        <w:jc w:val="center"/>
        <w:rPr>
          <w:b/>
          <w:sz w:val="24"/>
          <w:lang w:val="uk-UA"/>
        </w:rPr>
      </w:pPr>
    </w:p>
    <w:p w:rsidR="00356C97" w:rsidRPr="00155842" w:rsidRDefault="00356C97" w:rsidP="00356C97">
      <w:pPr>
        <w:numPr>
          <w:ilvl w:val="0"/>
          <w:numId w:val="13"/>
        </w:numPr>
        <w:jc w:val="center"/>
        <w:rPr>
          <w:b/>
          <w:sz w:val="24"/>
          <w:lang w:val="uk-UA"/>
        </w:rPr>
      </w:pPr>
      <w:r w:rsidRPr="00155842">
        <w:rPr>
          <w:b/>
          <w:sz w:val="24"/>
        </w:rPr>
        <w:t>Загальні положення</w:t>
      </w:r>
    </w:p>
    <w:p w:rsidR="00356C97" w:rsidRPr="00155842" w:rsidRDefault="00356C97" w:rsidP="00356C97">
      <w:pPr>
        <w:ind w:firstLine="709"/>
        <w:jc w:val="both"/>
        <w:rPr>
          <w:sz w:val="24"/>
          <w:lang w:val="uk-UA"/>
        </w:rPr>
      </w:pPr>
      <w:r w:rsidRPr="00155842">
        <w:rPr>
          <w:sz w:val="24"/>
          <w:lang w:val="uk-UA"/>
        </w:rPr>
        <w:t xml:space="preserve">Розвиток молодого покоління відбувається на фоні загальних тенденцій цивілізаційного розвитку: зміни її правового статусу, соціально-економічного становища, характеру життєдіяльності тощо. Держава, здійснюючи певну політику щодо молоді, може більшою чи меншою  мірою сприяти цьому процесові. Водночас значний відбиток на його зміст і характер накладають місцеві особливості, конкретні умови  і можливості кожного регіону. Регіональна державна молодіжна політика є окремим системним напрямом практичної та теоретичної діяльності суб’єктів  такої політики: органів державної влади та місцевого самоврядування, громадських організацій, інших соціальних інституцій, що функціонують в усіх сферах життєдіяльності молоді (освіта, праця, побут, відпочинок, духовний та фізичний розвиток, патріотичне виховання тощо), реалізується з урахуванням умов, специфіки та можливостей регіону – реально утверджує і забезпечує декларовані і узаконені найвищими законодавчими органами права  і свободи молодої людини, створює ефективні умови  для її соціального становлення, розвитку здібностей, реалізації творчого потенціалу як у власних інтересах, так і конкретного регіону, суспільства в цілому.  </w:t>
      </w:r>
    </w:p>
    <w:p w:rsidR="00356C97" w:rsidRPr="00155842" w:rsidRDefault="00356C97" w:rsidP="00356C97">
      <w:pPr>
        <w:ind w:firstLine="709"/>
        <w:jc w:val="both"/>
        <w:rPr>
          <w:sz w:val="24"/>
          <w:lang w:val="uk-UA"/>
        </w:rPr>
      </w:pPr>
      <w:r w:rsidRPr="00155842">
        <w:rPr>
          <w:sz w:val="24"/>
          <w:lang w:val="uk-UA"/>
        </w:rPr>
        <w:t xml:space="preserve">Міська </w:t>
      </w:r>
      <w:r w:rsidRPr="0021717A">
        <w:rPr>
          <w:sz w:val="24"/>
          <w:lang w:val="uk-UA"/>
        </w:rPr>
        <w:t>комплексна програма «Молодь Знам‘янщини</w:t>
      </w:r>
      <w:r w:rsidRPr="00155842">
        <w:rPr>
          <w:sz w:val="24"/>
          <w:lang w:val="uk-UA"/>
        </w:rPr>
        <w:t>»</w:t>
      </w:r>
      <w:r w:rsidRPr="0021717A">
        <w:rPr>
          <w:sz w:val="24"/>
          <w:lang w:val="uk-UA"/>
        </w:rPr>
        <w:t xml:space="preserve"> на 20</w:t>
      </w:r>
      <w:r w:rsidRPr="00155842">
        <w:rPr>
          <w:sz w:val="24"/>
          <w:lang w:val="uk-UA"/>
        </w:rPr>
        <w:t xml:space="preserve">18-2021 </w:t>
      </w:r>
      <w:r w:rsidRPr="0021717A">
        <w:rPr>
          <w:sz w:val="24"/>
          <w:lang w:val="uk-UA"/>
        </w:rPr>
        <w:t>р</w:t>
      </w:r>
      <w:r w:rsidRPr="00155842">
        <w:rPr>
          <w:sz w:val="24"/>
          <w:lang w:val="uk-UA"/>
        </w:rPr>
        <w:t>оки (далі Програма)</w:t>
      </w:r>
      <w:r w:rsidRPr="00155842">
        <w:rPr>
          <w:b/>
          <w:sz w:val="24"/>
          <w:lang w:val="uk-UA"/>
        </w:rPr>
        <w:t xml:space="preserve"> </w:t>
      </w:r>
      <w:r w:rsidRPr="00155842">
        <w:rPr>
          <w:sz w:val="24"/>
          <w:lang w:val="uk-UA"/>
        </w:rPr>
        <w:t>розроблена на виконання постанови Кабінету Міністрів України від 18 лютого 2016 року №148 «Про затвердження Державної цільової соціальної програми «Молодь України» на 2016-2020 роки</w:t>
      </w:r>
      <w:r>
        <w:rPr>
          <w:sz w:val="24"/>
          <w:lang w:val="uk-UA"/>
        </w:rPr>
        <w:t>»</w:t>
      </w:r>
      <w:r w:rsidRPr="00155842">
        <w:rPr>
          <w:sz w:val="24"/>
          <w:lang w:val="uk-UA"/>
        </w:rPr>
        <w:t xml:space="preserve">, обласної  цільової соціальної програми «Молодь Кіровоградщини» </w:t>
      </w:r>
      <w:r>
        <w:rPr>
          <w:sz w:val="24"/>
          <w:lang w:val="uk-UA"/>
        </w:rPr>
        <w:t>на 2016-2020 роки, з</w:t>
      </w:r>
      <w:r w:rsidRPr="00155842">
        <w:rPr>
          <w:sz w:val="24"/>
          <w:lang w:val="uk-UA"/>
        </w:rPr>
        <w:t>атвердженою рішенням Кіровоградської обласної ради від 18 листопада 2016 року №154 та з  метою створення умов для розвитку та становлення молоді в місті.</w:t>
      </w:r>
    </w:p>
    <w:p w:rsidR="00356C97" w:rsidRPr="00155842" w:rsidRDefault="00356C97" w:rsidP="00356C97">
      <w:pPr>
        <w:numPr>
          <w:ilvl w:val="0"/>
          <w:numId w:val="13"/>
        </w:numPr>
        <w:jc w:val="center"/>
        <w:rPr>
          <w:b/>
          <w:sz w:val="24"/>
          <w:lang w:val="uk-UA"/>
        </w:rPr>
      </w:pPr>
      <w:r w:rsidRPr="00155842">
        <w:rPr>
          <w:b/>
          <w:sz w:val="24"/>
          <w:lang w:val="uk-UA"/>
        </w:rPr>
        <w:t>Визначення термінів</w:t>
      </w:r>
    </w:p>
    <w:p w:rsidR="00356C97" w:rsidRPr="00155842" w:rsidRDefault="00356C97" w:rsidP="00356C97">
      <w:pPr>
        <w:rPr>
          <w:sz w:val="24"/>
          <w:lang w:val="uk-UA"/>
        </w:rPr>
      </w:pPr>
      <w:r w:rsidRPr="00155842">
        <w:rPr>
          <w:b/>
          <w:sz w:val="24"/>
          <w:lang w:val="uk-UA"/>
        </w:rPr>
        <w:t>молодь,  молоді громадяни</w:t>
      </w:r>
      <w:r w:rsidRPr="00155842">
        <w:rPr>
          <w:sz w:val="24"/>
          <w:lang w:val="uk-UA"/>
        </w:rPr>
        <w:t xml:space="preserve"> - громадяни України віком від 14 до 35  років;    </w:t>
      </w:r>
    </w:p>
    <w:p w:rsidR="00356C97" w:rsidRPr="00155842" w:rsidRDefault="00356C97" w:rsidP="00356C97">
      <w:pPr>
        <w:rPr>
          <w:sz w:val="24"/>
          <w:lang w:val="uk-UA"/>
        </w:rPr>
      </w:pPr>
      <w:r w:rsidRPr="00155842">
        <w:rPr>
          <w:b/>
          <w:sz w:val="24"/>
          <w:lang w:val="uk-UA"/>
        </w:rPr>
        <w:t>неповнолітні</w:t>
      </w:r>
      <w:r w:rsidRPr="00155842">
        <w:rPr>
          <w:sz w:val="24"/>
          <w:lang w:val="uk-UA"/>
        </w:rPr>
        <w:t xml:space="preserve"> - громадяни віком до 18 років; </w:t>
      </w:r>
    </w:p>
    <w:p w:rsidR="00356C97" w:rsidRPr="00155842" w:rsidRDefault="00356C97" w:rsidP="00356C97">
      <w:pPr>
        <w:jc w:val="both"/>
        <w:rPr>
          <w:sz w:val="24"/>
          <w:lang w:val="uk-UA"/>
        </w:rPr>
      </w:pPr>
      <w:r w:rsidRPr="00155842">
        <w:rPr>
          <w:sz w:val="24"/>
          <w:lang w:val="uk-UA"/>
        </w:rPr>
        <w:t xml:space="preserve"> </w:t>
      </w:r>
      <w:r w:rsidRPr="00155842">
        <w:rPr>
          <w:b/>
          <w:sz w:val="24"/>
          <w:lang w:val="uk-UA"/>
        </w:rPr>
        <w:t>соціальне становлення  молоді</w:t>
      </w:r>
      <w:r w:rsidRPr="00155842">
        <w:rPr>
          <w:sz w:val="24"/>
          <w:lang w:val="uk-UA"/>
        </w:rPr>
        <w:t xml:space="preserve"> - процес різнобічного включення молоді в життєдіяльність суспільства як системи,  сприйняття її як елементу цієї системи; </w:t>
      </w:r>
    </w:p>
    <w:p w:rsidR="00356C97" w:rsidRPr="00155842" w:rsidRDefault="00356C97" w:rsidP="00356C97">
      <w:pPr>
        <w:jc w:val="both"/>
        <w:rPr>
          <w:sz w:val="24"/>
          <w:lang w:val="uk-UA"/>
        </w:rPr>
      </w:pPr>
      <w:r w:rsidRPr="00155842">
        <w:rPr>
          <w:sz w:val="24"/>
          <w:lang w:val="uk-UA"/>
        </w:rPr>
        <w:t xml:space="preserve"> </w:t>
      </w:r>
      <w:r w:rsidRPr="00155842">
        <w:rPr>
          <w:b/>
          <w:sz w:val="24"/>
          <w:lang w:val="uk-UA"/>
        </w:rPr>
        <w:t>перше робоче  місце</w:t>
      </w:r>
      <w:r w:rsidRPr="00155842">
        <w:rPr>
          <w:sz w:val="24"/>
          <w:lang w:val="uk-UA"/>
        </w:rPr>
        <w:t xml:space="preserve">  -  місце  роботи  молодих громадян після закінчення будь-якого навчального     закладу    або   припинення    навчання  в   ньому,   завершення  професійної </w:t>
      </w:r>
    </w:p>
    <w:p w:rsidR="00356C97" w:rsidRPr="00155842" w:rsidRDefault="00356C97" w:rsidP="00356C97">
      <w:pPr>
        <w:jc w:val="both"/>
        <w:rPr>
          <w:sz w:val="24"/>
          <w:lang w:val="uk-UA"/>
        </w:rPr>
      </w:pPr>
      <w:r w:rsidRPr="00155842">
        <w:rPr>
          <w:sz w:val="24"/>
          <w:lang w:val="uk-UA"/>
        </w:rPr>
        <w:t xml:space="preserve">підготовки і перепідготовки,  а також  після  звільнення  зі  строкової  військової   служби   або альтернативної (невійськової) служби; </w:t>
      </w:r>
    </w:p>
    <w:p w:rsidR="00356C97" w:rsidRPr="00155842" w:rsidRDefault="00356C97" w:rsidP="00356C97">
      <w:pPr>
        <w:jc w:val="both"/>
        <w:rPr>
          <w:sz w:val="24"/>
          <w:lang w:val="uk-UA"/>
        </w:rPr>
      </w:pPr>
      <w:r w:rsidRPr="00155842">
        <w:rPr>
          <w:b/>
          <w:sz w:val="24"/>
          <w:lang w:val="uk-UA"/>
        </w:rPr>
        <w:t>молодіжні центри  праці</w:t>
      </w:r>
      <w:r w:rsidRPr="00155842">
        <w:rPr>
          <w:sz w:val="24"/>
          <w:lang w:val="uk-UA"/>
        </w:rPr>
        <w:t xml:space="preserve">  -  спеціалізовані державні установи, які створюються з метою вирішення питань працевлаштування  молоді, забезпечення  її  зайнятості у вільний від навчання час,  сприяння розвитку молодіжних ініціатив у трудовій  сфері,  перенавчання  та підвищення кваліфікації молоді; </w:t>
      </w:r>
    </w:p>
    <w:p w:rsidR="00356C97" w:rsidRPr="00155842" w:rsidRDefault="00356C97" w:rsidP="00356C97">
      <w:pPr>
        <w:jc w:val="both"/>
        <w:rPr>
          <w:sz w:val="24"/>
          <w:lang w:val="uk-UA"/>
        </w:rPr>
      </w:pPr>
      <w:r w:rsidRPr="00155842">
        <w:rPr>
          <w:b/>
          <w:sz w:val="24"/>
          <w:lang w:val="uk-UA"/>
        </w:rPr>
        <w:t>молода  сім'я</w:t>
      </w:r>
      <w:r w:rsidRPr="00155842">
        <w:rPr>
          <w:sz w:val="24"/>
          <w:lang w:val="uk-UA"/>
        </w:rPr>
        <w:t xml:space="preserve">  - подружжя, в якому вік чоловіка та дружини не перевищує  35 років, або неповна сім'я, в якій мати (батько) віком до  35  років;       </w:t>
      </w:r>
    </w:p>
    <w:p w:rsidR="00356C97" w:rsidRPr="00155842" w:rsidRDefault="00356C97" w:rsidP="00356C97">
      <w:pPr>
        <w:jc w:val="both"/>
        <w:rPr>
          <w:sz w:val="24"/>
          <w:lang w:val="uk-UA"/>
        </w:rPr>
      </w:pPr>
      <w:r w:rsidRPr="00155842">
        <w:rPr>
          <w:b/>
          <w:sz w:val="24"/>
          <w:lang w:val="uk-UA"/>
        </w:rPr>
        <w:t>молодіжні  громадські організації</w:t>
      </w:r>
      <w:r w:rsidRPr="00155842">
        <w:rPr>
          <w:sz w:val="24"/>
          <w:lang w:val="uk-UA"/>
        </w:rPr>
        <w:t xml:space="preserve"> - об'єднання громадян віком від  14 до 35 років, метою яких є здійснення і захист своїх прав і свобод   та   задоволення   політичних,  економічних,  соціальних, культурних  та інших спільних інтересів; </w:t>
      </w:r>
    </w:p>
    <w:p w:rsidR="00356C97" w:rsidRPr="00155842" w:rsidRDefault="00356C97" w:rsidP="00356C97">
      <w:pPr>
        <w:jc w:val="both"/>
        <w:rPr>
          <w:sz w:val="24"/>
          <w:lang w:val="uk-UA"/>
        </w:rPr>
      </w:pPr>
      <w:r w:rsidRPr="00155842">
        <w:rPr>
          <w:b/>
          <w:sz w:val="24"/>
          <w:lang w:val="uk-UA"/>
        </w:rPr>
        <w:t>молодіжні  трудові  загони</w:t>
      </w:r>
      <w:r w:rsidRPr="00155842">
        <w:rPr>
          <w:sz w:val="24"/>
          <w:lang w:val="uk-UA"/>
        </w:rPr>
        <w:t xml:space="preserve"> - тимчасові формування, створені з метою  забезпечення вторинної  зайнятості  молоді  у  вільний від навчання  час.  </w:t>
      </w:r>
    </w:p>
    <w:p w:rsidR="00356C97" w:rsidRPr="00155842" w:rsidRDefault="00356C97" w:rsidP="00356C97">
      <w:pPr>
        <w:jc w:val="center"/>
        <w:rPr>
          <w:b/>
          <w:sz w:val="24"/>
          <w:lang w:val="uk-UA"/>
        </w:rPr>
      </w:pPr>
    </w:p>
    <w:p w:rsidR="00356C97" w:rsidRPr="00155842" w:rsidRDefault="00356C97" w:rsidP="00356C97">
      <w:pPr>
        <w:jc w:val="center"/>
        <w:rPr>
          <w:b/>
          <w:sz w:val="24"/>
          <w:lang w:val="uk-UA"/>
        </w:rPr>
      </w:pPr>
      <w:r w:rsidRPr="00155842">
        <w:rPr>
          <w:b/>
          <w:sz w:val="24"/>
          <w:lang w:val="uk-UA"/>
        </w:rPr>
        <w:t>3. Мета, завдання</w:t>
      </w:r>
    </w:p>
    <w:p w:rsidR="00356C97" w:rsidRPr="00155842" w:rsidRDefault="00356C97" w:rsidP="00356C97">
      <w:pPr>
        <w:jc w:val="both"/>
        <w:rPr>
          <w:sz w:val="24"/>
          <w:lang w:val="uk-UA"/>
        </w:rPr>
      </w:pPr>
      <w:r w:rsidRPr="00155842">
        <w:rPr>
          <w:sz w:val="24"/>
          <w:u w:val="single"/>
          <w:lang w:val="uk-UA"/>
        </w:rPr>
        <w:lastRenderedPageBreak/>
        <w:t>Мета</w:t>
      </w:r>
      <w:r w:rsidRPr="00155842">
        <w:rPr>
          <w:sz w:val="24"/>
          <w:lang w:val="uk-UA"/>
        </w:rPr>
        <w:t xml:space="preserve">: покращення становища та розвиток молоді міста шляхом їх безпосередньої участі, як у формуванні міської політики відносно питань, які стосуються інтересів молоді, так і у реалізації діяльності, щодо вирішення цих питань. </w:t>
      </w:r>
      <w:r w:rsidRPr="00155842">
        <w:rPr>
          <w:bCs/>
          <w:sz w:val="24"/>
          <w:lang w:val="uk-UA"/>
        </w:rPr>
        <w:t>Здійснення комплексного підходу та координація спільних дій державних структур та громадських організацій, спрямованих на проведення в життя державної молодіжної політики на території міста.</w:t>
      </w:r>
    </w:p>
    <w:p w:rsidR="00356C97" w:rsidRPr="00155842" w:rsidRDefault="00356C97" w:rsidP="00356C97">
      <w:pPr>
        <w:rPr>
          <w:sz w:val="24"/>
          <w:u w:val="single"/>
          <w:lang w:val="uk-UA"/>
        </w:rPr>
      </w:pPr>
      <w:r w:rsidRPr="00155842">
        <w:rPr>
          <w:sz w:val="24"/>
          <w:u w:val="single"/>
          <w:lang w:val="uk-UA"/>
        </w:rPr>
        <w:t>Завдання:</w:t>
      </w:r>
    </w:p>
    <w:p w:rsidR="00356C97" w:rsidRPr="00155842" w:rsidRDefault="00356C97" w:rsidP="00356C97">
      <w:pPr>
        <w:numPr>
          <w:ilvl w:val="0"/>
          <w:numId w:val="10"/>
        </w:numPr>
        <w:jc w:val="both"/>
        <w:rPr>
          <w:bCs/>
          <w:sz w:val="24"/>
          <w:lang w:val="uk-UA"/>
        </w:rPr>
      </w:pPr>
      <w:r w:rsidRPr="00155842">
        <w:rPr>
          <w:bCs/>
          <w:sz w:val="24"/>
          <w:lang w:val="uk-UA"/>
        </w:rPr>
        <w:t>об`єднання та координація зусиль всіх суб`єктів молодіжної політики, з метою створення  сприятливих умов для всебічного розвитку молоді в місті, поліпшення її добробуту;</w:t>
      </w:r>
    </w:p>
    <w:p w:rsidR="00356C97" w:rsidRPr="00155842" w:rsidRDefault="00356C97" w:rsidP="00356C97">
      <w:pPr>
        <w:numPr>
          <w:ilvl w:val="0"/>
          <w:numId w:val="11"/>
        </w:numPr>
        <w:jc w:val="both"/>
        <w:rPr>
          <w:bCs/>
          <w:sz w:val="24"/>
          <w:lang w:val="uk-UA"/>
        </w:rPr>
      </w:pPr>
      <w:r w:rsidRPr="00155842">
        <w:rPr>
          <w:bCs/>
          <w:sz w:val="24"/>
          <w:lang w:val="uk-UA"/>
        </w:rPr>
        <w:t>активізація громадського та  творчого потенціалу молодої генерації;</w:t>
      </w:r>
    </w:p>
    <w:p w:rsidR="00356C97" w:rsidRPr="00155842" w:rsidRDefault="00356C97" w:rsidP="00356C97">
      <w:pPr>
        <w:numPr>
          <w:ilvl w:val="0"/>
          <w:numId w:val="11"/>
        </w:numPr>
        <w:jc w:val="both"/>
        <w:rPr>
          <w:bCs/>
          <w:sz w:val="24"/>
          <w:lang w:val="uk-UA"/>
        </w:rPr>
      </w:pPr>
      <w:r w:rsidRPr="00155842">
        <w:rPr>
          <w:bCs/>
          <w:sz w:val="24"/>
          <w:lang w:val="uk-UA"/>
        </w:rPr>
        <w:t>сприяння соціальній інтеграції молоді в суспільство в умовах нових економічних відносин;</w:t>
      </w:r>
    </w:p>
    <w:p w:rsidR="00356C97" w:rsidRPr="00155842" w:rsidRDefault="00356C97" w:rsidP="00356C97">
      <w:pPr>
        <w:numPr>
          <w:ilvl w:val="0"/>
          <w:numId w:val="11"/>
        </w:numPr>
        <w:jc w:val="both"/>
        <w:rPr>
          <w:bCs/>
          <w:sz w:val="24"/>
          <w:lang w:val="uk-UA"/>
        </w:rPr>
      </w:pPr>
      <w:r w:rsidRPr="00155842">
        <w:rPr>
          <w:bCs/>
          <w:sz w:val="24"/>
          <w:lang w:val="uk-UA"/>
        </w:rPr>
        <w:t>підтримка та сприяння розвитку молодіжного руху в місті;</w:t>
      </w:r>
    </w:p>
    <w:p w:rsidR="00356C97" w:rsidRPr="00155842" w:rsidRDefault="00356C97" w:rsidP="00356C97">
      <w:pPr>
        <w:numPr>
          <w:ilvl w:val="0"/>
          <w:numId w:val="11"/>
        </w:numPr>
        <w:jc w:val="both"/>
        <w:rPr>
          <w:bCs/>
          <w:sz w:val="24"/>
          <w:lang w:val="uk-UA"/>
        </w:rPr>
      </w:pPr>
      <w:r w:rsidRPr="00155842">
        <w:rPr>
          <w:bCs/>
          <w:sz w:val="24"/>
          <w:lang w:val="uk-UA"/>
        </w:rPr>
        <w:t>підвищення статусу жінок та розвиток гендерних ініціатив;</w:t>
      </w:r>
    </w:p>
    <w:p w:rsidR="00356C97" w:rsidRPr="00155842" w:rsidRDefault="00356C97" w:rsidP="00356C97">
      <w:pPr>
        <w:numPr>
          <w:ilvl w:val="0"/>
          <w:numId w:val="11"/>
        </w:numPr>
        <w:jc w:val="both"/>
        <w:rPr>
          <w:bCs/>
          <w:sz w:val="24"/>
          <w:lang w:val="uk-UA"/>
        </w:rPr>
      </w:pPr>
      <w:r w:rsidRPr="00155842">
        <w:rPr>
          <w:bCs/>
          <w:sz w:val="24"/>
          <w:lang w:val="uk-UA"/>
        </w:rPr>
        <w:t>запобігання торгівлі людьми шляхом організації семінарів, круглих столів, лекцій, бесід, відеолекторіїв, розповсюдження відповідної друкованої продукції за участю громадських організацій;</w:t>
      </w:r>
    </w:p>
    <w:p w:rsidR="00356C97" w:rsidRPr="00155842" w:rsidRDefault="00356C97" w:rsidP="00356C97">
      <w:pPr>
        <w:numPr>
          <w:ilvl w:val="0"/>
          <w:numId w:val="11"/>
        </w:numPr>
        <w:jc w:val="both"/>
        <w:rPr>
          <w:bCs/>
          <w:sz w:val="24"/>
          <w:lang w:val="uk-UA"/>
        </w:rPr>
      </w:pPr>
      <w:r w:rsidRPr="00155842">
        <w:rPr>
          <w:bCs/>
          <w:sz w:val="24"/>
          <w:lang w:val="uk-UA"/>
        </w:rPr>
        <w:t>підтримка підприємницької ініціативи молоді;</w:t>
      </w:r>
    </w:p>
    <w:p w:rsidR="00356C97" w:rsidRPr="00155842" w:rsidRDefault="00356C97" w:rsidP="00356C97">
      <w:pPr>
        <w:numPr>
          <w:ilvl w:val="0"/>
          <w:numId w:val="11"/>
        </w:numPr>
        <w:jc w:val="both"/>
        <w:rPr>
          <w:bCs/>
          <w:sz w:val="24"/>
          <w:lang w:val="uk-UA"/>
        </w:rPr>
      </w:pPr>
      <w:r w:rsidRPr="00155842">
        <w:rPr>
          <w:bCs/>
          <w:sz w:val="24"/>
          <w:lang w:val="uk-UA"/>
        </w:rPr>
        <w:t>запобігання поширенню негативних явищ у дитячому та  молодіжному середовищах та пропаганда здорового способу життя;</w:t>
      </w:r>
    </w:p>
    <w:p w:rsidR="00356C97" w:rsidRPr="00155842" w:rsidRDefault="00356C97" w:rsidP="00356C97">
      <w:pPr>
        <w:numPr>
          <w:ilvl w:val="0"/>
          <w:numId w:val="11"/>
        </w:numPr>
        <w:jc w:val="both"/>
        <w:rPr>
          <w:bCs/>
          <w:sz w:val="24"/>
          <w:lang w:val="uk-UA"/>
        </w:rPr>
      </w:pPr>
      <w:r w:rsidRPr="00155842">
        <w:rPr>
          <w:bCs/>
          <w:sz w:val="24"/>
          <w:lang w:val="uk-UA"/>
        </w:rPr>
        <w:t>відпрацювання системи організації змістовного дозвілля та патріотичного виховання молоді.</w:t>
      </w:r>
    </w:p>
    <w:p w:rsidR="00356C97" w:rsidRPr="00155842" w:rsidRDefault="00356C97" w:rsidP="00356C97">
      <w:pPr>
        <w:ind w:left="360"/>
        <w:jc w:val="center"/>
        <w:rPr>
          <w:b/>
          <w:bCs/>
          <w:sz w:val="24"/>
          <w:lang w:val="uk-UA"/>
        </w:rPr>
      </w:pPr>
      <w:r w:rsidRPr="00155842">
        <w:rPr>
          <w:b/>
          <w:bCs/>
          <w:sz w:val="24"/>
          <w:lang w:val="uk-UA"/>
        </w:rPr>
        <w:t>4. Фінансове забезпечення виконання програми</w:t>
      </w:r>
    </w:p>
    <w:p w:rsidR="00356C97" w:rsidRPr="00155842" w:rsidRDefault="00356C97" w:rsidP="00356C97">
      <w:pPr>
        <w:ind w:firstLine="360"/>
        <w:jc w:val="both"/>
        <w:rPr>
          <w:sz w:val="24"/>
          <w:lang w:val="uk-UA"/>
        </w:rPr>
      </w:pPr>
      <w:r w:rsidRPr="00155842">
        <w:rPr>
          <w:sz w:val="24"/>
          <w:lang w:val="uk-UA"/>
        </w:rPr>
        <w:t xml:space="preserve">Видатки, пов`язані з реалізацією Програми, здійснюються за рахунок виділених в установленому порядку коштів міського бюджету, установ та організацій міста, а також добровільних  внесків юридичних і фізичних осіб та інших джерел, не заборонених законодавством. </w:t>
      </w:r>
    </w:p>
    <w:p w:rsidR="00356C97" w:rsidRPr="00155842" w:rsidRDefault="00356C97" w:rsidP="00356C97">
      <w:pPr>
        <w:ind w:firstLine="360"/>
        <w:jc w:val="both"/>
        <w:rPr>
          <w:sz w:val="24"/>
          <w:lang w:val="uk-UA"/>
        </w:rPr>
      </w:pPr>
      <w:r w:rsidRPr="00155842">
        <w:rPr>
          <w:sz w:val="24"/>
          <w:lang w:val="uk-UA"/>
        </w:rPr>
        <w:t>Щорічний обсяг коштів на реалізацію Програми визначається рішенням Знам’янської міської ради про бюджет м. Знам’янка на відповідний рік.</w:t>
      </w:r>
    </w:p>
    <w:p w:rsidR="00356C97" w:rsidRDefault="00356C97" w:rsidP="00356C97">
      <w:pPr>
        <w:tabs>
          <w:tab w:val="left" w:pos="2229"/>
        </w:tabs>
        <w:rPr>
          <w:b/>
          <w:bCs/>
          <w:lang w:val="uk-UA"/>
        </w:rPr>
      </w:pPr>
      <w:r>
        <w:rPr>
          <w:b/>
          <w:bCs/>
          <w:lang w:val="uk-UA"/>
        </w:rPr>
        <w:tab/>
      </w:r>
    </w:p>
    <w:p w:rsidR="00356C97" w:rsidRPr="00155842" w:rsidRDefault="00356C97" w:rsidP="00356C97">
      <w:pPr>
        <w:pStyle w:val="2"/>
        <w:ind w:left="3540" w:firstLine="708"/>
        <w:rPr>
          <w:rFonts w:ascii="Times New Roman" w:hAnsi="Times New Roman"/>
          <w:color w:val="auto"/>
          <w:sz w:val="24"/>
          <w:szCs w:val="24"/>
        </w:rPr>
      </w:pPr>
      <w:r w:rsidRPr="00155842">
        <w:rPr>
          <w:rFonts w:ascii="Times New Roman" w:hAnsi="Times New Roman"/>
          <w:color w:val="auto"/>
          <w:sz w:val="24"/>
          <w:szCs w:val="24"/>
          <w:lang w:val="uk-UA"/>
        </w:rPr>
        <w:t xml:space="preserve"> </w:t>
      </w:r>
      <w:r w:rsidRPr="00155842">
        <w:rPr>
          <w:rFonts w:ascii="Times New Roman" w:hAnsi="Times New Roman"/>
          <w:color w:val="auto"/>
          <w:sz w:val="24"/>
          <w:szCs w:val="24"/>
        </w:rPr>
        <w:t>Заходи</w:t>
      </w:r>
    </w:p>
    <w:p w:rsidR="00356C97" w:rsidRPr="00155842" w:rsidRDefault="00356C97" w:rsidP="00356C97">
      <w:pPr>
        <w:jc w:val="center"/>
        <w:rPr>
          <w:b/>
          <w:bCs/>
          <w:sz w:val="24"/>
          <w:szCs w:val="24"/>
          <w:lang w:val="uk-UA"/>
        </w:rPr>
      </w:pPr>
      <w:r w:rsidRPr="00155842">
        <w:rPr>
          <w:b/>
          <w:bCs/>
          <w:sz w:val="24"/>
          <w:szCs w:val="24"/>
          <w:lang w:val="uk-UA"/>
        </w:rPr>
        <w:t xml:space="preserve">щодо реалізації державної молодіжної політики </w:t>
      </w:r>
    </w:p>
    <w:p w:rsidR="00356C97" w:rsidRPr="00155842" w:rsidRDefault="00356C97" w:rsidP="00356C97">
      <w:pPr>
        <w:jc w:val="center"/>
        <w:rPr>
          <w:b/>
          <w:bCs/>
          <w:sz w:val="24"/>
          <w:szCs w:val="24"/>
          <w:lang w:val="uk-UA"/>
        </w:rPr>
      </w:pPr>
      <w:r w:rsidRPr="00155842">
        <w:rPr>
          <w:b/>
          <w:bCs/>
          <w:sz w:val="24"/>
          <w:szCs w:val="24"/>
          <w:lang w:val="uk-UA"/>
        </w:rPr>
        <w:t>в місті Знам`янка на  2018-2021 роки</w:t>
      </w:r>
    </w:p>
    <w:p w:rsidR="00356C97" w:rsidRPr="00155842" w:rsidRDefault="00356C97" w:rsidP="00356C97">
      <w:pPr>
        <w:jc w:val="center"/>
        <w:rPr>
          <w:b/>
          <w:bCs/>
          <w:sz w:val="24"/>
          <w:szCs w:val="24"/>
          <w:lang w:val="uk-UA"/>
        </w:rPr>
      </w:pPr>
    </w:p>
    <w:p w:rsidR="00356C97" w:rsidRPr="00155842" w:rsidRDefault="00356C97" w:rsidP="00356C97">
      <w:pPr>
        <w:numPr>
          <w:ilvl w:val="0"/>
          <w:numId w:val="5"/>
        </w:numPr>
        <w:jc w:val="center"/>
        <w:rPr>
          <w:b/>
          <w:bCs/>
          <w:iCs/>
          <w:sz w:val="24"/>
          <w:szCs w:val="24"/>
          <w:lang w:val="uk-UA"/>
        </w:rPr>
      </w:pPr>
      <w:r w:rsidRPr="00155842">
        <w:rPr>
          <w:b/>
          <w:bCs/>
          <w:iCs/>
          <w:sz w:val="24"/>
          <w:szCs w:val="24"/>
          <w:lang w:val="uk-UA"/>
        </w:rPr>
        <w:t>Організаційно – правове забезпечення реалізації державної молодіжної політики</w:t>
      </w:r>
    </w:p>
    <w:p w:rsidR="00356C97" w:rsidRPr="00155842" w:rsidRDefault="00356C97" w:rsidP="00356C97">
      <w:pPr>
        <w:tabs>
          <w:tab w:val="num" w:pos="720"/>
        </w:tabs>
        <w:jc w:val="both"/>
        <w:rPr>
          <w:sz w:val="24"/>
          <w:szCs w:val="24"/>
          <w:lang w:val="uk-UA"/>
        </w:rPr>
      </w:pPr>
      <w:r w:rsidRPr="00155842">
        <w:rPr>
          <w:sz w:val="24"/>
          <w:szCs w:val="24"/>
          <w:lang w:val="uk-UA"/>
        </w:rPr>
        <w:t>1.1 Забезпечити скоординовану діяльність організацій і установ міста, відділів та служб міськвиконкому, громадських об`єднань з питань реалізації державної молодіжної політики в місті.</w:t>
      </w:r>
    </w:p>
    <w:tbl>
      <w:tblPr>
        <w:tblW w:w="0" w:type="auto"/>
        <w:tblInd w:w="108" w:type="dxa"/>
        <w:tblLook w:val="0000" w:firstRow="0" w:lastRow="0" w:firstColumn="0" w:lastColumn="0" w:noHBand="0" w:noVBand="0"/>
      </w:tblPr>
      <w:tblGrid>
        <w:gridCol w:w="4680"/>
        <w:gridCol w:w="4680"/>
      </w:tblGrid>
      <w:tr w:rsidR="00356C97" w:rsidRPr="00155842" w:rsidTr="009816E2">
        <w:tc>
          <w:tcPr>
            <w:tcW w:w="4680" w:type="dxa"/>
          </w:tcPr>
          <w:p w:rsidR="00356C97" w:rsidRPr="00155842" w:rsidRDefault="00356C97" w:rsidP="009816E2">
            <w:pPr>
              <w:pStyle w:val="21"/>
              <w:ind w:firstLine="540"/>
              <w:rPr>
                <w:lang w:val="uk-UA"/>
              </w:rPr>
            </w:pPr>
          </w:p>
        </w:tc>
        <w:tc>
          <w:tcPr>
            <w:tcW w:w="4680" w:type="dxa"/>
          </w:tcPr>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відділ молоді,</w:t>
            </w:r>
            <w:r w:rsidRPr="00155842">
              <w:rPr>
                <w:sz w:val="24"/>
                <w:szCs w:val="24"/>
              </w:rPr>
              <w:t xml:space="preserve"> спорту</w:t>
            </w:r>
            <w:r w:rsidRPr="00155842">
              <w:rPr>
                <w:sz w:val="24"/>
                <w:szCs w:val="24"/>
                <w:lang w:val="uk-UA"/>
              </w:rPr>
              <w:t xml:space="preserve"> та охорони    </w:t>
            </w:r>
          </w:p>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здоров’я</w:t>
            </w:r>
          </w:p>
          <w:p w:rsidR="00356C97" w:rsidRPr="00155842" w:rsidRDefault="00356C97" w:rsidP="009816E2">
            <w:pPr>
              <w:tabs>
                <w:tab w:val="num" w:pos="540"/>
                <w:tab w:val="left" w:pos="5898"/>
              </w:tabs>
              <w:ind w:left="540" w:hanging="540"/>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tc>
      </w:tr>
    </w:tbl>
    <w:p w:rsidR="00356C97" w:rsidRPr="00155842" w:rsidRDefault="00356C97" w:rsidP="00356C97">
      <w:pPr>
        <w:tabs>
          <w:tab w:val="num" w:pos="720"/>
        </w:tabs>
        <w:jc w:val="both"/>
        <w:rPr>
          <w:sz w:val="24"/>
          <w:szCs w:val="24"/>
          <w:lang w:val="uk-UA"/>
        </w:rPr>
      </w:pPr>
      <w:r w:rsidRPr="00155842">
        <w:rPr>
          <w:sz w:val="24"/>
          <w:szCs w:val="24"/>
          <w:lang w:val="uk-UA"/>
        </w:rPr>
        <w:t>1.2.Організувати та забезпечити проведення у навчальних  закладах міста циклу лекцій, виховних годин та тематичних зустрічей з питань законодавства щодо державної молодіжної політики.</w:t>
      </w:r>
    </w:p>
    <w:tbl>
      <w:tblPr>
        <w:tblW w:w="0" w:type="auto"/>
        <w:tblInd w:w="108" w:type="dxa"/>
        <w:tblLook w:val="0000" w:firstRow="0" w:lastRow="0" w:firstColumn="0" w:lastColumn="0" w:noHBand="0" w:noVBand="0"/>
      </w:tblPr>
      <w:tblGrid>
        <w:gridCol w:w="4680"/>
        <w:gridCol w:w="4680"/>
      </w:tblGrid>
      <w:tr w:rsidR="00356C97" w:rsidRPr="00155842" w:rsidTr="009816E2">
        <w:tc>
          <w:tcPr>
            <w:tcW w:w="4680" w:type="dxa"/>
          </w:tcPr>
          <w:p w:rsidR="00356C97" w:rsidRPr="00155842" w:rsidRDefault="00356C97" w:rsidP="009816E2">
            <w:pPr>
              <w:pStyle w:val="21"/>
              <w:ind w:firstLine="540"/>
            </w:pPr>
          </w:p>
        </w:tc>
        <w:tc>
          <w:tcPr>
            <w:tcW w:w="4680" w:type="dxa"/>
          </w:tcPr>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відділ молоді,</w:t>
            </w:r>
            <w:r w:rsidRPr="00155842">
              <w:rPr>
                <w:sz w:val="24"/>
                <w:szCs w:val="24"/>
              </w:rPr>
              <w:t xml:space="preserve"> спорту</w:t>
            </w:r>
            <w:r w:rsidRPr="00155842">
              <w:rPr>
                <w:sz w:val="24"/>
                <w:szCs w:val="24"/>
                <w:lang w:val="uk-UA"/>
              </w:rPr>
              <w:t xml:space="preserve"> та охорони    </w:t>
            </w:r>
          </w:p>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здоров’я</w:t>
            </w:r>
          </w:p>
          <w:p w:rsidR="00356C97" w:rsidRPr="00155842" w:rsidRDefault="00356C97" w:rsidP="009816E2">
            <w:pPr>
              <w:tabs>
                <w:tab w:val="num" w:pos="540"/>
                <w:tab w:val="left" w:pos="5898"/>
              </w:tabs>
              <w:ind w:left="540" w:hanging="540"/>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tc>
      </w:tr>
    </w:tbl>
    <w:p w:rsidR="00356C97" w:rsidRPr="00155842" w:rsidRDefault="00356C97" w:rsidP="00356C97">
      <w:pPr>
        <w:tabs>
          <w:tab w:val="num" w:pos="540"/>
          <w:tab w:val="left" w:pos="6300"/>
        </w:tabs>
        <w:ind w:left="540" w:hanging="540"/>
        <w:jc w:val="both"/>
        <w:rPr>
          <w:sz w:val="24"/>
          <w:szCs w:val="24"/>
          <w:lang w:val="uk-UA"/>
        </w:rPr>
      </w:pPr>
      <w:r w:rsidRPr="00155842">
        <w:rPr>
          <w:sz w:val="24"/>
          <w:szCs w:val="24"/>
          <w:lang w:val="uk-UA"/>
        </w:rPr>
        <w:t>1.3 Надавати оперативну методичну допомогу навчальним закладам з питань правового забезпечення життєдіяльності молоді</w:t>
      </w:r>
      <w:r>
        <w:rPr>
          <w:sz w:val="24"/>
          <w:szCs w:val="24"/>
          <w:lang w:val="uk-UA"/>
        </w:rPr>
        <w:t>.</w:t>
      </w:r>
    </w:p>
    <w:tbl>
      <w:tblPr>
        <w:tblW w:w="0" w:type="auto"/>
        <w:tblInd w:w="108" w:type="dxa"/>
        <w:tblLook w:val="0000" w:firstRow="0" w:lastRow="0" w:firstColumn="0" w:lastColumn="0" w:noHBand="0" w:noVBand="0"/>
      </w:tblPr>
      <w:tblGrid>
        <w:gridCol w:w="4680"/>
        <w:gridCol w:w="4680"/>
      </w:tblGrid>
      <w:tr w:rsidR="00356C97" w:rsidRPr="00155842" w:rsidTr="009816E2">
        <w:tc>
          <w:tcPr>
            <w:tcW w:w="4680" w:type="dxa"/>
          </w:tcPr>
          <w:p w:rsidR="00356C97" w:rsidRPr="00155842" w:rsidRDefault="00356C97" w:rsidP="009816E2">
            <w:pPr>
              <w:pStyle w:val="21"/>
              <w:ind w:firstLine="540"/>
            </w:pPr>
          </w:p>
        </w:tc>
        <w:tc>
          <w:tcPr>
            <w:tcW w:w="4680" w:type="dxa"/>
          </w:tcPr>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відділ молоді,</w:t>
            </w:r>
            <w:r w:rsidRPr="00155842">
              <w:rPr>
                <w:sz w:val="24"/>
                <w:szCs w:val="24"/>
              </w:rPr>
              <w:t xml:space="preserve"> спорту</w:t>
            </w:r>
            <w:r w:rsidRPr="00155842">
              <w:rPr>
                <w:sz w:val="24"/>
                <w:szCs w:val="24"/>
                <w:lang w:val="uk-UA"/>
              </w:rPr>
              <w:t xml:space="preserve"> та охорони    </w:t>
            </w:r>
          </w:p>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здоров’я</w:t>
            </w:r>
          </w:p>
          <w:p w:rsidR="00356C97" w:rsidRPr="00155842" w:rsidRDefault="00356C97" w:rsidP="009816E2">
            <w:pPr>
              <w:tabs>
                <w:tab w:val="num" w:pos="540"/>
                <w:tab w:val="left" w:pos="5898"/>
              </w:tabs>
              <w:ind w:left="540" w:hanging="540"/>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tc>
      </w:tr>
    </w:tbl>
    <w:p w:rsidR="00356C97" w:rsidRPr="00155842" w:rsidRDefault="00356C97" w:rsidP="00356C97">
      <w:pPr>
        <w:tabs>
          <w:tab w:val="num" w:pos="540"/>
        </w:tabs>
        <w:ind w:left="540" w:hanging="540"/>
        <w:jc w:val="both"/>
        <w:rPr>
          <w:b/>
          <w:bCs/>
          <w:sz w:val="24"/>
          <w:szCs w:val="24"/>
          <w:lang w:val="uk-UA"/>
        </w:rPr>
      </w:pPr>
      <w:r w:rsidRPr="00155842">
        <w:rPr>
          <w:bCs/>
          <w:sz w:val="24"/>
          <w:szCs w:val="24"/>
          <w:lang w:val="uk-UA"/>
        </w:rPr>
        <w:t>1.4.</w:t>
      </w:r>
      <w:r w:rsidRPr="00155842">
        <w:rPr>
          <w:b/>
          <w:bCs/>
          <w:sz w:val="24"/>
          <w:szCs w:val="24"/>
          <w:lang w:val="uk-UA"/>
        </w:rPr>
        <w:t xml:space="preserve">  </w:t>
      </w:r>
      <w:r w:rsidRPr="00155842">
        <w:rPr>
          <w:sz w:val="24"/>
          <w:szCs w:val="24"/>
          <w:lang w:val="uk-UA"/>
        </w:rPr>
        <w:t>Організовувати та проводити круглі столи та семінари з метою надання методичної допомоги  навчальним закладам, установам та організаціям з  різних питань соціальної роботи.</w:t>
      </w:r>
      <w:r w:rsidRPr="00155842">
        <w:rPr>
          <w:b/>
          <w:bCs/>
          <w:sz w:val="24"/>
          <w:szCs w:val="24"/>
          <w:lang w:val="uk-UA"/>
        </w:rPr>
        <w:t xml:space="preserve">                </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c>
          <w:tcPr>
            <w:tcW w:w="4680" w:type="dxa"/>
          </w:tcPr>
          <w:p w:rsidR="00356C97" w:rsidRPr="00155842" w:rsidRDefault="00356C97" w:rsidP="009816E2">
            <w:pPr>
              <w:pStyle w:val="21"/>
              <w:ind w:firstLine="540"/>
            </w:pPr>
            <w:r w:rsidRPr="00155842">
              <w:tab/>
            </w:r>
          </w:p>
        </w:tc>
        <w:tc>
          <w:tcPr>
            <w:tcW w:w="4783" w:type="dxa"/>
          </w:tcPr>
          <w:p w:rsidR="00356C97" w:rsidRPr="00155842" w:rsidRDefault="00356C97" w:rsidP="009816E2">
            <w:pPr>
              <w:tabs>
                <w:tab w:val="num" w:pos="252"/>
              </w:tabs>
              <w:ind w:left="252" w:hanging="252"/>
              <w:jc w:val="both"/>
              <w:rPr>
                <w:sz w:val="24"/>
                <w:szCs w:val="24"/>
                <w:lang w:val="uk-UA"/>
              </w:rPr>
            </w:pPr>
            <w:r w:rsidRPr="00155842">
              <w:rPr>
                <w:sz w:val="24"/>
                <w:szCs w:val="24"/>
                <w:lang w:val="uk-UA"/>
              </w:rPr>
              <w:t xml:space="preserve">   </w:t>
            </w:r>
            <w:r w:rsidRPr="00155842">
              <w:rPr>
                <w:bCs/>
                <w:sz w:val="24"/>
                <w:szCs w:val="24"/>
                <w:lang w:val="uk-UA"/>
              </w:rPr>
              <w:t>ЦСССДМ</w:t>
            </w:r>
          </w:p>
          <w:p w:rsidR="00356C97" w:rsidRPr="00155842" w:rsidRDefault="00356C97" w:rsidP="009816E2">
            <w:pPr>
              <w:tabs>
                <w:tab w:val="num" w:pos="540"/>
                <w:tab w:val="left" w:pos="5898"/>
              </w:tabs>
              <w:ind w:left="540" w:hanging="540"/>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tc>
      </w:tr>
    </w:tbl>
    <w:p w:rsidR="00356C97" w:rsidRPr="00155842" w:rsidRDefault="00356C97" w:rsidP="00356C97">
      <w:pPr>
        <w:ind w:left="540" w:hanging="540"/>
        <w:jc w:val="both"/>
        <w:rPr>
          <w:sz w:val="24"/>
          <w:szCs w:val="24"/>
          <w:lang w:val="uk-UA"/>
        </w:rPr>
      </w:pPr>
      <w:r w:rsidRPr="00155842">
        <w:rPr>
          <w:bCs/>
          <w:sz w:val="24"/>
          <w:szCs w:val="24"/>
          <w:lang w:val="uk-UA"/>
        </w:rPr>
        <w:t>1.5.</w:t>
      </w:r>
      <w:r w:rsidRPr="00155842">
        <w:rPr>
          <w:b/>
          <w:bCs/>
          <w:sz w:val="24"/>
          <w:szCs w:val="24"/>
          <w:lang w:val="uk-UA"/>
        </w:rPr>
        <w:t xml:space="preserve"> </w:t>
      </w:r>
      <w:r w:rsidRPr="00155842">
        <w:rPr>
          <w:sz w:val="24"/>
          <w:szCs w:val="24"/>
          <w:lang w:val="uk-UA"/>
        </w:rPr>
        <w:t>Забезпечити підвищення рівня правової культури населення та поінформованості щодо попередження насильства в сім’ї шляхом проведення широкомасштабної інформаційно-просвітницької та роз’яснювальної роботи.</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c>
          <w:tcPr>
            <w:tcW w:w="4680" w:type="dxa"/>
          </w:tcPr>
          <w:p w:rsidR="00356C97" w:rsidRPr="00155842" w:rsidRDefault="00356C97" w:rsidP="009816E2">
            <w:pPr>
              <w:pStyle w:val="21"/>
              <w:ind w:firstLine="540"/>
              <w:rPr>
                <w:lang w:val="uk-UA"/>
              </w:rPr>
            </w:pPr>
            <w:r w:rsidRPr="00155842">
              <w:rPr>
                <w:b/>
                <w:bCs/>
                <w:lang w:val="uk-UA"/>
              </w:rPr>
              <w:t xml:space="preserve">          </w:t>
            </w:r>
            <w:r w:rsidRPr="00155842">
              <w:rPr>
                <w:lang w:val="uk-UA"/>
              </w:rPr>
              <w:tab/>
            </w:r>
          </w:p>
        </w:tc>
        <w:tc>
          <w:tcPr>
            <w:tcW w:w="4783" w:type="dxa"/>
          </w:tcPr>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відділ молоді,</w:t>
            </w:r>
            <w:r w:rsidRPr="00155842">
              <w:rPr>
                <w:sz w:val="24"/>
                <w:szCs w:val="24"/>
              </w:rPr>
              <w:t xml:space="preserve"> спорту</w:t>
            </w:r>
            <w:r w:rsidRPr="00155842">
              <w:rPr>
                <w:sz w:val="24"/>
                <w:szCs w:val="24"/>
                <w:lang w:val="uk-UA"/>
              </w:rPr>
              <w:t xml:space="preserve"> та охорони    </w:t>
            </w:r>
          </w:p>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здоров’я, ЦСССДМ</w:t>
            </w:r>
          </w:p>
          <w:p w:rsidR="00356C97" w:rsidRPr="00155842" w:rsidRDefault="00356C97" w:rsidP="009816E2">
            <w:pPr>
              <w:tabs>
                <w:tab w:val="num" w:pos="540"/>
                <w:tab w:val="left" w:pos="5898"/>
              </w:tabs>
              <w:ind w:left="540" w:hanging="540"/>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r w:rsidRPr="00155842">
              <w:rPr>
                <w:b/>
                <w:bCs/>
                <w:sz w:val="24"/>
                <w:szCs w:val="24"/>
                <w:lang w:val="uk-UA"/>
              </w:rPr>
              <w:t xml:space="preserve">   </w:t>
            </w:r>
          </w:p>
        </w:tc>
      </w:tr>
    </w:tbl>
    <w:p w:rsidR="00356C97" w:rsidRPr="00155842" w:rsidRDefault="00356C97" w:rsidP="00356C97">
      <w:pPr>
        <w:tabs>
          <w:tab w:val="num" w:pos="540"/>
          <w:tab w:val="left" w:pos="6649"/>
        </w:tabs>
        <w:ind w:left="540" w:hanging="540"/>
        <w:jc w:val="center"/>
        <w:rPr>
          <w:b/>
          <w:bCs/>
          <w:sz w:val="24"/>
          <w:szCs w:val="24"/>
          <w:lang w:val="uk-UA"/>
        </w:rPr>
      </w:pPr>
    </w:p>
    <w:p w:rsidR="00356C97" w:rsidRPr="00155842" w:rsidRDefault="00356C97" w:rsidP="00356C97">
      <w:pPr>
        <w:tabs>
          <w:tab w:val="num" w:pos="540"/>
          <w:tab w:val="left" w:pos="6649"/>
        </w:tabs>
        <w:ind w:left="540" w:hanging="540"/>
        <w:jc w:val="center"/>
        <w:rPr>
          <w:b/>
          <w:bCs/>
          <w:iCs/>
          <w:sz w:val="24"/>
          <w:szCs w:val="24"/>
          <w:lang w:val="uk-UA"/>
        </w:rPr>
      </w:pPr>
      <w:r w:rsidRPr="00155842">
        <w:rPr>
          <w:b/>
          <w:bCs/>
          <w:sz w:val="24"/>
          <w:szCs w:val="24"/>
          <w:lang w:val="uk-UA"/>
        </w:rPr>
        <w:t>2.</w:t>
      </w:r>
      <w:r w:rsidRPr="00155842">
        <w:rPr>
          <w:b/>
          <w:bCs/>
          <w:iCs/>
          <w:sz w:val="24"/>
          <w:szCs w:val="24"/>
          <w:lang w:val="uk-UA"/>
        </w:rPr>
        <w:t>Молодь і освіта, забезпечення інтелектуального розвитку</w:t>
      </w:r>
    </w:p>
    <w:p w:rsidR="00356C97" w:rsidRPr="00155842" w:rsidRDefault="00356C97" w:rsidP="00356C97">
      <w:pPr>
        <w:numPr>
          <w:ilvl w:val="1"/>
          <w:numId w:val="8"/>
        </w:numPr>
        <w:tabs>
          <w:tab w:val="clear" w:pos="720"/>
          <w:tab w:val="num" w:pos="540"/>
          <w:tab w:val="left" w:pos="6300"/>
        </w:tabs>
        <w:ind w:left="540" w:hanging="540"/>
        <w:jc w:val="both"/>
        <w:rPr>
          <w:sz w:val="24"/>
          <w:szCs w:val="24"/>
          <w:lang w:val="uk-UA"/>
        </w:rPr>
      </w:pPr>
      <w:r w:rsidRPr="00155842">
        <w:rPr>
          <w:sz w:val="24"/>
          <w:szCs w:val="24"/>
          <w:lang w:val="uk-UA"/>
        </w:rPr>
        <w:t>Проводити консультативну, інформаційно-роз`яснювальну роботу щодо можливості одержання молодими громадянами пільгових довгострокових кредитів на здобуття освіти у вищих навчальних закладах різних форм навчання незалежно від форм власності</w:t>
      </w:r>
      <w:r>
        <w:rPr>
          <w:sz w:val="24"/>
          <w:szCs w:val="24"/>
          <w:lang w:val="uk-UA"/>
        </w:rPr>
        <w:t>.</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c>
          <w:tcPr>
            <w:tcW w:w="4680" w:type="dxa"/>
          </w:tcPr>
          <w:p w:rsidR="00356C97" w:rsidRPr="00155842" w:rsidRDefault="00356C97" w:rsidP="009816E2">
            <w:pPr>
              <w:pStyle w:val="21"/>
              <w:ind w:firstLine="540"/>
            </w:pPr>
            <w:r w:rsidRPr="00155842">
              <w:tab/>
            </w:r>
          </w:p>
        </w:tc>
        <w:tc>
          <w:tcPr>
            <w:tcW w:w="4783" w:type="dxa"/>
          </w:tcPr>
          <w:p w:rsidR="00356C97" w:rsidRPr="00155842" w:rsidRDefault="00356C97" w:rsidP="009816E2">
            <w:pPr>
              <w:tabs>
                <w:tab w:val="num" w:pos="252"/>
              </w:tabs>
              <w:ind w:left="252" w:hanging="252"/>
              <w:jc w:val="both"/>
              <w:rPr>
                <w:sz w:val="24"/>
                <w:szCs w:val="24"/>
                <w:lang w:val="uk-UA"/>
              </w:rPr>
            </w:pPr>
            <w:r w:rsidRPr="00155842">
              <w:rPr>
                <w:sz w:val="24"/>
                <w:szCs w:val="24"/>
                <w:lang w:val="uk-UA"/>
              </w:rPr>
              <w:t xml:space="preserve">   відділ освіти</w:t>
            </w:r>
          </w:p>
          <w:p w:rsidR="00356C97" w:rsidRPr="00155842" w:rsidRDefault="00356C97" w:rsidP="009816E2">
            <w:pPr>
              <w:tabs>
                <w:tab w:val="num" w:pos="540"/>
                <w:tab w:val="left" w:pos="5898"/>
              </w:tabs>
              <w:ind w:left="540" w:hanging="540"/>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tc>
      </w:tr>
    </w:tbl>
    <w:p w:rsidR="00356C97" w:rsidRPr="00155842" w:rsidRDefault="00356C97" w:rsidP="00356C97">
      <w:pPr>
        <w:numPr>
          <w:ilvl w:val="1"/>
          <w:numId w:val="8"/>
        </w:numPr>
        <w:tabs>
          <w:tab w:val="clear" w:pos="720"/>
          <w:tab w:val="num" w:pos="540"/>
          <w:tab w:val="left" w:pos="6300"/>
        </w:tabs>
        <w:ind w:left="540" w:hanging="540"/>
        <w:jc w:val="both"/>
        <w:rPr>
          <w:sz w:val="24"/>
          <w:szCs w:val="24"/>
          <w:lang w:val="uk-UA"/>
        </w:rPr>
      </w:pPr>
      <w:r w:rsidRPr="00155842">
        <w:rPr>
          <w:sz w:val="24"/>
          <w:szCs w:val="24"/>
          <w:lang w:val="uk-UA"/>
        </w:rPr>
        <w:t>Забезпечувати дотримання вимог законодавства України щодо заборони            втручання політичних партій та  релігійних організацій у виховний процес            навчальних закладів.</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c>
          <w:tcPr>
            <w:tcW w:w="4680" w:type="dxa"/>
          </w:tcPr>
          <w:p w:rsidR="00356C97" w:rsidRPr="00155842" w:rsidRDefault="00356C97" w:rsidP="009816E2">
            <w:pPr>
              <w:pStyle w:val="21"/>
              <w:ind w:firstLine="540"/>
            </w:pPr>
            <w:r w:rsidRPr="00155842">
              <w:tab/>
            </w:r>
          </w:p>
        </w:tc>
        <w:tc>
          <w:tcPr>
            <w:tcW w:w="4783" w:type="dxa"/>
          </w:tcPr>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відділ освіти, відділ молоді,</w:t>
            </w:r>
            <w:r w:rsidRPr="00155842">
              <w:rPr>
                <w:sz w:val="24"/>
                <w:szCs w:val="24"/>
              </w:rPr>
              <w:t xml:space="preserve"> спорту</w:t>
            </w:r>
            <w:r w:rsidRPr="00155842">
              <w:rPr>
                <w:sz w:val="24"/>
                <w:szCs w:val="24"/>
                <w:lang w:val="uk-UA"/>
              </w:rPr>
              <w:t xml:space="preserve"> та   </w:t>
            </w:r>
          </w:p>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охорони    здоров’я</w:t>
            </w:r>
          </w:p>
          <w:p w:rsidR="00356C97" w:rsidRPr="00155842" w:rsidRDefault="00356C97" w:rsidP="009816E2">
            <w:pPr>
              <w:tabs>
                <w:tab w:val="num" w:pos="540"/>
                <w:tab w:val="left" w:pos="5898"/>
              </w:tabs>
              <w:ind w:left="540" w:hanging="540"/>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tc>
      </w:tr>
    </w:tbl>
    <w:p w:rsidR="00356C97" w:rsidRPr="00155842" w:rsidRDefault="00356C97" w:rsidP="00356C97">
      <w:pPr>
        <w:tabs>
          <w:tab w:val="left" w:pos="3960"/>
          <w:tab w:val="left" w:pos="4860"/>
          <w:tab w:val="left" w:pos="5040"/>
          <w:tab w:val="left" w:pos="6329"/>
          <w:tab w:val="left" w:pos="6660"/>
          <w:tab w:val="left" w:pos="6840"/>
          <w:tab w:val="left" w:pos="7020"/>
          <w:tab w:val="left" w:pos="7380"/>
        </w:tabs>
        <w:jc w:val="both"/>
        <w:rPr>
          <w:sz w:val="24"/>
          <w:szCs w:val="24"/>
          <w:lang w:val="uk-UA"/>
        </w:rPr>
      </w:pPr>
      <w:r w:rsidRPr="00155842">
        <w:rPr>
          <w:sz w:val="24"/>
          <w:szCs w:val="24"/>
          <w:lang w:val="uk-UA"/>
        </w:rPr>
        <w:t>2.3.Продовжити практику підтримки обдарованої учнівської молоді шляхом призначення  іменних стипендій учням-переможцям предметних олімпіад з базових предметів</w:t>
      </w:r>
      <w:r>
        <w:rPr>
          <w:sz w:val="24"/>
          <w:szCs w:val="24"/>
          <w:lang w:val="uk-UA"/>
        </w:rPr>
        <w:t>.</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602"/>
        </w:trPr>
        <w:tc>
          <w:tcPr>
            <w:tcW w:w="4680" w:type="dxa"/>
          </w:tcPr>
          <w:p w:rsidR="00356C97" w:rsidRPr="00155842" w:rsidRDefault="00356C97" w:rsidP="009816E2">
            <w:pPr>
              <w:pStyle w:val="21"/>
              <w:ind w:firstLine="540"/>
              <w:rPr>
                <w:lang w:val="uk-UA"/>
              </w:rPr>
            </w:pPr>
            <w:r w:rsidRPr="00155842">
              <w:rPr>
                <w:lang w:val="uk-UA"/>
              </w:rPr>
              <w:tab/>
            </w:r>
          </w:p>
        </w:tc>
        <w:tc>
          <w:tcPr>
            <w:tcW w:w="4783" w:type="dxa"/>
          </w:tcPr>
          <w:p w:rsidR="00356C97" w:rsidRPr="00155842" w:rsidRDefault="00356C97" w:rsidP="009816E2">
            <w:pPr>
              <w:tabs>
                <w:tab w:val="num" w:pos="252"/>
              </w:tabs>
              <w:ind w:left="252" w:hanging="252"/>
              <w:jc w:val="both"/>
              <w:rPr>
                <w:sz w:val="24"/>
                <w:szCs w:val="24"/>
                <w:lang w:val="uk-UA"/>
              </w:rPr>
            </w:pPr>
            <w:r w:rsidRPr="00155842">
              <w:rPr>
                <w:sz w:val="24"/>
                <w:szCs w:val="24"/>
                <w:lang w:val="uk-UA"/>
              </w:rPr>
              <w:t xml:space="preserve">   відділ освіти</w:t>
            </w:r>
          </w:p>
          <w:p w:rsidR="00356C97" w:rsidRPr="00155842" w:rsidRDefault="00356C97" w:rsidP="009816E2">
            <w:pPr>
              <w:tabs>
                <w:tab w:val="num" w:pos="540"/>
                <w:tab w:val="left" w:pos="5898"/>
              </w:tabs>
              <w:ind w:left="540" w:hanging="540"/>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tc>
      </w:tr>
    </w:tbl>
    <w:p w:rsidR="00356C97" w:rsidRPr="00155842" w:rsidRDefault="00356C97" w:rsidP="00356C97">
      <w:pPr>
        <w:numPr>
          <w:ilvl w:val="1"/>
          <w:numId w:val="9"/>
        </w:numPr>
        <w:tabs>
          <w:tab w:val="left" w:pos="3960"/>
          <w:tab w:val="left" w:pos="4860"/>
          <w:tab w:val="left" w:pos="5040"/>
          <w:tab w:val="left" w:pos="6329"/>
          <w:tab w:val="left" w:pos="6660"/>
          <w:tab w:val="left" w:pos="6840"/>
          <w:tab w:val="left" w:pos="7020"/>
          <w:tab w:val="left" w:pos="7380"/>
        </w:tabs>
        <w:jc w:val="both"/>
        <w:rPr>
          <w:sz w:val="24"/>
          <w:szCs w:val="24"/>
          <w:lang w:val="uk-UA"/>
        </w:rPr>
      </w:pPr>
      <w:r w:rsidRPr="00155842">
        <w:rPr>
          <w:sz w:val="24"/>
          <w:szCs w:val="24"/>
          <w:lang w:val="uk-UA"/>
        </w:rPr>
        <w:t xml:space="preserve"> Активізувати роботу учнівського парламенту старшокласників. </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c>
          <w:tcPr>
            <w:tcW w:w="4680" w:type="dxa"/>
          </w:tcPr>
          <w:p w:rsidR="00356C97" w:rsidRPr="00155842" w:rsidRDefault="00356C97" w:rsidP="009816E2">
            <w:pPr>
              <w:pStyle w:val="21"/>
              <w:ind w:firstLine="540"/>
            </w:pPr>
            <w:r w:rsidRPr="00155842">
              <w:tab/>
            </w:r>
            <w:r w:rsidRPr="00155842">
              <w:tab/>
            </w:r>
          </w:p>
        </w:tc>
        <w:tc>
          <w:tcPr>
            <w:tcW w:w="4783" w:type="dxa"/>
          </w:tcPr>
          <w:p w:rsidR="00356C97" w:rsidRPr="00155842" w:rsidRDefault="00356C97" w:rsidP="009816E2">
            <w:pPr>
              <w:tabs>
                <w:tab w:val="num" w:pos="252"/>
              </w:tabs>
              <w:ind w:left="252" w:hanging="252"/>
              <w:jc w:val="both"/>
              <w:rPr>
                <w:sz w:val="24"/>
                <w:szCs w:val="24"/>
                <w:lang w:val="uk-UA"/>
              </w:rPr>
            </w:pPr>
            <w:r w:rsidRPr="00155842">
              <w:rPr>
                <w:sz w:val="24"/>
                <w:szCs w:val="24"/>
                <w:lang w:val="uk-UA"/>
              </w:rPr>
              <w:t xml:space="preserve">   відділ освіти</w:t>
            </w:r>
          </w:p>
          <w:p w:rsidR="00356C97" w:rsidRPr="00155842" w:rsidRDefault="00356C97" w:rsidP="009816E2">
            <w:pPr>
              <w:tabs>
                <w:tab w:val="num" w:pos="540"/>
                <w:tab w:val="left" w:pos="5898"/>
              </w:tabs>
              <w:ind w:left="540" w:hanging="540"/>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tc>
      </w:tr>
    </w:tbl>
    <w:p w:rsidR="00356C97" w:rsidRPr="00155842" w:rsidRDefault="00356C97" w:rsidP="00356C97">
      <w:pPr>
        <w:tabs>
          <w:tab w:val="left" w:pos="180"/>
          <w:tab w:val="left" w:pos="360"/>
          <w:tab w:val="num" w:pos="540"/>
        </w:tabs>
        <w:ind w:left="540" w:hanging="540"/>
        <w:jc w:val="both"/>
        <w:rPr>
          <w:sz w:val="24"/>
          <w:szCs w:val="24"/>
          <w:lang w:val="uk-UA"/>
        </w:rPr>
      </w:pPr>
      <w:r w:rsidRPr="00155842">
        <w:rPr>
          <w:bCs/>
          <w:sz w:val="24"/>
          <w:szCs w:val="24"/>
          <w:lang w:val="uk-UA"/>
        </w:rPr>
        <w:t xml:space="preserve">2.5 </w:t>
      </w:r>
      <w:r w:rsidRPr="00155842">
        <w:rPr>
          <w:sz w:val="24"/>
          <w:szCs w:val="24"/>
          <w:lang w:val="uk-UA"/>
        </w:rPr>
        <w:t>Продовжити співпрацю з молодіжними громадськими організаціями та надавати їм організаційно-методичну допомогу для забезпечення реалізації заходів в напрямку патріотичного виховання учнівської молоді в навчальних закладах міста.</w:t>
      </w:r>
    </w:p>
    <w:tbl>
      <w:tblPr>
        <w:tblW w:w="0" w:type="auto"/>
        <w:tblInd w:w="108" w:type="dxa"/>
        <w:tblLook w:val="0000" w:firstRow="0" w:lastRow="0" w:firstColumn="0" w:lastColumn="0" w:noHBand="0" w:noVBand="0"/>
      </w:tblPr>
      <w:tblGrid>
        <w:gridCol w:w="4680"/>
        <w:gridCol w:w="4680"/>
      </w:tblGrid>
      <w:tr w:rsidR="00356C97" w:rsidRPr="00155842" w:rsidTr="009816E2">
        <w:tc>
          <w:tcPr>
            <w:tcW w:w="4680" w:type="dxa"/>
          </w:tcPr>
          <w:p w:rsidR="00356C97" w:rsidRPr="00155842" w:rsidRDefault="00356C97" w:rsidP="009816E2">
            <w:pPr>
              <w:pStyle w:val="21"/>
              <w:ind w:firstLine="540"/>
              <w:rPr>
                <w:lang w:val="uk-UA"/>
              </w:rPr>
            </w:pPr>
          </w:p>
        </w:tc>
        <w:tc>
          <w:tcPr>
            <w:tcW w:w="4680" w:type="dxa"/>
          </w:tcPr>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відділ освіти, відділ молоді,</w:t>
            </w:r>
            <w:r w:rsidRPr="00155842">
              <w:rPr>
                <w:sz w:val="24"/>
                <w:szCs w:val="24"/>
              </w:rPr>
              <w:t xml:space="preserve"> спорту</w:t>
            </w:r>
            <w:r w:rsidRPr="00155842">
              <w:rPr>
                <w:sz w:val="24"/>
                <w:szCs w:val="24"/>
                <w:lang w:val="uk-UA"/>
              </w:rPr>
              <w:t xml:space="preserve"> та </w:t>
            </w:r>
          </w:p>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охорони  здоров’я</w:t>
            </w:r>
          </w:p>
          <w:p w:rsidR="00356C97" w:rsidRPr="00155842" w:rsidRDefault="00356C97" w:rsidP="009816E2">
            <w:pPr>
              <w:tabs>
                <w:tab w:val="num" w:pos="540"/>
                <w:tab w:val="left" w:pos="5898"/>
              </w:tabs>
              <w:ind w:left="540" w:hanging="540"/>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tc>
      </w:tr>
    </w:tbl>
    <w:p w:rsidR="00356C97" w:rsidRPr="00155842" w:rsidRDefault="00356C97" w:rsidP="00356C97">
      <w:pPr>
        <w:tabs>
          <w:tab w:val="num" w:pos="780"/>
          <w:tab w:val="left" w:pos="6329"/>
        </w:tabs>
        <w:jc w:val="both"/>
        <w:rPr>
          <w:bCs/>
          <w:sz w:val="24"/>
          <w:szCs w:val="24"/>
          <w:lang w:val="uk-UA"/>
        </w:rPr>
      </w:pPr>
      <w:r w:rsidRPr="00155842">
        <w:rPr>
          <w:bCs/>
          <w:sz w:val="24"/>
          <w:szCs w:val="24"/>
          <w:lang w:val="uk-UA"/>
        </w:rPr>
        <w:t>2.6.Забезпечити проведення семінарів, тематичних круглих столів та всеобучів  на актуальні теми в рамках реалізації державної молодіжної політики на території м. Знам’янки.</w:t>
      </w:r>
    </w:p>
    <w:tbl>
      <w:tblPr>
        <w:tblW w:w="9360" w:type="dxa"/>
        <w:tblInd w:w="108" w:type="dxa"/>
        <w:tblLayout w:type="fixed"/>
        <w:tblLook w:val="0000" w:firstRow="0" w:lastRow="0" w:firstColumn="0" w:lastColumn="0" w:noHBand="0" w:noVBand="0"/>
      </w:tblPr>
      <w:tblGrid>
        <w:gridCol w:w="4680"/>
        <w:gridCol w:w="4680"/>
      </w:tblGrid>
      <w:tr w:rsidR="00356C97" w:rsidRPr="00155842" w:rsidTr="009816E2">
        <w:tc>
          <w:tcPr>
            <w:tcW w:w="4680" w:type="dxa"/>
          </w:tcPr>
          <w:p w:rsidR="00356C97" w:rsidRPr="00155842" w:rsidRDefault="00356C97" w:rsidP="009816E2">
            <w:pPr>
              <w:pStyle w:val="21"/>
              <w:ind w:firstLine="540"/>
            </w:pPr>
            <w:r w:rsidRPr="00155842">
              <w:rPr>
                <w:b/>
                <w:bCs/>
              </w:rPr>
              <w:tab/>
            </w:r>
          </w:p>
        </w:tc>
        <w:tc>
          <w:tcPr>
            <w:tcW w:w="4680" w:type="dxa"/>
          </w:tcPr>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відділ молоді,</w:t>
            </w:r>
            <w:r w:rsidRPr="00155842">
              <w:rPr>
                <w:sz w:val="24"/>
                <w:szCs w:val="24"/>
              </w:rPr>
              <w:t xml:space="preserve"> спорту</w:t>
            </w:r>
            <w:r w:rsidRPr="00155842">
              <w:rPr>
                <w:sz w:val="24"/>
                <w:szCs w:val="24"/>
                <w:lang w:val="uk-UA"/>
              </w:rPr>
              <w:t xml:space="preserve"> та охорони    </w:t>
            </w:r>
          </w:p>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здоров’я</w:t>
            </w:r>
          </w:p>
          <w:p w:rsidR="00356C97" w:rsidRPr="00155842" w:rsidRDefault="00356C97" w:rsidP="009816E2">
            <w:pPr>
              <w:tabs>
                <w:tab w:val="num" w:pos="540"/>
                <w:tab w:val="left" w:pos="5898"/>
              </w:tabs>
              <w:ind w:left="540" w:hanging="540"/>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tc>
      </w:tr>
    </w:tbl>
    <w:p w:rsidR="00356C97" w:rsidRPr="00155842" w:rsidRDefault="00356C97" w:rsidP="00356C97">
      <w:pPr>
        <w:ind w:left="540" w:hanging="540"/>
        <w:jc w:val="both"/>
        <w:rPr>
          <w:sz w:val="24"/>
          <w:szCs w:val="24"/>
          <w:lang w:val="uk-UA"/>
        </w:rPr>
      </w:pPr>
      <w:r w:rsidRPr="00155842">
        <w:rPr>
          <w:bCs/>
          <w:sz w:val="24"/>
          <w:szCs w:val="24"/>
          <w:lang w:val="uk-UA"/>
        </w:rPr>
        <w:t>2.7.</w:t>
      </w:r>
      <w:r w:rsidRPr="00155842">
        <w:rPr>
          <w:b/>
          <w:bCs/>
          <w:sz w:val="24"/>
          <w:szCs w:val="24"/>
          <w:lang w:val="uk-UA"/>
        </w:rPr>
        <w:t xml:space="preserve">  </w:t>
      </w:r>
      <w:r w:rsidRPr="00155842">
        <w:rPr>
          <w:sz w:val="24"/>
          <w:szCs w:val="24"/>
          <w:lang w:val="uk-UA"/>
        </w:rPr>
        <w:t xml:space="preserve">Здійснювати інформаційно-просвітницькі заходи, спрямовані на формування навичок ефективного спілкування між статями, подолання ґендерних стереотипів щодо розподілу соціальних ролей у сім’ї. </w:t>
      </w:r>
    </w:p>
    <w:tbl>
      <w:tblPr>
        <w:tblW w:w="0" w:type="auto"/>
        <w:tblInd w:w="108" w:type="dxa"/>
        <w:tblLook w:val="0000" w:firstRow="0" w:lastRow="0" w:firstColumn="0" w:lastColumn="0" w:noHBand="0" w:noVBand="0"/>
      </w:tblPr>
      <w:tblGrid>
        <w:gridCol w:w="4680"/>
        <w:gridCol w:w="4680"/>
      </w:tblGrid>
      <w:tr w:rsidR="00356C97" w:rsidRPr="00155842" w:rsidTr="009816E2">
        <w:tc>
          <w:tcPr>
            <w:tcW w:w="4680" w:type="dxa"/>
          </w:tcPr>
          <w:p w:rsidR="00356C97" w:rsidRPr="00155842" w:rsidRDefault="00356C97" w:rsidP="009816E2">
            <w:pPr>
              <w:pStyle w:val="21"/>
              <w:ind w:firstLine="540"/>
              <w:rPr>
                <w:lang w:val="uk-UA"/>
              </w:rPr>
            </w:pPr>
          </w:p>
        </w:tc>
        <w:tc>
          <w:tcPr>
            <w:tcW w:w="4680" w:type="dxa"/>
          </w:tcPr>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відділ молоді,</w:t>
            </w:r>
            <w:r w:rsidRPr="00155842">
              <w:rPr>
                <w:sz w:val="24"/>
                <w:szCs w:val="24"/>
              </w:rPr>
              <w:t xml:space="preserve"> спорту</w:t>
            </w:r>
            <w:r w:rsidRPr="00155842">
              <w:rPr>
                <w:sz w:val="24"/>
                <w:szCs w:val="24"/>
                <w:lang w:val="uk-UA"/>
              </w:rPr>
              <w:t xml:space="preserve"> та охорони    </w:t>
            </w:r>
          </w:p>
          <w:p w:rsidR="00356C97" w:rsidRPr="00155842" w:rsidRDefault="00356C97" w:rsidP="009816E2">
            <w:pPr>
              <w:tabs>
                <w:tab w:val="num" w:pos="174"/>
              </w:tabs>
              <w:ind w:left="32"/>
              <w:jc w:val="both"/>
              <w:rPr>
                <w:sz w:val="24"/>
                <w:szCs w:val="24"/>
                <w:lang w:val="uk-UA"/>
              </w:rPr>
            </w:pPr>
            <w:r w:rsidRPr="00155842">
              <w:rPr>
                <w:sz w:val="24"/>
                <w:szCs w:val="24"/>
                <w:lang w:val="uk-UA"/>
              </w:rPr>
              <w:t xml:space="preserve">   здоров’я</w:t>
            </w:r>
          </w:p>
          <w:p w:rsidR="00356C97" w:rsidRDefault="00356C97" w:rsidP="009816E2">
            <w:pPr>
              <w:tabs>
                <w:tab w:val="num" w:pos="252"/>
              </w:tabs>
              <w:ind w:left="252" w:hanging="252"/>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p w:rsidR="00356C97" w:rsidRPr="00155842" w:rsidRDefault="00356C97" w:rsidP="009816E2">
            <w:pPr>
              <w:tabs>
                <w:tab w:val="num" w:pos="252"/>
              </w:tabs>
              <w:ind w:left="252" w:hanging="252"/>
              <w:jc w:val="both"/>
              <w:rPr>
                <w:sz w:val="24"/>
                <w:szCs w:val="24"/>
                <w:lang w:val="uk-UA"/>
              </w:rPr>
            </w:pPr>
            <w:r w:rsidRPr="00155842">
              <w:rPr>
                <w:sz w:val="24"/>
                <w:szCs w:val="24"/>
              </w:rPr>
              <w:t xml:space="preserve">                                                                                                                                                                                       </w:t>
            </w:r>
          </w:p>
        </w:tc>
      </w:tr>
    </w:tbl>
    <w:p w:rsidR="00356C97" w:rsidRPr="00155842" w:rsidRDefault="00356C97" w:rsidP="00356C97">
      <w:pPr>
        <w:numPr>
          <w:ilvl w:val="0"/>
          <w:numId w:val="9"/>
        </w:numPr>
        <w:tabs>
          <w:tab w:val="left" w:pos="6329"/>
        </w:tabs>
        <w:jc w:val="center"/>
        <w:rPr>
          <w:b/>
          <w:bCs/>
          <w:iCs/>
          <w:sz w:val="24"/>
          <w:szCs w:val="24"/>
          <w:lang w:val="uk-UA"/>
        </w:rPr>
      </w:pPr>
      <w:r w:rsidRPr="00155842">
        <w:rPr>
          <w:b/>
          <w:bCs/>
          <w:iCs/>
          <w:sz w:val="24"/>
          <w:szCs w:val="24"/>
          <w:lang w:val="uk-UA"/>
        </w:rPr>
        <w:t>Розвиток трудової і соціальної активності молоді, та забезпечення її зайнятості</w:t>
      </w:r>
    </w:p>
    <w:p w:rsidR="00356C97" w:rsidRPr="00155842" w:rsidRDefault="00356C97" w:rsidP="00356C97">
      <w:pPr>
        <w:pStyle w:val="a7"/>
        <w:tabs>
          <w:tab w:val="left" w:pos="360"/>
        </w:tabs>
        <w:ind w:left="360" w:hanging="360"/>
        <w:rPr>
          <w:lang w:val="uk-UA"/>
        </w:rPr>
      </w:pPr>
      <w:r w:rsidRPr="00155842">
        <w:rPr>
          <w:lang w:val="uk-UA"/>
        </w:rPr>
        <w:t xml:space="preserve">3.1. Забезпечити тимчасову зайнятість безробітної молоді шляхом залучення їх організації  та проведення громадських робіт.  </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c>
          <w:tcPr>
            <w:tcW w:w="4680" w:type="dxa"/>
          </w:tcPr>
          <w:p w:rsidR="00356C97" w:rsidRPr="00155842" w:rsidRDefault="00356C97" w:rsidP="009816E2">
            <w:pPr>
              <w:pStyle w:val="21"/>
              <w:tabs>
                <w:tab w:val="left" w:pos="0"/>
              </w:tabs>
              <w:rPr>
                <w:lang w:val="uk-UA"/>
              </w:rPr>
            </w:pPr>
            <w:r w:rsidRPr="00155842">
              <w:rPr>
                <w:lang w:val="uk-UA"/>
              </w:rPr>
              <w:tab/>
            </w:r>
          </w:p>
        </w:tc>
        <w:tc>
          <w:tcPr>
            <w:tcW w:w="4783" w:type="dxa"/>
          </w:tcPr>
          <w:p w:rsidR="00356C97" w:rsidRPr="00155842" w:rsidRDefault="00356C97" w:rsidP="009816E2">
            <w:pPr>
              <w:tabs>
                <w:tab w:val="left" w:pos="0"/>
                <w:tab w:val="num" w:pos="252"/>
              </w:tabs>
              <w:jc w:val="both"/>
              <w:rPr>
                <w:sz w:val="24"/>
                <w:szCs w:val="24"/>
                <w:lang w:val="uk-UA"/>
              </w:rPr>
            </w:pPr>
            <w:r w:rsidRPr="00155842">
              <w:rPr>
                <w:sz w:val="24"/>
                <w:szCs w:val="24"/>
                <w:lang w:val="uk-UA"/>
              </w:rPr>
              <w:t xml:space="preserve">   центр зайнятості </w:t>
            </w:r>
          </w:p>
          <w:p w:rsidR="00356C97" w:rsidRPr="00155842" w:rsidRDefault="00356C97" w:rsidP="009816E2">
            <w:pPr>
              <w:tabs>
                <w:tab w:val="left" w:pos="0"/>
                <w:tab w:val="num" w:pos="540"/>
                <w:tab w:val="left" w:pos="5898"/>
              </w:tabs>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 xml:space="preserve">21 </w:t>
            </w:r>
            <w:r w:rsidRPr="00155842">
              <w:rPr>
                <w:bCs/>
                <w:sz w:val="24"/>
                <w:szCs w:val="24"/>
              </w:rPr>
              <w:t>рокі</w:t>
            </w:r>
            <w:proofErr w:type="gramStart"/>
            <w:r w:rsidRPr="00155842">
              <w:rPr>
                <w:bCs/>
                <w:sz w:val="24"/>
                <w:szCs w:val="24"/>
              </w:rPr>
              <w:t>в</w:t>
            </w:r>
            <w:proofErr w:type="gramEnd"/>
            <w:r w:rsidRPr="00155842">
              <w:rPr>
                <w:sz w:val="24"/>
                <w:szCs w:val="24"/>
              </w:rPr>
              <w:t xml:space="preserve">                                                                                               </w:t>
            </w:r>
          </w:p>
        </w:tc>
      </w:tr>
    </w:tbl>
    <w:p w:rsidR="00356C97" w:rsidRPr="00155842" w:rsidRDefault="00356C97" w:rsidP="00356C97">
      <w:pPr>
        <w:rPr>
          <w:sz w:val="24"/>
          <w:szCs w:val="24"/>
          <w:lang w:val="uk-UA"/>
        </w:rPr>
      </w:pPr>
      <w:r w:rsidRPr="00155842">
        <w:rPr>
          <w:sz w:val="24"/>
          <w:szCs w:val="24"/>
          <w:lang w:val="uk-UA"/>
        </w:rPr>
        <w:t>3.2.Організовувати та проводити спеціалізовані семінари, тренінги та навчання з основ підприємницької діяльності для молодих людей, які бажають розпочати власну справу.</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c>
          <w:tcPr>
            <w:tcW w:w="4680" w:type="dxa"/>
          </w:tcPr>
          <w:p w:rsidR="00356C97" w:rsidRPr="00155842" w:rsidRDefault="00356C97" w:rsidP="009816E2">
            <w:pPr>
              <w:pStyle w:val="21"/>
              <w:tabs>
                <w:tab w:val="left" w:pos="0"/>
              </w:tabs>
              <w:rPr>
                <w:lang w:val="uk-UA"/>
              </w:rPr>
            </w:pPr>
            <w:r w:rsidRPr="00155842">
              <w:rPr>
                <w:lang w:val="uk-UA"/>
              </w:rPr>
              <w:tab/>
            </w:r>
          </w:p>
        </w:tc>
        <w:tc>
          <w:tcPr>
            <w:tcW w:w="4783" w:type="dxa"/>
          </w:tcPr>
          <w:p w:rsidR="00356C97" w:rsidRPr="00155842" w:rsidRDefault="00356C97" w:rsidP="009816E2">
            <w:pPr>
              <w:tabs>
                <w:tab w:val="left" w:pos="0"/>
                <w:tab w:val="num" w:pos="252"/>
              </w:tabs>
              <w:jc w:val="both"/>
              <w:rPr>
                <w:sz w:val="24"/>
                <w:szCs w:val="24"/>
                <w:lang w:val="uk-UA"/>
              </w:rPr>
            </w:pPr>
            <w:r w:rsidRPr="00155842">
              <w:rPr>
                <w:sz w:val="24"/>
                <w:szCs w:val="24"/>
                <w:lang w:val="uk-UA"/>
              </w:rPr>
              <w:t xml:space="preserve">   центр зайнятості </w:t>
            </w:r>
          </w:p>
          <w:p w:rsidR="00356C97" w:rsidRPr="00155842" w:rsidRDefault="00356C97" w:rsidP="009816E2">
            <w:pPr>
              <w:tabs>
                <w:tab w:val="left" w:pos="0"/>
                <w:tab w:val="num" w:pos="540"/>
                <w:tab w:val="left" w:pos="5898"/>
              </w:tabs>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tc>
      </w:tr>
    </w:tbl>
    <w:p w:rsidR="00356C97" w:rsidRPr="00155842" w:rsidRDefault="00356C97" w:rsidP="00356C97">
      <w:pPr>
        <w:rPr>
          <w:sz w:val="24"/>
          <w:szCs w:val="24"/>
        </w:rPr>
      </w:pPr>
      <w:r w:rsidRPr="00155842">
        <w:rPr>
          <w:sz w:val="24"/>
          <w:szCs w:val="24"/>
        </w:rPr>
        <w:t>3.</w:t>
      </w:r>
      <w:r w:rsidRPr="00155842">
        <w:rPr>
          <w:sz w:val="24"/>
          <w:szCs w:val="24"/>
          <w:lang w:val="uk-UA"/>
        </w:rPr>
        <w:t>3</w:t>
      </w:r>
      <w:r w:rsidRPr="00155842">
        <w:rPr>
          <w:sz w:val="24"/>
          <w:szCs w:val="24"/>
        </w:rPr>
        <w:t xml:space="preserve">.Розповсюджувати роздатковий </w:t>
      </w:r>
      <w:proofErr w:type="gramStart"/>
      <w:r w:rsidRPr="00155842">
        <w:rPr>
          <w:sz w:val="24"/>
          <w:szCs w:val="24"/>
        </w:rPr>
        <w:t>матер</w:t>
      </w:r>
      <w:proofErr w:type="gramEnd"/>
      <w:r w:rsidRPr="00155842">
        <w:rPr>
          <w:sz w:val="24"/>
          <w:szCs w:val="24"/>
        </w:rPr>
        <w:t>іал (листівки, буклети, брошури) з питань інформування молоді стосовно правил вибору професії, методів та прийомів пошуку роботи, започаткування власної справи.</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c>
          <w:tcPr>
            <w:tcW w:w="4680" w:type="dxa"/>
          </w:tcPr>
          <w:p w:rsidR="00356C97" w:rsidRPr="00155842" w:rsidRDefault="00356C97" w:rsidP="009816E2">
            <w:pPr>
              <w:pStyle w:val="21"/>
              <w:tabs>
                <w:tab w:val="left" w:pos="0"/>
              </w:tabs>
            </w:pPr>
            <w:r w:rsidRPr="00155842">
              <w:t xml:space="preserve">     </w:t>
            </w:r>
            <w:r w:rsidRPr="00155842">
              <w:tab/>
            </w:r>
          </w:p>
        </w:tc>
        <w:tc>
          <w:tcPr>
            <w:tcW w:w="4783" w:type="dxa"/>
          </w:tcPr>
          <w:p w:rsidR="00356C97" w:rsidRPr="00155842" w:rsidRDefault="00356C97" w:rsidP="009816E2">
            <w:pPr>
              <w:tabs>
                <w:tab w:val="left" w:pos="0"/>
                <w:tab w:val="num" w:pos="252"/>
              </w:tabs>
              <w:jc w:val="both"/>
              <w:rPr>
                <w:sz w:val="24"/>
                <w:szCs w:val="24"/>
                <w:lang w:val="uk-UA"/>
              </w:rPr>
            </w:pPr>
            <w:r w:rsidRPr="00155842">
              <w:rPr>
                <w:sz w:val="24"/>
                <w:szCs w:val="24"/>
                <w:lang w:val="uk-UA"/>
              </w:rPr>
              <w:t xml:space="preserve">   центр зайнятості </w:t>
            </w:r>
          </w:p>
          <w:p w:rsidR="00356C97" w:rsidRPr="00155842" w:rsidRDefault="00356C97" w:rsidP="009816E2">
            <w:pPr>
              <w:tabs>
                <w:tab w:val="left" w:pos="0"/>
                <w:tab w:val="num" w:pos="540"/>
                <w:tab w:val="left" w:pos="5898"/>
              </w:tabs>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tc>
      </w:tr>
    </w:tbl>
    <w:p w:rsidR="00356C97" w:rsidRPr="00155842" w:rsidRDefault="00356C97" w:rsidP="00356C97">
      <w:pPr>
        <w:rPr>
          <w:sz w:val="24"/>
          <w:szCs w:val="24"/>
        </w:rPr>
      </w:pPr>
      <w:r w:rsidRPr="00155842">
        <w:rPr>
          <w:sz w:val="24"/>
          <w:szCs w:val="24"/>
        </w:rPr>
        <w:t>3.</w:t>
      </w:r>
      <w:r w:rsidRPr="00155842">
        <w:rPr>
          <w:sz w:val="24"/>
          <w:szCs w:val="24"/>
          <w:lang w:val="uk-UA"/>
        </w:rPr>
        <w:t>4</w:t>
      </w:r>
      <w:r w:rsidRPr="00155842">
        <w:rPr>
          <w:sz w:val="24"/>
          <w:szCs w:val="24"/>
        </w:rPr>
        <w:t xml:space="preserve">.Залучати громадян призовного віку, направлених для проходження альтернативної </w:t>
      </w:r>
    </w:p>
    <w:p w:rsidR="00356C97" w:rsidRPr="00155842" w:rsidRDefault="00356C97" w:rsidP="00356C97">
      <w:pPr>
        <w:rPr>
          <w:sz w:val="24"/>
          <w:szCs w:val="24"/>
        </w:rPr>
      </w:pPr>
      <w:r w:rsidRPr="00155842">
        <w:rPr>
          <w:sz w:val="24"/>
          <w:szCs w:val="24"/>
        </w:rPr>
        <w:t xml:space="preserve">служби на відповідних посадах в терцентрі, до </w:t>
      </w:r>
      <w:proofErr w:type="gramStart"/>
      <w:r w:rsidRPr="00155842">
        <w:rPr>
          <w:sz w:val="24"/>
          <w:szCs w:val="24"/>
        </w:rPr>
        <w:t>соц</w:t>
      </w:r>
      <w:proofErr w:type="gramEnd"/>
      <w:r w:rsidRPr="00155842">
        <w:rPr>
          <w:sz w:val="24"/>
          <w:szCs w:val="24"/>
        </w:rPr>
        <w:t>іального обслуговування  пенсіонерів.</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c>
          <w:tcPr>
            <w:tcW w:w="4680" w:type="dxa"/>
          </w:tcPr>
          <w:p w:rsidR="00356C97" w:rsidRPr="00155842" w:rsidRDefault="00356C97" w:rsidP="009816E2">
            <w:pPr>
              <w:pStyle w:val="21"/>
              <w:tabs>
                <w:tab w:val="left" w:pos="0"/>
              </w:tabs>
            </w:pPr>
            <w:r w:rsidRPr="00155842">
              <w:tab/>
            </w:r>
          </w:p>
        </w:tc>
        <w:tc>
          <w:tcPr>
            <w:tcW w:w="4783" w:type="dxa"/>
          </w:tcPr>
          <w:p w:rsidR="00356C97" w:rsidRPr="00155842" w:rsidRDefault="00356C97" w:rsidP="009816E2">
            <w:pPr>
              <w:tabs>
                <w:tab w:val="left" w:pos="252"/>
              </w:tabs>
              <w:ind w:left="252" w:hanging="252"/>
              <w:jc w:val="both"/>
              <w:rPr>
                <w:sz w:val="24"/>
                <w:szCs w:val="24"/>
                <w:lang w:val="uk-UA"/>
              </w:rPr>
            </w:pPr>
            <w:r w:rsidRPr="00155842">
              <w:rPr>
                <w:sz w:val="24"/>
                <w:szCs w:val="24"/>
                <w:lang w:val="uk-UA"/>
              </w:rPr>
              <w:t xml:space="preserve">  Управління соціального захисту населення </w:t>
            </w:r>
          </w:p>
          <w:p w:rsidR="00356C97" w:rsidRPr="00155842" w:rsidRDefault="00356C97" w:rsidP="009816E2">
            <w:pPr>
              <w:tabs>
                <w:tab w:val="left" w:pos="0"/>
                <w:tab w:val="num" w:pos="540"/>
                <w:tab w:val="left" w:pos="5898"/>
              </w:tabs>
              <w:jc w:val="both"/>
              <w:rPr>
                <w:sz w:val="24"/>
                <w:szCs w:val="24"/>
                <w:lang w:val="uk-UA"/>
              </w:rPr>
            </w:pPr>
            <w:r w:rsidRPr="00155842">
              <w:rPr>
                <w:sz w:val="24"/>
                <w:szCs w:val="24"/>
              </w:rPr>
              <w:t xml:space="preserve"> </w:t>
            </w:r>
            <w:r w:rsidRPr="00155842">
              <w:rPr>
                <w:sz w:val="24"/>
                <w:szCs w:val="24"/>
                <w:lang w:val="uk-UA"/>
              </w:rPr>
              <w:t xml:space="preserve">  </w:t>
            </w:r>
            <w:r w:rsidRPr="00155842">
              <w:rPr>
                <w:bCs/>
                <w:sz w:val="24"/>
                <w:szCs w:val="24"/>
              </w:rPr>
              <w:t>Протягом 20</w:t>
            </w:r>
            <w:r w:rsidRPr="00155842">
              <w:rPr>
                <w:bCs/>
                <w:sz w:val="24"/>
                <w:szCs w:val="24"/>
                <w:lang w:val="uk-UA"/>
              </w:rPr>
              <w:t>18</w:t>
            </w:r>
            <w:r w:rsidRPr="00155842">
              <w:rPr>
                <w:bCs/>
                <w:sz w:val="24"/>
                <w:szCs w:val="24"/>
              </w:rPr>
              <w:t>-20</w:t>
            </w:r>
            <w:r w:rsidRPr="00155842">
              <w:rPr>
                <w:bCs/>
                <w:sz w:val="24"/>
                <w:szCs w:val="24"/>
                <w:lang w:val="uk-UA"/>
              </w:rPr>
              <w:t>21</w:t>
            </w:r>
            <w:r w:rsidRPr="00155842">
              <w:rPr>
                <w:bCs/>
                <w:sz w:val="24"/>
                <w:szCs w:val="24"/>
              </w:rPr>
              <w:t xml:space="preserve"> рокі</w:t>
            </w:r>
            <w:proofErr w:type="gramStart"/>
            <w:r w:rsidRPr="00155842">
              <w:rPr>
                <w:bCs/>
                <w:sz w:val="24"/>
                <w:szCs w:val="24"/>
              </w:rPr>
              <w:t>в</w:t>
            </w:r>
            <w:proofErr w:type="gramEnd"/>
            <w:r w:rsidRPr="00155842">
              <w:rPr>
                <w:sz w:val="24"/>
                <w:szCs w:val="24"/>
              </w:rPr>
              <w:t xml:space="preserve">                                                                                               </w:t>
            </w:r>
          </w:p>
        </w:tc>
      </w:tr>
    </w:tbl>
    <w:p w:rsidR="00356C97" w:rsidRDefault="00356C97" w:rsidP="00356C97">
      <w:pPr>
        <w:tabs>
          <w:tab w:val="left" w:pos="0"/>
        </w:tabs>
        <w:jc w:val="center"/>
        <w:rPr>
          <w:b/>
          <w:bCs/>
          <w:lang w:val="uk-UA"/>
        </w:rPr>
      </w:pPr>
    </w:p>
    <w:p w:rsidR="00356C97" w:rsidRPr="00155842" w:rsidRDefault="00356C97" w:rsidP="00356C97">
      <w:pPr>
        <w:tabs>
          <w:tab w:val="left" w:pos="0"/>
        </w:tabs>
        <w:jc w:val="center"/>
        <w:rPr>
          <w:b/>
          <w:bCs/>
          <w:iCs/>
          <w:sz w:val="24"/>
          <w:lang w:val="uk-UA"/>
        </w:rPr>
      </w:pPr>
      <w:r w:rsidRPr="00155842">
        <w:rPr>
          <w:b/>
          <w:bCs/>
          <w:sz w:val="24"/>
          <w:lang w:val="uk-UA"/>
        </w:rPr>
        <w:t xml:space="preserve">4. </w:t>
      </w:r>
      <w:r w:rsidRPr="00155842">
        <w:rPr>
          <w:b/>
          <w:bCs/>
          <w:iCs/>
          <w:sz w:val="24"/>
          <w:lang w:val="uk-UA"/>
        </w:rPr>
        <w:t>Захист соціально вразливих категорій молоді</w:t>
      </w:r>
    </w:p>
    <w:p w:rsidR="00356C97" w:rsidRPr="00155842" w:rsidRDefault="00356C97" w:rsidP="00356C97">
      <w:pPr>
        <w:tabs>
          <w:tab w:val="left" w:pos="6262"/>
        </w:tabs>
        <w:jc w:val="both"/>
        <w:rPr>
          <w:sz w:val="24"/>
          <w:lang w:val="uk-UA"/>
        </w:rPr>
      </w:pPr>
      <w:r w:rsidRPr="00155842">
        <w:rPr>
          <w:sz w:val="24"/>
          <w:lang w:val="uk-UA"/>
        </w:rPr>
        <w:t>4.1.Проводити соціальну роботу з профілактики та попередження поширенню негативних явищ у  молодіжному середовищі. Надавати соціальну допомогу дітям та молоді</w:t>
      </w:r>
      <w:r>
        <w:rPr>
          <w:sz w:val="24"/>
          <w:lang w:val="uk-UA"/>
        </w:rPr>
        <w:t>,</w:t>
      </w:r>
      <w:r w:rsidRPr="00155842">
        <w:rPr>
          <w:sz w:val="24"/>
          <w:lang w:val="uk-UA"/>
        </w:rPr>
        <w:t xml:space="preserve"> </w:t>
      </w:r>
      <w:r>
        <w:rPr>
          <w:sz w:val="24"/>
          <w:lang w:val="uk-UA"/>
        </w:rPr>
        <w:t>що опинилися у складних життєвих обставинах.</w:t>
      </w:r>
      <w:r w:rsidRPr="00155842">
        <w:rPr>
          <w:sz w:val="24"/>
          <w:lang w:val="uk-UA"/>
        </w:rPr>
        <w:t xml:space="preserve">                                                                                                                                   </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910"/>
        </w:trPr>
        <w:tc>
          <w:tcPr>
            <w:tcW w:w="4680" w:type="dxa"/>
          </w:tcPr>
          <w:p w:rsidR="00356C97" w:rsidRPr="00155842" w:rsidRDefault="00356C97" w:rsidP="009816E2">
            <w:pPr>
              <w:pStyle w:val="21"/>
              <w:tabs>
                <w:tab w:val="left" w:pos="0"/>
              </w:tabs>
              <w:ind w:hanging="720"/>
              <w:rPr>
                <w:sz w:val="32"/>
                <w:lang w:val="uk-UA"/>
              </w:rPr>
            </w:pPr>
            <w:r w:rsidRPr="00155842">
              <w:rPr>
                <w:sz w:val="32"/>
              </w:rPr>
              <w:tab/>
            </w:r>
            <w:r w:rsidRPr="00155842">
              <w:rPr>
                <w:sz w:val="32"/>
                <w:lang w:val="uk-UA"/>
              </w:rPr>
              <w:t xml:space="preserve">  </w:t>
            </w:r>
          </w:p>
        </w:tc>
        <w:tc>
          <w:tcPr>
            <w:tcW w:w="4783" w:type="dxa"/>
          </w:tcPr>
          <w:p w:rsidR="00356C97" w:rsidRPr="00155842" w:rsidRDefault="00356C97" w:rsidP="009816E2">
            <w:pPr>
              <w:tabs>
                <w:tab w:val="num" w:pos="174"/>
              </w:tabs>
              <w:ind w:left="32"/>
              <w:jc w:val="both"/>
              <w:rPr>
                <w:sz w:val="24"/>
                <w:lang w:val="uk-UA"/>
              </w:rPr>
            </w:pPr>
            <w:r w:rsidRPr="00155842">
              <w:rPr>
                <w:sz w:val="24"/>
                <w:lang w:val="uk-UA"/>
              </w:rPr>
              <w:t xml:space="preserve"> ЦСССДМ, служба у справах дітей, відділ молоді,</w:t>
            </w:r>
            <w:r w:rsidRPr="00155842">
              <w:rPr>
                <w:sz w:val="24"/>
              </w:rPr>
              <w:t xml:space="preserve"> спорту</w:t>
            </w:r>
            <w:r w:rsidRPr="00155842">
              <w:rPr>
                <w:sz w:val="24"/>
                <w:lang w:val="uk-UA"/>
              </w:rPr>
              <w:t xml:space="preserve"> та охорони  здоров’я</w:t>
            </w:r>
          </w:p>
          <w:p w:rsidR="00356C97" w:rsidRPr="00155842" w:rsidRDefault="00356C97" w:rsidP="009816E2">
            <w:pPr>
              <w:tabs>
                <w:tab w:val="left" w:pos="0"/>
                <w:tab w:val="num" w:pos="540"/>
                <w:tab w:val="left" w:pos="5898"/>
              </w:tabs>
              <w:ind w:hanging="720"/>
              <w:jc w:val="both"/>
              <w:rPr>
                <w:sz w:val="24"/>
                <w:lang w:val="uk-UA"/>
              </w:rPr>
            </w:pPr>
            <w:r w:rsidRPr="00155842">
              <w:rPr>
                <w:sz w:val="24"/>
              </w:rPr>
              <w:t xml:space="preserve"> </w:t>
            </w:r>
            <w:r w:rsidRPr="00155842">
              <w:rPr>
                <w:sz w:val="24"/>
                <w:lang w:val="uk-UA"/>
              </w:rPr>
              <w:t xml:space="preserve">  </w:t>
            </w:r>
            <w:r w:rsidRPr="00155842">
              <w:rPr>
                <w:bCs/>
                <w:sz w:val="24"/>
              </w:rPr>
              <w:t>Про</w:t>
            </w:r>
            <w:r w:rsidRPr="00155842">
              <w:rPr>
                <w:bCs/>
                <w:sz w:val="24"/>
                <w:lang w:val="uk-UA"/>
              </w:rPr>
              <w:t xml:space="preserve">  Протягом</w:t>
            </w:r>
            <w:r w:rsidRPr="00155842">
              <w:rPr>
                <w:bCs/>
                <w:sz w:val="24"/>
              </w:rPr>
              <w:t xml:space="preserve"> 20</w:t>
            </w:r>
            <w:r w:rsidRPr="00155842">
              <w:rPr>
                <w:bCs/>
                <w:sz w:val="24"/>
                <w:lang w:val="uk-UA"/>
              </w:rPr>
              <w:t>18</w:t>
            </w:r>
            <w:r w:rsidRPr="00155842">
              <w:rPr>
                <w:bCs/>
                <w:sz w:val="24"/>
              </w:rPr>
              <w:t>-20</w:t>
            </w:r>
            <w:r w:rsidRPr="00155842">
              <w:rPr>
                <w:bCs/>
                <w:sz w:val="24"/>
                <w:lang w:val="uk-UA"/>
              </w:rPr>
              <w:t>21</w:t>
            </w:r>
            <w:r w:rsidRPr="00155842">
              <w:rPr>
                <w:bCs/>
                <w:sz w:val="24"/>
              </w:rPr>
              <w:t xml:space="preserve"> рокі</w:t>
            </w:r>
            <w:proofErr w:type="gramStart"/>
            <w:r w:rsidRPr="00155842">
              <w:rPr>
                <w:bCs/>
                <w:sz w:val="24"/>
              </w:rPr>
              <w:t>в</w:t>
            </w:r>
            <w:proofErr w:type="gramEnd"/>
            <w:r w:rsidRPr="00155842">
              <w:rPr>
                <w:sz w:val="24"/>
              </w:rPr>
              <w:t xml:space="preserve">                                                                                               </w:t>
            </w:r>
            <w:r w:rsidRPr="00155842">
              <w:rPr>
                <w:sz w:val="24"/>
                <w:lang w:val="uk-UA"/>
              </w:rPr>
              <w:t xml:space="preserve">            </w:t>
            </w:r>
          </w:p>
        </w:tc>
      </w:tr>
    </w:tbl>
    <w:p w:rsidR="00356C97" w:rsidRPr="00155842" w:rsidRDefault="00356C97" w:rsidP="00356C97">
      <w:pPr>
        <w:tabs>
          <w:tab w:val="left" w:pos="6262"/>
        </w:tabs>
        <w:ind w:left="720" w:hanging="720"/>
        <w:jc w:val="both"/>
        <w:rPr>
          <w:sz w:val="24"/>
          <w:lang w:val="uk-UA"/>
        </w:rPr>
      </w:pPr>
      <w:r w:rsidRPr="00155842">
        <w:rPr>
          <w:b/>
          <w:bCs/>
          <w:sz w:val="24"/>
          <w:lang w:val="uk-UA"/>
        </w:rPr>
        <w:t xml:space="preserve"> </w:t>
      </w:r>
      <w:r w:rsidRPr="00155842">
        <w:rPr>
          <w:sz w:val="24"/>
          <w:lang w:val="uk-UA"/>
        </w:rPr>
        <w:t xml:space="preserve">4.2.  Забезпечити контроль виплати державної соціальної допомоги дітям-сиротам,  дітям-інвалідам, дітям, позбавленим батьківського піклування та багатодітним сім’ям. </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848"/>
        </w:trPr>
        <w:tc>
          <w:tcPr>
            <w:tcW w:w="4680" w:type="dxa"/>
          </w:tcPr>
          <w:p w:rsidR="00356C97" w:rsidRPr="00155842" w:rsidRDefault="00356C97" w:rsidP="009816E2">
            <w:pPr>
              <w:pStyle w:val="21"/>
              <w:tabs>
                <w:tab w:val="left" w:pos="0"/>
              </w:tabs>
              <w:rPr>
                <w:sz w:val="32"/>
                <w:lang w:val="uk-UA"/>
              </w:rPr>
            </w:pPr>
            <w:r w:rsidRPr="00155842">
              <w:rPr>
                <w:sz w:val="32"/>
                <w:lang w:val="uk-UA"/>
              </w:rPr>
              <w:tab/>
            </w:r>
          </w:p>
        </w:tc>
        <w:tc>
          <w:tcPr>
            <w:tcW w:w="4783" w:type="dxa"/>
          </w:tcPr>
          <w:p w:rsidR="00356C97" w:rsidRPr="00155842" w:rsidRDefault="00356C97" w:rsidP="009816E2">
            <w:pPr>
              <w:tabs>
                <w:tab w:val="left" w:pos="0"/>
                <w:tab w:val="num" w:pos="540"/>
                <w:tab w:val="left" w:pos="5898"/>
              </w:tabs>
              <w:jc w:val="both"/>
              <w:rPr>
                <w:sz w:val="24"/>
                <w:lang w:val="uk-UA"/>
              </w:rPr>
            </w:pPr>
            <w:r w:rsidRPr="00155842">
              <w:rPr>
                <w:sz w:val="24"/>
                <w:lang w:val="uk-UA"/>
              </w:rPr>
              <w:t>управління соціального захисту населення, відділ освіти</w:t>
            </w:r>
          </w:p>
          <w:p w:rsidR="00356C97" w:rsidRPr="00155842" w:rsidRDefault="00356C97" w:rsidP="009816E2">
            <w:pPr>
              <w:tabs>
                <w:tab w:val="left" w:pos="0"/>
                <w:tab w:val="num" w:pos="540"/>
                <w:tab w:val="left" w:pos="5898"/>
              </w:tabs>
              <w:jc w:val="both"/>
              <w:rPr>
                <w:sz w:val="24"/>
                <w:lang w:val="uk-UA"/>
              </w:rPr>
            </w:pPr>
            <w:r w:rsidRPr="00155842">
              <w:rPr>
                <w:bCs/>
                <w:sz w:val="24"/>
                <w:lang w:val="uk-UA"/>
              </w:rPr>
              <w:t>Протягом 2018 - 2021 років</w:t>
            </w:r>
          </w:p>
        </w:tc>
      </w:tr>
    </w:tbl>
    <w:p w:rsidR="00356C97" w:rsidRPr="00155842" w:rsidRDefault="00356C97" w:rsidP="00356C97">
      <w:pPr>
        <w:tabs>
          <w:tab w:val="left" w:pos="6262"/>
        </w:tabs>
        <w:ind w:left="540" w:hanging="540"/>
        <w:jc w:val="both"/>
        <w:rPr>
          <w:sz w:val="24"/>
          <w:lang w:val="uk-UA"/>
        </w:rPr>
      </w:pPr>
      <w:r w:rsidRPr="00155842">
        <w:rPr>
          <w:sz w:val="24"/>
          <w:lang w:val="uk-UA"/>
        </w:rPr>
        <w:t xml:space="preserve">4.3.  Здійснювати контроль за дотриманням прав неповнолітніх  та учнівської молоді з числа дітей-сиріт, дітей, позбавлених батьківського піклування, безкоштовно або на пільговій основі користування об`єктами фізкультури та спорту.  </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c>
          <w:tcPr>
            <w:tcW w:w="4680" w:type="dxa"/>
          </w:tcPr>
          <w:p w:rsidR="00356C97" w:rsidRPr="00155842" w:rsidRDefault="00356C97" w:rsidP="009816E2">
            <w:pPr>
              <w:pStyle w:val="21"/>
              <w:tabs>
                <w:tab w:val="left" w:pos="0"/>
              </w:tabs>
              <w:rPr>
                <w:sz w:val="32"/>
                <w:lang w:val="uk-UA"/>
              </w:rPr>
            </w:pPr>
          </w:p>
        </w:tc>
        <w:tc>
          <w:tcPr>
            <w:tcW w:w="4783" w:type="dxa"/>
          </w:tcPr>
          <w:p w:rsidR="00356C97" w:rsidRPr="00155842" w:rsidRDefault="00356C97" w:rsidP="009816E2">
            <w:pPr>
              <w:tabs>
                <w:tab w:val="num" w:pos="174"/>
              </w:tabs>
              <w:ind w:left="32"/>
              <w:jc w:val="both"/>
              <w:rPr>
                <w:sz w:val="24"/>
                <w:lang w:val="uk-UA"/>
              </w:rPr>
            </w:pPr>
            <w:r w:rsidRPr="00155842">
              <w:rPr>
                <w:sz w:val="24"/>
                <w:lang w:val="uk-UA"/>
              </w:rPr>
              <w:t>служба у справах дітей, відділ молоді,</w:t>
            </w:r>
            <w:r w:rsidRPr="00155842">
              <w:rPr>
                <w:sz w:val="24"/>
              </w:rPr>
              <w:t xml:space="preserve"> спорту</w:t>
            </w:r>
            <w:r w:rsidRPr="00155842">
              <w:rPr>
                <w:sz w:val="24"/>
                <w:lang w:val="uk-UA"/>
              </w:rPr>
              <w:t xml:space="preserve"> та охорони  здоров’я</w:t>
            </w:r>
          </w:p>
          <w:p w:rsidR="00356C97" w:rsidRPr="00155842" w:rsidRDefault="00356C97" w:rsidP="009816E2">
            <w:pPr>
              <w:tabs>
                <w:tab w:val="left" w:pos="0"/>
                <w:tab w:val="num" w:pos="540"/>
                <w:tab w:val="left" w:pos="5898"/>
              </w:tabs>
              <w:jc w:val="both"/>
              <w:rPr>
                <w:bCs/>
                <w:sz w:val="24"/>
                <w:lang w:val="uk-UA"/>
              </w:rPr>
            </w:pPr>
            <w:r w:rsidRPr="00155842">
              <w:rPr>
                <w:sz w:val="24"/>
                <w:lang w:val="uk-UA"/>
              </w:rPr>
              <w:t xml:space="preserve"> </w:t>
            </w:r>
            <w:r w:rsidRPr="00155842">
              <w:rPr>
                <w:bCs/>
                <w:sz w:val="24"/>
              </w:rPr>
              <w:t>Протягом 20</w:t>
            </w:r>
            <w:r w:rsidRPr="00155842">
              <w:rPr>
                <w:bCs/>
                <w:sz w:val="24"/>
                <w:lang w:val="uk-UA"/>
              </w:rPr>
              <w:t>18</w:t>
            </w:r>
            <w:r w:rsidRPr="00155842">
              <w:rPr>
                <w:bCs/>
                <w:sz w:val="24"/>
              </w:rPr>
              <w:t>-20</w:t>
            </w:r>
            <w:r w:rsidRPr="00155842">
              <w:rPr>
                <w:bCs/>
                <w:sz w:val="24"/>
                <w:lang w:val="uk-UA"/>
              </w:rPr>
              <w:t>21</w:t>
            </w:r>
            <w:r w:rsidRPr="00155842">
              <w:rPr>
                <w:bCs/>
                <w:sz w:val="24"/>
              </w:rPr>
              <w:t xml:space="preserve"> рокі</w:t>
            </w:r>
            <w:proofErr w:type="gramStart"/>
            <w:r w:rsidRPr="00155842">
              <w:rPr>
                <w:bCs/>
                <w:sz w:val="24"/>
              </w:rPr>
              <w:t>в</w:t>
            </w:r>
            <w:proofErr w:type="gramEnd"/>
            <w:r w:rsidRPr="00155842">
              <w:rPr>
                <w:sz w:val="24"/>
              </w:rPr>
              <w:t xml:space="preserve">              </w:t>
            </w:r>
          </w:p>
          <w:p w:rsidR="00356C97" w:rsidRPr="00155842" w:rsidRDefault="00356C97" w:rsidP="009816E2">
            <w:pPr>
              <w:tabs>
                <w:tab w:val="left" w:pos="0"/>
                <w:tab w:val="num" w:pos="540"/>
                <w:tab w:val="left" w:pos="5898"/>
              </w:tabs>
              <w:jc w:val="both"/>
              <w:rPr>
                <w:sz w:val="24"/>
                <w:lang w:val="uk-UA"/>
              </w:rPr>
            </w:pPr>
          </w:p>
        </w:tc>
      </w:tr>
    </w:tbl>
    <w:p w:rsidR="00356C97" w:rsidRPr="00155842" w:rsidRDefault="00356C97" w:rsidP="00356C97">
      <w:pPr>
        <w:tabs>
          <w:tab w:val="left" w:pos="6262"/>
        </w:tabs>
        <w:ind w:left="720" w:hanging="720"/>
        <w:rPr>
          <w:sz w:val="24"/>
          <w:lang w:val="uk-UA"/>
        </w:rPr>
      </w:pPr>
      <w:r w:rsidRPr="00155842">
        <w:rPr>
          <w:sz w:val="24"/>
          <w:lang w:val="uk-UA"/>
        </w:rPr>
        <w:t>4.4.    Проводити лекційну роботу з правової тематики в навчальних закладах міста.</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848"/>
        </w:trPr>
        <w:tc>
          <w:tcPr>
            <w:tcW w:w="4680" w:type="dxa"/>
          </w:tcPr>
          <w:p w:rsidR="00356C97" w:rsidRPr="00155842" w:rsidRDefault="00356C97" w:rsidP="009816E2">
            <w:pPr>
              <w:pStyle w:val="21"/>
              <w:tabs>
                <w:tab w:val="left" w:pos="0"/>
              </w:tabs>
              <w:rPr>
                <w:sz w:val="32"/>
              </w:rPr>
            </w:pPr>
            <w:r w:rsidRPr="00155842">
              <w:rPr>
                <w:sz w:val="32"/>
              </w:rPr>
              <w:tab/>
            </w:r>
          </w:p>
        </w:tc>
        <w:tc>
          <w:tcPr>
            <w:tcW w:w="4783" w:type="dxa"/>
          </w:tcPr>
          <w:p w:rsidR="00356C97" w:rsidRPr="00155842" w:rsidRDefault="00356C97" w:rsidP="009816E2">
            <w:pPr>
              <w:tabs>
                <w:tab w:val="left" w:pos="0"/>
                <w:tab w:val="num" w:pos="540"/>
                <w:tab w:val="left" w:pos="5898"/>
              </w:tabs>
              <w:jc w:val="both"/>
              <w:rPr>
                <w:sz w:val="24"/>
                <w:lang w:val="uk-UA"/>
              </w:rPr>
            </w:pPr>
            <w:r w:rsidRPr="00155842">
              <w:rPr>
                <w:sz w:val="24"/>
                <w:lang w:val="uk-UA"/>
              </w:rPr>
              <w:t xml:space="preserve">відділ освіти, служба у справах дітей, </w:t>
            </w:r>
          </w:p>
          <w:p w:rsidR="00356C97" w:rsidRPr="00155842" w:rsidRDefault="00356C97" w:rsidP="009816E2">
            <w:pPr>
              <w:rPr>
                <w:b/>
                <w:bCs/>
                <w:sz w:val="24"/>
                <w:lang w:val="uk-UA"/>
              </w:rPr>
            </w:pPr>
            <w:r w:rsidRPr="00155842">
              <w:rPr>
                <w:sz w:val="24"/>
                <w:lang w:val="uk-UA"/>
              </w:rPr>
              <w:t>ЦСССДМ</w:t>
            </w:r>
            <w:r w:rsidRPr="00155842">
              <w:rPr>
                <w:b/>
                <w:bCs/>
                <w:sz w:val="24"/>
                <w:lang w:val="uk-UA"/>
              </w:rPr>
              <w:t xml:space="preserve"> </w:t>
            </w:r>
          </w:p>
          <w:p w:rsidR="00356C97" w:rsidRPr="00155842" w:rsidRDefault="00356C97" w:rsidP="009816E2">
            <w:pPr>
              <w:rPr>
                <w:sz w:val="24"/>
                <w:lang w:val="uk-UA"/>
              </w:rPr>
            </w:pPr>
            <w:r w:rsidRPr="00155842">
              <w:rPr>
                <w:bCs/>
                <w:sz w:val="24"/>
                <w:lang w:val="uk-UA"/>
              </w:rPr>
              <w:t>Протягом 2018- 2017 років</w:t>
            </w:r>
          </w:p>
        </w:tc>
      </w:tr>
    </w:tbl>
    <w:p w:rsidR="00356C97" w:rsidRPr="00155842" w:rsidRDefault="00356C97" w:rsidP="00356C97">
      <w:pPr>
        <w:tabs>
          <w:tab w:val="left" w:pos="6262"/>
        </w:tabs>
        <w:ind w:left="360" w:hanging="360"/>
        <w:jc w:val="both"/>
        <w:rPr>
          <w:sz w:val="24"/>
          <w:lang w:val="uk-UA"/>
        </w:rPr>
      </w:pPr>
      <w:r w:rsidRPr="00155842">
        <w:rPr>
          <w:sz w:val="24"/>
          <w:lang w:val="uk-UA"/>
        </w:rPr>
        <w:t>4.5.  Забезпечити участь представників міста в обласному фестивалі творчості для дітей і молоді з особливими потребами «Повір у себе».</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848"/>
        </w:trPr>
        <w:tc>
          <w:tcPr>
            <w:tcW w:w="4680" w:type="dxa"/>
          </w:tcPr>
          <w:p w:rsidR="00356C97" w:rsidRPr="00155842" w:rsidRDefault="00356C97" w:rsidP="009816E2">
            <w:pPr>
              <w:pStyle w:val="21"/>
              <w:tabs>
                <w:tab w:val="left" w:pos="0"/>
              </w:tabs>
              <w:rPr>
                <w:sz w:val="32"/>
                <w:lang w:val="uk-UA"/>
              </w:rPr>
            </w:pPr>
            <w:r w:rsidRPr="00155842">
              <w:rPr>
                <w:sz w:val="32"/>
                <w:lang w:val="uk-UA"/>
              </w:rPr>
              <w:lastRenderedPageBreak/>
              <w:tab/>
            </w:r>
            <w:r w:rsidRPr="00155842">
              <w:rPr>
                <w:sz w:val="32"/>
                <w:lang w:val="uk-UA"/>
              </w:rPr>
              <w:tab/>
            </w:r>
          </w:p>
        </w:tc>
        <w:tc>
          <w:tcPr>
            <w:tcW w:w="4783" w:type="dxa"/>
          </w:tcPr>
          <w:p w:rsidR="00356C97" w:rsidRPr="00155842" w:rsidRDefault="00356C97" w:rsidP="009816E2">
            <w:pPr>
              <w:tabs>
                <w:tab w:val="left" w:pos="0"/>
                <w:tab w:val="num" w:pos="540"/>
                <w:tab w:val="left" w:pos="5898"/>
              </w:tabs>
              <w:jc w:val="both"/>
              <w:rPr>
                <w:sz w:val="24"/>
                <w:lang w:val="uk-UA"/>
              </w:rPr>
            </w:pPr>
            <w:r w:rsidRPr="00155842">
              <w:rPr>
                <w:sz w:val="24"/>
                <w:lang w:val="uk-UA"/>
              </w:rPr>
              <w:t>ЦСССДМ</w:t>
            </w:r>
          </w:p>
          <w:p w:rsidR="00356C97" w:rsidRPr="00155842" w:rsidRDefault="00356C97" w:rsidP="009816E2">
            <w:pPr>
              <w:tabs>
                <w:tab w:val="left" w:pos="0"/>
                <w:tab w:val="num" w:pos="540"/>
                <w:tab w:val="left" w:pos="5898"/>
              </w:tabs>
              <w:jc w:val="both"/>
              <w:rPr>
                <w:sz w:val="24"/>
                <w:lang w:val="uk-UA"/>
              </w:rPr>
            </w:pPr>
            <w:r w:rsidRPr="00155842">
              <w:rPr>
                <w:bCs/>
                <w:sz w:val="24"/>
                <w:lang w:val="uk-UA"/>
              </w:rPr>
              <w:t>Протягом 2018 - 2021 років</w:t>
            </w:r>
          </w:p>
        </w:tc>
      </w:tr>
    </w:tbl>
    <w:p w:rsidR="00356C97" w:rsidRPr="00155842" w:rsidRDefault="00356C97" w:rsidP="00356C97">
      <w:pPr>
        <w:pStyle w:val="30"/>
        <w:ind w:left="540" w:hanging="540"/>
        <w:jc w:val="both"/>
        <w:rPr>
          <w:sz w:val="24"/>
          <w:lang w:val="uk-UA"/>
        </w:rPr>
      </w:pPr>
      <w:r w:rsidRPr="00155842">
        <w:rPr>
          <w:sz w:val="24"/>
          <w:lang w:val="uk-UA"/>
        </w:rPr>
        <w:t>4.6. Надавати індивідуальні консультації по адаптації неповнолітнім та молоді, що повернулись з  місць позбавлення волі та  засудженим з іспитовим строком. Здійснювати соціальне інспектування та супровід  осіб даної категорії.</w:t>
      </w:r>
      <w:r w:rsidRPr="00155842">
        <w:rPr>
          <w:sz w:val="24"/>
          <w:lang w:val="uk-UA"/>
        </w:rPr>
        <w:tab/>
        <w:t xml:space="preserve">                                                                          </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spacing w:after="0"/>
              <w:rPr>
                <w:sz w:val="32"/>
              </w:rPr>
            </w:pPr>
            <w:r w:rsidRPr="00155842">
              <w:rPr>
                <w:sz w:val="32"/>
              </w:rPr>
              <w:tab/>
            </w:r>
          </w:p>
        </w:tc>
        <w:tc>
          <w:tcPr>
            <w:tcW w:w="4783" w:type="dxa"/>
          </w:tcPr>
          <w:p w:rsidR="00356C97" w:rsidRPr="00155842" w:rsidRDefault="00356C97" w:rsidP="009816E2">
            <w:pPr>
              <w:tabs>
                <w:tab w:val="left" w:pos="0"/>
                <w:tab w:val="num" w:pos="540"/>
                <w:tab w:val="left" w:pos="5898"/>
              </w:tabs>
              <w:jc w:val="both"/>
              <w:rPr>
                <w:sz w:val="24"/>
                <w:lang w:val="uk-UA"/>
              </w:rPr>
            </w:pPr>
            <w:r w:rsidRPr="00155842">
              <w:rPr>
                <w:sz w:val="24"/>
                <w:lang w:val="uk-UA"/>
              </w:rPr>
              <w:t>ЦСССДМ</w:t>
            </w:r>
          </w:p>
          <w:p w:rsidR="00356C97" w:rsidRPr="00155842" w:rsidRDefault="00356C97" w:rsidP="009816E2">
            <w:pPr>
              <w:tabs>
                <w:tab w:val="left" w:pos="0"/>
                <w:tab w:val="num" w:pos="540"/>
                <w:tab w:val="left" w:pos="5898"/>
              </w:tabs>
              <w:jc w:val="both"/>
              <w:rPr>
                <w:sz w:val="24"/>
                <w:lang w:val="uk-UA"/>
              </w:rPr>
            </w:pPr>
            <w:r w:rsidRPr="00155842">
              <w:rPr>
                <w:bCs/>
                <w:sz w:val="24"/>
                <w:lang w:val="uk-UA"/>
              </w:rPr>
              <w:t>Постійно</w:t>
            </w:r>
          </w:p>
        </w:tc>
      </w:tr>
    </w:tbl>
    <w:p w:rsidR="00356C97" w:rsidRPr="00155842" w:rsidRDefault="00356C97" w:rsidP="00356C97">
      <w:pPr>
        <w:ind w:left="180" w:hanging="180"/>
        <w:jc w:val="both"/>
        <w:rPr>
          <w:sz w:val="24"/>
          <w:lang w:val="uk-UA"/>
        </w:rPr>
      </w:pPr>
      <w:r w:rsidRPr="00155842">
        <w:rPr>
          <w:sz w:val="24"/>
          <w:lang w:val="uk-UA"/>
        </w:rPr>
        <w:t>4.7. Організувати проведення свята для випускників-сиріт  та позбавлених   батьківського піклування „Планета дитинства”.</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rPr>
                <w:sz w:val="32"/>
              </w:rPr>
            </w:pPr>
            <w:r w:rsidRPr="00155842">
              <w:rPr>
                <w:sz w:val="32"/>
              </w:rPr>
              <w:tab/>
            </w:r>
          </w:p>
        </w:tc>
        <w:tc>
          <w:tcPr>
            <w:tcW w:w="4783" w:type="dxa"/>
          </w:tcPr>
          <w:p w:rsidR="00356C97" w:rsidRPr="00155842" w:rsidRDefault="00356C97" w:rsidP="009816E2">
            <w:pPr>
              <w:tabs>
                <w:tab w:val="left" w:pos="0"/>
                <w:tab w:val="num" w:pos="540"/>
                <w:tab w:val="left" w:pos="5898"/>
              </w:tabs>
              <w:jc w:val="both"/>
              <w:rPr>
                <w:b/>
                <w:bCs/>
                <w:sz w:val="24"/>
                <w:lang w:val="uk-UA"/>
              </w:rPr>
            </w:pPr>
            <w:r w:rsidRPr="00155842">
              <w:rPr>
                <w:sz w:val="24"/>
                <w:lang w:val="uk-UA"/>
              </w:rPr>
              <w:t>ЦС</w:t>
            </w:r>
            <w:r>
              <w:rPr>
                <w:sz w:val="24"/>
                <w:lang w:val="uk-UA"/>
              </w:rPr>
              <w:t>ССДМ, відділ культури і</w:t>
            </w:r>
            <w:r w:rsidRPr="00155842">
              <w:rPr>
                <w:sz w:val="24"/>
                <w:lang w:val="uk-UA"/>
              </w:rPr>
              <w:t xml:space="preserve"> туризму, служба у справах дітей</w:t>
            </w:r>
          </w:p>
          <w:p w:rsidR="00356C97" w:rsidRPr="00155842" w:rsidRDefault="00356C97" w:rsidP="009816E2">
            <w:pPr>
              <w:tabs>
                <w:tab w:val="left" w:pos="0"/>
                <w:tab w:val="num" w:pos="540"/>
                <w:tab w:val="left" w:pos="5898"/>
              </w:tabs>
              <w:jc w:val="both"/>
              <w:rPr>
                <w:sz w:val="24"/>
                <w:lang w:val="uk-UA"/>
              </w:rPr>
            </w:pPr>
            <w:r w:rsidRPr="00155842">
              <w:rPr>
                <w:bCs/>
                <w:sz w:val="24"/>
                <w:lang w:val="uk-UA"/>
              </w:rPr>
              <w:t>Щороку</w:t>
            </w:r>
          </w:p>
        </w:tc>
      </w:tr>
    </w:tbl>
    <w:p w:rsidR="00356C97" w:rsidRPr="00155842" w:rsidRDefault="00356C97" w:rsidP="00356C97">
      <w:pPr>
        <w:tabs>
          <w:tab w:val="left" w:pos="6262"/>
        </w:tabs>
        <w:ind w:left="720" w:hanging="720"/>
        <w:jc w:val="both"/>
        <w:rPr>
          <w:bCs/>
          <w:sz w:val="24"/>
          <w:lang w:val="uk-UA"/>
        </w:rPr>
      </w:pPr>
      <w:r w:rsidRPr="00155842">
        <w:rPr>
          <w:bCs/>
          <w:sz w:val="24"/>
          <w:lang w:val="uk-UA"/>
        </w:rPr>
        <w:t xml:space="preserve">4.8.   </w:t>
      </w:r>
      <w:r w:rsidRPr="00155842">
        <w:rPr>
          <w:sz w:val="24"/>
          <w:lang w:val="uk-UA"/>
        </w:rPr>
        <w:t>Забезпечити проведення  заходів з метою соціальної та психологічної адаптації   випускників школи-інтернату з числа дітей-сиріт та дітей, позбавлених  батьківського піклування в рамках роботи Школи самостійного життя.</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spacing w:after="0"/>
              <w:rPr>
                <w:sz w:val="32"/>
                <w:lang w:val="uk-UA"/>
              </w:rPr>
            </w:pPr>
            <w:r w:rsidRPr="00155842">
              <w:rPr>
                <w:b/>
                <w:bCs/>
                <w:sz w:val="32"/>
                <w:lang w:val="uk-UA"/>
              </w:rPr>
              <w:tab/>
            </w:r>
            <w:r w:rsidRPr="00155842">
              <w:rPr>
                <w:sz w:val="32"/>
                <w:lang w:val="uk-UA"/>
              </w:rPr>
              <w:tab/>
            </w:r>
          </w:p>
        </w:tc>
        <w:tc>
          <w:tcPr>
            <w:tcW w:w="4783" w:type="dxa"/>
          </w:tcPr>
          <w:p w:rsidR="00356C97" w:rsidRPr="00155842" w:rsidRDefault="00356C97" w:rsidP="009816E2">
            <w:pPr>
              <w:tabs>
                <w:tab w:val="left" w:pos="0"/>
                <w:tab w:val="num" w:pos="540"/>
                <w:tab w:val="left" w:pos="5898"/>
              </w:tabs>
              <w:jc w:val="both"/>
              <w:rPr>
                <w:sz w:val="24"/>
                <w:lang w:val="uk-UA"/>
              </w:rPr>
            </w:pPr>
            <w:r w:rsidRPr="00155842">
              <w:rPr>
                <w:sz w:val="24"/>
                <w:lang w:val="uk-UA"/>
              </w:rPr>
              <w:t>ЦСССДМ</w:t>
            </w:r>
          </w:p>
          <w:p w:rsidR="00356C97" w:rsidRPr="00155842" w:rsidRDefault="00356C97" w:rsidP="009816E2">
            <w:pPr>
              <w:tabs>
                <w:tab w:val="left" w:pos="0"/>
                <w:tab w:val="num" w:pos="540"/>
                <w:tab w:val="left" w:pos="5898"/>
              </w:tabs>
              <w:jc w:val="both"/>
              <w:rPr>
                <w:sz w:val="24"/>
                <w:lang w:val="uk-UA"/>
              </w:rPr>
            </w:pPr>
            <w:r w:rsidRPr="00155842">
              <w:rPr>
                <w:bCs/>
                <w:sz w:val="24"/>
                <w:lang w:val="uk-UA"/>
              </w:rPr>
              <w:t>Постійно</w:t>
            </w:r>
          </w:p>
        </w:tc>
      </w:tr>
    </w:tbl>
    <w:p w:rsidR="00356C97" w:rsidRPr="00155842" w:rsidRDefault="00356C97" w:rsidP="00356C97">
      <w:pPr>
        <w:ind w:left="720" w:hanging="720"/>
        <w:jc w:val="both"/>
        <w:rPr>
          <w:b/>
          <w:bCs/>
          <w:sz w:val="24"/>
          <w:lang w:val="uk-UA"/>
        </w:rPr>
      </w:pPr>
      <w:r w:rsidRPr="00155842">
        <w:rPr>
          <w:bCs/>
          <w:sz w:val="24"/>
          <w:lang w:val="uk-UA"/>
        </w:rPr>
        <w:t>4.9.</w:t>
      </w:r>
      <w:r w:rsidRPr="00155842">
        <w:rPr>
          <w:sz w:val="24"/>
          <w:lang w:val="uk-UA"/>
        </w:rPr>
        <w:t xml:space="preserve"> Організувати проведення міського Тижня Дружби “Повір у себе” для дітей з                   функціональними обмеженнями вихованцями знам’янської спеціалізованої школи-інтернату  для   дітей з наслідками поліомієліту та ДЦП.</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spacing w:after="0"/>
              <w:rPr>
                <w:sz w:val="32"/>
                <w:lang w:val="uk-UA"/>
              </w:rPr>
            </w:pPr>
            <w:r w:rsidRPr="00155842">
              <w:rPr>
                <w:sz w:val="32"/>
                <w:lang w:val="uk-UA"/>
              </w:rPr>
              <w:tab/>
            </w:r>
          </w:p>
        </w:tc>
        <w:tc>
          <w:tcPr>
            <w:tcW w:w="4783" w:type="dxa"/>
          </w:tcPr>
          <w:p w:rsidR="00356C97" w:rsidRPr="00155842" w:rsidRDefault="00356C97" w:rsidP="009816E2">
            <w:pPr>
              <w:tabs>
                <w:tab w:val="left" w:pos="0"/>
                <w:tab w:val="num" w:pos="540"/>
                <w:tab w:val="left" w:pos="5898"/>
              </w:tabs>
              <w:jc w:val="both"/>
              <w:rPr>
                <w:sz w:val="24"/>
                <w:lang w:val="uk-UA"/>
              </w:rPr>
            </w:pPr>
            <w:r w:rsidRPr="00155842">
              <w:rPr>
                <w:sz w:val="24"/>
                <w:lang w:val="uk-UA"/>
              </w:rPr>
              <w:t>ЦСССДМ, відділ культури та туризму</w:t>
            </w:r>
          </w:p>
          <w:p w:rsidR="00356C97" w:rsidRPr="00155842" w:rsidRDefault="00356C97" w:rsidP="009816E2">
            <w:pPr>
              <w:tabs>
                <w:tab w:val="left" w:pos="0"/>
                <w:tab w:val="num" w:pos="540"/>
                <w:tab w:val="left" w:pos="5898"/>
              </w:tabs>
              <w:jc w:val="both"/>
              <w:rPr>
                <w:sz w:val="24"/>
                <w:lang w:val="uk-UA"/>
              </w:rPr>
            </w:pPr>
            <w:r w:rsidRPr="00155842">
              <w:rPr>
                <w:bCs/>
                <w:sz w:val="24"/>
                <w:lang w:val="uk-UA"/>
              </w:rPr>
              <w:t>Щороку</w:t>
            </w:r>
          </w:p>
        </w:tc>
      </w:tr>
    </w:tbl>
    <w:p w:rsidR="00356C97" w:rsidRPr="00155842" w:rsidRDefault="00356C97" w:rsidP="00356C97">
      <w:pPr>
        <w:ind w:left="720" w:hanging="720"/>
        <w:jc w:val="both"/>
        <w:rPr>
          <w:b/>
          <w:bCs/>
          <w:sz w:val="24"/>
          <w:lang w:val="uk-UA"/>
        </w:rPr>
      </w:pPr>
      <w:r w:rsidRPr="00155842">
        <w:rPr>
          <w:bCs/>
          <w:sz w:val="24"/>
          <w:lang w:val="uk-UA"/>
        </w:rPr>
        <w:t>4.10.</w:t>
      </w:r>
      <w:r w:rsidRPr="00155842">
        <w:rPr>
          <w:sz w:val="24"/>
          <w:lang w:val="uk-UA"/>
        </w:rPr>
        <w:t xml:space="preserve">  Проводити роботу по інформуванню та рекрутуванню населення з метою  розвитку сімейних форм виховання дітей-сиріт та дітей, позбавлених батьківського піклування та забезпечити їх соціальний супровід.</w:t>
      </w:r>
      <w:r w:rsidRPr="00155842">
        <w:rPr>
          <w:sz w:val="24"/>
          <w:lang w:val="uk-UA"/>
        </w:rPr>
        <w:tab/>
        <w:t xml:space="preserve"> </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rPr>
                <w:sz w:val="32"/>
                <w:lang w:val="uk-UA"/>
              </w:rPr>
            </w:pPr>
            <w:r w:rsidRPr="00155842">
              <w:rPr>
                <w:sz w:val="32"/>
                <w:lang w:val="uk-UA"/>
              </w:rPr>
              <w:tab/>
            </w:r>
          </w:p>
        </w:tc>
        <w:tc>
          <w:tcPr>
            <w:tcW w:w="4783" w:type="dxa"/>
          </w:tcPr>
          <w:p w:rsidR="00356C97" w:rsidRPr="00155842" w:rsidRDefault="00356C97" w:rsidP="009816E2">
            <w:pPr>
              <w:tabs>
                <w:tab w:val="left" w:pos="0"/>
                <w:tab w:val="num" w:pos="540"/>
                <w:tab w:val="left" w:pos="5898"/>
              </w:tabs>
              <w:jc w:val="both"/>
              <w:rPr>
                <w:sz w:val="24"/>
                <w:lang w:val="uk-UA"/>
              </w:rPr>
            </w:pPr>
            <w:r w:rsidRPr="00155842">
              <w:rPr>
                <w:sz w:val="24"/>
                <w:lang w:val="uk-UA"/>
              </w:rPr>
              <w:t>ЦСССДМ,  служба у справах дітей</w:t>
            </w:r>
          </w:p>
          <w:p w:rsidR="00356C97" w:rsidRPr="00155842" w:rsidRDefault="00356C97" w:rsidP="009816E2">
            <w:pPr>
              <w:tabs>
                <w:tab w:val="left" w:pos="0"/>
                <w:tab w:val="num" w:pos="540"/>
                <w:tab w:val="left" w:pos="5898"/>
              </w:tabs>
              <w:jc w:val="both"/>
              <w:rPr>
                <w:sz w:val="24"/>
                <w:lang w:val="uk-UA"/>
              </w:rPr>
            </w:pPr>
            <w:r w:rsidRPr="00155842">
              <w:rPr>
                <w:bCs/>
                <w:sz w:val="24"/>
                <w:lang w:val="uk-UA"/>
              </w:rPr>
              <w:t>Постійно</w:t>
            </w:r>
          </w:p>
        </w:tc>
      </w:tr>
    </w:tbl>
    <w:p w:rsidR="00356C97" w:rsidRPr="00155842" w:rsidRDefault="00356C97" w:rsidP="00356C97">
      <w:pPr>
        <w:tabs>
          <w:tab w:val="left" w:pos="6262"/>
        </w:tabs>
        <w:ind w:left="720" w:hanging="720"/>
        <w:jc w:val="both"/>
        <w:rPr>
          <w:bCs/>
          <w:sz w:val="24"/>
          <w:lang w:val="uk-UA"/>
        </w:rPr>
      </w:pPr>
      <w:r w:rsidRPr="00155842">
        <w:rPr>
          <w:bCs/>
          <w:sz w:val="24"/>
          <w:lang w:val="uk-UA"/>
        </w:rPr>
        <w:t>4.14.  Організувати проведення заходів для категорійних дітей та молоді на відзначення дня Св. Миколая, Міжнародного дня захисту дітей та  новорічно-різдвяних свят.</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rPr>
                <w:sz w:val="32"/>
              </w:rPr>
            </w:pPr>
            <w:r w:rsidRPr="00155842">
              <w:rPr>
                <w:b/>
                <w:bCs/>
                <w:sz w:val="32"/>
              </w:rPr>
              <w:tab/>
            </w:r>
            <w:r w:rsidRPr="00155842">
              <w:rPr>
                <w:bCs/>
                <w:sz w:val="32"/>
              </w:rPr>
              <w:tab/>
            </w:r>
            <w:r w:rsidRPr="00155842">
              <w:rPr>
                <w:sz w:val="32"/>
              </w:rPr>
              <w:tab/>
            </w:r>
          </w:p>
        </w:tc>
        <w:tc>
          <w:tcPr>
            <w:tcW w:w="4783" w:type="dxa"/>
          </w:tcPr>
          <w:p w:rsidR="00356C97" w:rsidRPr="00155842" w:rsidRDefault="00356C97" w:rsidP="009816E2">
            <w:pPr>
              <w:tabs>
                <w:tab w:val="left" w:pos="0"/>
                <w:tab w:val="num" w:pos="540"/>
                <w:tab w:val="left" w:pos="5898"/>
              </w:tabs>
              <w:jc w:val="both"/>
              <w:rPr>
                <w:sz w:val="24"/>
                <w:lang w:val="uk-UA"/>
              </w:rPr>
            </w:pPr>
            <w:r w:rsidRPr="00155842">
              <w:rPr>
                <w:bCs/>
                <w:sz w:val="24"/>
                <w:lang w:val="uk-UA"/>
              </w:rPr>
              <w:t>відділ освіти,</w:t>
            </w:r>
            <w:r w:rsidRPr="00155842">
              <w:rPr>
                <w:b/>
                <w:bCs/>
                <w:sz w:val="24"/>
                <w:lang w:val="uk-UA"/>
              </w:rPr>
              <w:t xml:space="preserve"> </w:t>
            </w:r>
            <w:r w:rsidRPr="00155842">
              <w:rPr>
                <w:sz w:val="24"/>
                <w:lang w:val="uk-UA"/>
              </w:rPr>
              <w:t xml:space="preserve">відділ молоді, спорту та охорони здоров’я, ЦСССДМ, </w:t>
            </w:r>
            <w:r w:rsidRPr="00155842">
              <w:rPr>
                <w:bCs/>
                <w:sz w:val="24"/>
                <w:lang w:val="uk-UA"/>
              </w:rPr>
              <w:t>служба у справах дітей, відділ к</w:t>
            </w:r>
            <w:r>
              <w:rPr>
                <w:bCs/>
                <w:sz w:val="24"/>
                <w:lang w:val="uk-UA"/>
              </w:rPr>
              <w:t>ультури і</w:t>
            </w:r>
            <w:r w:rsidRPr="00155842">
              <w:rPr>
                <w:bCs/>
                <w:sz w:val="24"/>
                <w:lang w:val="uk-UA"/>
              </w:rPr>
              <w:t xml:space="preserve"> туризму</w:t>
            </w:r>
          </w:p>
          <w:p w:rsidR="00356C97" w:rsidRPr="00155842" w:rsidRDefault="00356C97" w:rsidP="009816E2">
            <w:pPr>
              <w:tabs>
                <w:tab w:val="left" w:pos="0"/>
                <w:tab w:val="num" w:pos="540"/>
                <w:tab w:val="left" w:pos="5898"/>
              </w:tabs>
              <w:jc w:val="both"/>
              <w:rPr>
                <w:sz w:val="24"/>
                <w:lang w:val="uk-UA"/>
              </w:rPr>
            </w:pPr>
            <w:r w:rsidRPr="00155842">
              <w:rPr>
                <w:bCs/>
                <w:sz w:val="24"/>
                <w:lang w:val="uk-UA"/>
              </w:rPr>
              <w:t>Щороку</w:t>
            </w:r>
          </w:p>
        </w:tc>
      </w:tr>
    </w:tbl>
    <w:p w:rsidR="00356C97" w:rsidRDefault="00356C97" w:rsidP="00356C97">
      <w:pPr>
        <w:tabs>
          <w:tab w:val="left" w:pos="6262"/>
        </w:tabs>
        <w:jc w:val="center"/>
        <w:rPr>
          <w:b/>
          <w:bCs/>
          <w:iCs/>
          <w:lang w:val="uk-UA"/>
        </w:rPr>
      </w:pPr>
    </w:p>
    <w:p w:rsidR="00356C97" w:rsidRPr="00155842" w:rsidRDefault="00356C97" w:rsidP="00356C97">
      <w:pPr>
        <w:tabs>
          <w:tab w:val="left" w:pos="6262"/>
        </w:tabs>
        <w:jc w:val="center"/>
        <w:rPr>
          <w:b/>
          <w:bCs/>
          <w:iCs/>
          <w:sz w:val="24"/>
          <w:lang w:val="uk-UA"/>
        </w:rPr>
      </w:pPr>
      <w:r w:rsidRPr="00155842">
        <w:rPr>
          <w:b/>
          <w:bCs/>
          <w:iCs/>
          <w:sz w:val="24"/>
          <w:lang w:val="uk-UA"/>
        </w:rPr>
        <w:t>5.Поліпшення становища молодої сім`ї та підготовка молоді до подружнього життя</w:t>
      </w:r>
    </w:p>
    <w:p w:rsidR="00356C97" w:rsidRPr="00155842" w:rsidRDefault="00356C97" w:rsidP="00356C97">
      <w:pPr>
        <w:ind w:left="360" w:hanging="360"/>
        <w:jc w:val="both"/>
        <w:rPr>
          <w:sz w:val="24"/>
          <w:lang w:val="uk-UA"/>
        </w:rPr>
      </w:pPr>
      <w:r w:rsidRPr="00155842">
        <w:rPr>
          <w:sz w:val="24"/>
          <w:lang w:val="uk-UA"/>
        </w:rPr>
        <w:t>5.1.    Забезпечити роботу спеціалізованої служби соціальної підтримки сімей.</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spacing w:after="0"/>
              <w:rPr>
                <w:sz w:val="32"/>
                <w:lang w:val="uk-UA"/>
              </w:rPr>
            </w:pPr>
            <w:r w:rsidRPr="00155842">
              <w:rPr>
                <w:sz w:val="32"/>
                <w:lang w:val="uk-UA"/>
              </w:rPr>
              <w:tab/>
            </w:r>
          </w:p>
        </w:tc>
        <w:tc>
          <w:tcPr>
            <w:tcW w:w="4783" w:type="dxa"/>
          </w:tcPr>
          <w:p w:rsidR="00356C97" w:rsidRPr="00155842" w:rsidRDefault="00356C97" w:rsidP="009816E2">
            <w:pPr>
              <w:tabs>
                <w:tab w:val="left" w:pos="0"/>
                <w:tab w:val="num" w:pos="540"/>
                <w:tab w:val="left" w:pos="5898"/>
              </w:tabs>
              <w:jc w:val="both"/>
              <w:rPr>
                <w:sz w:val="24"/>
                <w:lang w:val="uk-UA"/>
              </w:rPr>
            </w:pPr>
            <w:r w:rsidRPr="00155842">
              <w:rPr>
                <w:sz w:val="24"/>
                <w:lang w:val="uk-UA"/>
              </w:rPr>
              <w:t>ЦСССДМ</w:t>
            </w:r>
          </w:p>
          <w:p w:rsidR="00356C97" w:rsidRPr="00155842" w:rsidRDefault="00356C97" w:rsidP="009816E2">
            <w:pPr>
              <w:tabs>
                <w:tab w:val="left" w:pos="0"/>
                <w:tab w:val="num" w:pos="540"/>
                <w:tab w:val="left" w:pos="5898"/>
              </w:tabs>
              <w:jc w:val="both"/>
              <w:rPr>
                <w:sz w:val="24"/>
                <w:lang w:val="uk-UA"/>
              </w:rPr>
            </w:pPr>
            <w:r w:rsidRPr="00155842">
              <w:rPr>
                <w:bCs/>
                <w:sz w:val="24"/>
                <w:lang w:val="uk-UA"/>
              </w:rPr>
              <w:t>Постійно</w:t>
            </w:r>
          </w:p>
        </w:tc>
      </w:tr>
    </w:tbl>
    <w:p w:rsidR="00356C97" w:rsidRPr="00155842" w:rsidRDefault="00356C97" w:rsidP="00356C97">
      <w:pPr>
        <w:ind w:left="540" w:hanging="540"/>
        <w:jc w:val="both"/>
        <w:rPr>
          <w:sz w:val="24"/>
          <w:lang w:val="uk-UA"/>
        </w:rPr>
      </w:pPr>
      <w:r w:rsidRPr="00155842">
        <w:rPr>
          <w:sz w:val="24"/>
          <w:lang w:val="uk-UA"/>
        </w:rPr>
        <w:t xml:space="preserve">5.2. Забезпечити роботу консультпунктів на базі пологового відділення жіночої консультації  з питань попередження раннього соціального сирітства та  планування сімейного життя.   </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spacing w:after="0"/>
              <w:rPr>
                <w:sz w:val="32"/>
                <w:lang w:val="uk-UA"/>
              </w:rPr>
            </w:pPr>
            <w:r w:rsidRPr="00155842">
              <w:rPr>
                <w:sz w:val="32"/>
                <w:lang w:val="uk-UA"/>
              </w:rPr>
              <w:tab/>
            </w:r>
          </w:p>
        </w:tc>
        <w:tc>
          <w:tcPr>
            <w:tcW w:w="4783" w:type="dxa"/>
          </w:tcPr>
          <w:p w:rsidR="00356C97" w:rsidRPr="00155842" w:rsidRDefault="00356C97" w:rsidP="009816E2">
            <w:pPr>
              <w:tabs>
                <w:tab w:val="left" w:pos="0"/>
                <w:tab w:val="num" w:pos="540"/>
                <w:tab w:val="left" w:pos="5898"/>
              </w:tabs>
              <w:jc w:val="both"/>
              <w:rPr>
                <w:sz w:val="24"/>
                <w:lang w:val="uk-UA"/>
              </w:rPr>
            </w:pPr>
            <w:r w:rsidRPr="00155842">
              <w:rPr>
                <w:sz w:val="24"/>
                <w:lang w:val="uk-UA"/>
              </w:rPr>
              <w:t>ЦСССДМ</w:t>
            </w:r>
          </w:p>
          <w:p w:rsidR="00356C97" w:rsidRPr="00155842" w:rsidRDefault="00356C97" w:rsidP="009816E2">
            <w:pPr>
              <w:tabs>
                <w:tab w:val="left" w:pos="0"/>
                <w:tab w:val="num" w:pos="540"/>
                <w:tab w:val="left" w:pos="5898"/>
              </w:tabs>
              <w:jc w:val="both"/>
              <w:rPr>
                <w:sz w:val="24"/>
                <w:lang w:val="uk-UA"/>
              </w:rPr>
            </w:pPr>
            <w:r w:rsidRPr="00155842">
              <w:rPr>
                <w:bCs/>
                <w:sz w:val="24"/>
                <w:lang w:val="uk-UA"/>
              </w:rPr>
              <w:t>Постійно</w:t>
            </w:r>
          </w:p>
        </w:tc>
      </w:tr>
    </w:tbl>
    <w:p w:rsidR="00356C97" w:rsidRPr="00155842" w:rsidRDefault="00356C97" w:rsidP="00356C97">
      <w:pPr>
        <w:tabs>
          <w:tab w:val="left" w:pos="6262"/>
        </w:tabs>
        <w:ind w:left="540" w:hanging="540"/>
        <w:jc w:val="both"/>
        <w:rPr>
          <w:sz w:val="24"/>
          <w:lang w:val="uk-UA"/>
        </w:rPr>
      </w:pPr>
      <w:r w:rsidRPr="00155842">
        <w:rPr>
          <w:sz w:val="24"/>
          <w:lang w:val="uk-UA"/>
        </w:rPr>
        <w:t>5.4.  Надавати державну соціальну допомогу багатодітним і малозабезпеченим молодим сім`ям.</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rPr>
                <w:sz w:val="32"/>
              </w:rPr>
            </w:pPr>
            <w:r w:rsidRPr="00155842">
              <w:rPr>
                <w:sz w:val="32"/>
              </w:rPr>
              <w:lastRenderedPageBreak/>
              <w:tab/>
            </w:r>
          </w:p>
        </w:tc>
        <w:tc>
          <w:tcPr>
            <w:tcW w:w="4783" w:type="dxa"/>
          </w:tcPr>
          <w:p w:rsidR="00356C97" w:rsidRPr="00155842" w:rsidRDefault="00356C97" w:rsidP="009816E2">
            <w:pPr>
              <w:tabs>
                <w:tab w:val="left" w:pos="0"/>
                <w:tab w:val="num" w:pos="540"/>
                <w:tab w:val="left" w:pos="5898"/>
              </w:tabs>
              <w:jc w:val="both"/>
              <w:rPr>
                <w:sz w:val="24"/>
                <w:lang w:val="uk-UA"/>
              </w:rPr>
            </w:pPr>
            <w:r w:rsidRPr="00155842">
              <w:rPr>
                <w:sz w:val="24"/>
                <w:lang w:val="uk-UA"/>
              </w:rPr>
              <w:t>управління праці та соц. захисту населення</w:t>
            </w:r>
          </w:p>
          <w:p w:rsidR="00356C97" w:rsidRPr="00155842" w:rsidRDefault="00356C97" w:rsidP="009816E2">
            <w:pPr>
              <w:tabs>
                <w:tab w:val="left" w:pos="0"/>
                <w:tab w:val="num" w:pos="540"/>
                <w:tab w:val="left" w:pos="5898"/>
              </w:tabs>
              <w:jc w:val="both"/>
              <w:rPr>
                <w:sz w:val="24"/>
                <w:lang w:val="uk-UA"/>
              </w:rPr>
            </w:pPr>
            <w:r w:rsidRPr="00155842">
              <w:rPr>
                <w:bCs/>
                <w:sz w:val="24"/>
                <w:lang w:val="uk-UA"/>
              </w:rPr>
              <w:t>Постійно</w:t>
            </w:r>
          </w:p>
        </w:tc>
      </w:tr>
    </w:tbl>
    <w:p w:rsidR="00356C97" w:rsidRPr="00155842" w:rsidRDefault="00356C97" w:rsidP="00356C97">
      <w:pPr>
        <w:numPr>
          <w:ilvl w:val="1"/>
          <w:numId w:val="12"/>
        </w:numPr>
        <w:tabs>
          <w:tab w:val="left" w:pos="6262"/>
        </w:tabs>
        <w:jc w:val="both"/>
        <w:rPr>
          <w:sz w:val="24"/>
          <w:lang w:val="uk-UA"/>
        </w:rPr>
      </w:pPr>
      <w:r w:rsidRPr="00155842">
        <w:rPr>
          <w:sz w:val="24"/>
          <w:lang w:val="uk-UA"/>
        </w:rPr>
        <w:t xml:space="preserve"> Проводити консультативно-роз`яснювальну роботу та сприяти створенню прийомних сімей та дитячих будинків сімейного типу. </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spacing w:after="0"/>
              <w:rPr>
                <w:sz w:val="32"/>
              </w:rPr>
            </w:pPr>
            <w:r w:rsidRPr="00155842">
              <w:rPr>
                <w:sz w:val="32"/>
              </w:rPr>
              <w:tab/>
            </w:r>
            <w:r w:rsidRPr="00155842">
              <w:rPr>
                <w:sz w:val="32"/>
              </w:rPr>
              <w:tab/>
            </w:r>
          </w:p>
        </w:tc>
        <w:tc>
          <w:tcPr>
            <w:tcW w:w="4783" w:type="dxa"/>
          </w:tcPr>
          <w:p w:rsidR="00356C97" w:rsidRPr="00155842" w:rsidRDefault="00356C97" w:rsidP="009816E2">
            <w:pPr>
              <w:tabs>
                <w:tab w:val="left" w:pos="0"/>
                <w:tab w:val="num" w:pos="540"/>
                <w:tab w:val="left" w:pos="5898"/>
              </w:tabs>
              <w:jc w:val="both"/>
              <w:rPr>
                <w:bCs/>
                <w:sz w:val="24"/>
                <w:lang w:val="uk-UA"/>
              </w:rPr>
            </w:pPr>
            <w:r w:rsidRPr="00155842">
              <w:rPr>
                <w:bCs/>
                <w:sz w:val="24"/>
                <w:lang w:val="uk-UA"/>
              </w:rPr>
              <w:t>служба у справах дітей</w:t>
            </w:r>
          </w:p>
          <w:p w:rsidR="00356C97" w:rsidRPr="00155842" w:rsidRDefault="00356C97" w:rsidP="009816E2">
            <w:pPr>
              <w:tabs>
                <w:tab w:val="left" w:pos="0"/>
                <w:tab w:val="num" w:pos="540"/>
                <w:tab w:val="left" w:pos="5898"/>
              </w:tabs>
              <w:jc w:val="both"/>
              <w:rPr>
                <w:sz w:val="24"/>
                <w:lang w:val="uk-UA"/>
              </w:rPr>
            </w:pPr>
            <w:r w:rsidRPr="00155842">
              <w:rPr>
                <w:bCs/>
                <w:sz w:val="24"/>
                <w:lang w:val="uk-UA"/>
              </w:rPr>
              <w:t>Постійно</w:t>
            </w:r>
          </w:p>
        </w:tc>
      </w:tr>
    </w:tbl>
    <w:p w:rsidR="00356C97" w:rsidRPr="00155842" w:rsidRDefault="00356C97" w:rsidP="00356C97">
      <w:pPr>
        <w:tabs>
          <w:tab w:val="left" w:pos="1080"/>
          <w:tab w:val="left" w:pos="6262"/>
        </w:tabs>
        <w:ind w:left="540" w:hanging="540"/>
        <w:jc w:val="both"/>
        <w:rPr>
          <w:sz w:val="24"/>
          <w:lang w:val="uk-UA"/>
        </w:rPr>
      </w:pPr>
      <w:r w:rsidRPr="00155842">
        <w:rPr>
          <w:sz w:val="24"/>
          <w:lang w:val="uk-UA"/>
        </w:rPr>
        <w:t>5.6. Здійснювати оцінку потреб сімей, що опинились у складних життєвих обставинах,  результати яких розглядати на засіданні комісії з питань захисту прав дітей.</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spacing w:after="0"/>
              <w:rPr>
                <w:sz w:val="32"/>
              </w:rPr>
            </w:pPr>
            <w:r w:rsidRPr="00155842">
              <w:rPr>
                <w:sz w:val="32"/>
              </w:rPr>
              <w:tab/>
            </w:r>
          </w:p>
        </w:tc>
        <w:tc>
          <w:tcPr>
            <w:tcW w:w="4783" w:type="dxa"/>
          </w:tcPr>
          <w:p w:rsidR="00356C97" w:rsidRPr="00155842" w:rsidRDefault="00356C97" w:rsidP="009816E2">
            <w:pPr>
              <w:tabs>
                <w:tab w:val="left" w:pos="0"/>
                <w:tab w:val="num" w:pos="540"/>
                <w:tab w:val="left" w:pos="5898"/>
              </w:tabs>
              <w:jc w:val="both"/>
              <w:rPr>
                <w:sz w:val="24"/>
                <w:lang w:val="uk-UA"/>
              </w:rPr>
            </w:pPr>
            <w:r w:rsidRPr="00155842">
              <w:rPr>
                <w:sz w:val="24"/>
                <w:lang w:val="uk-UA"/>
              </w:rPr>
              <w:t>ЦСССДМ, служба у справах дітей</w:t>
            </w:r>
          </w:p>
          <w:p w:rsidR="00356C97" w:rsidRPr="00155842" w:rsidRDefault="00356C97" w:rsidP="009816E2">
            <w:pPr>
              <w:tabs>
                <w:tab w:val="left" w:pos="0"/>
                <w:tab w:val="num" w:pos="540"/>
                <w:tab w:val="left" w:pos="5898"/>
              </w:tabs>
              <w:jc w:val="both"/>
              <w:rPr>
                <w:sz w:val="24"/>
                <w:lang w:val="uk-UA"/>
              </w:rPr>
            </w:pPr>
            <w:r w:rsidRPr="00155842">
              <w:rPr>
                <w:bCs/>
                <w:sz w:val="24"/>
                <w:lang w:val="uk-UA"/>
              </w:rPr>
              <w:t>Протягом 2018– 2021 років</w:t>
            </w:r>
          </w:p>
        </w:tc>
      </w:tr>
    </w:tbl>
    <w:p w:rsidR="00356C97" w:rsidRPr="00155842" w:rsidRDefault="00356C97" w:rsidP="00356C97">
      <w:pPr>
        <w:tabs>
          <w:tab w:val="left" w:pos="6262"/>
        </w:tabs>
        <w:ind w:left="540" w:hanging="540"/>
        <w:jc w:val="both"/>
        <w:rPr>
          <w:bCs/>
          <w:sz w:val="24"/>
          <w:lang w:val="uk-UA"/>
        </w:rPr>
      </w:pPr>
      <w:r w:rsidRPr="00155842">
        <w:rPr>
          <w:bCs/>
          <w:sz w:val="24"/>
          <w:lang w:val="uk-UA"/>
        </w:rPr>
        <w:t>5.7. Надават</w:t>
      </w:r>
      <w:r>
        <w:rPr>
          <w:bCs/>
          <w:sz w:val="24"/>
          <w:lang w:val="uk-UA"/>
        </w:rPr>
        <w:t>и допомогу сім’ям учасників АТО, з</w:t>
      </w:r>
      <w:r w:rsidRPr="00155842">
        <w:rPr>
          <w:bCs/>
          <w:sz w:val="24"/>
          <w:lang w:val="uk-UA"/>
        </w:rPr>
        <w:t>окрема проведення вивчення їх потреб та визначення видів соціальної допомоги, яких вони потребують. В разі необхідності здійснювати супровід сімей учасників АТО</w:t>
      </w:r>
    </w:p>
    <w:p w:rsidR="00356C97" w:rsidRPr="00155842" w:rsidRDefault="00356C97" w:rsidP="00356C97">
      <w:pPr>
        <w:tabs>
          <w:tab w:val="num" w:pos="174"/>
        </w:tabs>
        <w:ind w:left="32"/>
        <w:jc w:val="both"/>
        <w:rPr>
          <w:sz w:val="24"/>
          <w:lang w:val="uk-UA"/>
        </w:rPr>
      </w:pPr>
      <w:r w:rsidRPr="00155842">
        <w:rPr>
          <w:sz w:val="24"/>
          <w:lang w:val="uk-UA"/>
        </w:rPr>
        <w:t xml:space="preserve">                                                                                ЦСССДМ, служба у справах дітей, відділ                </w:t>
      </w:r>
    </w:p>
    <w:p w:rsidR="00356C97" w:rsidRPr="00155842" w:rsidRDefault="00356C97" w:rsidP="00356C97">
      <w:pPr>
        <w:tabs>
          <w:tab w:val="num" w:pos="174"/>
        </w:tabs>
        <w:ind w:left="32"/>
        <w:jc w:val="both"/>
        <w:rPr>
          <w:sz w:val="24"/>
          <w:lang w:val="uk-UA"/>
        </w:rPr>
      </w:pPr>
      <w:r w:rsidRPr="00155842">
        <w:rPr>
          <w:sz w:val="24"/>
          <w:lang w:val="uk-UA"/>
        </w:rPr>
        <w:t xml:space="preserve">                                                                                молоді,</w:t>
      </w:r>
      <w:r w:rsidRPr="00155842">
        <w:rPr>
          <w:sz w:val="24"/>
        </w:rPr>
        <w:t xml:space="preserve"> спорту</w:t>
      </w:r>
      <w:r w:rsidRPr="00155842">
        <w:rPr>
          <w:sz w:val="24"/>
          <w:lang w:val="uk-UA"/>
        </w:rPr>
        <w:t xml:space="preserve"> та охорони  здоров’я</w:t>
      </w:r>
    </w:p>
    <w:p w:rsidR="00356C97" w:rsidRPr="00155842" w:rsidRDefault="00356C97" w:rsidP="00356C97">
      <w:pPr>
        <w:tabs>
          <w:tab w:val="left" w:pos="0"/>
          <w:tab w:val="num" w:pos="540"/>
          <w:tab w:val="left" w:pos="5898"/>
        </w:tabs>
        <w:jc w:val="both"/>
        <w:rPr>
          <w:sz w:val="24"/>
          <w:lang w:val="uk-UA"/>
        </w:rPr>
      </w:pPr>
      <w:r w:rsidRPr="00155842">
        <w:rPr>
          <w:sz w:val="24"/>
        </w:rPr>
        <w:t xml:space="preserve"> </w:t>
      </w:r>
      <w:r w:rsidRPr="00155842">
        <w:rPr>
          <w:sz w:val="24"/>
          <w:lang w:val="uk-UA"/>
        </w:rPr>
        <w:t xml:space="preserve">                                                                                 </w:t>
      </w:r>
      <w:r w:rsidRPr="00155842">
        <w:rPr>
          <w:bCs/>
          <w:sz w:val="24"/>
        </w:rPr>
        <w:t>Протягом 20</w:t>
      </w:r>
      <w:r w:rsidRPr="00155842">
        <w:rPr>
          <w:bCs/>
          <w:sz w:val="24"/>
          <w:lang w:val="uk-UA"/>
        </w:rPr>
        <w:t>18</w:t>
      </w:r>
      <w:r w:rsidRPr="00155842">
        <w:rPr>
          <w:bCs/>
          <w:sz w:val="24"/>
        </w:rPr>
        <w:t>-20</w:t>
      </w:r>
      <w:r w:rsidRPr="00155842">
        <w:rPr>
          <w:bCs/>
          <w:sz w:val="24"/>
          <w:lang w:val="uk-UA"/>
        </w:rPr>
        <w:t>21</w:t>
      </w:r>
      <w:r w:rsidRPr="00155842">
        <w:rPr>
          <w:bCs/>
          <w:sz w:val="24"/>
        </w:rPr>
        <w:t xml:space="preserve"> рокі</w:t>
      </w:r>
      <w:proofErr w:type="gramStart"/>
      <w:r w:rsidRPr="00155842">
        <w:rPr>
          <w:bCs/>
          <w:sz w:val="24"/>
        </w:rPr>
        <w:t>в</w:t>
      </w:r>
      <w:proofErr w:type="gramEnd"/>
      <w:r w:rsidRPr="00155842">
        <w:rPr>
          <w:sz w:val="24"/>
        </w:rPr>
        <w:t xml:space="preserve">                                                                                               </w:t>
      </w:r>
    </w:p>
    <w:p w:rsidR="00356C97" w:rsidRPr="00155842" w:rsidRDefault="00356C97" w:rsidP="00356C97">
      <w:pPr>
        <w:tabs>
          <w:tab w:val="left" w:pos="6262"/>
        </w:tabs>
        <w:ind w:left="540" w:hanging="540"/>
        <w:jc w:val="center"/>
        <w:rPr>
          <w:bCs/>
          <w:sz w:val="24"/>
          <w:lang w:val="uk-UA"/>
        </w:rPr>
      </w:pPr>
      <w:r w:rsidRPr="00155842">
        <w:rPr>
          <w:bCs/>
          <w:sz w:val="24"/>
          <w:lang w:val="uk-UA"/>
        </w:rPr>
        <w:t xml:space="preserve">                                                    </w:t>
      </w:r>
    </w:p>
    <w:p w:rsidR="00356C97" w:rsidRPr="00155842" w:rsidRDefault="00356C97" w:rsidP="00356C97">
      <w:pPr>
        <w:tabs>
          <w:tab w:val="left" w:pos="6262"/>
        </w:tabs>
        <w:ind w:left="540" w:hanging="540"/>
        <w:jc w:val="both"/>
        <w:rPr>
          <w:b/>
          <w:bCs/>
          <w:sz w:val="24"/>
          <w:lang w:val="uk-UA"/>
        </w:rPr>
      </w:pPr>
      <w:r w:rsidRPr="00155842">
        <w:rPr>
          <w:bCs/>
          <w:sz w:val="24"/>
          <w:lang w:val="uk-UA"/>
        </w:rPr>
        <w:t xml:space="preserve"> 5.8. Забезпечити підготовку та направлення на адресу ОДА пакетів необхідної документації  кандидатів на присвоєння  почесного звання України «Мати-героїня» та отримання відзнаки «За сумлінне батьківство».</w:t>
      </w:r>
      <w:r w:rsidRPr="00155842">
        <w:rPr>
          <w:bCs/>
          <w:sz w:val="24"/>
          <w:lang w:val="uk-UA"/>
        </w:rPr>
        <w:tab/>
      </w:r>
      <w:r w:rsidRPr="00155842">
        <w:rPr>
          <w:bCs/>
          <w:sz w:val="24"/>
          <w:lang w:val="uk-UA"/>
        </w:rPr>
        <w:tab/>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rPr>
                <w:sz w:val="32"/>
                <w:lang w:val="uk-UA"/>
              </w:rPr>
            </w:pPr>
            <w:r w:rsidRPr="00155842">
              <w:rPr>
                <w:sz w:val="32"/>
                <w:lang w:val="uk-UA"/>
              </w:rPr>
              <w:tab/>
            </w:r>
          </w:p>
        </w:tc>
        <w:tc>
          <w:tcPr>
            <w:tcW w:w="4783" w:type="dxa"/>
          </w:tcPr>
          <w:p w:rsidR="00356C97" w:rsidRPr="00155842" w:rsidRDefault="00356C97" w:rsidP="009816E2">
            <w:pPr>
              <w:tabs>
                <w:tab w:val="num" w:pos="174"/>
              </w:tabs>
              <w:ind w:left="32"/>
              <w:jc w:val="both"/>
              <w:rPr>
                <w:sz w:val="24"/>
                <w:lang w:val="uk-UA"/>
              </w:rPr>
            </w:pPr>
            <w:r w:rsidRPr="00155842">
              <w:rPr>
                <w:sz w:val="24"/>
                <w:lang w:val="uk-UA"/>
              </w:rPr>
              <w:t>відділ молоді,</w:t>
            </w:r>
            <w:r w:rsidRPr="00155842">
              <w:rPr>
                <w:sz w:val="24"/>
              </w:rPr>
              <w:t xml:space="preserve"> спорту</w:t>
            </w:r>
            <w:r w:rsidRPr="00155842">
              <w:rPr>
                <w:sz w:val="24"/>
                <w:lang w:val="uk-UA"/>
              </w:rPr>
              <w:t xml:space="preserve"> та охорони  здоров’я</w:t>
            </w:r>
          </w:p>
          <w:p w:rsidR="00356C97" w:rsidRPr="00155842" w:rsidRDefault="00356C97" w:rsidP="009816E2">
            <w:pPr>
              <w:tabs>
                <w:tab w:val="left" w:pos="0"/>
                <w:tab w:val="num" w:pos="540"/>
                <w:tab w:val="left" w:pos="5898"/>
              </w:tabs>
              <w:jc w:val="both"/>
              <w:rPr>
                <w:bCs/>
                <w:sz w:val="24"/>
                <w:lang w:val="uk-UA"/>
              </w:rPr>
            </w:pPr>
            <w:r w:rsidRPr="00155842">
              <w:rPr>
                <w:sz w:val="24"/>
                <w:lang w:val="uk-UA"/>
              </w:rPr>
              <w:t xml:space="preserve"> </w:t>
            </w:r>
            <w:r w:rsidRPr="00155842">
              <w:rPr>
                <w:bCs/>
                <w:sz w:val="24"/>
              </w:rPr>
              <w:t>Протягом 20</w:t>
            </w:r>
            <w:r w:rsidRPr="00155842">
              <w:rPr>
                <w:bCs/>
                <w:sz w:val="24"/>
                <w:lang w:val="uk-UA"/>
              </w:rPr>
              <w:t>18</w:t>
            </w:r>
            <w:r w:rsidRPr="00155842">
              <w:rPr>
                <w:bCs/>
                <w:sz w:val="24"/>
              </w:rPr>
              <w:t>-20</w:t>
            </w:r>
            <w:r w:rsidRPr="00155842">
              <w:rPr>
                <w:bCs/>
                <w:sz w:val="24"/>
                <w:lang w:val="uk-UA"/>
              </w:rPr>
              <w:t>21</w:t>
            </w:r>
            <w:r w:rsidRPr="00155842">
              <w:rPr>
                <w:bCs/>
                <w:sz w:val="24"/>
              </w:rPr>
              <w:t xml:space="preserve"> рокі</w:t>
            </w:r>
            <w:proofErr w:type="gramStart"/>
            <w:r w:rsidRPr="00155842">
              <w:rPr>
                <w:bCs/>
                <w:sz w:val="24"/>
              </w:rPr>
              <w:t>в</w:t>
            </w:r>
            <w:proofErr w:type="gramEnd"/>
            <w:r w:rsidRPr="00155842">
              <w:rPr>
                <w:sz w:val="24"/>
              </w:rPr>
              <w:t xml:space="preserve">                                                                                               </w:t>
            </w:r>
          </w:p>
          <w:p w:rsidR="00356C97" w:rsidRPr="00155842" w:rsidRDefault="00356C97" w:rsidP="009816E2">
            <w:pPr>
              <w:tabs>
                <w:tab w:val="left" w:pos="-4646"/>
                <w:tab w:val="num" w:pos="540"/>
                <w:tab w:val="left" w:pos="5898"/>
              </w:tabs>
              <w:ind w:left="-4646"/>
              <w:jc w:val="both"/>
              <w:rPr>
                <w:bCs/>
                <w:sz w:val="24"/>
                <w:lang w:val="uk-UA"/>
              </w:rPr>
            </w:pPr>
          </w:p>
        </w:tc>
      </w:tr>
    </w:tbl>
    <w:p w:rsidR="00356C97" w:rsidRPr="00793B34" w:rsidRDefault="00356C97" w:rsidP="00356C97">
      <w:pPr>
        <w:pStyle w:val="a5"/>
        <w:rPr>
          <w:b/>
          <w:iCs/>
        </w:rPr>
      </w:pPr>
      <w:r w:rsidRPr="00793B34">
        <w:rPr>
          <w:b/>
        </w:rPr>
        <w:t xml:space="preserve">6. </w:t>
      </w:r>
      <w:r w:rsidRPr="00793B34">
        <w:rPr>
          <w:b/>
          <w:iCs/>
        </w:rPr>
        <w:t>Сприяння розвитку духовності, моральності, формуванню національної свідомості та змістовного дозвілля</w:t>
      </w:r>
    </w:p>
    <w:p w:rsidR="00356C97" w:rsidRPr="00155842" w:rsidRDefault="00356C97" w:rsidP="00356C97">
      <w:pPr>
        <w:tabs>
          <w:tab w:val="left" w:pos="6262"/>
        </w:tabs>
        <w:jc w:val="both"/>
        <w:rPr>
          <w:sz w:val="24"/>
          <w:lang w:val="uk-UA"/>
        </w:rPr>
      </w:pPr>
      <w:r w:rsidRPr="00155842">
        <w:rPr>
          <w:sz w:val="24"/>
          <w:lang w:val="uk-UA"/>
        </w:rPr>
        <w:t xml:space="preserve">6.1.Сприяти організації оздоровлення вихованців  дитячо-юнацької  спортивної    школи. </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rPr>
                <w:sz w:val="32"/>
              </w:rPr>
            </w:pPr>
            <w:r w:rsidRPr="00155842">
              <w:rPr>
                <w:sz w:val="32"/>
              </w:rPr>
              <w:tab/>
            </w:r>
          </w:p>
        </w:tc>
        <w:tc>
          <w:tcPr>
            <w:tcW w:w="4783" w:type="dxa"/>
          </w:tcPr>
          <w:p w:rsidR="00356C97" w:rsidRPr="00155842" w:rsidRDefault="00356C97" w:rsidP="009816E2">
            <w:pPr>
              <w:tabs>
                <w:tab w:val="left" w:pos="0"/>
                <w:tab w:val="num" w:pos="540"/>
                <w:tab w:val="left" w:pos="5898"/>
              </w:tabs>
              <w:jc w:val="both"/>
              <w:rPr>
                <w:bCs/>
                <w:sz w:val="24"/>
                <w:lang w:val="uk-UA"/>
              </w:rPr>
            </w:pPr>
            <w:r>
              <w:rPr>
                <w:bCs/>
                <w:sz w:val="24"/>
                <w:lang w:val="uk-UA"/>
              </w:rPr>
              <w:t>відділ молоді, спорту та охорони здоров’я</w:t>
            </w:r>
          </w:p>
          <w:p w:rsidR="00356C97" w:rsidRPr="00155842" w:rsidRDefault="00356C97" w:rsidP="009816E2">
            <w:pPr>
              <w:tabs>
                <w:tab w:val="left" w:pos="0"/>
                <w:tab w:val="num" w:pos="540"/>
                <w:tab w:val="left" w:pos="5898"/>
              </w:tabs>
              <w:jc w:val="both"/>
              <w:rPr>
                <w:b/>
                <w:bCs/>
                <w:sz w:val="24"/>
                <w:lang w:val="uk-UA"/>
              </w:rPr>
            </w:pPr>
            <w:r w:rsidRPr="00155842">
              <w:rPr>
                <w:sz w:val="24"/>
                <w:lang w:val="uk-UA"/>
              </w:rPr>
              <w:t>КДЮСШ</w:t>
            </w:r>
          </w:p>
          <w:p w:rsidR="00356C97" w:rsidRPr="00155842" w:rsidRDefault="00356C97" w:rsidP="009816E2">
            <w:pPr>
              <w:tabs>
                <w:tab w:val="left" w:pos="0"/>
                <w:tab w:val="num" w:pos="540"/>
                <w:tab w:val="left" w:pos="5898"/>
              </w:tabs>
              <w:jc w:val="both"/>
              <w:rPr>
                <w:sz w:val="24"/>
                <w:lang w:val="uk-UA"/>
              </w:rPr>
            </w:pPr>
            <w:r w:rsidRPr="00155842">
              <w:rPr>
                <w:sz w:val="24"/>
              </w:rPr>
              <w:t>Щороку, червень-серпень</w:t>
            </w:r>
          </w:p>
        </w:tc>
      </w:tr>
    </w:tbl>
    <w:p w:rsidR="00356C97" w:rsidRPr="00155842" w:rsidRDefault="00356C97" w:rsidP="00356C97">
      <w:pPr>
        <w:tabs>
          <w:tab w:val="left" w:pos="6262"/>
        </w:tabs>
        <w:jc w:val="both"/>
        <w:rPr>
          <w:sz w:val="24"/>
          <w:lang w:val="uk-UA"/>
        </w:rPr>
      </w:pPr>
      <w:r w:rsidRPr="00155842">
        <w:rPr>
          <w:sz w:val="24"/>
          <w:lang w:val="uk-UA"/>
        </w:rPr>
        <w:t>6.2. Сприяти оздоровленню обдарованої і талановитої молоді, активістів дитячого та молодіжного руху.</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rPr>
                <w:sz w:val="32"/>
              </w:rPr>
            </w:pPr>
            <w:r w:rsidRPr="00155842">
              <w:rPr>
                <w:sz w:val="32"/>
              </w:rPr>
              <w:tab/>
            </w:r>
          </w:p>
        </w:tc>
        <w:tc>
          <w:tcPr>
            <w:tcW w:w="4783" w:type="dxa"/>
          </w:tcPr>
          <w:p w:rsidR="00356C97" w:rsidRPr="00155842" w:rsidRDefault="00356C97" w:rsidP="009816E2">
            <w:pPr>
              <w:tabs>
                <w:tab w:val="left" w:pos="0"/>
                <w:tab w:val="num" w:pos="540"/>
                <w:tab w:val="left" w:pos="5898"/>
              </w:tabs>
              <w:jc w:val="both"/>
              <w:rPr>
                <w:bCs/>
                <w:sz w:val="24"/>
                <w:lang w:val="uk-UA"/>
              </w:rPr>
            </w:pPr>
            <w:r w:rsidRPr="00155842">
              <w:rPr>
                <w:bCs/>
                <w:sz w:val="24"/>
                <w:lang w:val="uk-UA"/>
              </w:rPr>
              <w:t>відділ молоді, спорту та охорони здоров’я,</w:t>
            </w:r>
          </w:p>
          <w:p w:rsidR="00356C97" w:rsidRPr="00155842" w:rsidRDefault="00356C97" w:rsidP="009816E2">
            <w:pPr>
              <w:tabs>
                <w:tab w:val="left" w:pos="0"/>
                <w:tab w:val="num" w:pos="540"/>
                <w:tab w:val="left" w:pos="5898"/>
              </w:tabs>
              <w:jc w:val="both"/>
              <w:rPr>
                <w:b/>
                <w:bCs/>
                <w:sz w:val="24"/>
                <w:lang w:val="uk-UA"/>
              </w:rPr>
            </w:pPr>
            <w:r w:rsidRPr="00155842">
              <w:rPr>
                <w:sz w:val="24"/>
                <w:lang w:val="uk-UA"/>
              </w:rPr>
              <w:t>відділ освіти, громадські організації (за згодою)</w:t>
            </w:r>
          </w:p>
          <w:p w:rsidR="00356C97" w:rsidRPr="00155842" w:rsidRDefault="00356C97" w:rsidP="009816E2">
            <w:pPr>
              <w:tabs>
                <w:tab w:val="left" w:pos="0"/>
                <w:tab w:val="num" w:pos="540"/>
                <w:tab w:val="left" w:pos="5898"/>
              </w:tabs>
              <w:jc w:val="both"/>
              <w:rPr>
                <w:bCs/>
                <w:sz w:val="24"/>
                <w:lang w:val="uk-UA"/>
              </w:rPr>
            </w:pPr>
            <w:r w:rsidRPr="00155842">
              <w:rPr>
                <w:sz w:val="24"/>
                <w:lang w:val="uk-UA"/>
              </w:rPr>
              <w:t xml:space="preserve"> Щороку</w:t>
            </w:r>
          </w:p>
        </w:tc>
      </w:tr>
    </w:tbl>
    <w:p w:rsidR="00356C97" w:rsidRPr="00793B34" w:rsidRDefault="00356C97" w:rsidP="00356C97">
      <w:pPr>
        <w:pStyle w:val="4"/>
        <w:ind w:left="540" w:hanging="540"/>
        <w:jc w:val="both"/>
        <w:rPr>
          <w:b w:val="0"/>
          <w:bCs w:val="0"/>
          <w:sz w:val="24"/>
          <w:lang w:val="uk-UA"/>
        </w:rPr>
      </w:pPr>
      <w:r w:rsidRPr="00793B34">
        <w:rPr>
          <w:b w:val="0"/>
          <w:sz w:val="24"/>
          <w:lang w:val="uk-UA"/>
        </w:rPr>
        <w:t>6.</w:t>
      </w:r>
      <w:r>
        <w:rPr>
          <w:b w:val="0"/>
          <w:sz w:val="24"/>
          <w:lang w:val="uk-UA"/>
        </w:rPr>
        <w:t>3</w:t>
      </w:r>
      <w:r w:rsidRPr="00793B34">
        <w:rPr>
          <w:b w:val="0"/>
          <w:sz w:val="24"/>
          <w:lang w:val="uk-UA"/>
        </w:rPr>
        <w:t xml:space="preserve">.  </w:t>
      </w:r>
      <w:r w:rsidRPr="001A2852">
        <w:rPr>
          <w:rFonts w:ascii="Times New Roman" w:hAnsi="Times New Roman"/>
          <w:b w:val="0"/>
          <w:sz w:val="24"/>
          <w:lang w:val="uk-UA"/>
        </w:rPr>
        <w:t xml:space="preserve">Забезпечити оздоровлення </w:t>
      </w:r>
      <w:r w:rsidRPr="001A2852">
        <w:rPr>
          <w:rFonts w:ascii="Times New Roman" w:hAnsi="Times New Roman"/>
          <w:b w:val="0"/>
          <w:noProof/>
          <w:sz w:val="24"/>
          <w:lang w:val="uk-UA"/>
        </w:rPr>
        <w:t>дітей, які потребують особливої соціальної уваги та підтримки</w:t>
      </w:r>
      <w:r w:rsidRPr="001A2852">
        <w:rPr>
          <w:rFonts w:ascii="Times New Roman" w:hAnsi="Times New Roman"/>
          <w:b w:val="0"/>
          <w:bCs w:val="0"/>
          <w:sz w:val="24"/>
          <w:lang w:val="uk-UA"/>
        </w:rPr>
        <w:t xml:space="preserve"> за рахунок путівок, виділених департаментом соціального захисту ОДА.</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rPr>
                <w:sz w:val="32"/>
                <w:lang w:val="uk-UA"/>
              </w:rPr>
            </w:pPr>
            <w:r w:rsidRPr="00155842">
              <w:rPr>
                <w:sz w:val="32"/>
                <w:lang w:val="uk-UA"/>
              </w:rPr>
              <w:tab/>
            </w:r>
          </w:p>
        </w:tc>
        <w:tc>
          <w:tcPr>
            <w:tcW w:w="4783" w:type="dxa"/>
          </w:tcPr>
          <w:p w:rsidR="00356C97" w:rsidRPr="00155842" w:rsidRDefault="00356C97" w:rsidP="009816E2">
            <w:pPr>
              <w:tabs>
                <w:tab w:val="num" w:pos="174"/>
              </w:tabs>
              <w:ind w:left="32"/>
              <w:jc w:val="both"/>
              <w:rPr>
                <w:sz w:val="24"/>
                <w:lang w:val="uk-UA"/>
              </w:rPr>
            </w:pPr>
            <w:r w:rsidRPr="00155842">
              <w:rPr>
                <w:sz w:val="24"/>
                <w:lang w:val="uk-UA"/>
              </w:rPr>
              <w:t>відділ молоді,</w:t>
            </w:r>
            <w:r w:rsidRPr="00155842">
              <w:rPr>
                <w:sz w:val="24"/>
              </w:rPr>
              <w:t xml:space="preserve"> спорту</w:t>
            </w:r>
            <w:r w:rsidRPr="00155842">
              <w:rPr>
                <w:sz w:val="24"/>
                <w:lang w:val="uk-UA"/>
              </w:rPr>
              <w:t xml:space="preserve"> та охорони  здоров’я</w:t>
            </w:r>
          </w:p>
          <w:p w:rsidR="00356C97" w:rsidRPr="00155842" w:rsidRDefault="00356C97" w:rsidP="009816E2">
            <w:pPr>
              <w:tabs>
                <w:tab w:val="left" w:pos="0"/>
                <w:tab w:val="num" w:pos="540"/>
                <w:tab w:val="left" w:pos="5898"/>
              </w:tabs>
              <w:jc w:val="both"/>
              <w:rPr>
                <w:sz w:val="24"/>
                <w:lang w:val="uk-UA"/>
              </w:rPr>
            </w:pPr>
            <w:r w:rsidRPr="00155842">
              <w:rPr>
                <w:sz w:val="24"/>
                <w:lang w:val="uk-UA"/>
              </w:rPr>
              <w:t xml:space="preserve"> </w:t>
            </w:r>
            <w:r w:rsidRPr="00155842">
              <w:rPr>
                <w:bCs/>
                <w:sz w:val="24"/>
              </w:rPr>
              <w:t>Протягом 20</w:t>
            </w:r>
            <w:r w:rsidRPr="00155842">
              <w:rPr>
                <w:bCs/>
                <w:sz w:val="24"/>
                <w:lang w:val="uk-UA"/>
              </w:rPr>
              <w:t>18</w:t>
            </w:r>
            <w:r w:rsidRPr="00155842">
              <w:rPr>
                <w:bCs/>
                <w:sz w:val="24"/>
              </w:rPr>
              <w:t>-20</w:t>
            </w:r>
            <w:r w:rsidRPr="00155842">
              <w:rPr>
                <w:bCs/>
                <w:sz w:val="24"/>
                <w:lang w:val="uk-UA"/>
              </w:rPr>
              <w:t>21</w:t>
            </w:r>
            <w:r w:rsidRPr="00155842">
              <w:rPr>
                <w:bCs/>
                <w:sz w:val="24"/>
              </w:rPr>
              <w:t xml:space="preserve"> рокі</w:t>
            </w:r>
            <w:proofErr w:type="gramStart"/>
            <w:r w:rsidRPr="00155842">
              <w:rPr>
                <w:bCs/>
                <w:sz w:val="24"/>
              </w:rPr>
              <w:t>в</w:t>
            </w:r>
            <w:proofErr w:type="gramEnd"/>
            <w:r w:rsidRPr="00155842">
              <w:rPr>
                <w:sz w:val="24"/>
              </w:rPr>
              <w:t xml:space="preserve">                                                                                               </w:t>
            </w:r>
          </w:p>
        </w:tc>
      </w:tr>
    </w:tbl>
    <w:p w:rsidR="00356C97" w:rsidRPr="00155842" w:rsidRDefault="00356C97" w:rsidP="00356C97">
      <w:pPr>
        <w:tabs>
          <w:tab w:val="left" w:pos="6262"/>
        </w:tabs>
        <w:jc w:val="both"/>
        <w:rPr>
          <w:b/>
          <w:bCs/>
          <w:sz w:val="24"/>
          <w:lang w:val="uk-UA"/>
        </w:rPr>
      </w:pPr>
      <w:r w:rsidRPr="00155842">
        <w:rPr>
          <w:sz w:val="24"/>
          <w:lang w:val="uk-UA"/>
        </w:rPr>
        <w:t>6.4.  Сприяти діяльності  громадських та релігійних організацій у проведенні роботи по          вирішенню питань відпочинку та оздоровлення дітей та  молоді.</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rPr>
                <w:sz w:val="32"/>
              </w:rPr>
            </w:pPr>
            <w:r w:rsidRPr="00155842">
              <w:rPr>
                <w:sz w:val="32"/>
              </w:rPr>
              <w:tab/>
            </w:r>
          </w:p>
        </w:tc>
        <w:tc>
          <w:tcPr>
            <w:tcW w:w="4783" w:type="dxa"/>
          </w:tcPr>
          <w:p w:rsidR="00356C97" w:rsidRPr="00155842" w:rsidRDefault="00356C97" w:rsidP="009816E2">
            <w:pPr>
              <w:tabs>
                <w:tab w:val="num" w:pos="174"/>
              </w:tabs>
              <w:ind w:left="32"/>
              <w:jc w:val="both"/>
              <w:rPr>
                <w:sz w:val="24"/>
                <w:lang w:val="uk-UA"/>
              </w:rPr>
            </w:pPr>
            <w:r w:rsidRPr="00155842">
              <w:rPr>
                <w:sz w:val="24"/>
                <w:lang w:val="uk-UA"/>
              </w:rPr>
              <w:t>відділ інформаційної діяльності та комунікацій з громадськістю, відділ молоді,</w:t>
            </w:r>
            <w:r w:rsidRPr="00155842">
              <w:rPr>
                <w:sz w:val="24"/>
              </w:rPr>
              <w:t xml:space="preserve"> спорту</w:t>
            </w:r>
            <w:r w:rsidRPr="00155842">
              <w:rPr>
                <w:sz w:val="24"/>
                <w:lang w:val="uk-UA"/>
              </w:rPr>
              <w:t xml:space="preserve"> та охорони  здоров’я</w:t>
            </w:r>
          </w:p>
          <w:p w:rsidR="00356C97" w:rsidRPr="00155842" w:rsidRDefault="00356C97" w:rsidP="009816E2">
            <w:pPr>
              <w:tabs>
                <w:tab w:val="left" w:pos="0"/>
                <w:tab w:val="num" w:pos="540"/>
                <w:tab w:val="left" w:pos="5898"/>
              </w:tabs>
              <w:jc w:val="both"/>
              <w:rPr>
                <w:sz w:val="24"/>
                <w:lang w:val="uk-UA"/>
              </w:rPr>
            </w:pPr>
            <w:r w:rsidRPr="00155842">
              <w:rPr>
                <w:sz w:val="24"/>
              </w:rPr>
              <w:t xml:space="preserve"> </w:t>
            </w:r>
            <w:r w:rsidRPr="00155842">
              <w:rPr>
                <w:bCs/>
                <w:sz w:val="24"/>
              </w:rPr>
              <w:t>Протягом 20</w:t>
            </w:r>
            <w:r w:rsidRPr="00155842">
              <w:rPr>
                <w:bCs/>
                <w:sz w:val="24"/>
                <w:lang w:val="uk-UA"/>
              </w:rPr>
              <w:t>18</w:t>
            </w:r>
            <w:r w:rsidRPr="00155842">
              <w:rPr>
                <w:bCs/>
                <w:sz w:val="24"/>
              </w:rPr>
              <w:t>-20</w:t>
            </w:r>
            <w:r w:rsidRPr="00155842">
              <w:rPr>
                <w:bCs/>
                <w:sz w:val="24"/>
                <w:lang w:val="uk-UA"/>
              </w:rPr>
              <w:t>21</w:t>
            </w:r>
            <w:r w:rsidRPr="00155842">
              <w:rPr>
                <w:bCs/>
                <w:sz w:val="24"/>
              </w:rPr>
              <w:t xml:space="preserve"> рокі</w:t>
            </w:r>
            <w:proofErr w:type="gramStart"/>
            <w:r w:rsidRPr="00155842">
              <w:rPr>
                <w:bCs/>
                <w:sz w:val="24"/>
              </w:rPr>
              <w:t>в</w:t>
            </w:r>
            <w:proofErr w:type="gramEnd"/>
            <w:r w:rsidRPr="00155842">
              <w:rPr>
                <w:sz w:val="24"/>
              </w:rPr>
              <w:t xml:space="preserve">    </w:t>
            </w:r>
          </w:p>
          <w:p w:rsidR="00356C97" w:rsidRDefault="00356C97" w:rsidP="009816E2">
            <w:pPr>
              <w:tabs>
                <w:tab w:val="left" w:pos="0"/>
                <w:tab w:val="num" w:pos="540"/>
                <w:tab w:val="left" w:pos="5898"/>
              </w:tabs>
              <w:jc w:val="both"/>
              <w:rPr>
                <w:sz w:val="24"/>
                <w:lang w:val="uk-UA"/>
              </w:rPr>
            </w:pPr>
            <w:r w:rsidRPr="00155842">
              <w:rPr>
                <w:sz w:val="24"/>
              </w:rPr>
              <w:t xml:space="preserve">     </w:t>
            </w:r>
          </w:p>
          <w:p w:rsidR="00356C97" w:rsidRDefault="00356C97" w:rsidP="009816E2">
            <w:pPr>
              <w:tabs>
                <w:tab w:val="left" w:pos="0"/>
                <w:tab w:val="num" w:pos="540"/>
                <w:tab w:val="left" w:pos="5898"/>
              </w:tabs>
              <w:jc w:val="both"/>
              <w:rPr>
                <w:sz w:val="24"/>
                <w:lang w:val="uk-UA"/>
              </w:rPr>
            </w:pPr>
          </w:p>
          <w:p w:rsidR="00356C97" w:rsidRPr="00155842" w:rsidRDefault="00356C97" w:rsidP="009816E2">
            <w:pPr>
              <w:tabs>
                <w:tab w:val="left" w:pos="0"/>
                <w:tab w:val="num" w:pos="540"/>
                <w:tab w:val="left" w:pos="5898"/>
              </w:tabs>
              <w:jc w:val="both"/>
              <w:rPr>
                <w:sz w:val="24"/>
                <w:lang w:val="uk-UA"/>
              </w:rPr>
            </w:pPr>
            <w:r w:rsidRPr="00155842">
              <w:rPr>
                <w:sz w:val="24"/>
              </w:rPr>
              <w:lastRenderedPageBreak/>
              <w:t xml:space="preserve">                                                                                    </w:t>
            </w:r>
          </w:p>
        </w:tc>
      </w:tr>
    </w:tbl>
    <w:p w:rsidR="00356C97" w:rsidRPr="00155842" w:rsidRDefault="00356C97" w:rsidP="00356C97">
      <w:pPr>
        <w:tabs>
          <w:tab w:val="left" w:pos="6262"/>
        </w:tabs>
        <w:ind w:left="540" w:hanging="540"/>
        <w:jc w:val="both"/>
        <w:rPr>
          <w:sz w:val="24"/>
          <w:lang w:val="uk-UA"/>
        </w:rPr>
      </w:pPr>
      <w:r w:rsidRPr="00155842">
        <w:rPr>
          <w:sz w:val="24"/>
          <w:lang w:val="uk-UA"/>
        </w:rPr>
        <w:lastRenderedPageBreak/>
        <w:t>6.5. Сприяння залученню дітей та молоді до вивчення  культурної  та історичної  спадщини рідного краю, підтримці дитячих і молодіжних самодіяльних колективів художньої творчості, діяльності творчих  об'єднань і фольклорних колективів.</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rPr>
                <w:sz w:val="32"/>
                <w:lang w:val="uk-UA"/>
              </w:rPr>
            </w:pPr>
            <w:r w:rsidRPr="00155842">
              <w:rPr>
                <w:sz w:val="32"/>
                <w:lang w:val="uk-UA"/>
              </w:rPr>
              <w:tab/>
            </w:r>
            <w:r w:rsidRPr="00155842">
              <w:rPr>
                <w:sz w:val="32"/>
                <w:lang w:val="uk-UA"/>
              </w:rPr>
              <w:tab/>
            </w:r>
          </w:p>
        </w:tc>
        <w:tc>
          <w:tcPr>
            <w:tcW w:w="4783" w:type="dxa"/>
          </w:tcPr>
          <w:p w:rsidR="00356C97" w:rsidRPr="00155842" w:rsidRDefault="00356C97" w:rsidP="009816E2">
            <w:pPr>
              <w:tabs>
                <w:tab w:val="left" w:pos="6262"/>
              </w:tabs>
              <w:ind w:left="360" w:hanging="360"/>
              <w:jc w:val="both"/>
              <w:rPr>
                <w:sz w:val="24"/>
                <w:lang w:val="uk-UA"/>
              </w:rPr>
            </w:pPr>
            <w:r>
              <w:rPr>
                <w:sz w:val="24"/>
                <w:lang w:val="uk-UA"/>
              </w:rPr>
              <w:t>відділ культури і</w:t>
            </w:r>
            <w:r w:rsidRPr="00155842">
              <w:rPr>
                <w:sz w:val="24"/>
                <w:lang w:val="uk-UA"/>
              </w:rPr>
              <w:t xml:space="preserve"> туризму</w:t>
            </w:r>
          </w:p>
          <w:p w:rsidR="00356C97" w:rsidRPr="00155842" w:rsidRDefault="00356C97" w:rsidP="009816E2">
            <w:pPr>
              <w:tabs>
                <w:tab w:val="left" w:pos="0"/>
                <w:tab w:val="num" w:pos="540"/>
                <w:tab w:val="left" w:pos="5898"/>
              </w:tabs>
              <w:jc w:val="both"/>
              <w:rPr>
                <w:sz w:val="24"/>
                <w:lang w:val="uk-UA"/>
              </w:rPr>
            </w:pPr>
            <w:r w:rsidRPr="00155842">
              <w:rPr>
                <w:bCs/>
                <w:sz w:val="24"/>
                <w:lang w:val="uk-UA"/>
              </w:rPr>
              <w:t>Постійно</w:t>
            </w:r>
          </w:p>
        </w:tc>
      </w:tr>
    </w:tbl>
    <w:p w:rsidR="00356C97" w:rsidRPr="00155842" w:rsidRDefault="00356C97" w:rsidP="00356C97">
      <w:pPr>
        <w:ind w:left="540" w:hanging="540"/>
        <w:jc w:val="both"/>
        <w:rPr>
          <w:sz w:val="24"/>
          <w:lang w:val="uk-UA"/>
        </w:rPr>
      </w:pPr>
      <w:r w:rsidRPr="00155842">
        <w:rPr>
          <w:sz w:val="24"/>
          <w:lang w:val="uk-UA"/>
        </w:rPr>
        <w:t>6.6. Організовувати проведення молодіжних культурно-мистецьких, спортивних та дозвіллєвих, туристично-краєзнавчих заходів, спрямованих на розвиток інтелектуальних, творчих і спортивних здібностей молоді.</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rPr>
                <w:sz w:val="32"/>
              </w:rPr>
            </w:pPr>
            <w:r w:rsidRPr="00155842">
              <w:rPr>
                <w:sz w:val="32"/>
              </w:rPr>
              <w:tab/>
            </w:r>
            <w:r w:rsidRPr="00155842">
              <w:rPr>
                <w:sz w:val="32"/>
              </w:rPr>
              <w:tab/>
            </w:r>
          </w:p>
        </w:tc>
        <w:tc>
          <w:tcPr>
            <w:tcW w:w="4783" w:type="dxa"/>
          </w:tcPr>
          <w:p w:rsidR="00356C97" w:rsidRPr="00155842" w:rsidRDefault="00356C97" w:rsidP="009816E2">
            <w:pPr>
              <w:tabs>
                <w:tab w:val="left" w:pos="0"/>
                <w:tab w:val="num" w:pos="540"/>
                <w:tab w:val="left" w:pos="5898"/>
              </w:tabs>
              <w:jc w:val="both"/>
              <w:rPr>
                <w:bCs/>
                <w:sz w:val="24"/>
                <w:lang w:val="uk-UA"/>
              </w:rPr>
            </w:pPr>
            <w:r w:rsidRPr="00155842">
              <w:rPr>
                <w:bCs/>
                <w:sz w:val="24"/>
                <w:lang w:val="uk-UA"/>
              </w:rPr>
              <w:t>відділ молоді, спорту та охорони здоров’я</w:t>
            </w:r>
            <w:r>
              <w:rPr>
                <w:bCs/>
                <w:sz w:val="24"/>
                <w:lang w:val="uk-UA"/>
              </w:rPr>
              <w:t>;</w:t>
            </w:r>
          </w:p>
          <w:p w:rsidR="00356C97" w:rsidRPr="00155842" w:rsidRDefault="00356C97" w:rsidP="009816E2">
            <w:pPr>
              <w:tabs>
                <w:tab w:val="left" w:pos="0"/>
                <w:tab w:val="num" w:pos="540"/>
                <w:tab w:val="left" w:pos="5898"/>
              </w:tabs>
              <w:jc w:val="both"/>
              <w:rPr>
                <w:sz w:val="24"/>
                <w:lang w:val="uk-UA"/>
              </w:rPr>
            </w:pPr>
            <w:r w:rsidRPr="00155842">
              <w:rPr>
                <w:sz w:val="24"/>
                <w:lang w:val="uk-UA"/>
              </w:rPr>
              <w:t>відділ освіти</w:t>
            </w:r>
            <w:r>
              <w:rPr>
                <w:sz w:val="24"/>
                <w:lang w:val="uk-UA"/>
              </w:rPr>
              <w:t>;</w:t>
            </w:r>
            <w:r w:rsidRPr="00155842">
              <w:rPr>
                <w:sz w:val="24"/>
                <w:lang w:val="uk-UA"/>
              </w:rPr>
              <w:t xml:space="preserve"> </w:t>
            </w:r>
            <w:r>
              <w:rPr>
                <w:sz w:val="24"/>
                <w:lang w:val="uk-UA"/>
              </w:rPr>
              <w:t>відділ культури і</w:t>
            </w:r>
            <w:r w:rsidRPr="00155842">
              <w:rPr>
                <w:sz w:val="24"/>
                <w:lang w:val="uk-UA"/>
              </w:rPr>
              <w:t xml:space="preserve"> туризму</w:t>
            </w:r>
          </w:p>
          <w:p w:rsidR="00356C97" w:rsidRPr="00155842" w:rsidRDefault="00356C97" w:rsidP="009816E2">
            <w:pPr>
              <w:tabs>
                <w:tab w:val="left" w:pos="0"/>
                <w:tab w:val="num" w:pos="540"/>
                <w:tab w:val="left" w:pos="5898"/>
              </w:tabs>
              <w:jc w:val="both"/>
              <w:rPr>
                <w:bCs/>
                <w:sz w:val="24"/>
                <w:lang w:val="uk-UA"/>
              </w:rPr>
            </w:pPr>
            <w:r w:rsidRPr="00155842">
              <w:rPr>
                <w:sz w:val="24"/>
                <w:lang w:val="uk-UA"/>
              </w:rPr>
              <w:t>Постійно</w:t>
            </w:r>
          </w:p>
        </w:tc>
      </w:tr>
    </w:tbl>
    <w:p w:rsidR="00356C97" w:rsidRPr="00155842" w:rsidRDefault="00356C97" w:rsidP="00356C97">
      <w:pPr>
        <w:ind w:left="540" w:hanging="540"/>
        <w:jc w:val="both"/>
        <w:rPr>
          <w:sz w:val="24"/>
          <w:lang w:val="uk-UA"/>
        </w:rPr>
      </w:pPr>
      <w:r w:rsidRPr="00155842">
        <w:rPr>
          <w:sz w:val="24"/>
          <w:lang w:val="uk-UA"/>
        </w:rPr>
        <w:t>6.7. Сприяти підтримці діяльності молодіжних та дитячих громадських організацій, їх спілок, які сприяють розвитку духовності, патріотизму, організації змістовного дозвілля молоді.</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rPr>
                <w:sz w:val="32"/>
                <w:lang w:val="uk-UA"/>
              </w:rPr>
            </w:pPr>
            <w:r w:rsidRPr="00155842">
              <w:rPr>
                <w:sz w:val="32"/>
                <w:lang w:val="uk-UA"/>
              </w:rPr>
              <w:tab/>
            </w:r>
            <w:r w:rsidRPr="00155842">
              <w:rPr>
                <w:sz w:val="32"/>
                <w:lang w:val="uk-UA"/>
              </w:rPr>
              <w:tab/>
            </w:r>
          </w:p>
        </w:tc>
        <w:tc>
          <w:tcPr>
            <w:tcW w:w="4783" w:type="dxa"/>
          </w:tcPr>
          <w:p w:rsidR="00356C97" w:rsidRPr="00155842" w:rsidRDefault="00356C97" w:rsidP="009816E2">
            <w:pPr>
              <w:tabs>
                <w:tab w:val="left" w:pos="0"/>
                <w:tab w:val="num" w:pos="540"/>
                <w:tab w:val="left" w:pos="5898"/>
              </w:tabs>
              <w:jc w:val="both"/>
              <w:rPr>
                <w:b/>
                <w:bCs/>
                <w:sz w:val="24"/>
                <w:lang w:val="uk-UA"/>
              </w:rPr>
            </w:pPr>
            <w:r w:rsidRPr="00155842">
              <w:rPr>
                <w:bCs/>
                <w:sz w:val="24"/>
                <w:lang w:val="uk-UA"/>
              </w:rPr>
              <w:t>відділ молоді, спорту та охорони здоров’я,</w:t>
            </w:r>
            <w:r w:rsidRPr="00155842">
              <w:rPr>
                <w:sz w:val="24"/>
                <w:lang w:val="uk-UA"/>
              </w:rPr>
              <w:t xml:space="preserve"> відділ інформаційної діяльності та комунікацій з громадськістю, відділ освіти </w:t>
            </w:r>
          </w:p>
          <w:p w:rsidR="00356C97" w:rsidRPr="00155842" w:rsidRDefault="00356C97" w:rsidP="009816E2">
            <w:pPr>
              <w:tabs>
                <w:tab w:val="left" w:pos="0"/>
                <w:tab w:val="num" w:pos="540"/>
                <w:tab w:val="left" w:pos="5898"/>
              </w:tabs>
              <w:jc w:val="both"/>
              <w:rPr>
                <w:sz w:val="24"/>
                <w:lang w:val="uk-UA"/>
              </w:rPr>
            </w:pPr>
            <w:r w:rsidRPr="00155842">
              <w:rPr>
                <w:sz w:val="24"/>
                <w:lang w:val="uk-UA"/>
              </w:rPr>
              <w:t>Постійно</w:t>
            </w:r>
          </w:p>
          <w:p w:rsidR="00356C97" w:rsidRPr="00155842" w:rsidRDefault="00356C97" w:rsidP="009816E2">
            <w:pPr>
              <w:tabs>
                <w:tab w:val="left" w:pos="0"/>
                <w:tab w:val="num" w:pos="540"/>
                <w:tab w:val="left" w:pos="5898"/>
              </w:tabs>
              <w:jc w:val="both"/>
              <w:rPr>
                <w:bCs/>
                <w:sz w:val="24"/>
                <w:lang w:val="uk-UA"/>
              </w:rPr>
            </w:pPr>
          </w:p>
        </w:tc>
      </w:tr>
    </w:tbl>
    <w:p w:rsidR="00356C97" w:rsidRPr="00155842" w:rsidRDefault="00356C97" w:rsidP="00356C97">
      <w:pPr>
        <w:ind w:left="540" w:hanging="540"/>
        <w:jc w:val="both"/>
        <w:rPr>
          <w:sz w:val="24"/>
          <w:lang w:val="uk-UA"/>
        </w:rPr>
      </w:pPr>
      <w:r w:rsidRPr="00155842">
        <w:rPr>
          <w:sz w:val="24"/>
          <w:lang w:val="uk-UA"/>
        </w:rPr>
        <w:t>6.8. Сприяти підтримці програм молодіжних громадських організацій та їх спілок, спрямованих на формування у молоді правової культури, пропаганду соціально безпечної поведінки молоді, співпрацю з органами внутрішніх справ, залучення студентської молоді до надання правової допомоги соціально незахищеним громадянам.</w:t>
      </w:r>
    </w:p>
    <w:tbl>
      <w:tblPr>
        <w:tblW w:w="0" w:type="auto"/>
        <w:tblInd w:w="108" w:type="dxa"/>
        <w:tblLayout w:type="fixed"/>
        <w:tblLook w:val="0000" w:firstRow="0" w:lastRow="0" w:firstColumn="0" w:lastColumn="0" w:noHBand="0" w:noVBand="0"/>
      </w:tblPr>
      <w:tblGrid>
        <w:gridCol w:w="4680"/>
        <w:gridCol w:w="4783"/>
      </w:tblGrid>
      <w:tr w:rsidR="00356C97" w:rsidRPr="00155842" w:rsidTr="009816E2">
        <w:trPr>
          <w:trHeight w:val="548"/>
        </w:trPr>
        <w:tc>
          <w:tcPr>
            <w:tcW w:w="4680" w:type="dxa"/>
          </w:tcPr>
          <w:p w:rsidR="00356C97" w:rsidRPr="00155842" w:rsidRDefault="00356C97" w:rsidP="009816E2">
            <w:pPr>
              <w:pStyle w:val="21"/>
              <w:tabs>
                <w:tab w:val="left" w:pos="0"/>
              </w:tabs>
              <w:rPr>
                <w:sz w:val="32"/>
                <w:lang w:val="uk-UA"/>
              </w:rPr>
            </w:pPr>
            <w:r w:rsidRPr="00155842">
              <w:rPr>
                <w:sz w:val="32"/>
                <w:lang w:val="uk-UA"/>
              </w:rPr>
              <w:tab/>
            </w:r>
            <w:r w:rsidRPr="00155842">
              <w:rPr>
                <w:sz w:val="32"/>
                <w:lang w:val="uk-UA"/>
              </w:rPr>
              <w:tab/>
            </w:r>
          </w:p>
        </w:tc>
        <w:tc>
          <w:tcPr>
            <w:tcW w:w="4783" w:type="dxa"/>
          </w:tcPr>
          <w:p w:rsidR="00356C97" w:rsidRPr="00155842" w:rsidRDefault="00356C97" w:rsidP="009816E2">
            <w:pPr>
              <w:tabs>
                <w:tab w:val="left" w:pos="0"/>
                <w:tab w:val="num" w:pos="540"/>
                <w:tab w:val="left" w:pos="5898"/>
              </w:tabs>
              <w:jc w:val="both"/>
              <w:rPr>
                <w:b/>
                <w:bCs/>
                <w:sz w:val="24"/>
                <w:lang w:val="uk-UA"/>
              </w:rPr>
            </w:pPr>
            <w:r w:rsidRPr="00155842">
              <w:rPr>
                <w:bCs/>
                <w:sz w:val="24"/>
                <w:lang w:val="uk-UA"/>
              </w:rPr>
              <w:t>відділ молоді, спорту та охорони здоров’я,</w:t>
            </w:r>
            <w:r w:rsidRPr="00155842">
              <w:rPr>
                <w:sz w:val="24"/>
                <w:lang w:val="uk-UA"/>
              </w:rPr>
              <w:t xml:space="preserve"> відділ інформаційної діяльності та комунікацій з громадськістю, відділ освіти </w:t>
            </w:r>
          </w:p>
          <w:p w:rsidR="00356C97" w:rsidRPr="00155842" w:rsidRDefault="00356C97" w:rsidP="009816E2">
            <w:pPr>
              <w:tabs>
                <w:tab w:val="left" w:pos="0"/>
                <w:tab w:val="num" w:pos="540"/>
                <w:tab w:val="left" w:pos="5898"/>
              </w:tabs>
              <w:jc w:val="both"/>
              <w:rPr>
                <w:bCs/>
                <w:sz w:val="24"/>
                <w:lang w:val="uk-UA"/>
              </w:rPr>
            </w:pPr>
            <w:r w:rsidRPr="00155842">
              <w:rPr>
                <w:sz w:val="24"/>
                <w:lang w:val="uk-UA"/>
              </w:rPr>
              <w:t>Постійно</w:t>
            </w:r>
          </w:p>
        </w:tc>
      </w:tr>
    </w:tbl>
    <w:p w:rsidR="00356C97" w:rsidRPr="00907EA6" w:rsidRDefault="00356C97" w:rsidP="00356C97">
      <w:pPr>
        <w:tabs>
          <w:tab w:val="left" w:pos="6262"/>
        </w:tabs>
        <w:ind w:left="360" w:hanging="360"/>
        <w:jc w:val="both"/>
        <w:rPr>
          <w:b/>
          <w:lang w:val="uk-UA"/>
        </w:rPr>
      </w:pPr>
      <w:r>
        <w:rPr>
          <w:lang w:val="uk-UA"/>
        </w:rPr>
        <w:tab/>
      </w:r>
    </w:p>
    <w:p w:rsidR="00356C97" w:rsidRPr="00793B34" w:rsidRDefault="00356C97" w:rsidP="00356C97">
      <w:pPr>
        <w:pStyle w:val="a5"/>
        <w:rPr>
          <w:b/>
          <w:iCs/>
        </w:rPr>
      </w:pPr>
      <w:r w:rsidRPr="00793B34">
        <w:rPr>
          <w:b/>
        </w:rPr>
        <w:t xml:space="preserve">7. </w:t>
      </w:r>
      <w:r w:rsidRPr="00793B34">
        <w:rPr>
          <w:b/>
          <w:iCs/>
        </w:rPr>
        <w:t>Формування здорового способу життя молоді та запобігання негативним явищам у молодіжному середовищі</w:t>
      </w:r>
    </w:p>
    <w:p w:rsidR="00356C97" w:rsidRPr="004951CF" w:rsidRDefault="00356C97" w:rsidP="00356C97">
      <w:pPr>
        <w:pStyle w:val="a5"/>
        <w:rPr>
          <w:i/>
          <w:iCs/>
        </w:rPr>
      </w:pPr>
    </w:p>
    <w:p w:rsidR="00356C97" w:rsidRPr="00051718" w:rsidRDefault="00356C97" w:rsidP="00356C97">
      <w:pPr>
        <w:tabs>
          <w:tab w:val="left" w:pos="6212"/>
        </w:tabs>
        <w:ind w:left="540" w:hanging="540"/>
        <w:jc w:val="both"/>
        <w:rPr>
          <w:sz w:val="24"/>
          <w:lang w:val="uk-UA"/>
        </w:rPr>
      </w:pPr>
      <w:r w:rsidRPr="00051718">
        <w:rPr>
          <w:sz w:val="24"/>
          <w:lang w:val="uk-UA"/>
        </w:rPr>
        <w:t>7.1.   Забезпечити здійснення заходів щодо профілактики розповсюдження ВІЛ/СНІДу в  молодіжному середовищі</w:t>
      </w:r>
      <w:r w:rsidRPr="00051718">
        <w:rPr>
          <w:sz w:val="24"/>
          <w:lang w:val="uk-UA"/>
        </w:rPr>
        <w:tab/>
      </w:r>
    </w:p>
    <w:tbl>
      <w:tblPr>
        <w:tblW w:w="0" w:type="auto"/>
        <w:tblInd w:w="108" w:type="dxa"/>
        <w:tblLayout w:type="fixed"/>
        <w:tblLook w:val="0000" w:firstRow="0" w:lastRow="0" w:firstColumn="0" w:lastColumn="0" w:noHBand="0" w:noVBand="0"/>
      </w:tblPr>
      <w:tblGrid>
        <w:gridCol w:w="4680"/>
        <w:gridCol w:w="4783"/>
      </w:tblGrid>
      <w:tr w:rsidR="00356C97" w:rsidRPr="00051718" w:rsidTr="009816E2">
        <w:trPr>
          <w:trHeight w:val="1480"/>
        </w:trPr>
        <w:tc>
          <w:tcPr>
            <w:tcW w:w="4680" w:type="dxa"/>
          </w:tcPr>
          <w:p w:rsidR="00356C97" w:rsidRPr="00051718" w:rsidRDefault="00356C97" w:rsidP="009816E2">
            <w:pPr>
              <w:pStyle w:val="21"/>
              <w:tabs>
                <w:tab w:val="left" w:pos="0"/>
              </w:tabs>
              <w:rPr>
                <w:sz w:val="32"/>
              </w:rPr>
            </w:pPr>
            <w:r w:rsidRPr="00051718">
              <w:rPr>
                <w:sz w:val="32"/>
              </w:rPr>
              <w:tab/>
            </w:r>
          </w:p>
        </w:tc>
        <w:tc>
          <w:tcPr>
            <w:tcW w:w="4783" w:type="dxa"/>
          </w:tcPr>
          <w:p w:rsidR="00356C97" w:rsidRPr="00051718" w:rsidRDefault="00356C97" w:rsidP="009816E2">
            <w:pPr>
              <w:tabs>
                <w:tab w:val="left" w:pos="0"/>
                <w:tab w:val="num" w:pos="540"/>
                <w:tab w:val="left" w:pos="5898"/>
              </w:tabs>
              <w:jc w:val="both"/>
              <w:rPr>
                <w:sz w:val="24"/>
                <w:lang w:val="uk-UA"/>
              </w:rPr>
            </w:pPr>
            <w:r w:rsidRPr="00051718">
              <w:rPr>
                <w:sz w:val="24"/>
                <w:lang w:val="uk-UA"/>
              </w:rPr>
              <w:t>ЦСССДМ, відділ молоді, спорту та охорони здоров’я, відділ освіти, відділ культури</w:t>
            </w:r>
            <w:r>
              <w:rPr>
                <w:sz w:val="24"/>
                <w:lang w:val="uk-UA"/>
              </w:rPr>
              <w:t xml:space="preserve"> і </w:t>
            </w:r>
            <w:r w:rsidRPr="00051718">
              <w:rPr>
                <w:sz w:val="24"/>
                <w:lang w:val="uk-UA"/>
              </w:rPr>
              <w:t>туризму, благодійний фонд “Повернення до життя”(за згодою)</w:t>
            </w:r>
            <w:r w:rsidRPr="00051718">
              <w:rPr>
                <w:sz w:val="24"/>
                <w:lang w:val="uk-UA"/>
              </w:rPr>
              <w:tab/>
            </w:r>
          </w:p>
          <w:p w:rsidR="00356C97" w:rsidRPr="00051718" w:rsidRDefault="00356C97" w:rsidP="009816E2">
            <w:pPr>
              <w:tabs>
                <w:tab w:val="left" w:pos="0"/>
                <w:tab w:val="num" w:pos="540"/>
                <w:tab w:val="left" w:pos="5898"/>
              </w:tabs>
              <w:jc w:val="both"/>
              <w:rPr>
                <w:sz w:val="24"/>
                <w:lang w:val="uk-UA"/>
              </w:rPr>
            </w:pPr>
            <w:r w:rsidRPr="00051718">
              <w:rPr>
                <w:sz w:val="24"/>
              </w:rPr>
              <w:t>Щороку</w:t>
            </w:r>
            <w:r w:rsidRPr="00051718">
              <w:rPr>
                <w:sz w:val="24"/>
                <w:lang w:val="uk-UA"/>
              </w:rPr>
              <w:t xml:space="preserve"> </w:t>
            </w:r>
            <w:r w:rsidRPr="00051718">
              <w:rPr>
                <w:sz w:val="24"/>
              </w:rPr>
              <w:t>(за окремим планом)</w:t>
            </w:r>
          </w:p>
        </w:tc>
      </w:tr>
    </w:tbl>
    <w:p w:rsidR="00356C97" w:rsidRPr="00051718" w:rsidRDefault="00356C97" w:rsidP="00356C97">
      <w:pPr>
        <w:tabs>
          <w:tab w:val="left" w:pos="6212"/>
        </w:tabs>
        <w:jc w:val="both"/>
        <w:rPr>
          <w:sz w:val="24"/>
          <w:lang w:val="uk-UA"/>
        </w:rPr>
      </w:pPr>
      <w:r w:rsidRPr="00051718">
        <w:rPr>
          <w:sz w:val="24"/>
          <w:lang w:val="uk-UA"/>
        </w:rPr>
        <w:t xml:space="preserve">7.2. Організовувати та проводити спортивно-масові заходи з різних видів спорту для дітей,  підлітків і молоді </w:t>
      </w:r>
    </w:p>
    <w:tbl>
      <w:tblPr>
        <w:tblW w:w="0" w:type="auto"/>
        <w:tblInd w:w="108" w:type="dxa"/>
        <w:tblLayout w:type="fixed"/>
        <w:tblLook w:val="0000" w:firstRow="0" w:lastRow="0" w:firstColumn="0" w:lastColumn="0" w:noHBand="0" w:noVBand="0"/>
      </w:tblPr>
      <w:tblGrid>
        <w:gridCol w:w="4680"/>
        <w:gridCol w:w="4783"/>
      </w:tblGrid>
      <w:tr w:rsidR="00356C97" w:rsidRPr="00051718" w:rsidTr="009816E2">
        <w:trPr>
          <w:trHeight w:val="892"/>
        </w:trPr>
        <w:tc>
          <w:tcPr>
            <w:tcW w:w="4680" w:type="dxa"/>
          </w:tcPr>
          <w:p w:rsidR="00356C97" w:rsidRPr="00051718" w:rsidRDefault="00356C97" w:rsidP="009816E2">
            <w:pPr>
              <w:pStyle w:val="21"/>
              <w:tabs>
                <w:tab w:val="left" w:pos="0"/>
              </w:tabs>
              <w:rPr>
                <w:sz w:val="32"/>
              </w:rPr>
            </w:pPr>
            <w:r w:rsidRPr="00051718">
              <w:rPr>
                <w:sz w:val="32"/>
              </w:rPr>
              <w:tab/>
            </w:r>
          </w:p>
        </w:tc>
        <w:tc>
          <w:tcPr>
            <w:tcW w:w="4783" w:type="dxa"/>
          </w:tcPr>
          <w:p w:rsidR="00356C97" w:rsidRPr="00051718" w:rsidRDefault="00356C97" w:rsidP="009816E2">
            <w:pPr>
              <w:tabs>
                <w:tab w:val="left" w:pos="0"/>
                <w:tab w:val="num" w:pos="540"/>
                <w:tab w:val="left" w:pos="5898"/>
              </w:tabs>
              <w:jc w:val="both"/>
              <w:rPr>
                <w:sz w:val="24"/>
                <w:lang w:val="uk-UA"/>
              </w:rPr>
            </w:pPr>
            <w:r w:rsidRPr="00051718">
              <w:rPr>
                <w:sz w:val="24"/>
                <w:lang w:val="uk-UA"/>
              </w:rPr>
              <w:t>відділ молоді, спорту та охорони здоров’я, відділ освіти, КДЮСШ</w:t>
            </w:r>
            <w:r w:rsidRPr="00051718">
              <w:rPr>
                <w:sz w:val="24"/>
                <w:lang w:val="uk-UA"/>
              </w:rPr>
              <w:tab/>
            </w:r>
          </w:p>
          <w:p w:rsidR="00356C97" w:rsidRPr="00051718" w:rsidRDefault="00356C97" w:rsidP="009816E2">
            <w:pPr>
              <w:tabs>
                <w:tab w:val="left" w:pos="0"/>
                <w:tab w:val="num" w:pos="540"/>
                <w:tab w:val="left" w:pos="5898"/>
              </w:tabs>
              <w:jc w:val="both"/>
              <w:rPr>
                <w:sz w:val="24"/>
                <w:lang w:val="uk-UA"/>
              </w:rPr>
            </w:pPr>
            <w:r w:rsidRPr="00051718">
              <w:rPr>
                <w:sz w:val="24"/>
                <w:lang w:val="uk-UA"/>
              </w:rPr>
              <w:t>Щороку (за окремим планом)</w:t>
            </w:r>
          </w:p>
        </w:tc>
      </w:tr>
    </w:tbl>
    <w:p w:rsidR="00356C97" w:rsidRPr="00051718" w:rsidRDefault="00356C97" w:rsidP="00356C97">
      <w:pPr>
        <w:tabs>
          <w:tab w:val="left" w:pos="6212"/>
        </w:tabs>
        <w:ind w:left="540" w:hanging="540"/>
        <w:jc w:val="both"/>
        <w:rPr>
          <w:sz w:val="24"/>
          <w:lang w:val="uk-UA"/>
        </w:rPr>
      </w:pPr>
      <w:r w:rsidRPr="00051718">
        <w:rPr>
          <w:sz w:val="24"/>
          <w:lang w:val="uk-UA"/>
        </w:rPr>
        <w:t>7.3.  Вирішувати питання направлення осіб, які потребують допомоги  до обласного центру соціально-психологічної допомоги</w:t>
      </w:r>
    </w:p>
    <w:tbl>
      <w:tblPr>
        <w:tblW w:w="0" w:type="auto"/>
        <w:tblInd w:w="108" w:type="dxa"/>
        <w:tblLayout w:type="fixed"/>
        <w:tblLook w:val="0000" w:firstRow="0" w:lastRow="0" w:firstColumn="0" w:lastColumn="0" w:noHBand="0" w:noVBand="0"/>
      </w:tblPr>
      <w:tblGrid>
        <w:gridCol w:w="4680"/>
        <w:gridCol w:w="4783"/>
      </w:tblGrid>
      <w:tr w:rsidR="00356C97" w:rsidRPr="00051718" w:rsidTr="009816E2">
        <w:trPr>
          <w:trHeight w:val="875"/>
        </w:trPr>
        <w:tc>
          <w:tcPr>
            <w:tcW w:w="4680" w:type="dxa"/>
          </w:tcPr>
          <w:p w:rsidR="00356C97" w:rsidRPr="00051718" w:rsidRDefault="00356C97" w:rsidP="009816E2">
            <w:pPr>
              <w:pStyle w:val="21"/>
              <w:tabs>
                <w:tab w:val="left" w:pos="0"/>
              </w:tabs>
              <w:rPr>
                <w:sz w:val="32"/>
              </w:rPr>
            </w:pPr>
            <w:r w:rsidRPr="00051718">
              <w:rPr>
                <w:sz w:val="32"/>
              </w:rPr>
              <w:tab/>
            </w:r>
          </w:p>
        </w:tc>
        <w:tc>
          <w:tcPr>
            <w:tcW w:w="4783" w:type="dxa"/>
          </w:tcPr>
          <w:p w:rsidR="00356C97" w:rsidRPr="00051718" w:rsidRDefault="00356C97" w:rsidP="009816E2">
            <w:pPr>
              <w:tabs>
                <w:tab w:val="left" w:pos="0"/>
                <w:tab w:val="num" w:pos="540"/>
                <w:tab w:val="left" w:pos="5898"/>
              </w:tabs>
              <w:jc w:val="both"/>
              <w:rPr>
                <w:sz w:val="24"/>
                <w:lang w:val="uk-UA"/>
              </w:rPr>
            </w:pPr>
            <w:r w:rsidRPr="00051718">
              <w:rPr>
                <w:sz w:val="24"/>
                <w:lang w:val="uk-UA"/>
              </w:rPr>
              <w:t>ЦСССДМ, служба у справах дітей</w:t>
            </w:r>
            <w:r w:rsidRPr="00051718">
              <w:rPr>
                <w:sz w:val="24"/>
                <w:lang w:val="uk-UA"/>
              </w:rPr>
              <w:tab/>
            </w:r>
            <w:r w:rsidRPr="00051718">
              <w:rPr>
                <w:sz w:val="24"/>
                <w:lang w:val="uk-UA"/>
              </w:rPr>
              <w:tab/>
            </w:r>
            <w:r w:rsidRPr="00051718">
              <w:rPr>
                <w:sz w:val="24"/>
                <w:lang w:val="uk-UA"/>
              </w:rPr>
              <w:tab/>
            </w:r>
          </w:p>
          <w:p w:rsidR="00356C97" w:rsidRPr="00051718" w:rsidRDefault="00356C97" w:rsidP="009816E2">
            <w:pPr>
              <w:tabs>
                <w:tab w:val="left" w:pos="0"/>
                <w:tab w:val="num" w:pos="540"/>
                <w:tab w:val="left" w:pos="5898"/>
              </w:tabs>
              <w:jc w:val="both"/>
              <w:rPr>
                <w:sz w:val="24"/>
                <w:lang w:val="uk-UA"/>
              </w:rPr>
            </w:pPr>
            <w:r>
              <w:rPr>
                <w:sz w:val="24"/>
                <w:lang w:val="uk-UA"/>
              </w:rPr>
              <w:t>У</w:t>
            </w:r>
            <w:r w:rsidRPr="00051718">
              <w:rPr>
                <w:sz w:val="24"/>
                <w:lang w:val="uk-UA"/>
              </w:rPr>
              <w:t xml:space="preserve"> разі потреби</w:t>
            </w:r>
          </w:p>
        </w:tc>
      </w:tr>
    </w:tbl>
    <w:p w:rsidR="00356C97" w:rsidRPr="00051718" w:rsidRDefault="00356C97" w:rsidP="00356C97">
      <w:pPr>
        <w:tabs>
          <w:tab w:val="left" w:pos="6212"/>
        </w:tabs>
        <w:ind w:left="540" w:hanging="540"/>
        <w:jc w:val="both"/>
        <w:rPr>
          <w:sz w:val="24"/>
          <w:lang w:val="uk-UA"/>
        </w:rPr>
      </w:pPr>
      <w:r w:rsidRPr="00051718">
        <w:rPr>
          <w:sz w:val="24"/>
          <w:lang w:val="uk-UA"/>
        </w:rPr>
        <w:lastRenderedPageBreak/>
        <w:t>7.4. Сприяти залученню схильних  до правопорушень дітей та  молоді до участі у фізкультурно-спортивних  гуртках та спортивно-технічних клубах</w:t>
      </w:r>
    </w:p>
    <w:tbl>
      <w:tblPr>
        <w:tblW w:w="0" w:type="auto"/>
        <w:tblInd w:w="108" w:type="dxa"/>
        <w:tblLayout w:type="fixed"/>
        <w:tblLook w:val="0000" w:firstRow="0" w:lastRow="0" w:firstColumn="0" w:lastColumn="0" w:noHBand="0" w:noVBand="0"/>
      </w:tblPr>
      <w:tblGrid>
        <w:gridCol w:w="4680"/>
        <w:gridCol w:w="4783"/>
      </w:tblGrid>
      <w:tr w:rsidR="00356C97" w:rsidRPr="00051718" w:rsidTr="009816E2">
        <w:trPr>
          <w:trHeight w:val="875"/>
        </w:trPr>
        <w:tc>
          <w:tcPr>
            <w:tcW w:w="4680" w:type="dxa"/>
          </w:tcPr>
          <w:p w:rsidR="00356C97" w:rsidRPr="00051718" w:rsidRDefault="00356C97" w:rsidP="009816E2">
            <w:pPr>
              <w:pStyle w:val="21"/>
              <w:tabs>
                <w:tab w:val="left" w:pos="0"/>
              </w:tabs>
              <w:rPr>
                <w:sz w:val="32"/>
              </w:rPr>
            </w:pPr>
            <w:r w:rsidRPr="00051718">
              <w:rPr>
                <w:sz w:val="32"/>
              </w:rPr>
              <w:tab/>
            </w:r>
          </w:p>
        </w:tc>
        <w:tc>
          <w:tcPr>
            <w:tcW w:w="4783" w:type="dxa"/>
          </w:tcPr>
          <w:p w:rsidR="00356C97" w:rsidRPr="00051718" w:rsidRDefault="00356C97" w:rsidP="009816E2">
            <w:pPr>
              <w:tabs>
                <w:tab w:val="left" w:pos="0"/>
                <w:tab w:val="num" w:pos="540"/>
                <w:tab w:val="left" w:pos="5898"/>
              </w:tabs>
              <w:jc w:val="both"/>
              <w:rPr>
                <w:sz w:val="24"/>
                <w:lang w:val="uk-UA"/>
              </w:rPr>
            </w:pPr>
            <w:r w:rsidRPr="00051718">
              <w:rPr>
                <w:sz w:val="24"/>
                <w:lang w:val="uk-UA"/>
              </w:rPr>
              <w:t>відділ молоді, спорту та охорони здоров’я, служба у справах дітей, відділ освіти</w:t>
            </w:r>
            <w:r w:rsidRPr="00051718">
              <w:rPr>
                <w:sz w:val="24"/>
                <w:lang w:val="uk-UA"/>
              </w:rPr>
              <w:tab/>
            </w:r>
            <w:r w:rsidRPr="00051718">
              <w:rPr>
                <w:sz w:val="24"/>
                <w:lang w:val="uk-UA"/>
              </w:rPr>
              <w:tab/>
            </w:r>
            <w:r w:rsidRPr="00051718">
              <w:rPr>
                <w:sz w:val="24"/>
                <w:lang w:val="uk-UA"/>
              </w:rPr>
              <w:tab/>
            </w:r>
          </w:p>
          <w:p w:rsidR="00356C97" w:rsidRPr="00051718" w:rsidRDefault="00356C97" w:rsidP="009816E2">
            <w:pPr>
              <w:tabs>
                <w:tab w:val="left" w:pos="0"/>
                <w:tab w:val="num" w:pos="540"/>
                <w:tab w:val="left" w:pos="5898"/>
              </w:tabs>
              <w:jc w:val="both"/>
              <w:rPr>
                <w:sz w:val="24"/>
                <w:lang w:val="uk-UA"/>
              </w:rPr>
            </w:pPr>
            <w:r w:rsidRPr="00051718">
              <w:rPr>
                <w:bCs/>
                <w:sz w:val="24"/>
                <w:lang w:val="uk-UA"/>
              </w:rPr>
              <w:t>Протягом 2018-2021 років</w:t>
            </w:r>
          </w:p>
        </w:tc>
      </w:tr>
    </w:tbl>
    <w:p w:rsidR="00356C97" w:rsidRPr="00051718" w:rsidRDefault="00356C97" w:rsidP="00356C97">
      <w:pPr>
        <w:tabs>
          <w:tab w:val="left" w:pos="6212"/>
        </w:tabs>
        <w:ind w:left="360" w:hanging="360"/>
        <w:jc w:val="both"/>
        <w:rPr>
          <w:sz w:val="24"/>
          <w:lang w:val="uk-UA"/>
        </w:rPr>
      </w:pPr>
      <w:r w:rsidRPr="00051718">
        <w:rPr>
          <w:sz w:val="24"/>
          <w:lang w:val="uk-UA"/>
        </w:rPr>
        <w:t>7.5. Забезпечити проведення профілактичних заходів з метою попередження поширення дитячої безпритульності, бродяжництва та жебрацтва</w:t>
      </w:r>
    </w:p>
    <w:tbl>
      <w:tblPr>
        <w:tblW w:w="0" w:type="auto"/>
        <w:tblInd w:w="108" w:type="dxa"/>
        <w:tblLayout w:type="fixed"/>
        <w:tblLook w:val="0000" w:firstRow="0" w:lastRow="0" w:firstColumn="0" w:lastColumn="0" w:noHBand="0" w:noVBand="0"/>
      </w:tblPr>
      <w:tblGrid>
        <w:gridCol w:w="4680"/>
        <w:gridCol w:w="4783"/>
      </w:tblGrid>
      <w:tr w:rsidR="00356C97" w:rsidRPr="00051718" w:rsidTr="009816E2">
        <w:trPr>
          <w:trHeight w:val="875"/>
        </w:trPr>
        <w:tc>
          <w:tcPr>
            <w:tcW w:w="4680" w:type="dxa"/>
          </w:tcPr>
          <w:p w:rsidR="00356C97" w:rsidRPr="00051718" w:rsidRDefault="00356C97" w:rsidP="009816E2">
            <w:pPr>
              <w:pStyle w:val="21"/>
              <w:tabs>
                <w:tab w:val="left" w:pos="0"/>
              </w:tabs>
              <w:rPr>
                <w:sz w:val="32"/>
              </w:rPr>
            </w:pPr>
            <w:r w:rsidRPr="00051718">
              <w:rPr>
                <w:sz w:val="32"/>
              </w:rPr>
              <w:tab/>
            </w:r>
            <w:r w:rsidRPr="00051718">
              <w:rPr>
                <w:sz w:val="32"/>
              </w:rPr>
              <w:tab/>
            </w:r>
          </w:p>
        </w:tc>
        <w:tc>
          <w:tcPr>
            <w:tcW w:w="4783" w:type="dxa"/>
          </w:tcPr>
          <w:p w:rsidR="00356C97" w:rsidRPr="00051718" w:rsidRDefault="00356C97" w:rsidP="009816E2">
            <w:pPr>
              <w:tabs>
                <w:tab w:val="left" w:pos="0"/>
                <w:tab w:val="num" w:pos="540"/>
                <w:tab w:val="left" w:pos="5898"/>
              </w:tabs>
              <w:jc w:val="both"/>
              <w:rPr>
                <w:sz w:val="24"/>
                <w:lang w:val="uk-UA"/>
              </w:rPr>
            </w:pPr>
            <w:r w:rsidRPr="00051718">
              <w:rPr>
                <w:sz w:val="24"/>
                <w:lang w:val="uk-UA"/>
              </w:rPr>
              <w:t>служба у справах дітей</w:t>
            </w:r>
          </w:p>
          <w:p w:rsidR="00356C97" w:rsidRPr="00051718" w:rsidRDefault="00356C97" w:rsidP="009816E2">
            <w:pPr>
              <w:tabs>
                <w:tab w:val="left" w:pos="0"/>
                <w:tab w:val="num" w:pos="540"/>
                <w:tab w:val="left" w:pos="5898"/>
              </w:tabs>
              <w:jc w:val="both"/>
              <w:rPr>
                <w:bCs/>
                <w:sz w:val="24"/>
                <w:lang w:val="uk-UA"/>
              </w:rPr>
            </w:pPr>
            <w:r w:rsidRPr="00051718">
              <w:rPr>
                <w:bCs/>
                <w:sz w:val="24"/>
                <w:lang w:val="uk-UA"/>
              </w:rPr>
              <w:t>Протягом 2018-2021 років</w:t>
            </w:r>
          </w:p>
          <w:p w:rsidR="00356C97" w:rsidRPr="00051718" w:rsidRDefault="00356C97" w:rsidP="009816E2">
            <w:pPr>
              <w:tabs>
                <w:tab w:val="left" w:pos="0"/>
                <w:tab w:val="num" w:pos="540"/>
                <w:tab w:val="left" w:pos="5898"/>
              </w:tabs>
              <w:jc w:val="both"/>
              <w:rPr>
                <w:b/>
                <w:bCs/>
                <w:sz w:val="24"/>
                <w:lang w:val="uk-UA"/>
              </w:rPr>
            </w:pPr>
            <w:r w:rsidRPr="00051718">
              <w:rPr>
                <w:bCs/>
                <w:sz w:val="24"/>
                <w:lang w:val="uk-UA"/>
              </w:rPr>
              <w:t xml:space="preserve"> (за окремими планами)</w:t>
            </w:r>
          </w:p>
          <w:p w:rsidR="00356C97" w:rsidRPr="00051718" w:rsidRDefault="00356C97" w:rsidP="009816E2">
            <w:pPr>
              <w:tabs>
                <w:tab w:val="left" w:pos="0"/>
                <w:tab w:val="num" w:pos="540"/>
                <w:tab w:val="left" w:pos="5898"/>
              </w:tabs>
              <w:jc w:val="both"/>
              <w:rPr>
                <w:sz w:val="24"/>
                <w:lang w:val="uk-UA"/>
              </w:rPr>
            </w:pPr>
          </w:p>
        </w:tc>
      </w:tr>
    </w:tbl>
    <w:p w:rsidR="00356C97" w:rsidRPr="00051718" w:rsidRDefault="00356C97" w:rsidP="00356C97">
      <w:pPr>
        <w:ind w:left="360" w:hanging="360"/>
        <w:jc w:val="both"/>
        <w:rPr>
          <w:sz w:val="24"/>
          <w:lang w:val="uk-UA"/>
        </w:rPr>
      </w:pPr>
      <w:r w:rsidRPr="00051718">
        <w:rPr>
          <w:sz w:val="24"/>
          <w:lang w:val="uk-UA"/>
        </w:rPr>
        <w:t>7.6. Проводити роботу по створенню банку  даних сімей, що опинились у складних життєвих обставинах  з метою виявлення   дітей, які перебувають в особливо складних, морально-психологічних умовах життя з метою вирішення питання їх особистого захисту.</w:t>
      </w:r>
    </w:p>
    <w:tbl>
      <w:tblPr>
        <w:tblW w:w="0" w:type="auto"/>
        <w:tblInd w:w="108" w:type="dxa"/>
        <w:tblLayout w:type="fixed"/>
        <w:tblLook w:val="0000" w:firstRow="0" w:lastRow="0" w:firstColumn="0" w:lastColumn="0" w:noHBand="0" w:noVBand="0"/>
      </w:tblPr>
      <w:tblGrid>
        <w:gridCol w:w="4680"/>
        <w:gridCol w:w="4783"/>
      </w:tblGrid>
      <w:tr w:rsidR="00356C97" w:rsidRPr="00051718" w:rsidTr="009816E2">
        <w:trPr>
          <w:trHeight w:val="662"/>
        </w:trPr>
        <w:tc>
          <w:tcPr>
            <w:tcW w:w="4680" w:type="dxa"/>
          </w:tcPr>
          <w:p w:rsidR="00356C97" w:rsidRPr="00051718" w:rsidRDefault="00356C97" w:rsidP="009816E2">
            <w:pPr>
              <w:pStyle w:val="21"/>
              <w:tabs>
                <w:tab w:val="left" w:pos="0"/>
              </w:tabs>
              <w:rPr>
                <w:sz w:val="32"/>
              </w:rPr>
            </w:pPr>
            <w:r w:rsidRPr="00051718">
              <w:rPr>
                <w:sz w:val="32"/>
              </w:rPr>
              <w:tab/>
            </w:r>
          </w:p>
        </w:tc>
        <w:tc>
          <w:tcPr>
            <w:tcW w:w="4783" w:type="dxa"/>
          </w:tcPr>
          <w:p w:rsidR="00356C97" w:rsidRPr="00051718" w:rsidRDefault="00356C97" w:rsidP="009816E2">
            <w:pPr>
              <w:tabs>
                <w:tab w:val="left" w:pos="0"/>
                <w:tab w:val="num" w:pos="540"/>
                <w:tab w:val="left" w:pos="5898"/>
              </w:tabs>
              <w:jc w:val="both"/>
              <w:rPr>
                <w:sz w:val="24"/>
                <w:lang w:val="uk-UA"/>
              </w:rPr>
            </w:pPr>
            <w:r w:rsidRPr="00051718">
              <w:rPr>
                <w:sz w:val="24"/>
                <w:lang w:val="uk-UA"/>
              </w:rPr>
              <w:t>ЦСССДМ</w:t>
            </w:r>
          </w:p>
          <w:p w:rsidR="00356C97" w:rsidRPr="00051718" w:rsidRDefault="00356C97" w:rsidP="009816E2">
            <w:pPr>
              <w:tabs>
                <w:tab w:val="left" w:pos="0"/>
                <w:tab w:val="num" w:pos="540"/>
                <w:tab w:val="left" w:pos="5898"/>
              </w:tabs>
              <w:jc w:val="both"/>
              <w:rPr>
                <w:sz w:val="24"/>
                <w:lang w:val="uk-UA"/>
              </w:rPr>
            </w:pPr>
            <w:r w:rsidRPr="00051718">
              <w:rPr>
                <w:sz w:val="24"/>
              </w:rPr>
              <w:t>Постійно</w:t>
            </w:r>
          </w:p>
        </w:tc>
      </w:tr>
    </w:tbl>
    <w:p w:rsidR="00356C97" w:rsidRPr="00051718" w:rsidRDefault="00356C97" w:rsidP="00356C97">
      <w:pPr>
        <w:tabs>
          <w:tab w:val="left" w:pos="6212"/>
        </w:tabs>
        <w:jc w:val="both"/>
        <w:rPr>
          <w:sz w:val="24"/>
          <w:lang w:val="uk-UA"/>
        </w:rPr>
      </w:pPr>
      <w:r w:rsidRPr="00051718">
        <w:rPr>
          <w:sz w:val="24"/>
          <w:lang w:val="uk-UA"/>
        </w:rPr>
        <w:t>7.7. Забезпечити організацію систематичної просвітницької роботи щодо пропаганди</w:t>
      </w:r>
    </w:p>
    <w:p w:rsidR="00356C97" w:rsidRPr="00051718" w:rsidRDefault="00356C97" w:rsidP="00356C97">
      <w:pPr>
        <w:tabs>
          <w:tab w:val="left" w:pos="6212"/>
        </w:tabs>
        <w:ind w:left="-180"/>
        <w:jc w:val="both"/>
        <w:rPr>
          <w:sz w:val="24"/>
          <w:lang w:val="uk-UA"/>
        </w:rPr>
      </w:pPr>
      <w:r w:rsidRPr="00051718">
        <w:rPr>
          <w:sz w:val="24"/>
          <w:lang w:val="uk-UA"/>
        </w:rPr>
        <w:t xml:space="preserve">         здорового способу життя в навчальних закладах міста</w:t>
      </w:r>
    </w:p>
    <w:tbl>
      <w:tblPr>
        <w:tblW w:w="0" w:type="auto"/>
        <w:tblInd w:w="108" w:type="dxa"/>
        <w:tblLayout w:type="fixed"/>
        <w:tblLook w:val="0000" w:firstRow="0" w:lastRow="0" w:firstColumn="0" w:lastColumn="0" w:noHBand="0" w:noVBand="0"/>
      </w:tblPr>
      <w:tblGrid>
        <w:gridCol w:w="4680"/>
        <w:gridCol w:w="4783"/>
      </w:tblGrid>
      <w:tr w:rsidR="00356C97" w:rsidRPr="00051718" w:rsidTr="009816E2">
        <w:trPr>
          <w:trHeight w:val="863"/>
        </w:trPr>
        <w:tc>
          <w:tcPr>
            <w:tcW w:w="4680" w:type="dxa"/>
          </w:tcPr>
          <w:p w:rsidR="00356C97" w:rsidRPr="00051718" w:rsidRDefault="00356C97" w:rsidP="009816E2">
            <w:pPr>
              <w:pStyle w:val="21"/>
              <w:tabs>
                <w:tab w:val="left" w:pos="0"/>
              </w:tabs>
              <w:rPr>
                <w:sz w:val="32"/>
              </w:rPr>
            </w:pPr>
            <w:r w:rsidRPr="00051718">
              <w:rPr>
                <w:sz w:val="32"/>
              </w:rPr>
              <w:tab/>
            </w:r>
          </w:p>
        </w:tc>
        <w:tc>
          <w:tcPr>
            <w:tcW w:w="4783" w:type="dxa"/>
          </w:tcPr>
          <w:p w:rsidR="00356C97" w:rsidRPr="00051718" w:rsidRDefault="00356C97" w:rsidP="009816E2">
            <w:pPr>
              <w:tabs>
                <w:tab w:val="left" w:pos="0"/>
                <w:tab w:val="num" w:pos="540"/>
                <w:tab w:val="left" w:pos="5898"/>
              </w:tabs>
              <w:jc w:val="both"/>
              <w:rPr>
                <w:sz w:val="24"/>
                <w:lang w:val="uk-UA"/>
              </w:rPr>
            </w:pPr>
            <w:r w:rsidRPr="00051718">
              <w:rPr>
                <w:sz w:val="24"/>
                <w:lang w:val="uk-UA"/>
              </w:rPr>
              <w:t>ЦСССДМ, відділ освіти, відділ молоді, спорту та охорони здоров’я</w:t>
            </w:r>
          </w:p>
          <w:p w:rsidR="00356C97" w:rsidRPr="00051718" w:rsidRDefault="00356C97" w:rsidP="009816E2">
            <w:pPr>
              <w:tabs>
                <w:tab w:val="left" w:pos="0"/>
                <w:tab w:val="num" w:pos="540"/>
                <w:tab w:val="left" w:pos="5898"/>
              </w:tabs>
              <w:jc w:val="both"/>
              <w:rPr>
                <w:sz w:val="24"/>
                <w:lang w:val="uk-UA"/>
              </w:rPr>
            </w:pPr>
            <w:r w:rsidRPr="00051718">
              <w:rPr>
                <w:bCs/>
                <w:sz w:val="24"/>
                <w:lang w:val="uk-UA"/>
              </w:rPr>
              <w:t>Протягом 2018-2021років</w:t>
            </w:r>
          </w:p>
        </w:tc>
      </w:tr>
    </w:tbl>
    <w:p w:rsidR="00356C97" w:rsidRPr="00051718" w:rsidRDefault="00356C97" w:rsidP="00356C97">
      <w:pPr>
        <w:tabs>
          <w:tab w:val="left" w:pos="6212"/>
        </w:tabs>
        <w:ind w:left="540" w:hanging="540"/>
        <w:jc w:val="both"/>
        <w:rPr>
          <w:sz w:val="24"/>
        </w:rPr>
      </w:pPr>
      <w:r w:rsidRPr="00051718">
        <w:rPr>
          <w:sz w:val="24"/>
          <w:lang w:val="uk-UA"/>
        </w:rPr>
        <w:t>7.8. Проводити культурно-мистецькі, освітні та молодіжні масові заходи профілактичного  спрямування</w:t>
      </w:r>
      <w:r w:rsidRPr="00051718">
        <w:rPr>
          <w:sz w:val="24"/>
        </w:rPr>
        <w:t>:</w:t>
      </w:r>
    </w:p>
    <w:p w:rsidR="00356C97" w:rsidRPr="00051718" w:rsidRDefault="00356C97" w:rsidP="00356C97">
      <w:pPr>
        <w:pStyle w:val="23"/>
        <w:numPr>
          <w:ilvl w:val="4"/>
          <w:numId w:val="6"/>
        </w:numPr>
        <w:tabs>
          <w:tab w:val="clear" w:pos="3540"/>
          <w:tab w:val="num" w:pos="900"/>
          <w:tab w:val="left" w:pos="6313"/>
        </w:tabs>
        <w:spacing w:after="0" w:line="240" w:lineRule="auto"/>
        <w:ind w:left="1260" w:hanging="540"/>
        <w:jc w:val="both"/>
      </w:pPr>
      <w:r w:rsidRPr="00051718">
        <w:t>до Дня боротьби зі СНІДом;</w:t>
      </w:r>
    </w:p>
    <w:p w:rsidR="00356C97" w:rsidRPr="00051718" w:rsidRDefault="00356C97" w:rsidP="00356C97">
      <w:pPr>
        <w:rPr>
          <w:bCs/>
          <w:sz w:val="24"/>
        </w:rPr>
      </w:pPr>
      <w:r w:rsidRPr="00051718">
        <w:rPr>
          <w:sz w:val="24"/>
        </w:rPr>
        <w:t xml:space="preserve">                                             </w:t>
      </w:r>
      <w:r w:rsidRPr="00051718">
        <w:rPr>
          <w:sz w:val="24"/>
        </w:rPr>
        <w:tab/>
      </w:r>
      <w:r w:rsidRPr="00051718">
        <w:rPr>
          <w:sz w:val="24"/>
          <w:lang w:val="uk-UA"/>
        </w:rPr>
        <w:tab/>
      </w:r>
      <w:r w:rsidRPr="00051718">
        <w:rPr>
          <w:sz w:val="24"/>
          <w:lang w:val="uk-UA"/>
        </w:rPr>
        <w:tab/>
      </w:r>
      <w:r w:rsidRPr="00051718">
        <w:rPr>
          <w:sz w:val="24"/>
          <w:lang w:val="uk-UA"/>
        </w:rPr>
        <w:tab/>
      </w:r>
      <w:r w:rsidRPr="00051718">
        <w:rPr>
          <w:sz w:val="24"/>
          <w:lang w:val="uk-UA"/>
        </w:rPr>
        <w:tab/>
      </w:r>
      <w:r w:rsidRPr="00051718">
        <w:rPr>
          <w:bCs/>
          <w:sz w:val="24"/>
        </w:rPr>
        <w:t xml:space="preserve">грудень </w:t>
      </w:r>
    </w:p>
    <w:p w:rsidR="00356C97" w:rsidRPr="00051718" w:rsidRDefault="00356C97" w:rsidP="00356C97">
      <w:pPr>
        <w:ind w:firstLine="708"/>
        <w:rPr>
          <w:sz w:val="24"/>
        </w:rPr>
      </w:pPr>
      <w:r w:rsidRPr="00051718">
        <w:rPr>
          <w:sz w:val="24"/>
          <w:lang w:val="uk-UA"/>
        </w:rPr>
        <w:t xml:space="preserve">- </w:t>
      </w:r>
      <w:r w:rsidRPr="00051718">
        <w:rPr>
          <w:sz w:val="24"/>
        </w:rPr>
        <w:t>до  Всесвітньої акції “16 днів проти гендерного насильства”</w:t>
      </w:r>
    </w:p>
    <w:p w:rsidR="00356C97" w:rsidRPr="00051718" w:rsidRDefault="00356C97" w:rsidP="00356C97">
      <w:pPr>
        <w:rPr>
          <w:bCs/>
          <w:sz w:val="24"/>
        </w:rPr>
      </w:pPr>
      <w:r w:rsidRPr="00051718">
        <w:rPr>
          <w:sz w:val="24"/>
        </w:rPr>
        <w:t xml:space="preserve">                                                                                      </w:t>
      </w:r>
      <w:r w:rsidRPr="00051718">
        <w:rPr>
          <w:sz w:val="24"/>
          <w:lang w:val="uk-UA"/>
        </w:rPr>
        <w:tab/>
      </w:r>
      <w:r w:rsidRPr="00051718">
        <w:rPr>
          <w:bCs/>
          <w:sz w:val="24"/>
        </w:rPr>
        <w:t xml:space="preserve">листопад-грудень </w:t>
      </w:r>
      <w:r w:rsidRPr="00051718">
        <w:rPr>
          <w:bCs/>
          <w:sz w:val="24"/>
        </w:rPr>
        <w:tab/>
        <w:t xml:space="preserve">   </w:t>
      </w:r>
    </w:p>
    <w:p w:rsidR="00356C97" w:rsidRPr="00051718" w:rsidRDefault="00356C97" w:rsidP="00356C97">
      <w:pPr>
        <w:ind w:left="708"/>
        <w:rPr>
          <w:b/>
          <w:bCs/>
          <w:sz w:val="24"/>
        </w:rPr>
      </w:pPr>
      <w:r w:rsidRPr="00051718">
        <w:rPr>
          <w:sz w:val="24"/>
        </w:rPr>
        <w:t xml:space="preserve">- до Міжнародного дня боротьби із незаконним зловживанням </w:t>
      </w:r>
      <w:r w:rsidRPr="00051718">
        <w:rPr>
          <w:b/>
          <w:bCs/>
          <w:sz w:val="24"/>
        </w:rPr>
        <w:t xml:space="preserve">  </w:t>
      </w:r>
      <w:r w:rsidRPr="00051718">
        <w:rPr>
          <w:sz w:val="24"/>
        </w:rPr>
        <w:t xml:space="preserve"> наркотиками та їх незаконним обігом;</w:t>
      </w:r>
    </w:p>
    <w:p w:rsidR="00356C97" w:rsidRPr="00051718" w:rsidRDefault="00356C97" w:rsidP="00356C97">
      <w:pPr>
        <w:rPr>
          <w:bCs/>
          <w:sz w:val="24"/>
          <w:lang w:val="uk-UA"/>
        </w:rPr>
      </w:pPr>
      <w:r w:rsidRPr="00051718">
        <w:rPr>
          <w:sz w:val="24"/>
        </w:rPr>
        <w:t xml:space="preserve">                                            </w:t>
      </w:r>
      <w:r w:rsidRPr="00051718">
        <w:rPr>
          <w:sz w:val="24"/>
        </w:rPr>
        <w:tab/>
      </w:r>
      <w:r w:rsidRPr="00051718">
        <w:rPr>
          <w:sz w:val="24"/>
          <w:lang w:val="uk-UA"/>
        </w:rPr>
        <w:tab/>
      </w:r>
      <w:r w:rsidRPr="00051718">
        <w:rPr>
          <w:sz w:val="24"/>
          <w:lang w:val="uk-UA"/>
        </w:rPr>
        <w:tab/>
      </w:r>
      <w:r w:rsidRPr="00051718">
        <w:rPr>
          <w:sz w:val="24"/>
          <w:lang w:val="uk-UA"/>
        </w:rPr>
        <w:tab/>
      </w:r>
      <w:r w:rsidRPr="00051718">
        <w:rPr>
          <w:sz w:val="24"/>
          <w:lang w:val="uk-UA"/>
        </w:rPr>
        <w:tab/>
      </w:r>
      <w:r w:rsidRPr="00051718">
        <w:rPr>
          <w:bCs/>
          <w:sz w:val="24"/>
        </w:rPr>
        <w:t xml:space="preserve">червень </w:t>
      </w:r>
    </w:p>
    <w:p w:rsidR="00356C97" w:rsidRPr="00051718" w:rsidRDefault="00356C97" w:rsidP="00356C97">
      <w:pPr>
        <w:rPr>
          <w:bCs/>
          <w:sz w:val="24"/>
          <w:lang w:val="uk-UA"/>
        </w:rPr>
      </w:pPr>
      <w:r w:rsidRPr="00051718">
        <w:rPr>
          <w:bCs/>
          <w:sz w:val="24"/>
          <w:lang w:val="uk-UA"/>
        </w:rPr>
        <w:t xml:space="preserve">            - до Дня молоді</w:t>
      </w:r>
    </w:p>
    <w:p w:rsidR="00356C97" w:rsidRPr="00051718" w:rsidRDefault="00356C97" w:rsidP="00356C97">
      <w:pPr>
        <w:rPr>
          <w:bCs/>
          <w:sz w:val="24"/>
          <w:lang w:val="uk-UA"/>
        </w:rPr>
      </w:pPr>
      <w:r w:rsidRPr="00051718">
        <w:rPr>
          <w:bCs/>
          <w:sz w:val="24"/>
          <w:lang w:val="uk-UA"/>
        </w:rPr>
        <w:t xml:space="preserve">                                                                                              червень</w:t>
      </w:r>
    </w:p>
    <w:p w:rsidR="00356C97" w:rsidRPr="00051718" w:rsidRDefault="00356C97" w:rsidP="00356C97">
      <w:pPr>
        <w:rPr>
          <w:bCs/>
          <w:sz w:val="24"/>
          <w:lang w:val="uk-UA"/>
        </w:rPr>
      </w:pPr>
      <w:r w:rsidRPr="00051718">
        <w:rPr>
          <w:bCs/>
          <w:sz w:val="24"/>
          <w:lang w:val="uk-UA"/>
        </w:rPr>
        <w:t xml:space="preserve">            - до Дня захисту дітей     </w:t>
      </w:r>
    </w:p>
    <w:p w:rsidR="00356C97" w:rsidRPr="00051718" w:rsidRDefault="00356C97" w:rsidP="00356C97">
      <w:pPr>
        <w:tabs>
          <w:tab w:val="left" w:pos="5700"/>
        </w:tabs>
        <w:rPr>
          <w:bCs/>
          <w:sz w:val="24"/>
          <w:lang w:val="uk-UA"/>
        </w:rPr>
      </w:pPr>
      <w:r w:rsidRPr="00051718">
        <w:rPr>
          <w:bCs/>
          <w:sz w:val="24"/>
          <w:lang w:val="uk-UA"/>
        </w:rPr>
        <w:t xml:space="preserve"> </w:t>
      </w:r>
      <w:r w:rsidRPr="00051718">
        <w:rPr>
          <w:bCs/>
          <w:sz w:val="24"/>
          <w:lang w:val="uk-UA"/>
        </w:rPr>
        <w:tab/>
        <w:t>червень</w:t>
      </w:r>
    </w:p>
    <w:p w:rsidR="00356C97" w:rsidRPr="00051718" w:rsidRDefault="00356C97" w:rsidP="00356C97">
      <w:pPr>
        <w:ind w:firstLine="708"/>
        <w:rPr>
          <w:sz w:val="24"/>
        </w:rPr>
      </w:pPr>
      <w:r w:rsidRPr="00051718">
        <w:rPr>
          <w:sz w:val="24"/>
          <w:lang w:val="uk-UA"/>
        </w:rPr>
        <w:t xml:space="preserve">- </w:t>
      </w:r>
      <w:r w:rsidRPr="00051718">
        <w:rPr>
          <w:sz w:val="24"/>
        </w:rPr>
        <w:t>до Всесвітнього дня пам`яті людей померлих від СНІДу</w:t>
      </w:r>
    </w:p>
    <w:p w:rsidR="00356C97" w:rsidRPr="00051718" w:rsidRDefault="00356C97" w:rsidP="00356C97">
      <w:pPr>
        <w:rPr>
          <w:sz w:val="24"/>
        </w:rPr>
      </w:pPr>
      <w:r w:rsidRPr="00051718">
        <w:rPr>
          <w:sz w:val="24"/>
        </w:rPr>
        <w:tab/>
        <w:t xml:space="preserve">                           </w:t>
      </w:r>
      <w:r w:rsidRPr="00051718">
        <w:rPr>
          <w:sz w:val="24"/>
        </w:rPr>
        <w:tab/>
      </w:r>
      <w:r w:rsidRPr="00051718">
        <w:rPr>
          <w:sz w:val="24"/>
          <w:lang w:val="uk-UA"/>
        </w:rPr>
        <w:tab/>
      </w:r>
      <w:r w:rsidRPr="00051718">
        <w:rPr>
          <w:sz w:val="24"/>
        </w:rPr>
        <w:tab/>
      </w:r>
      <w:r w:rsidRPr="00051718">
        <w:rPr>
          <w:sz w:val="24"/>
          <w:lang w:val="uk-UA"/>
        </w:rPr>
        <w:tab/>
      </w:r>
      <w:r w:rsidRPr="00051718">
        <w:rPr>
          <w:sz w:val="24"/>
          <w:lang w:val="uk-UA"/>
        </w:rPr>
        <w:tab/>
      </w:r>
      <w:r w:rsidRPr="00051718">
        <w:rPr>
          <w:bCs/>
          <w:sz w:val="24"/>
        </w:rPr>
        <w:t>травень</w:t>
      </w:r>
      <w:r w:rsidRPr="00051718">
        <w:rPr>
          <w:sz w:val="24"/>
        </w:rPr>
        <w:t xml:space="preserve"> </w:t>
      </w:r>
    </w:p>
    <w:p w:rsidR="00356C97" w:rsidRPr="00051718" w:rsidRDefault="00356C97" w:rsidP="00356C97">
      <w:pPr>
        <w:ind w:firstLine="708"/>
        <w:rPr>
          <w:sz w:val="24"/>
        </w:rPr>
      </w:pPr>
      <w:r w:rsidRPr="00051718">
        <w:rPr>
          <w:sz w:val="24"/>
          <w:lang w:val="uk-UA"/>
        </w:rPr>
        <w:t xml:space="preserve">- </w:t>
      </w:r>
      <w:r w:rsidRPr="00051718">
        <w:rPr>
          <w:sz w:val="24"/>
        </w:rPr>
        <w:t>до Всесвітнього дня боротьби з тютюнопалінням</w:t>
      </w:r>
    </w:p>
    <w:p w:rsidR="00356C97" w:rsidRPr="00051718" w:rsidRDefault="00356C97" w:rsidP="00356C97">
      <w:pPr>
        <w:rPr>
          <w:bCs/>
          <w:sz w:val="24"/>
        </w:rPr>
      </w:pPr>
      <w:r w:rsidRPr="00051718">
        <w:rPr>
          <w:sz w:val="24"/>
        </w:rPr>
        <w:t xml:space="preserve">                                             </w:t>
      </w:r>
      <w:r w:rsidRPr="00051718">
        <w:rPr>
          <w:sz w:val="24"/>
        </w:rPr>
        <w:tab/>
      </w:r>
      <w:r w:rsidRPr="00051718">
        <w:rPr>
          <w:sz w:val="24"/>
          <w:lang w:val="uk-UA"/>
        </w:rPr>
        <w:tab/>
      </w:r>
      <w:r w:rsidRPr="00051718">
        <w:rPr>
          <w:sz w:val="24"/>
        </w:rPr>
        <w:tab/>
      </w:r>
      <w:r w:rsidRPr="00051718">
        <w:rPr>
          <w:sz w:val="24"/>
          <w:lang w:val="uk-UA"/>
        </w:rPr>
        <w:tab/>
      </w:r>
      <w:r w:rsidRPr="00051718">
        <w:rPr>
          <w:sz w:val="24"/>
          <w:lang w:val="uk-UA"/>
        </w:rPr>
        <w:tab/>
      </w:r>
      <w:r w:rsidRPr="00051718">
        <w:rPr>
          <w:bCs/>
          <w:sz w:val="24"/>
        </w:rPr>
        <w:t xml:space="preserve">травень     </w:t>
      </w:r>
      <w:r w:rsidRPr="00051718">
        <w:rPr>
          <w:bCs/>
          <w:sz w:val="24"/>
        </w:rPr>
        <w:tab/>
      </w:r>
      <w:r w:rsidRPr="00051718">
        <w:rPr>
          <w:bCs/>
          <w:sz w:val="24"/>
        </w:rPr>
        <w:tab/>
      </w:r>
      <w:r w:rsidRPr="00051718">
        <w:rPr>
          <w:bCs/>
          <w:sz w:val="24"/>
        </w:rPr>
        <w:tab/>
      </w:r>
    </w:p>
    <w:tbl>
      <w:tblPr>
        <w:tblW w:w="0" w:type="auto"/>
        <w:tblInd w:w="108" w:type="dxa"/>
        <w:tblLayout w:type="fixed"/>
        <w:tblLook w:val="0000" w:firstRow="0" w:lastRow="0" w:firstColumn="0" w:lastColumn="0" w:noHBand="0" w:noVBand="0"/>
      </w:tblPr>
      <w:tblGrid>
        <w:gridCol w:w="4680"/>
        <w:gridCol w:w="4783"/>
      </w:tblGrid>
      <w:tr w:rsidR="00356C97" w:rsidRPr="00051718" w:rsidTr="009816E2">
        <w:trPr>
          <w:trHeight w:val="875"/>
        </w:trPr>
        <w:tc>
          <w:tcPr>
            <w:tcW w:w="4680" w:type="dxa"/>
          </w:tcPr>
          <w:p w:rsidR="00356C97" w:rsidRPr="00051718" w:rsidRDefault="00356C97" w:rsidP="009816E2">
            <w:pPr>
              <w:pStyle w:val="21"/>
              <w:tabs>
                <w:tab w:val="left" w:pos="0"/>
              </w:tabs>
              <w:rPr>
                <w:sz w:val="32"/>
              </w:rPr>
            </w:pPr>
            <w:r w:rsidRPr="00051718">
              <w:rPr>
                <w:sz w:val="32"/>
              </w:rPr>
              <w:tab/>
            </w:r>
          </w:p>
        </w:tc>
        <w:tc>
          <w:tcPr>
            <w:tcW w:w="4783" w:type="dxa"/>
          </w:tcPr>
          <w:p w:rsidR="00356C97" w:rsidRPr="00051718" w:rsidRDefault="00356C97" w:rsidP="009816E2">
            <w:pPr>
              <w:tabs>
                <w:tab w:val="left" w:pos="0"/>
                <w:tab w:val="num" w:pos="540"/>
                <w:tab w:val="left" w:pos="5898"/>
              </w:tabs>
              <w:jc w:val="both"/>
              <w:rPr>
                <w:sz w:val="24"/>
                <w:lang w:val="uk-UA"/>
              </w:rPr>
            </w:pPr>
            <w:r>
              <w:rPr>
                <w:sz w:val="24"/>
                <w:lang w:val="uk-UA"/>
              </w:rPr>
              <w:t>ЦСССМ,  відділ  культури і</w:t>
            </w:r>
            <w:r w:rsidRPr="00051718">
              <w:rPr>
                <w:sz w:val="24"/>
                <w:lang w:val="uk-UA"/>
              </w:rPr>
              <w:t xml:space="preserve"> туризму,  </w:t>
            </w:r>
          </w:p>
          <w:p w:rsidR="00356C97" w:rsidRPr="00051718" w:rsidRDefault="00356C97" w:rsidP="009816E2">
            <w:pPr>
              <w:tabs>
                <w:tab w:val="left" w:pos="0"/>
                <w:tab w:val="num" w:pos="540"/>
                <w:tab w:val="left" w:pos="5898"/>
              </w:tabs>
              <w:jc w:val="both"/>
              <w:rPr>
                <w:sz w:val="24"/>
                <w:lang w:val="uk-UA"/>
              </w:rPr>
            </w:pPr>
            <w:r w:rsidRPr="00051718">
              <w:rPr>
                <w:sz w:val="24"/>
                <w:lang w:val="uk-UA"/>
              </w:rPr>
              <w:t>відділ молоді, спорту та охорони здоров’я, відділ освіти, громадські організації   (за згодою)</w:t>
            </w:r>
          </w:p>
          <w:p w:rsidR="00356C97" w:rsidRDefault="00356C97" w:rsidP="009816E2">
            <w:pPr>
              <w:tabs>
                <w:tab w:val="left" w:pos="0"/>
                <w:tab w:val="num" w:pos="540"/>
                <w:tab w:val="left" w:pos="5898"/>
              </w:tabs>
              <w:jc w:val="both"/>
              <w:rPr>
                <w:bCs/>
                <w:sz w:val="24"/>
                <w:lang w:val="uk-UA"/>
              </w:rPr>
            </w:pPr>
            <w:r w:rsidRPr="00051718">
              <w:rPr>
                <w:bCs/>
                <w:sz w:val="24"/>
                <w:lang w:val="uk-UA"/>
              </w:rPr>
              <w:t>Протягом 2018-2021 років</w:t>
            </w:r>
          </w:p>
          <w:p w:rsidR="00356C97" w:rsidRDefault="00356C97" w:rsidP="009816E2">
            <w:pPr>
              <w:tabs>
                <w:tab w:val="left" w:pos="0"/>
                <w:tab w:val="num" w:pos="540"/>
                <w:tab w:val="left" w:pos="5898"/>
              </w:tabs>
              <w:jc w:val="both"/>
              <w:rPr>
                <w:bCs/>
                <w:sz w:val="24"/>
                <w:lang w:val="uk-UA"/>
              </w:rPr>
            </w:pPr>
          </w:p>
          <w:p w:rsidR="00356C97" w:rsidRDefault="00356C97" w:rsidP="009816E2">
            <w:pPr>
              <w:tabs>
                <w:tab w:val="left" w:pos="0"/>
                <w:tab w:val="num" w:pos="540"/>
                <w:tab w:val="left" w:pos="5898"/>
              </w:tabs>
              <w:jc w:val="both"/>
              <w:rPr>
                <w:bCs/>
                <w:sz w:val="24"/>
                <w:lang w:val="uk-UA"/>
              </w:rPr>
            </w:pPr>
          </w:p>
          <w:p w:rsidR="00356C97" w:rsidRDefault="00356C97" w:rsidP="009816E2">
            <w:pPr>
              <w:tabs>
                <w:tab w:val="left" w:pos="0"/>
                <w:tab w:val="num" w:pos="540"/>
                <w:tab w:val="left" w:pos="5898"/>
              </w:tabs>
              <w:jc w:val="both"/>
              <w:rPr>
                <w:bCs/>
                <w:sz w:val="24"/>
                <w:lang w:val="uk-UA"/>
              </w:rPr>
            </w:pPr>
          </w:p>
          <w:p w:rsidR="00356C97" w:rsidRDefault="00356C97" w:rsidP="009816E2">
            <w:pPr>
              <w:tabs>
                <w:tab w:val="left" w:pos="0"/>
                <w:tab w:val="num" w:pos="540"/>
                <w:tab w:val="left" w:pos="5898"/>
              </w:tabs>
              <w:jc w:val="both"/>
              <w:rPr>
                <w:bCs/>
                <w:sz w:val="24"/>
                <w:lang w:val="uk-UA"/>
              </w:rPr>
            </w:pPr>
          </w:p>
          <w:p w:rsidR="00356C97" w:rsidRDefault="00356C97" w:rsidP="009816E2">
            <w:pPr>
              <w:tabs>
                <w:tab w:val="left" w:pos="0"/>
                <w:tab w:val="num" w:pos="540"/>
                <w:tab w:val="left" w:pos="5898"/>
              </w:tabs>
              <w:jc w:val="both"/>
              <w:rPr>
                <w:bCs/>
                <w:sz w:val="24"/>
                <w:lang w:val="uk-UA"/>
              </w:rPr>
            </w:pPr>
          </w:p>
          <w:p w:rsidR="00356C97" w:rsidRPr="00051718" w:rsidRDefault="00356C97" w:rsidP="009816E2">
            <w:pPr>
              <w:tabs>
                <w:tab w:val="left" w:pos="0"/>
                <w:tab w:val="num" w:pos="540"/>
                <w:tab w:val="left" w:pos="5898"/>
              </w:tabs>
              <w:jc w:val="both"/>
              <w:rPr>
                <w:sz w:val="24"/>
                <w:lang w:val="uk-UA"/>
              </w:rPr>
            </w:pPr>
          </w:p>
        </w:tc>
      </w:tr>
    </w:tbl>
    <w:p w:rsidR="00356C97" w:rsidRPr="00051718" w:rsidRDefault="00356C97" w:rsidP="00356C97">
      <w:pPr>
        <w:tabs>
          <w:tab w:val="left" w:pos="0"/>
          <w:tab w:val="num" w:pos="540"/>
          <w:tab w:val="left" w:pos="5898"/>
        </w:tabs>
        <w:jc w:val="both"/>
        <w:rPr>
          <w:sz w:val="24"/>
          <w:lang w:val="uk-UA"/>
        </w:rPr>
      </w:pPr>
      <w:r w:rsidRPr="00051718">
        <w:rPr>
          <w:sz w:val="24"/>
          <w:lang w:val="uk-UA"/>
        </w:rPr>
        <w:lastRenderedPageBreak/>
        <w:t xml:space="preserve">7.9.   Здійснювати комплексні перевірки стану додержання законодавства щодо захисту  суспільної моралі у містах масового відпочинку молоді </w:t>
      </w:r>
    </w:p>
    <w:tbl>
      <w:tblPr>
        <w:tblW w:w="0" w:type="auto"/>
        <w:tblInd w:w="108" w:type="dxa"/>
        <w:tblLayout w:type="fixed"/>
        <w:tblLook w:val="0000" w:firstRow="0" w:lastRow="0" w:firstColumn="0" w:lastColumn="0" w:noHBand="0" w:noVBand="0"/>
      </w:tblPr>
      <w:tblGrid>
        <w:gridCol w:w="4680"/>
        <w:gridCol w:w="4783"/>
      </w:tblGrid>
      <w:tr w:rsidR="00356C97" w:rsidRPr="00051718" w:rsidTr="009816E2">
        <w:trPr>
          <w:trHeight w:val="1529"/>
        </w:trPr>
        <w:tc>
          <w:tcPr>
            <w:tcW w:w="4680" w:type="dxa"/>
          </w:tcPr>
          <w:p w:rsidR="00356C97" w:rsidRPr="00051718" w:rsidRDefault="00356C97" w:rsidP="009816E2">
            <w:pPr>
              <w:pStyle w:val="21"/>
              <w:tabs>
                <w:tab w:val="left" w:pos="0"/>
              </w:tabs>
              <w:rPr>
                <w:sz w:val="32"/>
              </w:rPr>
            </w:pPr>
            <w:r w:rsidRPr="00051718">
              <w:rPr>
                <w:sz w:val="32"/>
              </w:rPr>
              <w:tab/>
            </w:r>
          </w:p>
        </w:tc>
        <w:tc>
          <w:tcPr>
            <w:tcW w:w="4783" w:type="dxa"/>
          </w:tcPr>
          <w:p w:rsidR="00356C97" w:rsidRPr="00051718" w:rsidRDefault="00356C97" w:rsidP="009816E2">
            <w:pPr>
              <w:tabs>
                <w:tab w:val="left" w:pos="0"/>
                <w:tab w:val="num" w:pos="540"/>
                <w:tab w:val="left" w:pos="5898"/>
              </w:tabs>
              <w:jc w:val="both"/>
              <w:rPr>
                <w:sz w:val="24"/>
                <w:lang w:val="uk-UA"/>
              </w:rPr>
            </w:pPr>
            <w:r w:rsidRPr="00051718">
              <w:rPr>
                <w:sz w:val="24"/>
                <w:lang w:val="uk-UA"/>
              </w:rPr>
              <w:t>міський відділ поліції, відділ культури</w:t>
            </w:r>
          </w:p>
          <w:p w:rsidR="00356C97" w:rsidRPr="00051718" w:rsidRDefault="00356C97" w:rsidP="009816E2">
            <w:pPr>
              <w:tabs>
                <w:tab w:val="left" w:pos="0"/>
                <w:tab w:val="num" w:pos="540"/>
                <w:tab w:val="left" w:pos="5898"/>
              </w:tabs>
              <w:jc w:val="both"/>
              <w:rPr>
                <w:b/>
                <w:bCs/>
                <w:sz w:val="24"/>
                <w:lang w:val="uk-UA"/>
              </w:rPr>
            </w:pPr>
            <w:r>
              <w:rPr>
                <w:sz w:val="24"/>
                <w:lang w:val="uk-UA"/>
              </w:rPr>
              <w:t>і</w:t>
            </w:r>
            <w:r w:rsidRPr="00051718">
              <w:rPr>
                <w:sz w:val="24"/>
                <w:lang w:val="uk-UA"/>
              </w:rPr>
              <w:t xml:space="preserve"> туризму,  служба у справах дітей, відділ молоді, спорту та охорони здоров’я, відділ освіти</w:t>
            </w:r>
            <w:r w:rsidRPr="00051718">
              <w:rPr>
                <w:b/>
                <w:bCs/>
                <w:sz w:val="24"/>
                <w:lang w:val="uk-UA"/>
              </w:rPr>
              <w:t xml:space="preserve"> </w:t>
            </w:r>
          </w:p>
          <w:p w:rsidR="00356C97" w:rsidRPr="00051718" w:rsidRDefault="00356C97" w:rsidP="009816E2">
            <w:pPr>
              <w:tabs>
                <w:tab w:val="left" w:pos="0"/>
                <w:tab w:val="num" w:pos="540"/>
                <w:tab w:val="left" w:pos="5898"/>
              </w:tabs>
              <w:jc w:val="both"/>
              <w:rPr>
                <w:sz w:val="24"/>
                <w:lang w:val="uk-UA"/>
              </w:rPr>
            </w:pPr>
            <w:r w:rsidRPr="00051718">
              <w:rPr>
                <w:bCs/>
                <w:sz w:val="24"/>
                <w:lang w:val="uk-UA"/>
              </w:rPr>
              <w:t>Протягом 2018-2021 років</w:t>
            </w:r>
          </w:p>
        </w:tc>
      </w:tr>
    </w:tbl>
    <w:p w:rsidR="00356C97" w:rsidRDefault="00356C97" w:rsidP="00356C97">
      <w:pPr>
        <w:tabs>
          <w:tab w:val="left" w:pos="6298"/>
        </w:tabs>
        <w:ind w:left="720" w:hanging="720"/>
        <w:jc w:val="both"/>
        <w:rPr>
          <w:bCs/>
          <w:sz w:val="24"/>
          <w:lang w:val="uk-UA"/>
        </w:rPr>
      </w:pPr>
      <w:r w:rsidRPr="00A31FBD">
        <w:rPr>
          <w:bCs/>
          <w:sz w:val="24"/>
          <w:lang w:val="uk-UA"/>
        </w:rPr>
        <w:t>7.10.</w:t>
      </w:r>
      <w:r>
        <w:rPr>
          <w:bCs/>
          <w:sz w:val="24"/>
          <w:lang w:val="uk-UA"/>
        </w:rPr>
        <w:t xml:space="preserve"> Створити та забезпечити роботу молодіжного центру у південній частині міста.</w:t>
      </w:r>
    </w:p>
    <w:p w:rsidR="00356C97" w:rsidRPr="00A31FBD" w:rsidRDefault="00356C97" w:rsidP="00356C97">
      <w:pPr>
        <w:tabs>
          <w:tab w:val="left" w:pos="6298"/>
        </w:tabs>
        <w:ind w:left="4820" w:hanging="2708"/>
        <w:jc w:val="both"/>
        <w:rPr>
          <w:bCs/>
          <w:sz w:val="24"/>
          <w:lang w:val="uk-UA"/>
        </w:rPr>
      </w:pPr>
      <w:r>
        <w:rPr>
          <w:bCs/>
          <w:sz w:val="24"/>
          <w:lang w:val="uk-UA"/>
        </w:rPr>
        <w:tab/>
        <w:t>відділ молоді, спорту та охорони здоров’я                                  2018 рік</w:t>
      </w:r>
      <w:r>
        <w:rPr>
          <w:bCs/>
          <w:sz w:val="24"/>
          <w:lang w:val="uk-UA"/>
        </w:rPr>
        <w:tab/>
      </w:r>
    </w:p>
    <w:p w:rsidR="00356C97" w:rsidRPr="00C857E6" w:rsidRDefault="00356C97" w:rsidP="00356C97">
      <w:pPr>
        <w:tabs>
          <w:tab w:val="left" w:pos="6298"/>
        </w:tabs>
        <w:ind w:left="720" w:hanging="720"/>
        <w:jc w:val="both"/>
        <w:rPr>
          <w:b/>
          <w:bCs/>
          <w:lang w:val="uk-UA"/>
        </w:rPr>
      </w:pPr>
    </w:p>
    <w:p w:rsidR="00356C97" w:rsidRPr="00793B34" w:rsidRDefault="00356C97" w:rsidP="00356C97">
      <w:pPr>
        <w:pStyle w:val="a5"/>
        <w:tabs>
          <w:tab w:val="left" w:pos="6212"/>
        </w:tabs>
        <w:rPr>
          <w:b/>
          <w:iCs/>
        </w:rPr>
      </w:pPr>
      <w:r w:rsidRPr="00793B34">
        <w:rPr>
          <w:b/>
        </w:rPr>
        <w:t xml:space="preserve">8. </w:t>
      </w:r>
      <w:r w:rsidRPr="00793B34">
        <w:rPr>
          <w:b/>
          <w:iCs/>
        </w:rPr>
        <w:t>Підтримка громадської активності молоді, поглиблення співпраці органів виконавчої влади з громадськими організаціями, залучення молоді до роботи на державній службі</w:t>
      </w:r>
    </w:p>
    <w:p w:rsidR="00356C97" w:rsidRPr="004951CF" w:rsidRDefault="00356C97" w:rsidP="00356C97">
      <w:pPr>
        <w:pStyle w:val="a5"/>
        <w:tabs>
          <w:tab w:val="left" w:pos="4830"/>
        </w:tabs>
        <w:rPr>
          <w:i/>
          <w:iCs/>
        </w:rPr>
      </w:pPr>
    </w:p>
    <w:p w:rsidR="00356C97" w:rsidRPr="00793B34" w:rsidRDefault="00356C97" w:rsidP="00356C97">
      <w:pPr>
        <w:pStyle w:val="30"/>
        <w:tabs>
          <w:tab w:val="left" w:pos="6212"/>
        </w:tabs>
        <w:rPr>
          <w:sz w:val="24"/>
        </w:rPr>
      </w:pPr>
      <w:r w:rsidRPr="00793B34">
        <w:rPr>
          <w:sz w:val="24"/>
        </w:rPr>
        <w:t>8.1.   Сприяти створенню та розширенню мережі дитячих та молодіжних громадських організацій</w:t>
      </w:r>
      <w:r w:rsidRPr="00793B34">
        <w:rPr>
          <w:sz w:val="24"/>
        </w:rPr>
        <w:tab/>
        <w:t xml:space="preserve"> </w:t>
      </w:r>
    </w:p>
    <w:tbl>
      <w:tblPr>
        <w:tblW w:w="0" w:type="auto"/>
        <w:tblInd w:w="108" w:type="dxa"/>
        <w:tblLayout w:type="fixed"/>
        <w:tblLook w:val="0000" w:firstRow="0" w:lastRow="0" w:firstColumn="0" w:lastColumn="0" w:noHBand="0" w:noVBand="0"/>
      </w:tblPr>
      <w:tblGrid>
        <w:gridCol w:w="4680"/>
        <w:gridCol w:w="4783"/>
      </w:tblGrid>
      <w:tr w:rsidR="00356C97" w:rsidRPr="00051718" w:rsidTr="009816E2">
        <w:trPr>
          <w:trHeight w:val="875"/>
        </w:trPr>
        <w:tc>
          <w:tcPr>
            <w:tcW w:w="4680" w:type="dxa"/>
          </w:tcPr>
          <w:p w:rsidR="00356C97" w:rsidRPr="00051718" w:rsidRDefault="00356C97" w:rsidP="009816E2">
            <w:pPr>
              <w:pStyle w:val="21"/>
              <w:tabs>
                <w:tab w:val="left" w:pos="0"/>
              </w:tabs>
              <w:rPr>
                <w:sz w:val="32"/>
              </w:rPr>
            </w:pPr>
            <w:r w:rsidRPr="00051718">
              <w:rPr>
                <w:sz w:val="32"/>
              </w:rPr>
              <w:tab/>
            </w:r>
            <w:r w:rsidRPr="00051718">
              <w:rPr>
                <w:sz w:val="32"/>
              </w:rPr>
              <w:tab/>
            </w:r>
          </w:p>
        </w:tc>
        <w:tc>
          <w:tcPr>
            <w:tcW w:w="4783" w:type="dxa"/>
          </w:tcPr>
          <w:p w:rsidR="00356C97" w:rsidRPr="00051718" w:rsidRDefault="00356C97" w:rsidP="009816E2">
            <w:pPr>
              <w:tabs>
                <w:tab w:val="left" w:pos="0"/>
                <w:tab w:val="num" w:pos="540"/>
                <w:tab w:val="left" w:pos="5898"/>
              </w:tabs>
              <w:jc w:val="both"/>
              <w:rPr>
                <w:b/>
                <w:bCs/>
                <w:sz w:val="24"/>
                <w:lang w:val="uk-UA"/>
              </w:rPr>
            </w:pPr>
            <w:r w:rsidRPr="00051718">
              <w:rPr>
                <w:bCs/>
                <w:sz w:val="24"/>
                <w:lang w:val="uk-UA"/>
              </w:rPr>
              <w:t>відділ молоді, спорту та охорони здоров’я,</w:t>
            </w:r>
            <w:r w:rsidRPr="00051718">
              <w:rPr>
                <w:sz w:val="24"/>
                <w:lang w:val="uk-UA"/>
              </w:rPr>
              <w:t xml:space="preserve"> відділ інформаційної діяльності та комунікацій з громадськістю,відділ освіти </w:t>
            </w:r>
          </w:p>
          <w:p w:rsidR="00356C97" w:rsidRPr="00051718" w:rsidRDefault="00356C97" w:rsidP="009816E2">
            <w:pPr>
              <w:tabs>
                <w:tab w:val="left" w:pos="0"/>
                <w:tab w:val="num" w:pos="540"/>
                <w:tab w:val="left" w:pos="5898"/>
              </w:tabs>
              <w:jc w:val="both"/>
              <w:rPr>
                <w:sz w:val="24"/>
                <w:lang w:val="uk-UA"/>
              </w:rPr>
            </w:pPr>
            <w:r w:rsidRPr="00051718">
              <w:rPr>
                <w:bCs/>
                <w:sz w:val="24"/>
                <w:lang w:val="uk-UA"/>
              </w:rPr>
              <w:t>Протягом 2018-2021 років</w:t>
            </w:r>
          </w:p>
        </w:tc>
      </w:tr>
    </w:tbl>
    <w:p w:rsidR="00356C97" w:rsidRPr="00051718" w:rsidRDefault="00356C97" w:rsidP="00356C97">
      <w:pPr>
        <w:tabs>
          <w:tab w:val="left" w:pos="6212"/>
        </w:tabs>
        <w:ind w:left="720" w:hanging="720"/>
        <w:rPr>
          <w:sz w:val="24"/>
          <w:lang w:val="uk-UA"/>
        </w:rPr>
      </w:pPr>
      <w:r w:rsidRPr="00051718">
        <w:rPr>
          <w:sz w:val="24"/>
          <w:lang w:val="uk-UA"/>
        </w:rPr>
        <w:t xml:space="preserve">    8.2.    Стимулювати розвиток механізму соціального партнерства між органами державної влади та громадськими організаціями стосовно розробки і реалізації  спільних проектів з питань державної політики щодо дітей, молоді та жінок</w:t>
      </w:r>
    </w:p>
    <w:tbl>
      <w:tblPr>
        <w:tblW w:w="0" w:type="auto"/>
        <w:tblInd w:w="108" w:type="dxa"/>
        <w:tblLayout w:type="fixed"/>
        <w:tblLook w:val="0000" w:firstRow="0" w:lastRow="0" w:firstColumn="0" w:lastColumn="0" w:noHBand="0" w:noVBand="0"/>
      </w:tblPr>
      <w:tblGrid>
        <w:gridCol w:w="4680"/>
        <w:gridCol w:w="4783"/>
      </w:tblGrid>
      <w:tr w:rsidR="00356C97" w:rsidRPr="00051718" w:rsidTr="009816E2">
        <w:trPr>
          <w:trHeight w:val="496"/>
        </w:trPr>
        <w:tc>
          <w:tcPr>
            <w:tcW w:w="4680" w:type="dxa"/>
          </w:tcPr>
          <w:p w:rsidR="00356C97" w:rsidRPr="00051718" w:rsidRDefault="00356C97" w:rsidP="009816E2">
            <w:pPr>
              <w:pStyle w:val="21"/>
              <w:tabs>
                <w:tab w:val="left" w:pos="0"/>
              </w:tabs>
              <w:rPr>
                <w:sz w:val="32"/>
                <w:lang w:val="uk-UA"/>
              </w:rPr>
            </w:pPr>
            <w:r w:rsidRPr="00051718">
              <w:rPr>
                <w:b/>
                <w:bCs/>
                <w:sz w:val="32"/>
                <w:lang w:val="uk-UA"/>
              </w:rPr>
              <w:tab/>
            </w:r>
            <w:r w:rsidRPr="00051718">
              <w:rPr>
                <w:b/>
                <w:bCs/>
                <w:sz w:val="32"/>
                <w:lang w:val="uk-UA"/>
              </w:rPr>
              <w:tab/>
            </w:r>
            <w:r w:rsidRPr="00051718">
              <w:rPr>
                <w:sz w:val="32"/>
                <w:lang w:val="uk-UA"/>
              </w:rPr>
              <w:tab/>
            </w:r>
          </w:p>
        </w:tc>
        <w:tc>
          <w:tcPr>
            <w:tcW w:w="4783" w:type="dxa"/>
          </w:tcPr>
          <w:p w:rsidR="00356C97" w:rsidRPr="00051718" w:rsidRDefault="00356C97" w:rsidP="009816E2">
            <w:pPr>
              <w:tabs>
                <w:tab w:val="num" w:pos="174"/>
              </w:tabs>
              <w:ind w:left="32"/>
              <w:jc w:val="both"/>
              <w:rPr>
                <w:sz w:val="24"/>
                <w:lang w:val="uk-UA"/>
              </w:rPr>
            </w:pPr>
            <w:r w:rsidRPr="00051718">
              <w:rPr>
                <w:sz w:val="24"/>
                <w:lang w:val="uk-UA"/>
              </w:rPr>
              <w:t>відділ молоді,</w:t>
            </w:r>
            <w:r w:rsidRPr="00051718">
              <w:rPr>
                <w:sz w:val="24"/>
              </w:rPr>
              <w:t xml:space="preserve"> спорту</w:t>
            </w:r>
            <w:r w:rsidRPr="00051718">
              <w:rPr>
                <w:sz w:val="24"/>
                <w:lang w:val="uk-UA"/>
              </w:rPr>
              <w:t xml:space="preserve"> та охорони здоров’я</w:t>
            </w:r>
          </w:p>
          <w:p w:rsidR="00356C97" w:rsidRPr="00051718" w:rsidRDefault="00356C97" w:rsidP="009816E2">
            <w:pPr>
              <w:tabs>
                <w:tab w:val="left" w:pos="0"/>
                <w:tab w:val="num" w:pos="540"/>
                <w:tab w:val="left" w:pos="5898"/>
              </w:tabs>
              <w:jc w:val="both"/>
              <w:rPr>
                <w:sz w:val="24"/>
                <w:lang w:val="uk-UA"/>
              </w:rPr>
            </w:pPr>
            <w:r w:rsidRPr="00051718">
              <w:rPr>
                <w:sz w:val="24"/>
              </w:rPr>
              <w:t xml:space="preserve"> </w:t>
            </w:r>
            <w:r w:rsidRPr="00051718">
              <w:rPr>
                <w:bCs/>
                <w:sz w:val="24"/>
              </w:rPr>
              <w:t>Протягом 20</w:t>
            </w:r>
            <w:r w:rsidRPr="00051718">
              <w:rPr>
                <w:bCs/>
                <w:sz w:val="24"/>
                <w:lang w:val="uk-UA"/>
              </w:rPr>
              <w:t>18</w:t>
            </w:r>
            <w:r w:rsidRPr="00051718">
              <w:rPr>
                <w:bCs/>
                <w:sz w:val="24"/>
              </w:rPr>
              <w:t>-20</w:t>
            </w:r>
            <w:r w:rsidRPr="00051718">
              <w:rPr>
                <w:bCs/>
                <w:sz w:val="24"/>
                <w:lang w:val="uk-UA"/>
              </w:rPr>
              <w:t>21</w:t>
            </w:r>
            <w:r w:rsidRPr="00051718">
              <w:rPr>
                <w:bCs/>
                <w:sz w:val="24"/>
              </w:rPr>
              <w:t xml:space="preserve"> рокі</w:t>
            </w:r>
            <w:proofErr w:type="gramStart"/>
            <w:r w:rsidRPr="00051718">
              <w:rPr>
                <w:bCs/>
                <w:sz w:val="24"/>
              </w:rPr>
              <w:t>в</w:t>
            </w:r>
            <w:proofErr w:type="gramEnd"/>
            <w:r w:rsidRPr="00051718">
              <w:rPr>
                <w:sz w:val="24"/>
              </w:rPr>
              <w:t xml:space="preserve">                                                                                               </w:t>
            </w:r>
          </w:p>
        </w:tc>
      </w:tr>
    </w:tbl>
    <w:p w:rsidR="00356C97" w:rsidRPr="00A04E8B" w:rsidRDefault="00356C97" w:rsidP="00356C97">
      <w:pPr>
        <w:pStyle w:val="21"/>
        <w:numPr>
          <w:ilvl w:val="0"/>
          <w:numId w:val="7"/>
        </w:numPr>
        <w:tabs>
          <w:tab w:val="left" w:pos="6212"/>
        </w:tabs>
        <w:spacing w:after="0" w:line="240" w:lineRule="auto"/>
        <w:rPr>
          <w:b/>
        </w:rPr>
      </w:pPr>
      <w:r w:rsidRPr="00101D32">
        <w:rPr>
          <w:b/>
        </w:rPr>
        <w:t>Формування інформаційного простору для сприяння реалізації державної молодіжної політики</w:t>
      </w:r>
    </w:p>
    <w:p w:rsidR="00356C97" w:rsidRPr="00101D32" w:rsidRDefault="00356C97" w:rsidP="00356C97">
      <w:pPr>
        <w:pStyle w:val="21"/>
        <w:tabs>
          <w:tab w:val="left" w:pos="6212"/>
        </w:tabs>
        <w:spacing w:after="0" w:line="240" w:lineRule="auto"/>
        <w:ind w:left="720"/>
        <w:rPr>
          <w:b/>
        </w:rPr>
      </w:pPr>
    </w:p>
    <w:p w:rsidR="00356C97" w:rsidRPr="00051718" w:rsidRDefault="00356C97" w:rsidP="00356C97">
      <w:pPr>
        <w:rPr>
          <w:sz w:val="24"/>
          <w:lang w:val="uk-UA"/>
        </w:rPr>
      </w:pPr>
      <w:r w:rsidRPr="00051718">
        <w:rPr>
          <w:sz w:val="24"/>
        </w:rPr>
        <w:t xml:space="preserve">9.1.   Висвітлювати стан реалізації державної молодіжної політики на сторінках газети </w:t>
      </w:r>
      <w:r w:rsidRPr="00051718">
        <w:rPr>
          <w:sz w:val="24"/>
          <w:lang w:val="uk-UA"/>
        </w:rPr>
        <w:t xml:space="preserve">    </w:t>
      </w:r>
    </w:p>
    <w:p w:rsidR="00356C97" w:rsidRPr="00051718" w:rsidRDefault="00356C97" w:rsidP="00356C97">
      <w:pPr>
        <w:rPr>
          <w:sz w:val="24"/>
        </w:rPr>
      </w:pPr>
      <w:r w:rsidRPr="00051718">
        <w:rPr>
          <w:sz w:val="24"/>
          <w:lang w:val="uk-UA"/>
        </w:rPr>
        <w:t xml:space="preserve">         </w:t>
      </w:r>
      <w:r w:rsidRPr="00051718">
        <w:rPr>
          <w:sz w:val="24"/>
        </w:rPr>
        <w:t>“Знам</w:t>
      </w:r>
      <w:proofErr w:type="gramStart"/>
      <w:r w:rsidRPr="00051718">
        <w:rPr>
          <w:sz w:val="24"/>
        </w:rPr>
        <w:t>`я</w:t>
      </w:r>
      <w:proofErr w:type="gramEnd"/>
      <w:r w:rsidRPr="00051718">
        <w:rPr>
          <w:sz w:val="24"/>
        </w:rPr>
        <w:t>нські вісті”</w:t>
      </w:r>
      <w:r w:rsidRPr="00051718">
        <w:rPr>
          <w:sz w:val="24"/>
          <w:lang w:val="uk-UA"/>
        </w:rPr>
        <w:t xml:space="preserve"> та на сайті міської ради</w:t>
      </w:r>
      <w:r w:rsidRPr="00051718">
        <w:rPr>
          <w:sz w:val="24"/>
        </w:rPr>
        <w:t xml:space="preserve">  .  </w:t>
      </w:r>
    </w:p>
    <w:tbl>
      <w:tblPr>
        <w:tblW w:w="0" w:type="auto"/>
        <w:tblInd w:w="108" w:type="dxa"/>
        <w:tblLayout w:type="fixed"/>
        <w:tblLook w:val="0000" w:firstRow="0" w:lastRow="0" w:firstColumn="0" w:lastColumn="0" w:noHBand="0" w:noVBand="0"/>
      </w:tblPr>
      <w:tblGrid>
        <w:gridCol w:w="4680"/>
        <w:gridCol w:w="4783"/>
      </w:tblGrid>
      <w:tr w:rsidR="00356C97" w:rsidRPr="00051718" w:rsidTr="009816E2">
        <w:trPr>
          <w:trHeight w:val="503"/>
        </w:trPr>
        <w:tc>
          <w:tcPr>
            <w:tcW w:w="4680" w:type="dxa"/>
          </w:tcPr>
          <w:p w:rsidR="00356C97" w:rsidRPr="00051718" w:rsidRDefault="00356C97" w:rsidP="009816E2">
            <w:pPr>
              <w:pStyle w:val="21"/>
              <w:tabs>
                <w:tab w:val="left" w:pos="0"/>
              </w:tabs>
              <w:spacing w:after="0"/>
              <w:rPr>
                <w:sz w:val="32"/>
              </w:rPr>
            </w:pPr>
            <w:r w:rsidRPr="00051718">
              <w:rPr>
                <w:sz w:val="32"/>
              </w:rPr>
              <w:tab/>
            </w:r>
          </w:p>
        </w:tc>
        <w:tc>
          <w:tcPr>
            <w:tcW w:w="4783" w:type="dxa"/>
          </w:tcPr>
          <w:p w:rsidR="00356C97" w:rsidRPr="00051718" w:rsidRDefault="00356C97" w:rsidP="009816E2">
            <w:pPr>
              <w:tabs>
                <w:tab w:val="left" w:pos="0"/>
                <w:tab w:val="num" w:pos="540"/>
                <w:tab w:val="left" w:pos="5898"/>
              </w:tabs>
              <w:jc w:val="both"/>
              <w:rPr>
                <w:sz w:val="24"/>
                <w:lang w:val="uk-UA"/>
              </w:rPr>
            </w:pPr>
            <w:r w:rsidRPr="00051718">
              <w:rPr>
                <w:sz w:val="24"/>
                <w:lang w:val="uk-UA"/>
              </w:rPr>
              <w:t>редакція газети “Знам`янські вісті”</w:t>
            </w:r>
          </w:p>
          <w:p w:rsidR="00356C97" w:rsidRPr="00051718" w:rsidRDefault="00356C97" w:rsidP="009816E2">
            <w:pPr>
              <w:tabs>
                <w:tab w:val="left" w:pos="0"/>
                <w:tab w:val="num" w:pos="540"/>
                <w:tab w:val="left" w:pos="5898"/>
              </w:tabs>
              <w:jc w:val="both"/>
              <w:rPr>
                <w:sz w:val="24"/>
                <w:lang w:val="uk-UA"/>
              </w:rPr>
            </w:pPr>
            <w:r w:rsidRPr="00051718">
              <w:rPr>
                <w:bCs/>
                <w:sz w:val="24"/>
                <w:lang w:val="uk-UA"/>
              </w:rPr>
              <w:t>Постійно</w:t>
            </w:r>
          </w:p>
        </w:tc>
      </w:tr>
    </w:tbl>
    <w:p w:rsidR="00356C97" w:rsidRPr="00051718" w:rsidRDefault="00356C97" w:rsidP="00356C97">
      <w:pPr>
        <w:ind w:left="360" w:hanging="360"/>
        <w:jc w:val="both"/>
        <w:rPr>
          <w:sz w:val="24"/>
          <w:lang w:val="uk-UA"/>
        </w:rPr>
      </w:pPr>
      <w:r w:rsidRPr="00051718">
        <w:rPr>
          <w:bCs/>
          <w:sz w:val="24"/>
          <w:lang w:val="uk-UA"/>
        </w:rPr>
        <w:t xml:space="preserve">9.3. </w:t>
      </w:r>
      <w:r w:rsidRPr="00051718">
        <w:rPr>
          <w:sz w:val="24"/>
          <w:lang w:val="uk-UA"/>
        </w:rPr>
        <w:t>Забезпечення створення та розміщення на території міста та в транспортних засобах зовнішньої соціальної реклами з питань підготовки молоді до сімейного життя, формування відповідального батьківства, пропаганди альтернативних форм виховання дітей-сиріт та дітей, позбавлених батьківського піклування, популяризації здорового способу життя, забезпечення захисту прав дитини.</w:t>
      </w:r>
    </w:p>
    <w:tbl>
      <w:tblPr>
        <w:tblW w:w="0" w:type="auto"/>
        <w:tblInd w:w="108" w:type="dxa"/>
        <w:tblLayout w:type="fixed"/>
        <w:tblLook w:val="0000" w:firstRow="0" w:lastRow="0" w:firstColumn="0" w:lastColumn="0" w:noHBand="0" w:noVBand="0"/>
      </w:tblPr>
      <w:tblGrid>
        <w:gridCol w:w="4680"/>
        <w:gridCol w:w="4783"/>
      </w:tblGrid>
      <w:tr w:rsidR="00356C97" w:rsidRPr="00051718" w:rsidTr="009816E2">
        <w:trPr>
          <w:trHeight w:val="672"/>
        </w:trPr>
        <w:tc>
          <w:tcPr>
            <w:tcW w:w="4680" w:type="dxa"/>
          </w:tcPr>
          <w:p w:rsidR="00356C97" w:rsidRPr="00051718" w:rsidRDefault="00356C97" w:rsidP="009816E2">
            <w:pPr>
              <w:pStyle w:val="21"/>
              <w:tabs>
                <w:tab w:val="left" w:pos="0"/>
              </w:tabs>
              <w:rPr>
                <w:sz w:val="32"/>
                <w:lang w:val="uk-UA"/>
              </w:rPr>
            </w:pPr>
            <w:r w:rsidRPr="00051718">
              <w:rPr>
                <w:sz w:val="32"/>
                <w:lang w:val="uk-UA"/>
              </w:rPr>
              <w:tab/>
            </w:r>
            <w:r w:rsidRPr="00051718">
              <w:rPr>
                <w:sz w:val="32"/>
                <w:lang w:val="uk-UA"/>
              </w:rPr>
              <w:tab/>
            </w:r>
          </w:p>
        </w:tc>
        <w:tc>
          <w:tcPr>
            <w:tcW w:w="4783" w:type="dxa"/>
          </w:tcPr>
          <w:p w:rsidR="00356C97" w:rsidRPr="00051718" w:rsidRDefault="00356C97" w:rsidP="009816E2">
            <w:pPr>
              <w:tabs>
                <w:tab w:val="left" w:pos="6073"/>
              </w:tabs>
              <w:rPr>
                <w:sz w:val="24"/>
                <w:lang w:val="uk-UA"/>
              </w:rPr>
            </w:pPr>
            <w:r w:rsidRPr="00051718">
              <w:rPr>
                <w:sz w:val="24"/>
                <w:lang w:val="uk-UA"/>
              </w:rPr>
              <w:t>ЦСССДМ</w:t>
            </w:r>
          </w:p>
          <w:p w:rsidR="00356C97" w:rsidRPr="00051718" w:rsidRDefault="00356C97" w:rsidP="009816E2">
            <w:pPr>
              <w:tabs>
                <w:tab w:val="left" w:pos="0"/>
                <w:tab w:val="num" w:pos="540"/>
                <w:tab w:val="left" w:pos="5898"/>
              </w:tabs>
              <w:jc w:val="both"/>
              <w:rPr>
                <w:sz w:val="24"/>
                <w:lang w:val="uk-UA"/>
              </w:rPr>
            </w:pPr>
            <w:r w:rsidRPr="00051718">
              <w:rPr>
                <w:sz w:val="24"/>
                <w:lang w:val="uk-UA"/>
              </w:rPr>
              <w:t>Постійно</w:t>
            </w:r>
          </w:p>
        </w:tc>
      </w:tr>
    </w:tbl>
    <w:p w:rsidR="00356C97" w:rsidRDefault="00356C97" w:rsidP="00356C97">
      <w:pPr>
        <w:tabs>
          <w:tab w:val="left" w:pos="6073"/>
        </w:tabs>
        <w:rPr>
          <w:sz w:val="24"/>
          <w:lang w:val="uk-UA"/>
        </w:rPr>
      </w:pPr>
    </w:p>
    <w:p w:rsidR="00356C97" w:rsidRDefault="00356C97" w:rsidP="00356C97">
      <w:pPr>
        <w:tabs>
          <w:tab w:val="left" w:pos="6073"/>
        </w:tabs>
        <w:rPr>
          <w:sz w:val="24"/>
          <w:lang w:val="uk-UA"/>
        </w:rPr>
      </w:pPr>
    </w:p>
    <w:p w:rsidR="00356C97" w:rsidRDefault="00356C97" w:rsidP="00356C97">
      <w:pPr>
        <w:tabs>
          <w:tab w:val="left" w:pos="6073"/>
        </w:tabs>
        <w:rPr>
          <w:sz w:val="24"/>
          <w:lang w:val="uk-UA"/>
        </w:rPr>
      </w:pPr>
    </w:p>
    <w:p w:rsidR="00A803AE" w:rsidRPr="00356C97" w:rsidRDefault="00A803AE" w:rsidP="00356C97">
      <w:bookmarkStart w:id="0" w:name="_GoBack"/>
      <w:bookmarkEnd w:id="0"/>
    </w:p>
    <w:sectPr w:rsidR="00A803AE" w:rsidRPr="00356C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77098"/>
    <w:multiLevelType w:val="hybridMultilevel"/>
    <w:tmpl w:val="6B8AF35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807E0E"/>
    <w:multiLevelType w:val="hybridMultilevel"/>
    <w:tmpl w:val="7D64C594"/>
    <w:lvl w:ilvl="0" w:tplc="3E6C486C">
      <w:start w:val="9"/>
      <w:numFmt w:val="decimal"/>
      <w:lvlText w:val="%1."/>
      <w:lvlJc w:val="left"/>
      <w:pPr>
        <w:tabs>
          <w:tab w:val="num" w:pos="720"/>
        </w:tabs>
        <w:ind w:left="720" w:hanging="360"/>
      </w:pPr>
      <w:rPr>
        <w:rFonts w:hint="default"/>
      </w:rPr>
    </w:lvl>
    <w:lvl w:ilvl="1" w:tplc="D23610DE">
      <w:numFmt w:val="none"/>
      <w:lvlText w:val=""/>
      <w:lvlJc w:val="left"/>
      <w:pPr>
        <w:tabs>
          <w:tab w:val="num" w:pos="360"/>
        </w:tabs>
      </w:pPr>
    </w:lvl>
    <w:lvl w:ilvl="2" w:tplc="8EDCEFD8">
      <w:numFmt w:val="none"/>
      <w:lvlText w:val=""/>
      <w:lvlJc w:val="left"/>
      <w:pPr>
        <w:tabs>
          <w:tab w:val="num" w:pos="360"/>
        </w:tabs>
      </w:pPr>
    </w:lvl>
    <w:lvl w:ilvl="3" w:tplc="DC8C7328">
      <w:numFmt w:val="none"/>
      <w:lvlText w:val=""/>
      <w:lvlJc w:val="left"/>
      <w:pPr>
        <w:tabs>
          <w:tab w:val="num" w:pos="360"/>
        </w:tabs>
      </w:pPr>
    </w:lvl>
    <w:lvl w:ilvl="4" w:tplc="594C1CBA">
      <w:numFmt w:val="none"/>
      <w:lvlText w:val=""/>
      <w:lvlJc w:val="left"/>
      <w:pPr>
        <w:tabs>
          <w:tab w:val="num" w:pos="360"/>
        </w:tabs>
      </w:pPr>
    </w:lvl>
    <w:lvl w:ilvl="5" w:tplc="4ADE7CDC">
      <w:numFmt w:val="none"/>
      <w:lvlText w:val=""/>
      <w:lvlJc w:val="left"/>
      <w:pPr>
        <w:tabs>
          <w:tab w:val="num" w:pos="360"/>
        </w:tabs>
      </w:pPr>
    </w:lvl>
    <w:lvl w:ilvl="6" w:tplc="6B6EBA26">
      <w:numFmt w:val="none"/>
      <w:lvlText w:val=""/>
      <w:lvlJc w:val="left"/>
      <w:pPr>
        <w:tabs>
          <w:tab w:val="num" w:pos="360"/>
        </w:tabs>
      </w:pPr>
    </w:lvl>
    <w:lvl w:ilvl="7" w:tplc="EC86855C">
      <w:numFmt w:val="none"/>
      <w:lvlText w:val=""/>
      <w:lvlJc w:val="left"/>
      <w:pPr>
        <w:tabs>
          <w:tab w:val="num" w:pos="360"/>
        </w:tabs>
      </w:pPr>
    </w:lvl>
    <w:lvl w:ilvl="8" w:tplc="BED8E1E8">
      <w:numFmt w:val="none"/>
      <w:lvlText w:val=""/>
      <w:lvlJc w:val="left"/>
      <w:pPr>
        <w:tabs>
          <w:tab w:val="num" w:pos="360"/>
        </w:tabs>
      </w:pPr>
    </w:lvl>
  </w:abstractNum>
  <w:abstractNum w:abstractNumId="2">
    <w:nsid w:val="135E35E7"/>
    <w:multiLevelType w:val="hybridMultilevel"/>
    <w:tmpl w:val="6D5830C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2C6678"/>
    <w:multiLevelType w:val="hybridMultilevel"/>
    <w:tmpl w:val="EC6A26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A2666D"/>
    <w:multiLevelType w:val="multilevel"/>
    <w:tmpl w:val="72687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DF138E"/>
    <w:multiLevelType w:val="multilevel"/>
    <w:tmpl w:val="2D7AF328"/>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F5D1080"/>
    <w:multiLevelType w:val="multilevel"/>
    <w:tmpl w:val="8350264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45841F58"/>
    <w:multiLevelType w:val="hybridMultilevel"/>
    <w:tmpl w:val="77348092"/>
    <w:lvl w:ilvl="0" w:tplc="0419000F">
      <w:start w:val="1"/>
      <w:numFmt w:val="decimal"/>
      <w:lvlText w:val="%1."/>
      <w:lvlJc w:val="left"/>
      <w:pPr>
        <w:tabs>
          <w:tab w:val="num" w:pos="741"/>
        </w:tabs>
        <w:ind w:left="741"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920136A"/>
    <w:multiLevelType w:val="multilevel"/>
    <w:tmpl w:val="F3DA7CC4"/>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F233B1E"/>
    <w:multiLevelType w:val="hybridMultilevel"/>
    <w:tmpl w:val="138A0B06"/>
    <w:lvl w:ilvl="0" w:tplc="87728B9C">
      <w:start w:val="1"/>
      <w:numFmt w:val="decimal"/>
      <w:lvlText w:val="%1."/>
      <w:lvlJc w:val="left"/>
      <w:pPr>
        <w:tabs>
          <w:tab w:val="num" w:pos="660"/>
        </w:tabs>
        <w:ind w:left="660" w:hanging="360"/>
      </w:pPr>
      <w:rPr>
        <w:rFonts w:hint="default"/>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30BE45BC">
      <w:start w:val="6"/>
      <w:numFmt w:val="bullet"/>
      <w:lvlText w:val="-"/>
      <w:lvlJc w:val="left"/>
      <w:pPr>
        <w:tabs>
          <w:tab w:val="num" w:pos="3540"/>
        </w:tabs>
        <w:ind w:left="3540" w:hanging="360"/>
      </w:pPr>
      <w:rPr>
        <w:rFonts w:ascii="Times New Roman" w:eastAsia="Times New Roman" w:hAnsi="Times New Roman" w:cs="Times New Roman" w:hint="default"/>
      </w:r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0">
    <w:nsid w:val="64542B8A"/>
    <w:multiLevelType w:val="hybridMultilevel"/>
    <w:tmpl w:val="1FBE12D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1730A53"/>
    <w:multiLevelType w:val="multilevel"/>
    <w:tmpl w:val="67EC5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C3C5157"/>
    <w:multiLevelType w:val="multilevel"/>
    <w:tmpl w:val="7CE623F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4"/>
  </w:num>
  <w:num w:numId="3">
    <w:abstractNumId w:val="2"/>
  </w:num>
  <w:num w:numId="4">
    <w:abstractNumId w:val="7"/>
  </w:num>
  <w:num w:numId="5">
    <w:abstractNumId w:val="5"/>
  </w:num>
  <w:num w:numId="6">
    <w:abstractNumId w:val="9"/>
  </w:num>
  <w:num w:numId="7">
    <w:abstractNumId w:val="1"/>
  </w:num>
  <w:num w:numId="8">
    <w:abstractNumId w:val="6"/>
  </w:num>
  <w:num w:numId="9">
    <w:abstractNumId w:val="12"/>
  </w:num>
  <w:num w:numId="10">
    <w:abstractNumId w:val="10"/>
  </w:num>
  <w:num w:numId="11">
    <w:abstractNumId w:val="0"/>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2CD"/>
    <w:rsid w:val="00356C97"/>
    <w:rsid w:val="007E22CD"/>
    <w:rsid w:val="00A80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2CD"/>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356C97"/>
    <w:pPr>
      <w:keepNext/>
      <w:keepLines/>
      <w:spacing w:before="200"/>
      <w:outlineLvl w:val="1"/>
    </w:pPr>
    <w:rPr>
      <w:rFonts w:ascii="Cambria" w:hAnsi="Cambria"/>
      <w:b/>
      <w:bCs/>
      <w:color w:val="4F81BD"/>
      <w:sz w:val="26"/>
      <w:szCs w:val="26"/>
    </w:rPr>
  </w:style>
  <w:style w:type="paragraph" w:styleId="4">
    <w:name w:val="heading 4"/>
    <w:basedOn w:val="a"/>
    <w:next w:val="a"/>
    <w:link w:val="40"/>
    <w:semiHidden/>
    <w:unhideWhenUsed/>
    <w:qFormat/>
    <w:rsid w:val="00356C9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заголовок 3"/>
    <w:basedOn w:val="a"/>
    <w:next w:val="a"/>
    <w:rsid w:val="007E22CD"/>
    <w:pPr>
      <w:keepNext/>
      <w:autoSpaceDE w:val="0"/>
      <w:autoSpaceDN w:val="0"/>
      <w:ind w:firstLine="3686"/>
      <w:jc w:val="both"/>
    </w:pPr>
    <w:rPr>
      <w:rFonts w:ascii="Bookman Old Style" w:hAnsi="Bookman Old Style"/>
      <w:b/>
      <w:bCs/>
      <w:sz w:val="36"/>
      <w:szCs w:val="36"/>
    </w:rPr>
  </w:style>
  <w:style w:type="character" w:customStyle="1" w:styleId="20">
    <w:name w:val="Заголовок 2 Знак"/>
    <w:basedOn w:val="a0"/>
    <w:link w:val="2"/>
    <w:rsid w:val="00356C97"/>
    <w:rPr>
      <w:rFonts w:ascii="Cambria" w:eastAsia="Times New Roman" w:hAnsi="Cambria" w:cs="Times New Roman"/>
      <w:b/>
      <w:bCs/>
      <w:color w:val="4F81BD"/>
      <w:sz w:val="26"/>
      <w:szCs w:val="26"/>
      <w:lang w:eastAsia="ru-RU"/>
    </w:rPr>
  </w:style>
  <w:style w:type="character" w:customStyle="1" w:styleId="40">
    <w:name w:val="Заголовок 4 Знак"/>
    <w:basedOn w:val="a0"/>
    <w:link w:val="4"/>
    <w:semiHidden/>
    <w:rsid w:val="00356C97"/>
    <w:rPr>
      <w:rFonts w:ascii="Calibri" w:eastAsia="Times New Roman" w:hAnsi="Calibri" w:cs="Times New Roman"/>
      <w:b/>
      <w:bCs/>
      <w:sz w:val="28"/>
      <w:szCs w:val="28"/>
      <w:lang w:eastAsia="ru-RU"/>
    </w:rPr>
  </w:style>
  <w:style w:type="paragraph" w:styleId="a3">
    <w:name w:val="No Spacing"/>
    <w:link w:val="a4"/>
    <w:uiPriority w:val="99"/>
    <w:qFormat/>
    <w:rsid w:val="00356C97"/>
    <w:pPr>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link w:val="a3"/>
    <w:uiPriority w:val="99"/>
    <w:locked/>
    <w:rsid w:val="00356C97"/>
    <w:rPr>
      <w:rFonts w:ascii="Times New Roman" w:eastAsia="Times New Roman" w:hAnsi="Times New Roman" w:cs="Times New Roman"/>
      <w:sz w:val="20"/>
      <w:szCs w:val="20"/>
      <w:lang w:eastAsia="ru-RU"/>
    </w:rPr>
  </w:style>
  <w:style w:type="paragraph" w:styleId="a5">
    <w:name w:val="Body Text"/>
    <w:basedOn w:val="a"/>
    <w:link w:val="a6"/>
    <w:rsid w:val="00356C97"/>
    <w:pPr>
      <w:jc w:val="both"/>
    </w:pPr>
    <w:rPr>
      <w:sz w:val="24"/>
      <w:szCs w:val="24"/>
      <w:lang w:val="uk-UA"/>
    </w:rPr>
  </w:style>
  <w:style w:type="character" w:customStyle="1" w:styleId="a6">
    <w:name w:val="Основной текст Знак"/>
    <w:basedOn w:val="a0"/>
    <w:link w:val="a5"/>
    <w:rsid w:val="00356C97"/>
    <w:rPr>
      <w:rFonts w:ascii="Times New Roman" w:eastAsia="Times New Roman" w:hAnsi="Times New Roman" w:cs="Times New Roman"/>
      <w:sz w:val="24"/>
      <w:szCs w:val="24"/>
      <w:lang w:val="uk-UA" w:eastAsia="ru-RU"/>
    </w:rPr>
  </w:style>
  <w:style w:type="paragraph" w:styleId="a7">
    <w:name w:val="Body Text Indent"/>
    <w:basedOn w:val="a"/>
    <w:link w:val="a8"/>
    <w:rsid w:val="00356C97"/>
    <w:pPr>
      <w:spacing w:after="120"/>
      <w:ind w:left="283"/>
    </w:pPr>
    <w:rPr>
      <w:sz w:val="24"/>
      <w:szCs w:val="24"/>
    </w:rPr>
  </w:style>
  <w:style w:type="character" w:customStyle="1" w:styleId="a8">
    <w:name w:val="Основной текст с отступом Знак"/>
    <w:basedOn w:val="a0"/>
    <w:link w:val="a7"/>
    <w:rsid w:val="00356C97"/>
    <w:rPr>
      <w:rFonts w:ascii="Times New Roman" w:eastAsia="Times New Roman" w:hAnsi="Times New Roman" w:cs="Times New Roman"/>
      <w:sz w:val="24"/>
      <w:szCs w:val="24"/>
      <w:lang w:eastAsia="ru-RU"/>
    </w:rPr>
  </w:style>
  <w:style w:type="paragraph" w:styleId="21">
    <w:name w:val="Body Text 2"/>
    <w:basedOn w:val="a"/>
    <w:link w:val="22"/>
    <w:rsid w:val="00356C97"/>
    <w:pPr>
      <w:spacing w:after="120" w:line="480" w:lineRule="auto"/>
    </w:pPr>
    <w:rPr>
      <w:sz w:val="24"/>
      <w:szCs w:val="24"/>
    </w:rPr>
  </w:style>
  <w:style w:type="character" w:customStyle="1" w:styleId="22">
    <w:name w:val="Основной текст 2 Знак"/>
    <w:basedOn w:val="a0"/>
    <w:link w:val="21"/>
    <w:rsid w:val="00356C97"/>
    <w:rPr>
      <w:rFonts w:ascii="Times New Roman" w:eastAsia="Times New Roman" w:hAnsi="Times New Roman" w:cs="Times New Roman"/>
      <w:sz w:val="24"/>
      <w:szCs w:val="24"/>
      <w:lang w:eastAsia="ru-RU"/>
    </w:rPr>
  </w:style>
  <w:style w:type="paragraph" w:styleId="23">
    <w:name w:val="Body Text Indent 2"/>
    <w:basedOn w:val="a"/>
    <w:link w:val="24"/>
    <w:rsid w:val="00356C97"/>
    <w:pPr>
      <w:spacing w:after="120" w:line="480" w:lineRule="auto"/>
      <w:ind w:left="283"/>
    </w:pPr>
    <w:rPr>
      <w:sz w:val="24"/>
      <w:szCs w:val="24"/>
    </w:rPr>
  </w:style>
  <w:style w:type="character" w:customStyle="1" w:styleId="24">
    <w:name w:val="Основной текст с отступом 2 Знак"/>
    <w:basedOn w:val="a0"/>
    <w:link w:val="23"/>
    <w:rsid w:val="00356C97"/>
    <w:rPr>
      <w:rFonts w:ascii="Times New Roman" w:eastAsia="Times New Roman" w:hAnsi="Times New Roman" w:cs="Times New Roman"/>
      <w:sz w:val="24"/>
      <w:szCs w:val="24"/>
      <w:lang w:eastAsia="ru-RU"/>
    </w:rPr>
  </w:style>
  <w:style w:type="paragraph" w:styleId="30">
    <w:name w:val="Body Text Indent 3"/>
    <w:basedOn w:val="a"/>
    <w:link w:val="31"/>
    <w:uiPriority w:val="99"/>
    <w:rsid w:val="00356C97"/>
    <w:pPr>
      <w:spacing w:after="120"/>
      <w:ind w:left="283"/>
    </w:pPr>
    <w:rPr>
      <w:sz w:val="16"/>
      <w:szCs w:val="16"/>
    </w:rPr>
  </w:style>
  <w:style w:type="character" w:customStyle="1" w:styleId="31">
    <w:name w:val="Основной текст с отступом 3 Знак"/>
    <w:basedOn w:val="a0"/>
    <w:link w:val="30"/>
    <w:uiPriority w:val="99"/>
    <w:rsid w:val="00356C97"/>
    <w:rPr>
      <w:rFonts w:ascii="Times New Roman" w:eastAsia="Times New Roman" w:hAnsi="Times New Roman" w:cs="Times New Roman"/>
      <w:sz w:val="16"/>
      <w:szCs w:val="16"/>
      <w:lang w:eastAsia="ru-RU"/>
    </w:rPr>
  </w:style>
  <w:style w:type="paragraph" w:customStyle="1" w:styleId="western">
    <w:name w:val="western"/>
    <w:basedOn w:val="a"/>
    <w:rsid w:val="00356C97"/>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2CD"/>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356C97"/>
    <w:pPr>
      <w:keepNext/>
      <w:keepLines/>
      <w:spacing w:before="200"/>
      <w:outlineLvl w:val="1"/>
    </w:pPr>
    <w:rPr>
      <w:rFonts w:ascii="Cambria" w:hAnsi="Cambria"/>
      <w:b/>
      <w:bCs/>
      <w:color w:val="4F81BD"/>
      <w:sz w:val="26"/>
      <w:szCs w:val="26"/>
    </w:rPr>
  </w:style>
  <w:style w:type="paragraph" w:styleId="4">
    <w:name w:val="heading 4"/>
    <w:basedOn w:val="a"/>
    <w:next w:val="a"/>
    <w:link w:val="40"/>
    <w:semiHidden/>
    <w:unhideWhenUsed/>
    <w:qFormat/>
    <w:rsid w:val="00356C9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заголовок 3"/>
    <w:basedOn w:val="a"/>
    <w:next w:val="a"/>
    <w:rsid w:val="007E22CD"/>
    <w:pPr>
      <w:keepNext/>
      <w:autoSpaceDE w:val="0"/>
      <w:autoSpaceDN w:val="0"/>
      <w:ind w:firstLine="3686"/>
      <w:jc w:val="both"/>
    </w:pPr>
    <w:rPr>
      <w:rFonts w:ascii="Bookman Old Style" w:hAnsi="Bookman Old Style"/>
      <w:b/>
      <w:bCs/>
      <w:sz w:val="36"/>
      <w:szCs w:val="36"/>
    </w:rPr>
  </w:style>
  <w:style w:type="character" w:customStyle="1" w:styleId="20">
    <w:name w:val="Заголовок 2 Знак"/>
    <w:basedOn w:val="a0"/>
    <w:link w:val="2"/>
    <w:rsid w:val="00356C97"/>
    <w:rPr>
      <w:rFonts w:ascii="Cambria" w:eastAsia="Times New Roman" w:hAnsi="Cambria" w:cs="Times New Roman"/>
      <w:b/>
      <w:bCs/>
      <w:color w:val="4F81BD"/>
      <w:sz w:val="26"/>
      <w:szCs w:val="26"/>
      <w:lang w:eastAsia="ru-RU"/>
    </w:rPr>
  </w:style>
  <w:style w:type="character" w:customStyle="1" w:styleId="40">
    <w:name w:val="Заголовок 4 Знак"/>
    <w:basedOn w:val="a0"/>
    <w:link w:val="4"/>
    <w:semiHidden/>
    <w:rsid w:val="00356C97"/>
    <w:rPr>
      <w:rFonts w:ascii="Calibri" w:eastAsia="Times New Roman" w:hAnsi="Calibri" w:cs="Times New Roman"/>
      <w:b/>
      <w:bCs/>
      <w:sz w:val="28"/>
      <w:szCs w:val="28"/>
      <w:lang w:eastAsia="ru-RU"/>
    </w:rPr>
  </w:style>
  <w:style w:type="paragraph" w:styleId="a3">
    <w:name w:val="No Spacing"/>
    <w:link w:val="a4"/>
    <w:uiPriority w:val="99"/>
    <w:qFormat/>
    <w:rsid w:val="00356C97"/>
    <w:pPr>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link w:val="a3"/>
    <w:uiPriority w:val="99"/>
    <w:locked/>
    <w:rsid w:val="00356C97"/>
    <w:rPr>
      <w:rFonts w:ascii="Times New Roman" w:eastAsia="Times New Roman" w:hAnsi="Times New Roman" w:cs="Times New Roman"/>
      <w:sz w:val="20"/>
      <w:szCs w:val="20"/>
      <w:lang w:eastAsia="ru-RU"/>
    </w:rPr>
  </w:style>
  <w:style w:type="paragraph" w:styleId="a5">
    <w:name w:val="Body Text"/>
    <w:basedOn w:val="a"/>
    <w:link w:val="a6"/>
    <w:rsid w:val="00356C97"/>
    <w:pPr>
      <w:jc w:val="both"/>
    </w:pPr>
    <w:rPr>
      <w:sz w:val="24"/>
      <w:szCs w:val="24"/>
      <w:lang w:val="uk-UA"/>
    </w:rPr>
  </w:style>
  <w:style w:type="character" w:customStyle="1" w:styleId="a6">
    <w:name w:val="Основной текст Знак"/>
    <w:basedOn w:val="a0"/>
    <w:link w:val="a5"/>
    <w:rsid w:val="00356C97"/>
    <w:rPr>
      <w:rFonts w:ascii="Times New Roman" w:eastAsia="Times New Roman" w:hAnsi="Times New Roman" w:cs="Times New Roman"/>
      <w:sz w:val="24"/>
      <w:szCs w:val="24"/>
      <w:lang w:val="uk-UA" w:eastAsia="ru-RU"/>
    </w:rPr>
  </w:style>
  <w:style w:type="paragraph" w:styleId="a7">
    <w:name w:val="Body Text Indent"/>
    <w:basedOn w:val="a"/>
    <w:link w:val="a8"/>
    <w:rsid w:val="00356C97"/>
    <w:pPr>
      <w:spacing w:after="120"/>
      <w:ind w:left="283"/>
    </w:pPr>
    <w:rPr>
      <w:sz w:val="24"/>
      <w:szCs w:val="24"/>
    </w:rPr>
  </w:style>
  <w:style w:type="character" w:customStyle="1" w:styleId="a8">
    <w:name w:val="Основной текст с отступом Знак"/>
    <w:basedOn w:val="a0"/>
    <w:link w:val="a7"/>
    <w:rsid w:val="00356C97"/>
    <w:rPr>
      <w:rFonts w:ascii="Times New Roman" w:eastAsia="Times New Roman" w:hAnsi="Times New Roman" w:cs="Times New Roman"/>
      <w:sz w:val="24"/>
      <w:szCs w:val="24"/>
      <w:lang w:eastAsia="ru-RU"/>
    </w:rPr>
  </w:style>
  <w:style w:type="paragraph" w:styleId="21">
    <w:name w:val="Body Text 2"/>
    <w:basedOn w:val="a"/>
    <w:link w:val="22"/>
    <w:rsid w:val="00356C97"/>
    <w:pPr>
      <w:spacing w:after="120" w:line="480" w:lineRule="auto"/>
    </w:pPr>
    <w:rPr>
      <w:sz w:val="24"/>
      <w:szCs w:val="24"/>
    </w:rPr>
  </w:style>
  <w:style w:type="character" w:customStyle="1" w:styleId="22">
    <w:name w:val="Основной текст 2 Знак"/>
    <w:basedOn w:val="a0"/>
    <w:link w:val="21"/>
    <w:rsid w:val="00356C97"/>
    <w:rPr>
      <w:rFonts w:ascii="Times New Roman" w:eastAsia="Times New Roman" w:hAnsi="Times New Roman" w:cs="Times New Roman"/>
      <w:sz w:val="24"/>
      <w:szCs w:val="24"/>
      <w:lang w:eastAsia="ru-RU"/>
    </w:rPr>
  </w:style>
  <w:style w:type="paragraph" w:styleId="23">
    <w:name w:val="Body Text Indent 2"/>
    <w:basedOn w:val="a"/>
    <w:link w:val="24"/>
    <w:rsid w:val="00356C97"/>
    <w:pPr>
      <w:spacing w:after="120" w:line="480" w:lineRule="auto"/>
      <w:ind w:left="283"/>
    </w:pPr>
    <w:rPr>
      <w:sz w:val="24"/>
      <w:szCs w:val="24"/>
    </w:rPr>
  </w:style>
  <w:style w:type="character" w:customStyle="1" w:styleId="24">
    <w:name w:val="Основной текст с отступом 2 Знак"/>
    <w:basedOn w:val="a0"/>
    <w:link w:val="23"/>
    <w:rsid w:val="00356C97"/>
    <w:rPr>
      <w:rFonts w:ascii="Times New Roman" w:eastAsia="Times New Roman" w:hAnsi="Times New Roman" w:cs="Times New Roman"/>
      <w:sz w:val="24"/>
      <w:szCs w:val="24"/>
      <w:lang w:eastAsia="ru-RU"/>
    </w:rPr>
  </w:style>
  <w:style w:type="paragraph" w:styleId="30">
    <w:name w:val="Body Text Indent 3"/>
    <w:basedOn w:val="a"/>
    <w:link w:val="31"/>
    <w:uiPriority w:val="99"/>
    <w:rsid w:val="00356C97"/>
    <w:pPr>
      <w:spacing w:after="120"/>
      <w:ind w:left="283"/>
    </w:pPr>
    <w:rPr>
      <w:sz w:val="16"/>
      <w:szCs w:val="16"/>
    </w:rPr>
  </w:style>
  <w:style w:type="character" w:customStyle="1" w:styleId="31">
    <w:name w:val="Основной текст с отступом 3 Знак"/>
    <w:basedOn w:val="a0"/>
    <w:link w:val="30"/>
    <w:uiPriority w:val="99"/>
    <w:rsid w:val="00356C97"/>
    <w:rPr>
      <w:rFonts w:ascii="Times New Roman" w:eastAsia="Times New Roman" w:hAnsi="Times New Roman" w:cs="Times New Roman"/>
      <w:sz w:val="16"/>
      <w:szCs w:val="16"/>
      <w:lang w:eastAsia="ru-RU"/>
    </w:rPr>
  </w:style>
  <w:style w:type="paragraph" w:customStyle="1" w:styleId="western">
    <w:name w:val="western"/>
    <w:basedOn w:val="a"/>
    <w:rsid w:val="00356C9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7671</Words>
  <Characters>43730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2017-10-26T11:13:00Z</dcterms:created>
  <dcterms:modified xsi:type="dcterms:W3CDTF">2017-10-26T11:13:00Z</dcterms:modified>
</cp:coreProperties>
</file>