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B1" w:rsidRPr="006C4017" w:rsidRDefault="003F5DB1" w:rsidP="00647CC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>Знам’янська міська рада</w:t>
      </w:r>
    </w:p>
    <w:p w:rsidR="003F5DB1" w:rsidRPr="006C4017" w:rsidRDefault="003F5DB1" w:rsidP="00647CC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3F5DB1" w:rsidRPr="006C4017" w:rsidRDefault="003F5DB1" w:rsidP="00647CC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XI</w:t>
      </w:r>
      <w:r w:rsidRPr="00307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/>
          <w:b/>
          <w:bCs/>
          <w:sz w:val="24"/>
          <w:szCs w:val="24"/>
        </w:rPr>
        <w:t xml:space="preserve">сесія </w:t>
      </w:r>
      <w:r w:rsidRPr="006C4017">
        <w:rPr>
          <w:rFonts w:ascii="Times New Roman" w:hAnsi="Times New Roman"/>
          <w:b/>
          <w:bCs/>
          <w:sz w:val="24"/>
          <w:szCs w:val="24"/>
          <w:lang w:val="en-US"/>
        </w:rPr>
        <w:t>VIII</w:t>
      </w:r>
      <w:r w:rsidRPr="006C4017">
        <w:rPr>
          <w:rFonts w:ascii="Times New Roman" w:hAnsi="Times New Roman"/>
          <w:b/>
          <w:bCs/>
          <w:sz w:val="24"/>
          <w:szCs w:val="24"/>
        </w:rPr>
        <w:t xml:space="preserve"> скликання</w:t>
      </w: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3F5DB1" w:rsidRPr="006C4017" w:rsidRDefault="003F5DB1" w:rsidP="00647CC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3F5DB1" w:rsidRPr="006C4017" w:rsidRDefault="003F5DB1" w:rsidP="00647CCB">
      <w:pPr>
        <w:pStyle w:val="Heading3"/>
        <w:rPr>
          <w:b w:val="0"/>
          <w:szCs w:val="24"/>
        </w:rPr>
      </w:pPr>
      <w:r w:rsidRPr="006C4017">
        <w:rPr>
          <w:szCs w:val="24"/>
        </w:rPr>
        <w:t>Р І Ш Е Н Н Я</w:t>
      </w:r>
    </w:p>
    <w:p w:rsidR="003F5DB1" w:rsidRPr="006C4017" w:rsidRDefault="003F5DB1" w:rsidP="00647CCB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C4017">
        <w:rPr>
          <w:rFonts w:ascii="Times New Roman" w:hAnsi="Times New Roman"/>
          <w:sz w:val="24"/>
          <w:szCs w:val="24"/>
          <w:lang w:val="uk-UA"/>
        </w:rPr>
        <w:t xml:space="preserve">від   </w:t>
      </w:r>
      <w:r w:rsidRPr="006C4017">
        <w:rPr>
          <w:rFonts w:ascii="Times New Roman" w:hAnsi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 w:rsidRPr="001800B5">
        <w:rPr>
          <w:rFonts w:ascii="Times New Roman" w:hAnsi="Times New Roman"/>
          <w:b/>
          <w:bCs/>
          <w:sz w:val="24"/>
          <w:szCs w:val="24"/>
        </w:rPr>
        <w:t>406</w:t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</w:p>
    <w:p w:rsidR="003F5DB1" w:rsidRPr="006C4017" w:rsidRDefault="003F5DB1" w:rsidP="00647CC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6C4017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3F5DB1" w:rsidRDefault="003F5DB1" w:rsidP="00647CC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встановлення єдиного податку</w:t>
      </w:r>
    </w:p>
    <w:p w:rsidR="003F5DB1" w:rsidRDefault="003F5DB1" w:rsidP="00647CC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для першої та другої груп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платників</w:t>
      </w:r>
    </w:p>
    <w:p w:rsidR="003F5DB1" w:rsidRPr="00BB454D" w:rsidRDefault="003F5DB1" w:rsidP="00647CC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єдиного податку </w:t>
      </w:r>
      <w:r w:rsidRPr="00BB454D">
        <w:rPr>
          <w:rFonts w:ascii="Times New Roman" w:hAnsi="Times New Roman"/>
          <w:sz w:val="24"/>
          <w:szCs w:val="24"/>
          <w:lang w:val="uk-UA"/>
        </w:rPr>
        <w:t>на території</w:t>
      </w:r>
    </w:p>
    <w:p w:rsidR="003F5DB1" w:rsidRDefault="003F5DB1" w:rsidP="00647CC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Знам'янської міської територіальної </w:t>
      </w:r>
    </w:p>
    <w:p w:rsidR="003F5DB1" w:rsidRPr="009135EB" w:rsidRDefault="003F5DB1" w:rsidP="00647CCB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громади</w:t>
      </w:r>
    </w:p>
    <w:p w:rsidR="003F5DB1" w:rsidRDefault="003F5DB1" w:rsidP="00647CCB">
      <w:pPr>
        <w:spacing w:after="0"/>
        <w:rPr>
          <w:rFonts w:ascii="Times New Roman" w:hAnsi="Times New Roman"/>
          <w:sz w:val="24"/>
          <w:lang w:val="uk-UA"/>
        </w:rPr>
      </w:pPr>
    </w:p>
    <w:p w:rsidR="003F5DB1" w:rsidRPr="00BB454D" w:rsidRDefault="003F5DB1" w:rsidP="00647CCB">
      <w:pPr>
        <w:spacing w:after="0"/>
        <w:ind w:right="-5" w:firstLine="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5208C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Керуючись пунктами 293.1 та 293.2 статті 293 </w:t>
      </w:r>
      <w:r w:rsidRPr="00BB454D">
        <w:rPr>
          <w:rFonts w:ascii="Times New Roman" w:hAnsi="Times New Roman"/>
          <w:sz w:val="24"/>
          <w:szCs w:val="24"/>
          <w:lang w:val="uk-UA"/>
        </w:rPr>
        <w:t>Податкового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 xml:space="preserve"> та пунктом 24 частини першої статті 26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 Закону  України  «Про  місцеве  самоврядування  в  Україні», </w:t>
      </w:r>
      <w:r>
        <w:rPr>
          <w:rFonts w:ascii="Times New Roman" w:hAnsi="Times New Roman"/>
          <w:sz w:val="24"/>
          <w:szCs w:val="24"/>
          <w:lang w:val="uk-UA"/>
        </w:rPr>
        <w:t xml:space="preserve"> Знам'янська </w:t>
      </w:r>
      <w:r w:rsidRPr="00BB454D">
        <w:rPr>
          <w:rFonts w:ascii="Times New Roman" w:hAnsi="Times New Roman"/>
          <w:sz w:val="24"/>
          <w:szCs w:val="24"/>
          <w:lang w:val="uk-UA"/>
        </w:rPr>
        <w:t>міська  рада</w:t>
      </w:r>
    </w:p>
    <w:p w:rsidR="003F5DB1" w:rsidRDefault="003F5DB1" w:rsidP="00647CCB">
      <w:pPr>
        <w:pStyle w:val="BodyText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BB454D">
        <w:rPr>
          <w:rFonts w:ascii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3F5DB1" w:rsidRDefault="003F5DB1" w:rsidP="00647C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B454D">
        <w:rPr>
          <w:rFonts w:ascii="Times New Roman" w:hAnsi="Times New Roman"/>
          <w:sz w:val="24"/>
          <w:szCs w:val="24"/>
          <w:lang w:val="uk-UA"/>
        </w:rPr>
        <w:t xml:space="preserve">Встановити  на території </w:t>
      </w:r>
      <w:r>
        <w:rPr>
          <w:rFonts w:ascii="Times New Roman" w:hAnsi="Times New Roman"/>
          <w:sz w:val="24"/>
          <w:szCs w:val="24"/>
          <w:lang w:val="uk-UA"/>
        </w:rPr>
        <w:t>Знам'янської міської територіальної громади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:  </w:t>
      </w:r>
    </w:p>
    <w:p w:rsidR="003F5DB1" w:rsidRPr="006B45A9" w:rsidRDefault="003F5DB1" w:rsidP="00647CCB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45A9">
        <w:rPr>
          <w:rFonts w:ascii="Times New Roman" w:hAnsi="Times New Roman"/>
          <w:sz w:val="24"/>
          <w:szCs w:val="24"/>
          <w:lang w:val="uk-UA"/>
        </w:rPr>
        <w:t xml:space="preserve">ставку єдиного податку </w:t>
      </w:r>
      <w:r w:rsidRPr="006B45A9">
        <w:rPr>
          <w:rFonts w:ascii="Times New Roman" w:hAnsi="Times New Roman"/>
          <w:sz w:val="24"/>
          <w:szCs w:val="24"/>
        </w:rPr>
        <w:t xml:space="preserve">для першої групи платників єдиного податку </w:t>
      </w:r>
      <w:r w:rsidRPr="006B45A9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Pr="006B45A9">
        <w:rPr>
          <w:rFonts w:ascii="Times New Roman" w:hAnsi="Times New Roman"/>
          <w:sz w:val="24"/>
          <w:szCs w:val="24"/>
        </w:rPr>
        <w:t xml:space="preserve"> 10 відсотків розміру прожиткового мінімуму для працездатних осіб, встановленого законом на 1 січня податкового (звітного) року;</w:t>
      </w:r>
    </w:p>
    <w:p w:rsidR="003F5DB1" w:rsidRPr="005C4DBB" w:rsidRDefault="003F5DB1" w:rsidP="00647CCB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5A9">
        <w:rPr>
          <w:rFonts w:ascii="Times New Roman" w:hAnsi="Times New Roman"/>
          <w:sz w:val="24"/>
          <w:szCs w:val="24"/>
          <w:lang w:val="uk-UA"/>
        </w:rPr>
        <w:t xml:space="preserve">ставку єдиного податку </w:t>
      </w:r>
      <w:r w:rsidRPr="006B45A9">
        <w:rPr>
          <w:rFonts w:ascii="Times New Roman" w:hAnsi="Times New Roman"/>
          <w:sz w:val="24"/>
          <w:szCs w:val="24"/>
        </w:rPr>
        <w:t xml:space="preserve">для другої групи платників єдиного податку </w:t>
      </w:r>
      <w:r>
        <w:rPr>
          <w:rFonts w:ascii="Times New Roman" w:hAnsi="Times New Roman"/>
          <w:sz w:val="24"/>
          <w:szCs w:val="24"/>
          <w:lang w:val="uk-UA"/>
        </w:rPr>
        <w:t>у розмірі 12</w:t>
      </w:r>
      <w:r w:rsidRPr="006B45A9">
        <w:rPr>
          <w:rFonts w:ascii="Times New Roman" w:hAnsi="Times New Roman"/>
          <w:sz w:val="24"/>
          <w:szCs w:val="24"/>
        </w:rPr>
        <w:t xml:space="preserve"> відсотків розміру мінімальної заробітної плати, встановленої законом на 1 січня</w:t>
      </w:r>
      <w:r w:rsidRPr="005C4DBB">
        <w:rPr>
          <w:rFonts w:ascii="Times New Roman" w:hAnsi="Times New Roman"/>
          <w:sz w:val="24"/>
          <w:szCs w:val="24"/>
        </w:rPr>
        <w:t xml:space="preserve"> податкового (звітного) року.</w:t>
      </w:r>
    </w:p>
    <w:p w:rsidR="003F5DB1" w:rsidRPr="005C4DBB" w:rsidRDefault="003F5DB1" w:rsidP="00647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DBB">
        <w:rPr>
          <w:rFonts w:ascii="Times New Roman" w:hAnsi="Times New Roman"/>
          <w:sz w:val="24"/>
          <w:szCs w:val="24"/>
        </w:rPr>
        <w:t>Ставки єдиного податку для першої та другої груп платників єдиного податку застосовуються з особливостями, встановленими вимог</w:t>
      </w:r>
      <w:r>
        <w:rPr>
          <w:rFonts w:ascii="Times New Roman" w:hAnsi="Times New Roman"/>
          <w:sz w:val="24"/>
          <w:szCs w:val="24"/>
        </w:rPr>
        <w:t>ами пунктів 293.4, 293.6, 293.7</w:t>
      </w:r>
      <w:r w:rsidRPr="005C4DBB">
        <w:rPr>
          <w:rFonts w:ascii="Times New Roman" w:hAnsi="Times New Roman"/>
          <w:sz w:val="24"/>
          <w:szCs w:val="24"/>
        </w:rPr>
        <w:t xml:space="preserve"> та 293.8 статті 293 Податкового кодексу України.</w:t>
      </w:r>
    </w:p>
    <w:p w:rsidR="003F5DB1" w:rsidRDefault="003F5DB1" w:rsidP="00647C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Платниками податку є суб'єкти господарювання, які застосовують спрощену систему оподаткування, обліку та звітності, визначені підпунктами 1) та 2) пункту 291.4 статті 291 Податкового кодексу України.</w:t>
      </w:r>
    </w:p>
    <w:p w:rsidR="003F5DB1" w:rsidRDefault="003F5DB1" w:rsidP="00647C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Об'єкт оподаткування визначається: </w:t>
      </w:r>
    </w:p>
    <w:p w:rsidR="003F5DB1" w:rsidRDefault="003F5DB1" w:rsidP="00647CCB">
      <w:pPr>
        <w:pStyle w:val="NormalWeb"/>
        <w:numPr>
          <w:ilvl w:val="1"/>
          <w:numId w:val="1"/>
        </w:numPr>
        <w:spacing w:before="0" w:beforeAutospacing="0" w:after="0" w:afterAutospacing="0"/>
        <w:jc w:val="both"/>
      </w:pPr>
      <w:r>
        <w:t>для платників єдиного податку першої групи відповідно до підпункту 1) пункту 291.4 статті 291 Податкового кодексу України;</w:t>
      </w:r>
    </w:p>
    <w:p w:rsidR="003F5DB1" w:rsidRDefault="003F5DB1" w:rsidP="00647CCB">
      <w:pPr>
        <w:pStyle w:val="NormalWeb"/>
        <w:numPr>
          <w:ilvl w:val="1"/>
          <w:numId w:val="1"/>
        </w:numPr>
        <w:spacing w:before="0" w:beforeAutospacing="0" w:after="0" w:afterAutospacing="0"/>
        <w:jc w:val="both"/>
      </w:pPr>
      <w:r>
        <w:t>для платників єдиного податку другої групи відповідно до підпункту  2) пункту 291.4 статті 291 Податкового кодексу України.</w:t>
      </w:r>
    </w:p>
    <w:p w:rsidR="003F5DB1" w:rsidRDefault="003F5DB1" w:rsidP="00647C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База оподаткування для  платників єдиного податку  першої та другої груп платників єдиного податку визначається відповідно до пункту 293.1 статті 293 Податкового кодексу України.</w:t>
      </w:r>
    </w:p>
    <w:p w:rsidR="003F5DB1" w:rsidRDefault="003F5DB1" w:rsidP="00647C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Порядок обчислення податку встановлюється відповідно до пунктів 295.2, 295.5 та 295.8 статті 295 Податкового кодексу України з урахуванням особливостей, визначених статтею 297 Податкового кодексу України. </w:t>
      </w:r>
    </w:p>
    <w:p w:rsidR="003F5DB1" w:rsidRDefault="003F5DB1" w:rsidP="00647C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Податковий період встановлюється відповідно до статті 294 Податкового кодексу України.</w:t>
      </w:r>
    </w:p>
    <w:p w:rsidR="003F5DB1" w:rsidRDefault="003F5DB1" w:rsidP="00647C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Строк та порядок сплати податку визначаються відповідно до пунктів 295.1, 295.4 та 295.7 статті 295 Податкового кодексу України з урахуванням особливостей, визначених статтею 297 Податкового кодексу України.</w:t>
      </w:r>
    </w:p>
    <w:p w:rsidR="003F5DB1" w:rsidRDefault="003F5DB1" w:rsidP="00647C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Строк та порядок подання звітності про обчислення і сплату податку визначено пунктами 296.2, 296.4, підпунктом 296.5.1 пункту 296.5 статті 296 Податкового кодексу України з урахуванням особливостей, визначених статтею 297 Податкового кодексу України.</w:t>
      </w:r>
    </w:p>
    <w:p w:rsidR="003F5DB1" w:rsidRDefault="003F5DB1" w:rsidP="00647C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BB454D">
        <w:t xml:space="preserve">Дане рішення набуває чинності з </w:t>
      </w:r>
      <w:r w:rsidRPr="00BB454D">
        <w:rPr>
          <w:color w:val="FF0000"/>
        </w:rPr>
        <w:t xml:space="preserve"> </w:t>
      </w:r>
      <w:r>
        <w:t>01.01.2022</w:t>
      </w:r>
      <w:r w:rsidRPr="00BB454D">
        <w:t xml:space="preserve"> року.</w:t>
      </w:r>
    </w:p>
    <w:p w:rsidR="003F5DB1" w:rsidRPr="00CE7B74" w:rsidRDefault="003F5DB1" w:rsidP="00647C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7B74">
        <w:rPr>
          <w:rFonts w:ascii="Times New Roman" w:hAnsi="Times New Roman"/>
          <w:sz w:val="24"/>
          <w:szCs w:val="24"/>
        </w:rPr>
        <w:t>Відділу економічного розвитку, промисловості, інфраструктури та торгівлі  (нач. Інна</w:t>
      </w:r>
      <w:r w:rsidRPr="00C6707A">
        <w:rPr>
          <w:rFonts w:ascii="Times New Roman" w:hAnsi="Times New Roman"/>
          <w:sz w:val="24"/>
          <w:szCs w:val="24"/>
        </w:rPr>
        <w:t xml:space="preserve"> </w:t>
      </w:r>
      <w:r w:rsidRPr="00CE7B74">
        <w:rPr>
          <w:rFonts w:ascii="Times New Roman" w:hAnsi="Times New Roman"/>
          <w:sz w:val="24"/>
          <w:szCs w:val="24"/>
        </w:rPr>
        <w:t xml:space="preserve">КУЗІНА) направити  дане рішення  ТОВ "Редакція газети "Знам'янські вісті"" для оприлюднення.   </w:t>
      </w:r>
    </w:p>
    <w:p w:rsidR="003F5DB1" w:rsidRPr="00CE7B74" w:rsidRDefault="003F5DB1" w:rsidP="00647C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45A9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розвиту, </w:t>
      </w:r>
      <w:r>
        <w:rPr>
          <w:rFonts w:ascii="Times New Roman" w:hAnsi="Times New Roman"/>
          <w:sz w:val="24"/>
          <w:szCs w:val="24"/>
          <w:lang w:val="uk-UA"/>
        </w:rPr>
        <w:t xml:space="preserve">підприємництва, промисловості </w:t>
      </w:r>
      <w:r w:rsidRPr="006B45A9">
        <w:rPr>
          <w:rFonts w:ascii="Times New Roman" w:hAnsi="Times New Roman"/>
          <w:sz w:val="24"/>
          <w:szCs w:val="24"/>
          <w:lang w:val="uk-UA"/>
        </w:rPr>
        <w:t>та торгівлі (нач.Інна КУЗІНА).</w:t>
      </w:r>
    </w:p>
    <w:p w:rsidR="003F5DB1" w:rsidRPr="00CE7B74" w:rsidRDefault="003F5DB1" w:rsidP="00647C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7B74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 комісію з питань бюджету, економічного розвитку, споживчого ринку та підприємництва (гол. Неля ДАНАСІЄНКО).</w:t>
      </w:r>
    </w:p>
    <w:p w:rsidR="003F5DB1" w:rsidRPr="00C5208C" w:rsidRDefault="003F5DB1" w:rsidP="00647CCB">
      <w:pPr>
        <w:widowControl w:val="0"/>
        <w:suppressAutoHyphens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F5DB1" w:rsidRDefault="003F5DB1" w:rsidP="00647CCB">
      <w:pPr>
        <w:pStyle w:val="Heading4"/>
        <w:tabs>
          <w:tab w:val="left" w:pos="6946"/>
        </w:tabs>
        <w:rPr>
          <w:rFonts w:ascii="Times New Roman" w:hAnsi="Times New Roman"/>
          <w:i w:val="0"/>
          <w:color w:val="auto"/>
          <w:sz w:val="24"/>
          <w:szCs w:val="18"/>
          <w:lang w:val="uk-UA"/>
        </w:rPr>
      </w:pPr>
      <w:r w:rsidRPr="0030705C">
        <w:rPr>
          <w:rFonts w:ascii="Times New Roman" w:hAnsi="Times New Roman"/>
          <w:i w:val="0"/>
          <w:color w:val="auto"/>
          <w:sz w:val="24"/>
        </w:rPr>
        <w:t xml:space="preserve"> </w:t>
      </w:r>
      <w:r w:rsidRPr="0030705C">
        <w:rPr>
          <w:rFonts w:ascii="Times New Roman" w:hAnsi="Times New Roman"/>
          <w:i w:val="0"/>
          <w:color w:val="auto"/>
          <w:sz w:val="24"/>
          <w:szCs w:val="18"/>
        </w:rPr>
        <w:t xml:space="preserve">Знам’янський міський   голова                                                      Володимир  СОКИРКО    </w:t>
      </w:r>
    </w:p>
    <w:p w:rsidR="003F5DB1" w:rsidRPr="0030705C" w:rsidRDefault="003F5DB1" w:rsidP="00647CCB">
      <w:pPr>
        <w:pStyle w:val="Heading4"/>
        <w:tabs>
          <w:tab w:val="left" w:pos="6946"/>
        </w:tabs>
        <w:rPr>
          <w:rFonts w:ascii="Times New Roman" w:hAnsi="Times New Roman"/>
          <w:i w:val="0"/>
          <w:color w:val="auto"/>
          <w:sz w:val="24"/>
          <w:szCs w:val="18"/>
        </w:rPr>
      </w:pPr>
      <w:r w:rsidRPr="0030705C">
        <w:rPr>
          <w:rFonts w:ascii="Times New Roman" w:hAnsi="Times New Roman"/>
          <w:i w:val="0"/>
          <w:color w:val="auto"/>
          <w:sz w:val="24"/>
          <w:szCs w:val="18"/>
        </w:rPr>
        <w:t xml:space="preserve">                                   </w:t>
      </w:r>
    </w:p>
    <w:p w:rsidR="003F5DB1" w:rsidRDefault="003F5DB1">
      <w:bookmarkStart w:id="0" w:name="_GoBack"/>
      <w:bookmarkEnd w:id="0"/>
    </w:p>
    <w:sectPr w:rsidR="003F5DB1" w:rsidSect="0073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CCB"/>
    <w:rsid w:val="000F009C"/>
    <w:rsid w:val="001800B5"/>
    <w:rsid w:val="0030705C"/>
    <w:rsid w:val="003F5DB1"/>
    <w:rsid w:val="005C4DBB"/>
    <w:rsid w:val="00647CCB"/>
    <w:rsid w:val="006B45A9"/>
    <w:rsid w:val="006C4017"/>
    <w:rsid w:val="00734807"/>
    <w:rsid w:val="008B4CD2"/>
    <w:rsid w:val="009135EB"/>
    <w:rsid w:val="00BB454D"/>
    <w:rsid w:val="00C13C40"/>
    <w:rsid w:val="00C5208C"/>
    <w:rsid w:val="00C6707A"/>
    <w:rsid w:val="00CE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CCB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7CC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7CC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47CC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47CCB"/>
    <w:rPr>
      <w:rFonts w:ascii="Cambria" w:hAnsi="Cambria" w:cs="Times New Roman"/>
      <w:b/>
      <w:bCs/>
      <w:i/>
      <w:iCs/>
      <w:color w:val="4F81BD"/>
      <w:lang w:eastAsia="ru-RU"/>
    </w:rPr>
  </w:style>
  <w:style w:type="paragraph" w:styleId="BodyText">
    <w:name w:val="Body Text"/>
    <w:aliases w:val="Знак"/>
    <w:basedOn w:val="Normal"/>
    <w:link w:val="BodyTextChar"/>
    <w:uiPriority w:val="99"/>
    <w:rsid w:val="00647CCB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locked/>
    <w:rsid w:val="00647CCB"/>
    <w:rPr>
      <w:rFonts w:ascii="Verdana" w:eastAsia="Batang" w:hAnsi="Verdana" w:cs="Verdan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647CCB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2161</Words>
  <Characters>1233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Знам’янська міська рада</dc:title>
  <dc:subject/>
  <dc:creator>User</dc:creator>
  <cp:keywords/>
  <dc:description/>
  <cp:lastModifiedBy>User</cp:lastModifiedBy>
  <cp:revision>2</cp:revision>
  <dcterms:created xsi:type="dcterms:W3CDTF">2021-06-22T12:00:00Z</dcterms:created>
  <dcterms:modified xsi:type="dcterms:W3CDTF">2021-06-22T12:00:00Z</dcterms:modified>
</cp:coreProperties>
</file>