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560" w:type="dxa"/>
        <w:tblInd w:w="-743" w:type="dxa"/>
        <w:tblLook w:val="04A0" w:firstRow="1" w:lastRow="0" w:firstColumn="1" w:lastColumn="0" w:noHBand="0" w:noVBand="1"/>
      </w:tblPr>
      <w:tblGrid>
        <w:gridCol w:w="659"/>
        <w:gridCol w:w="2993"/>
        <w:gridCol w:w="3105"/>
        <w:gridCol w:w="3803"/>
      </w:tblGrid>
      <w:tr w:rsidR="00744D18" w:rsidRPr="00C919C9" w:rsidTr="00825F86">
        <w:tc>
          <w:tcPr>
            <w:tcW w:w="659" w:type="dxa"/>
          </w:tcPr>
          <w:p w:rsidR="00744D18" w:rsidRPr="009A62A1" w:rsidRDefault="00744D18" w:rsidP="00C919C9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9A62A1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993" w:type="dxa"/>
          </w:tcPr>
          <w:p w:rsidR="00744D18" w:rsidRPr="009A62A1" w:rsidRDefault="00744D18" w:rsidP="00C919C9">
            <w:pPr>
              <w:pStyle w:val="a8"/>
              <w:jc w:val="center"/>
              <w:rPr>
                <w:b/>
                <w:sz w:val="22"/>
                <w:szCs w:val="22"/>
                <w:bdr w:val="none" w:sz="0" w:space="0" w:color="auto" w:frame="1"/>
              </w:rPr>
            </w:pPr>
            <w:r w:rsidRPr="009A62A1">
              <w:rPr>
                <w:b/>
                <w:sz w:val="22"/>
                <w:szCs w:val="22"/>
                <w:bdr w:val="none" w:sz="0" w:space="0" w:color="auto" w:frame="1"/>
              </w:rPr>
              <w:t>Найменування</w:t>
            </w:r>
          </w:p>
          <w:p w:rsidR="00744D18" w:rsidRPr="009A62A1" w:rsidRDefault="00744D18" w:rsidP="00C919C9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9A62A1">
              <w:rPr>
                <w:b/>
                <w:sz w:val="22"/>
                <w:szCs w:val="22"/>
                <w:bdr w:val="none" w:sz="0" w:space="0" w:color="auto" w:frame="1"/>
              </w:rPr>
              <w:t>суб’єкта надання адміністративної послуги</w:t>
            </w:r>
          </w:p>
        </w:tc>
        <w:tc>
          <w:tcPr>
            <w:tcW w:w="3105" w:type="dxa"/>
          </w:tcPr>
          <w:p w:rsidR="00744D18" w:rsidRPr="009A62A1" w:rsidRDefault="00744D18" w:rsidP="00744D18">
            <w:pPr>
              <w:pStyle w:val="a8"/>
              <w:jc w:val="center"/>
              <w:rPr>
                <w:b/>
                <w:sz w:val="22"/>
                <w:szCs w:val="22"/>
                <w:bdr w:val="none" w:sz="0" w:space="0" w:color="auto" w:frame="1"/>
              </w:rPr>
            </w:pPr>
            <w:r w:rsidRPr="009A62A1">
              <w:rPr>
                <w:b/>
                <w:sz w:val="22"/>
                <w:szCs w:val="22"/>
                <w:bdr w:val="none" w:sz="0" w:space="0" w:color="auto" w:frame="1"/>
              </w:rPr>
              <w:t xml:space="preserve">Нормативно-правовий акт, відповідно до якого справляється адміністративний збір </w:t>
            </w:r>
          </w:p>
        </w:tc>
        <w:tc>
          <w:tcPr>
            <w:tcW w:w="3803" w:type="dxa"/>
          </w:tcPr>
          <w:p w:rsidR="00744D18" w:rsidRPr="009A62A1" w:rsidRDefault="00744D18" w:rsidP="001F70CD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9A62A1">
              <w:rPr>
                <w:b/>
                <w:sz w:val="22"/>
                <w:szCs w:val="22"/>
                <w:bdr w:val="none" w:sz="0" w:space="0" w:color="auto" w:frame="1"/>
              </w:rPr>
              <w:t>Реквізити рахунк</w:t>
            </w:r>
            <w:r w:rsidR="001F70CD" w:rsidRPr="009A62A1">
              <w:rPr>
                <w:b/>
                <w:sz w:val="22"/>
                <w:szCs w:val="22"/>
                <w:bdr w:val="none" w:sz="0" w:space="0" w:color="auto" w:frame="1"/>
              </w:rPr>
              <w:t>ів</w:t>
            </w:r>
            <w:r w:rsidRPr="009A62A1">
              <w:rPr>
                <w:b/>
                <w:sz w:val="22"/>
                <w:szCs w:val="22"/>
                <w:bdr w:val="none" w:sz="0" w:space="0" w:color="auto" w:frame="1"/>
              </w:rPr>
              <w:t xml:space="preserve"> для сплати</w:t>
            </w:r>
            <w:r w:rsidR="00946613" w:rsidRPr="009A62A1">
              <w:rPr>
                <w:b/>
                <w:sz w:val="22"/>
                <w:szCs w:val="22"/>
                <w:bdr w:val="none" w:sz="0" w:space="0" w:color="auto" w:frame="1"/>
              </w:rPr>
              <w:t xml:space="preserve"> адміністративного збору</w:t>
            </w:r>
          </w:p>
        </w:tc>
      </w:tr>
      <w:tr w:rsidR="00744D18" w:rsidRPr="00C919C9" w:rsidTr="00825F86">
        <w:tc>
          <w:tcPr>
            <w:tcW w:w="659" w:type="dxa"/>
          </w:tcPr>
          <w:p w:rsidR="00744D18" w:rsidRPr="009A62A1" w:rsidRDefault="00744D18" w:rsidP="00C919C9">
            <w:pPr>
              <w:pStyle w:val="a8"/>
              <w:jc w:val="center"/>
              <w:rPr>
                <w:sz w:val="22"/>
                <w:szCs w:val="22"/>
              </w:rPr>
            </w:pPr>
            <w:r w:rsidRPr="009A62A1">
              <w:rPr>
                <w:sz w:val="22"/>
                <w:szCs w:val="22"/>
              </w:rPr>
              <w:t>1</w:t>
            </w:r>
          </w:p>
        </w:tc>
        <w:tc>
          <w:tcPr>
            <w:tcW w:w="2993" w:type="dxa"/>
          </w:tcPr>
          <w:p w:rsidR="00744D18" w:rsidRPr="009A62A1" w:rsidRDefault="00744D18" w:rsidP="00C919C9">
            <w:pPr>
              <w:pStyle w:val="a8"/>
              <w:jc w:val="center"/>
              <w:rPr>
                <w:sz w:val="22"/>
                <w:szCs w:val="22"/>
                <w:bdr w:val="none" w:sz="0" w:space="0" w:color="auto" w:frame="1"/>
              </w:rPr>
            </w:pPr>
            <w:r w:rsidRPr="009A62A1">
              <w:rPr>
                <w:sz w:val="22"/>
                <w:szCs w:val="22"/>
                <w:bdr w:val="none" w:sz="0" w:space="0" w:color="auto" w:frame="1"/>
              </w:rPr>
              <w:t>2</w:t>
            </w:r>
          </w:p>
        </w:tc>
        <w:tc>
          <w:tcPr>
            <w:tcW w:w="3105" w:type="dxa"/>
          </w:tcPr>
          <w:p w:rsidR="00744D18" w:rsidRPr="009A62A1" w:rsidRDefault="00744D18" w:rsidP="00C919C9">
            <w:pPr>
              <w:pStyle w:val="a8"/>
              <w:jc w:val="center"/>
              <w:rPr>
                <w:sz w:val="22"/>
                <w:szCs w:val="22"/>
                <w:bdr w:val="none" w:sz="0" w:space="0" w:color="auto" w:frame="1"/>
              </w:rPr>
            </w:pPr>
          </w:p>
        </w:tc>
        <w:tc>
          <w:tcPr>
            <w:tcW w:w="3803" w:type="dxa"/>
          </w:tcPr>
          <w:p w:rsidR="00744D18" w:rsidRPr="009A62A1" w:rsidRDefault="00744D18" w:rsidP="00C919C9">
            <w:pPr>
              <w:pStyle w:val="a8"/>
              <w:jc w:val="center"/>
              <w:rPr>
                <w:sz w:val="22"/>
                <w:szCs w:val="22"/>
                <w:bdr w:val="none" w:sz="0" w:space="0" w:color="auto" w:frame="1"/>
              </w:rPr>
            </w:pPr>
            <w:r w:rsidRPr="009A62A1">
              <w:rPr>
                <w:sz w:val="22"/>
                <w:szCs w:val="22"/>
                <w:bdr w:val="none" w:sz="0" w:space="0" w:color="auto" w:frame="1"/>
              </w:rPr>
              <w:t>3</w:t>
            </w:r>
          </w:p>
        </w:tc>
      </w:tr>
      <w:tr w:rsidR="007B5CE2" w:rsidRPr="00C919C9" w:rsidTr="00825F86">
        <w:tc>
          <w:tcPr>
            <w:tcW w:w="659" w:type="dxa"/>
            <w:vMerge w:val="restart"/>
          </w:tcPr>
          <w:p w:rsidR="007B5CE2" w:rsidRPr="009A62A1" w:rsidRDefault="007B5CE2" w:rsidP="00C919C9">
            <w:pPr>
              <w:pStyle w:val="a8"/>
              <w:jc w:val="center"/>
              <w:rPr>
                <w:sz w:val="22"/>
                <w:szCs w:val="22"/>
              </w:rPr>
            </w:pPr>
            <w:bookmarkStart w:id="0" w:name="_GoBack" w:colFirst="3" w:colLast="3"/>
            <w:r w:rsidRPr="009A62A1">
              <w:rPr>
                <w:sz w:val="22"/>
                <w:szCs w:val="22"/>
              </w:rPr>
              <w:t>1</w:t>
            </w:r>
          </w:p>
        </w:tc>
        <w:tc>
          <w:tcPr>
            <w:tcW w:w="2993" w:type="dxa"/>
            <w:vMerge w:val="restart"/>
          </w:tcPr>
          <w:p w:rsidR="007B5CE2" w:rsidRPr="009A62A1" w:rsidRDefault="007B5CE2" w:rsidP="00C919C9">
            <w:pPr>
              <w:pStyle w:val="a8"/>
              <w:rPr>
                <w:sz w:val="22"/>
                <w:szCs w:val="22"/>
                <w:bdr w:val="none" w:sz="0" w:space="0" w:color="auto" w:frame="1"/>
              </w:rPr>
            </w:pPr>
            <w:r w:rsidRPr="009A62A1">
              <w:rPr>
                <w:sz w:val="22"/>
                <w:szCs w:val="22"/>
              </w:rPr>
              <w:t>Відділ у Знам’янському районі Головного управління Держгеокадастру у Кіровоградській області</w:t>
            </w:r>
          </w:p>
        </w:tc>
        <w:tc>
          <w:tcPr>
            <w:tcW w:w="3105" w:type="dxa"/>
            <w:vMerge w:val="restart"/>
          </w:tcPr>
          <w:p w:rsidR="007B5CE2" w:rsidRPr="009A62A1" w:rsidRDefault="007B5CE2" w:rsidP="009A62A1">
            <w:pPr>
              <w:pStyle w:val="a8"/>
              <w:rPr>
                <w:sz w:val="22"/>
                <w:szCs w:val="22"/>
                <w:bdr w:val="none" w:sz="0" w:space="0" w:color="auto" w:frame="1"/>
              </w:rPr>
            </w:pPr>
            <w:r w:rsidRPr="009A62A1">
              <w:rPr>
                <w:sz w:val="22"/>
                <w:szCs w:val="22"/>
                <w:bdr w:val="none" w:sz="0" w:space="0" w:color="auto" w:frame="1"/>
              </w:rPr>
              <w:t>Закон України від 0</w:t>
            </w:r>
            <w:r w:rsidRPr="009A62A1">
              <w:rPr>
                <w:rStyle w:val="rvts44"/>
                <w:bCs/>
                <w:sz w:val="22"/>
                <w:szCs w:val="22"/>
                <w:shd w:val="clear" w:color="auto" w:fill="FFFFFF"/>
              </w:rPr>
              <w:t xml:space="preserve">7 липня 2011 року № 3613 </w:t>
            </w:r>
            <w:r w:rsidRPr="009A62A1">
              <w:rPr>
                <w:sz w:val="22"/>
                <w:szCs w:val="22"/>
                <w:bdr w:val="none" w:sz="0" w:space="0" w:color="auto" w:frame="1"/>
              </w:rPr>
              <w:t>«Про Державний земельний кадастр»</w:t>
            </w:r>
          </w:p>
        </w:tc>
        <w:tc>
          <w:tcPr>
            <w:tcW w:w="3803" w:type="dxa"/>
          </w:tcPr>
          <w:p w:rsidR="007B5CE2" w:rsidRPr="00B44A78" w:rsidRDefault="007B5CE2" w:rsidP="00E01DE4">
            <w:pPr>
              <w:pStyle w:val="a8"/>
              <w:rPr>
                <w:b/>
                <w:color w:val="auto"/>
                <w:sz w:val="22"/>
                <w:szCs w:val="22"/>
                <w:u w:val="single"/>
                <w:bdr w:val="none" w:sz="0" w:space="0" w:color="auto" w:frame="1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  <w:bdr w:val="none" w:sz="0" w:space="0" w:color="auto" w:frame="1"/>
              </w:rPr>
              <w:t>Викопіювання з кадастрової карти плану</w:t>
            </w:r>
          </w:p>
          <w:p w:rsidR="00921306" w:rsidRPr="00B44A78" w:rsidRDefault="00921306" w:rsidP="00921306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Платні адміністративні послуги</w:t>
            </w:r>
          </w:p>
          <w:p w:rsidR="00921306" w:rsidRPr="00B44A78" w:rsidRDefault="00921306" w:rsidP="00921306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 xml:space="preserve">Отримувач: </w:t>
            </w:r>
          </w:p>
          <w:p w:rsidR="00921306" w:rsidRPr="00B44A78" w:rsidRDefault="00921306" w:rsidP="00921306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ГУК у Кіров.обл./тг м.Знам’ян/22012500</w:t>
            </w:r>
          </w:p>
          <w:p w:rsidR="00921306" w:rsidRPr="00B44A78" w:rsidRDefault="00921306" w:rsidP="00921306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отримувача (ЄДРПОУ) 37918230</w:t>
            </w:r>
          </w:p>
          <w:p w:rsidR="00921306" w:rsidRPr="00B44A78" w:rsidRDefault="00921306" w:rsidP="00921306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Казначейство України (ел. адм. подат.)</w:t>
            </w:r>
          </w:p>
          <w:p w:rsidR="00921306" w:rsidRPr="00B44A78" w:rsidRDefault="00921306" w:rsidP="00921306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банку 899998</w:t>
            </w:r>
          </w:p>
          <w:p w:rsidR="00921306" w:rsidRPr="00B44A78" w:rsidRDefault="00921306" w:rsidP="00921306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Номер рахунку:</w:t>
            </w:r>
          </w:p>
          <w:p w:rsidR="00921306" w:rsidRPr="00B44A78" w:rsidRDefault="00921306" w:rsidP="00921306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  <w:lang w:val="en-US"/>
              </w:rPr>
              <w:t>UA</w:t>
            </w:r>
            <w:r w:rsidRPr="00B44A78">
              <w:rPr>
                <w:color w:val="auto"/>
                <w:sz w:val="22"/>
                <w:szCs w:val="22"/>
              </w:rPr>
              <w:t>908999980334129879027011557</w:t>
            </w:r>
          </w:p>
          <w:p w:rsidR="00921306" w:rsidRPr="00B44A78" w:rsidRDefault="00921306" w:rsidP="00921306">
            <w:pPr>
              <w:pStyle w:val="a8"/>
              <w:rPr>
                <w:b/>
                <w:color w:val="auto"/>
                <w:sz w:val="22"/>
                <w:szCs w:val="22"/>
              </w:rPr>
            </w:pPr>
            <w:r w:rsidRPr="00B44A78">
              <w:rPr>
                <w:b/>
                <w:color w:val="auto"/>
                <w:sz w:val="22"/>
                <w:szCs w:val="22"/>
              </w:rPr>
              <w:t>Оплата 68,10  грн.</w:t>
            </w:r>
          </w:p>
          <w:p w:rsidR="007B5CE2" w:rsidRPr="00B44A78" w:rsidRDefault="00921306" w:rsidP="00921306">
            <w:pPr>
              <w:pStyle w:val="a8"/>
              <w:rPr>
                <w:b/>
                <w:color w:val="auto"/>
                <w:sz w:val="22"/>
                <w:szCs w:val="22"/>
                <w:u w:val="single"/>
                <w:bdr w:val="none" w:sz="0" w:space="0" w:color="auto" w:frame="1"/>
              </w:rPr>
            </w:pPr>
            <w:r w:rsidRPr="00B44A78">
              <w:rPr>
                <w:color w:val="auto"/>
                <w:sz w:val="22"/>
                <w:szCs w:val="22"/>
                <w:bdr w:val="none" w:sz="0" w:space="0" w:color="auto" w:frame="1"/>
              </w:rPr>
              <w:t>Викопіювання з кадастрової карти плану</w:t>
            </w:r>
          </w:p>
        </w:tc>
      </w:tr>
      <w:tr w:rsidR="007B5CE2" w:rsidRPr="00C919C9" w:rsidTr="00825F86">
        <w:tc>
          <w:tcPr>
            <w:tcW w:w="659" w:type="dxa"/>
            <w:vMerge/>
          </w:tcPr>
          <w:p w:rsidR="007B5CE2" w:rsidRPr="009A62A1" w:rsidRDefault="007B5CE2" w:rsidP="00C919C9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7B5CE2" w:rsidRPr="009A62A1" w:rsidRDefault="007B5CE2" w:rsidP="00C919C9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3105" w:type="dxa"/>
            <w:vMerge/>
          </w:tcPr>
          <w:p w:rsidR="007B5CE2" w:rsidRPr="009A62A1" w:rsidRDefault="007B5CE2" w:rsidP="00C03BC6">
            <w:pPr>
              <w:pStyle w:val="a8"/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03" w:type="dxa"/>
          </w:tcPr>
          <w:p w:rsidR="007B5CE2" w:rsidRPr="00B44A78" w:rsidRDefault="007B5CE2" w:rsidP="00C03BC6">
            <w:pPr>
              <w:pStyle w:val="a8"/>
              <w:jc w:val="both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>Надання витягу з державного земельного кадастру про земельну ділянку</w:t>
            </w:r>
          </w:p>
          <w:p w:rsidR="00B206A7" w:rsidRPr="00B44A78" w:rsidRDefault="00B206A7" w:rsidP="00B206A7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Платні адміністративні послуги</w:t>
            </w:r>
          </w:p>
          <w:p w:rsidR="00B206A7" w:rsidRPr="00B44A78" w:rsidRDefault="00B206A7" w:rsidP="00B206A7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 xml:space="preserve">Отримувач: </w:t>
            </w:r>
          </w:p>
          <w:p w:rsidR="00B206A7" w:rsidRPr="00B44A78" w:rsidRDefault="00B206A7" w:rsidP="00B206A7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ГУК у Кіров.обл./тг м.Знам’ян/22012500</w:t>
            </w:r>
          </w:p>
          <w:p w:rsidR="00B206A7" w:rsidRPr="00B44A78" w:rsidRDefault="00B206A7" w:rsidP="00B206A7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отримувача (ЄДРПОУ) 37918230</w:t>
            </w:r>
          </w:p>
          <w:p w:rsidR="00B206A7" w:rsidRPr="00B44A78" w:rsidRDefault="00B206A7" w:rsidP="00B206A7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Казначейство України (ел. адм. подат.)</w:t>
            </w:r>
          </w:p>
          <w:p w:rsidR="00B206A7" w:rsidRPr="00B44A78" w:rsidRDefault="00B206A7" w:rsidP="00B206A7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банку 899998</w:t>
            </w:r>
          </w:p>
          <w:p w:rsidR="00B206A7" w:rsidRPr="00B44A78" w:rsidRDefault="00B206A7" w:rsidP="00B206A7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Номер рахунку:</w:t>
            </w:r>
          </w:p>
          <w:p w:rsidR="00B206A7" w:rsidRPr="00B44A78" w:rsidRDefault="00B206A7" w:rsidP="00B206A7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  <w:lang w:val="en-US"/>
              </w:rPr>
              <w:t>UA</w:t>
            </w:r>
            <w:r w:rsidRPr="00B44A78">
              <w:rPr>
                <w:color w:val="auto"/>
                <w:sz w:val="22"/>
                <w:szCs w:val="22"/>
              </w:rPr>
              <w:t>908999980334129879027011557</w:t>
            </w:r>
          </w:p>
          <w:p w:rsidR="00B206A7" w:rsidRPr="00B44A78" w:rsidRDefault="00B206A7" w:rsidP="00B206A7">
            <w:pPr>
              <w:pStyle w:val="a8"/>
              <w:rPr>
                <w:b/>
                <w:color w:val="auto"/>
                <w:sz w:val="22"/>
                <w:szCs w:val="22"/>
              </w:rPr>
            </w:pPr>
            <w:r w:rsidRPr="00B44A78">
              <w:rPr>
                <w:b/>
                <w:color w:val="auto"/>
                <w:sz w:val="22"/>
                <w:szCs w:val="22"/>
              </w:rPr>
              <w:t>Оплата 121,00  грн.</w:t>
            </w:r>
          </w:p>
          <w:p w:rsidR="007B5CE2" w:rsidRPr="00B44A78" w:rsidRDefault="00B206A7" w:rsidP="00B206A7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Плата за надання інших адміністративних послуг</w:t>
            </w:r>
          </w:p>
        </w:tc>
      </w:tr>
      <w:tr w:rsidR="007B5CE2" w:rsidRPr="006E7A15" w:rsidTr="00825F86">
        <w:tc>
          <w:tcPr>
            <w:tcW w:w="659" w:type="dxa"/>
            <w:vMerge/>
          </w:tcPr>
          <w:p w:rsidR="007B5CE2" w:rsidRPr="009A62A1" w:rsidRDefault="007B5CE2" w:rsidP="00C919C9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7B5CE2" w:rsidRPr="009A62A1" w:rsidRDefault="007B5CE2" w:rsidP="00C919C9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3105" w:type="dxa"/>
            <w:vMerge/>
          </w:tcPr>
          <w:p w:rsidR="007B5CE2" w:rsidRPr="009A62A1" w:rsidRDefault="007B5CE2" w:rsidP="00C03BC6">
            <w:pPr>
              <w:pStyle w:val="a8"/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03" w:type="dxa"/>
          </w:tcPr>
          <w:p w:rsidR="007B5CE2" w:rsidRPr="00B44A78" w:rsidRDefault="007B5CE2" w:rsidP="00C03BC6">
            <w:pPr>
              <w:pStyle w:val="a8"/>
              <w:jc w:val="both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>Виправлення технічної помилки у відомостях з державного земельного кадастру</w:t>
            </w:r>
          </w:p>
          <w:p w:rsidR="001C2851" w:rsidRPr="00B44A78" w:rsidRDefault="001C2851" w:rsidP="001C285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Платні адміністративні послуги</w:t>
            </w:r>
          </w:p>
          <w:p w:rsidR="001C2851" w:rsidRPr="00B44A78" w:rsidRDefault="001C2851" w:rsidP="001C285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 xml:space="preserve">Отримувач: </w:t>
            </w:r>
          </w:p>
          <w:p w:rsidR="001C2851" w:rsidRPr="00B44A78" w:rsidRDefault="001C2851" w:rsidP="001C285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ГУК у Кіров.обл./тг м.Знам’ян/22012500</w:t>
            </w:r>
          </w:p>
          <w:p w:rsidR="001C2851" w:rsidRPr="00B44A78" w:rsidRDefault="001C2851" w:rsidP="001C285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отримувача (ЄДРПОУ) 37918230</w:t>
            </w:r>
          </w:p>
          <w:p w:rsidR="001C2851" w:rsidRPr="00B44A78" w:rsidRDefault="001C2851" w:rsidP="001C285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Казначейство України (ел. адм. подат.)</w:t>
            </w:r>
          </w:p>
          <w:p w:rsidR="001C2851" w:rsidRPr="00B44A78" w:rsidRDefault="001C2851" w:rsidP="001C285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банку 899998</w:t>
            </w:r>
          </w:p>
          <w:p w:rsidR="001C2851" w:rsidRPr="00B44A78" w:rsidRDefault="001C2851" w:rsidP="001C285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Номер рахунку:</w:t>
            </w:r>
          </w:p>
          <w:p w:rsidR="001C2851" w:rsidRPr="00B44A78" w:rsidRDefault="001C2851" w:rsidP="001C285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  <w:lang w:val="en-US"/>
              </w:rPr>
              <w:t>UA</w:t>
            </w:r>
            <w:r w:rsidRPr="00B44A78">
              <w:rPr>
                <w:color w:val="auto"/>
                <w:sz w:val="22"/>
                <w:szCs w:val="22"/>
              </w:rPr>
              <w:t>908999980334129879027011557</w:t>
            </w:r>
          </w:p>
          <w:p w:rsidR="001C2851" w:rsidRPr="00B44A78" w:rsidRDefault="001C2851" w:rsidP="001C2851">
            <w:pPr>
              <w:pStyle w:val="a8"/>
              <w:rPr>
                <w:b/>
                <w:color w:val="auto"/>
                <w:sz w:val="22"/>
                <w:szCs w:val="22"/>
              </w:rPr>
            </w:pPr>
            <w:r w:rsidRPr="00B44A78">
              <w:rPr>
                <w:b/>
                <w:color w:val="auto"/>
                <w:sz w:val="22"/>
                <w:szCs w:val="22"/>
              </w:rPr>
              <w:t>Оплата 295,10  грн.</w:t>
            </w:r>
          </w:p>
          <w:p w:rsidR="007B5CE2" w:rsidRPr="00B44A78" w:rsidRDefault="001C2851" w:rsidP="001C285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Виправлення технічної помилки у відомостях Державного земельного кадастру не з вини органу, що здійснює його ведення</w:t>
            </w:r>
          </w:p>
        </w:tc>
      </w:tr>
      <w:tr w:rsidR="00744D18" w:rsidRPr="00C919C9" w:rsidTr="00825F86">
        <w:tc>
          <w:tcPr>
            <w:tcW w:w="659" w:type="dxa"/>
          </w:tcPr>
          <w:p w:rsidR="00744D18" w:rsidRPr="009A62A1" w:rsidRDefault="00744D18" w:rsidP="00C919C9">
            <w:pPr>
              <w:pStyle w:val="a8"/>
              <w:jc w:val="center"/>
              <w:rPr>
                <w:sz w:val="22"/>
                <w:szCs w:val="22"/>
              </w:rPr>
            </w:pPr>
            <w:r w:rsidRPr="009A62A1">
              <w:rPr>
                <w:sz w:val="22"/>
                <w:szCs w:val="22"/>
              </w:rPr>
              <w:t>2</w:t>
            </w:r>
          </w:p>
        </w:tc>
        <w:tc>
          <w:tcPr>
            <w:tcW w:w="2993" w:type="dxa"/>
          </w:tcPr>
          <w:p w:rsidR="00744D18" w:rsidRPr="009A62A1" w:rsidRDefault="00744D18" w:rsidP="0035135D">
            <w:pPr>
              <w:pStyle w:val="a8"/>
              <w:rPr>
                <w:sz w:val="22"/>
                <w:szCs w:val="22"/>
              </w:rPr>
            </w:pPr>
            <w:r w:rsidRPr="009A62A1">
              <w:rPr>
                <w:sz w:val="22"/>
                <w:szCs w:val="22"/>
              </w:rPr>
              <w:t>Державний реєстратор речових прав на нерухоме майно та їх обтяжень Центру надання адміністративних послуг виконавчого комітету Знам’янської міської ради</w:t>
            </w:r>
          </w:p>
        </w:tc>
        <w:tc>
          <w:tcPr>
            <w:tcW w:w="3105" w:type="dxa"/>
          </w:tcPr>
          <w:p w:rsidR="00744D18" w:rsidRPr="009A62A1" w:rsidRDefault="00016214" w:rsidP="00016214">
            <w:pPr>
              <w:pStyle w:val="a8"/>
              <w:rPr>
                <w:sz w:val="22"/>
                <w:szCs w:val="22"/>
              </w:rPr>
            </w:pPr>
            <w:r w:rsidRPr="009A62A1">
              <w:rPr>
                <w:sz w:val="22"/>
                <w:szCs w:val="22"/>
              </w:rPr>
              <w:t>Закон України від 0</w:t>
            </w:r>
            <w:r w:rsidRPr="009A62A1">
              <w:rPr>
                <w:rStyle w:val="rvts44"/>
                <w:bCs/>
                <w:sz w:val="22"/>
                <w:szCs w:val="22"/>
                <w:shd w:val="clear" w:color="auto" w:fill="FFFFFF"/>
              </w:rPr>
              <w:t>1 липня 2004 року № 1952</w:t>
            </w:r>
            <w:r w:rsidRPr="009A62A1">
              <w:rPr>
                <w:sz w:val="22"/>
                <w:szCs w:val="22"/>
              </w:rPr>
              <w:t xml:space="preserve"> «</w:t>
            </w:r>
            <w:r w:rsidRPr="009A62A1">
              <w:rPr>
                <w:bCs/>
                <w:sz w:val="22"/>
                <w:szCs w:val="22"/>
                <w:shd w:val="clear" w:color="auto" w:fill="FFFFFF"/>
              </w:rPr>
              <w:t>Про державну реєстрацію речових прав на нерухоме майно та їх обтяжень»</w:t>
            </w:r>
          </w:p>
        </w:tc>
        <w:tc>
          <w:tcPr>
            <w:tcW w:w="3803" w:type="dxa"/>
          </w:tcPr>
          <w:p w:rsidR="00E03FAB" w:rsidRPr="00B44A78" w:rsidRDefault="00E03FAB" w:rsidP="00E03FAB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>Реєстрація прав власності на нерухоме майно</w:t>
            </w:r>
            <w:r w:rsidR="007F643A" w:rsidRPr="00B44A78">
              <w:rPr>
                <w:b/>
                <w:color w:val="auto"/>
                <w:sz w:val="22"/>
                <w:szCs w:val="22"/>
                <w:u w:val="single"/>
              </w:rPr>
              <w:t xml:space="preserve"> -</w:t>
            </w:r>
            <w:r w:rsidRPr="00B44A78">
              <w:rPr>
                <w:b/>
                <w:color w:val="auto"/>
                <w:sz w:val="22"/>
                <w:szCs w:val="22"/>
                <w:u w:val="single"/>
              </w:rPr>
              <w:t xml:space="preserve"> 5 днів - </w:t>
            </w:r>
            <w:r w:rsidR="006A35FD" w:rsidRPr="00B44A78">
              <w:rPr>
                <w:b/>
                <w:color w:val="auto"/>
                <w:sz w:val="22"/>
                <w:szCs w:val="22"/>
                <w:u w:val="single"/>
              </w:rPr>
              <w:t>2</w:t>
            </w:r>
            <w:r w:rsidR="00E409FF" w:rsidRPr="00B44A78">
              <w:rPr>
                <w:b/>
                <w:color w:val="auto"/>
                <w:sz w:val="22"/>
                <w:szCs w:val="22"/>
                <w:u w:val="single"/>
              </w:rPr>
              <w:t>3</w:t>
            </w:r>
            <w:r w:rsidR="006A35FD" w:rsidRPr="00B44A78">
              <w:rPr>
                <w:b/>
                <w:color w:val="auto"/>
                <w:sz w:val="22"/>
                <w:szCs w:val="22"/>
                <w:u w:val="single"/>
              </w:rPr>
              <w:t>0</w:t>
            </w:r>
            <w:r w:rsidRPr="00B44A78">
              <w:rPr>
                <w:b/>
                <w:color w:val="auto"/>
                <w:sz w:val="22"/>
                <w:szCs w:val="22"/>
                <w:u w:val="single"/>
              </w:rPr>
              <w:t>,00;</w:t>
            </w:r>
          </w:p>
          <w:p w:rsidR="007F643A" w:rsidRPr="00B44A78" w:rsidRDefault="007F643A" w:rsidP="00C919C9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</w:p>
          <w:p w:rsidR="00744D18" w:rsidRPr="00B44A78" w:rsidRDefault="00E03FAB" w:rsidP="00C919C9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 xml:space="preserve">Реєстрація </w:t>
            </w:r>
            <w:r w:rsidR="00744D18" w:rsidRPr="00B44A78">
              <w:rPr>
                <w:b/>
                <w:color w:val="auto"/>
                <w:sz w:val="22"/>
                <w:szCs w:val="22"/>
                <w:u w:val="single"/>
              </w:rPr>
              <w:t>інш</w:t>
            </w:r>
            <w:r w:rsidRPr="00B44A78">
              <w:rPr>
                <w:b/>
                <w:color w:val="auto"/>
                <w:sz w:val="22"/>
                <w:szCs w:val="22"/>
                <w:u w:val="single"/>
              </w:rPr>
              <w:t>ого</w:t>
            </w:r>
            <w:r w:rsidR="00744D18" w:rsidRPr="00B44A78">
              <w:rPr>
                <w:b/>
                <w:color w:val="auto"/>
                <w:sz w:val="22"/>
                <w:szCs w:val="22"/>
                <w:u w:val="single"/>
              </w:rPr>
              <w:t xml:space="preserve"> речов</w:t>
            </w:r>
            <w:r w:rsidRPr="00B44A78">
              <w:rPr>
                <w:b/>
                <w:color w:val="auto"/>
                <w:sz w:val="22"/>
                <w:szCs w:val="22"/>
                <w:u w:val="single"/>
              </w:rPr>
              <w:t>ого</w:t>
            </w:r>
            <w:r w:rsidR="00744D18" w:rsidRPr="00B44A78">
              <w:rPr>
                <w:b/>
                <w:color w:val="auto"/>
                <w:sz w:val="22"/>
                <w:szCs w:val="22"/>
                <w:u w:val="single"/>
              </w:rPr>
              <w:t xml:space="preserve"> прав</w:t>
            </w:r>
            <w:r w:rsidRPr="00B44A78">
              <w:rPr>
                <w:b/>
                <w:color w:val="auto"/>
                <w:sz w:val="22"/>
                <w:szCs w:val="22"/>
                <w:u w:val="single"/>
              </w:rPr>
              <w:t>а</w:t>
            </w:r>
            <w:r w:rsidR="00744D18" w:rsidRPr="00B44A78">
              <w:rPr>
                <w:b/>
                <w:color w:val="auto"/>
                <w:sz w:val="22"/>
                <w:szCs w:val="22"/>
                <w:u w:val="single"/>
              </w:rPr>
              <w:t xml:space="preserve"> - 5 днів -1</w:t>
            </w:r>
            <w:r w:rsidR="006A35FD" w:rsidRPr="00B44A78">
              <w:rPr>
                <w:b/>
                <w:color w:val="auto"/>
                <w:sz w:val="22"/>
                <w:szCs w:val="22"/>
                <w:u w:val="single"/>
              </w:rPr>
              <w:t>1</w:t>
            </w:r>
            <w:r w:rsidR="00744D18" w:rsidRPr="00B44A78">
              <w:rPr>
                <w:b/>
                <w:color w:val="auto"/>
                <w:sz w:val="22"/>
                <w:szCs w:val="22"/>
                <w:u w:val="single"/>
              </w:rPr>
              <w:t>0,00;</w:t>
            </w:r>
          </w:p>
          <w:p w:rsidR="007F643A" w:rsidRPr="00B44A78" w:rsidRDefault="007F643A" w:rsidP="00C919C9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</w:p>
          <w:p w:rsidR="00744D18" w:rsidRPr="00B44A78" w:rsidRDefault="00B90281" w:rsidP="00C919C9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>В</w:t>
            </w:r>
            <w:r w:rsidR="00744D18" w:rsidRPr="00B44A78">
              <w:rPr>
                <w:b/>
                <w:color w:val="auto"/>
                <w:sz w:val="22"/>
                <w:szCs w:val="22"/>
                <w:u w:val="single"/>
              </w:rPr>
              <w:t xml:space="preserve">несення змін до запису – </w:t>
            </w:r>
            <w:r w:rsidR="00E409FF" w:rsidRPr="00B44A78">
              <w:rPr>
                <w:b/>
                <w:color w:val="auto"/>
                <w:sz w:val="22"/>
                <w:szCs w:val="22"/>
                <w:u w:val="single"/>
              </w:rPr>
              <w:t>9</w:t>
            </w:r>
            <w:r w:rsidR="00744D18" w:rsidRPr="00B44A78">
              <w:rPr>
                <w:b/>
                <w:color w:val="auto"/>
                <w:sz w:val="22"/>
                <w:szCs w:val="22"/>
                <w:u w:val="single"/>
              </w:rPr>
              <w:t>0,00;</w:t>
            </w:r>
          </w:p>
          <w:p w:rsidR="005716F5" w:rsidRPr="00B44A78" w:rsidRDefault="005716F5" w:rsidP="00C919C9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</w:p>
          <w:p w:rsidR="005716F5" w:rsidRPr="00B44A78" w:rsidRDefault="005716F5" w:rsidP="00C919C9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>Реєстрація обтяжень речових прав – 110,00:</w:t>
            </w:r>
          </w:p>
          <w:p w:rsidR="00C40842" w:rsidRPr="00B44A78" w:rsidRDefault="00C40842" w:rsidP="00C40842">
            <w:pPr>
              <w:pStyle w:val="a8"/>
              <w:rPr>
                <w:color w:val="auto"/>
                <w:sz w:val="22"/>
                <w:szCs w:val="22"/>
              </w:rPr>
            </w:pPr>
          </w:p>
          <w:p w:rsidR="00C40842" w:rsidRPr="00B44A78" w:rsidRDefault="00C40842" w:rsidP="00C40842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Платні адміністративні послуги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 xml:space="preserve">Отримувач: 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ГУК у Кіров.обл./тг м.Знам’ян/22012600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отримувача (ЄДРПОУ) 37918230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Казначейство України (ел. адм. подат.)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банку 899998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Номер рахунку:</w:t>
            </w:r>
          </w:p>
          <w:p w:rsidR="007F643A" w:rsidRPr="00B44A78" w:rsidRDefault="005716F5" w:rsidP="00C919C9">
            <w:pPr>
              <w:pStyle w:val="a8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44A7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UA448999980314010530000011557</w:t>
            </w:r>
          </w:p>
          <w:p w:rsidR="005716F5" w:rsidRPr="00B44A78" w:rsidRDefault="005716F5" w:rsidP="00C919C9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</w:p>
          <w:p w:rsidR="00744D18" w:rsidRPr="00B44A78" w:rsidRDefault="00744D18" w:rsidP="00C919C9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 xml:space="preserve">Надання інформації з Державного реєстру прав на нерухоме майно  - </w:t>
            </w:r>
            <w:r w:rsidR="005716F5" w:rsidRPr="00B44A78">
              <w:rPr>
                <w:b/>
                <w:color w:val="auto"/>
                <w:sz w:val="22"/>
                <w:szCs w:val="22"/>
                <w:u w:val="single"/>
              </w:rPr>
              <w:t>6</w:t>
            </w:r>
            <w:r w:rsidRPr="00B44A78">
              <w:rPr>
                <w:b/>
                <w:color w:val="auto"/>
                <w:sz w:val="22"/>
                <w:szCs w:val="22"/>
                <w:u w:val="single"/>
              </w:rPr>
              <w:t>0,00 грн.</w:t>
            </w:r>
          </w:p>
          <w:p w:rsidR="00C40842" w:rsidRPr="00B44A78" w:rsidRDefault="00C40842" w:rsidP="00C40842">
            <w:pPr>
              <w:pStyle w:val="a8"/>
              <w:rPr>
                <w:color w:val="auto"/>
                <w:sz w:val="22"/>
                <w:szCs w:val="22"/>
              </w:rPr>
            </w:pPr>
          </w:p>
          <w:p w:rsidR="00C40842" w:rsidRPr="00B44A78" w:rsidRDefault="00C40842" w:rsidP="00C40842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Платні адміністративні послуги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 xml:space="preserve">Отримувач: 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ГУК у Кіров.обл./тг м.Знам’ян/22012700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отримувача (ЄДРПОУ) 37918230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Казначейство України (ел. адм. подат.)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банку 899998</w:t>
            </w:r>
          </w:p>
          <w:p w:rsidR="005716F5" w:rsidRPr="00B44A78" w:rsidRDefault="005716F5" w:rsidP="005716F5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Номер рахунку:</w:t>
            </w:r>
          </w:p>
          <w:p w:rsidR="00744D18" w:rsidRPr="00B44A78" w:rsidRDefault="005716F5" w:rsidP="006A35FD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UA268999980333219300041011557</w:t>
            </w:r>
          </w:p>
        </w:tc>
      </w:tr>
      <w:tr w:rsidR="002B5BE7" w:rsidRPr="00C919C9" w:rsidTr="00921306">
        <w:trPr>
          <w:trHeight w:val="7355"/>
        </w:trPr>
        <w:tc>
          <w:tcPr>
            <w:tcW w:w="659" w:type="dxa"/>
            <w:vMerge w:val="restart"/>
          </w:tcPr>
          <w:p w:rsidR="002B5BE7" w:rsidRPr="009A62A1" w:rsidRDefault="002B5BE7" w:rsidP="00C919C9">
            <w:pPr>
              <w:pStyle w:val="a8"/>
              <w:jc w:val="center"/>
              <w:rPr>
                <w:sz w:val="22"/>
                <w:szCs w:val="22"/>
              </w:rPr>
            </w:pPr>
            <w:r w:rsidRPr="009A62A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993" w:type="dxa"/>
            <w:vMerge w:val="restart"/>
          </w:tcPr>
          <w:p w:rsidR="002B5BE7" w:rsidRPr="009A62A1" w:rsidRDefault="002B5BE7" w:rsidP="0035135D">
            <w:pPr>
              <w:pStyle w:val="a8"/>
              <w:rPr>
                <w:rFonts w:eastAsia="Times New Roman"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9A62A1">
              <w:rPr>
                <w:rFonts w:eastAsia="Times New Roman"/>
                <w:bCs/>
                <w:sz w:val="22"/>
                <w:szCs w:val="22"/>
                <w:bdr w:val="none" w:sz="0" w:space="0" w:color="auto" w:frame="1"/>
                <w:lang w:eastAsia="ru-RU"/>
              </w:rPr>
              <w:t xml:space="preserve">Державний реєстратор юридичних осіб, фізичних осіб-підприємців та громадських формувань </w:t>
            </w:r>
            <w:r w:rsidRPr="009A62A1">
              <w:rPr>
                <w:sz w:val="22"/>
                <w:szCs w:val="22"/>
              </w:rPr>
              <w:t>Центру надання адміністративних послуг виконавчого комітету Знам’янської міської ради</w:t>
            </w:r>
          </w:p>
        </w:tc>
        <w:tc>
          <w:tcPr>
            <w:tcW w:w="3105" w:type="dxa"/>
            <w:vMerge w:val="restart"/>
          </w:tcPr>
          <w:p w:rsidR="002B5BE7" w:rsidRPr="009A62A1" w:rsidRDefault="002B5BE7" w:rsidP="00016214">
            <w:pPr>
              <w:pStyle w:val="a8"/>
              <w:rPr>
                <w:sz w:val="22"/>
                <w:szCs w:val="22"/>
              </w:rPr>
            </w:pPr>
            <w:r w:rsidRPr="009A62A1">
              <w:rPr>
                <w:sz w:val="22"/>
                <w:szCs w:val="22"/>
              </w:rPr>
              <w:t xml:space="preserve">Закон України від </w:t>
            </w:r>
            <w:r w:rsidRPr="009A62A1">
              <w:rPr>
                <w:rStyle w:val="rvts44"/>
                <w:bCs/>
                <w:sz w:val="22"/>
                <w:szCs w:val="22"/>
                <w:shd w:val="clear" w:color="auto" w:fill="FFFFFF"/>
              </w:rPr>
              <w:t>15 травня 2003 року</w:t>
            </w:r>
            <w:r w:rsidRPr="009A62A1">
              <w:rPr>
                <w:sz w:val="22"/>
                <w:szCs w:val="22"/>
                <w:shd w:val="clear" w:color="auto" w:fill="FFFFFF"/>
              </w:rPr>
              <w:t> </w:t>
            </w:r>
            <w:r w:rsidRPr="009A62A1">
              <w:rPr>
                <w:rStyle w:val="rvts44"/>
                <w:bCs/>
                <w:sz w:val="22"/>
                <w:szCs w:val="22"/>
                <w:shd w:val="clear" w:color="auto" w:fill="FFFFFF"/>
              </w:rPr>
              <w:t>№ 755</w:t>
            </w:r>
            <w:r w:rsidRPr="009A62A1">
              <w:rPr>
                <w:sz w:val="22"/>
                <w:szCs w:val="22"/>
              </w:rPr>
              <w:t xml:space="preserve"> «</w:t>
            </w:r>
            <w:r w:rsidRPr="009A62A1">
              <w:rPr>
                <w:bCs/>
                <w:sz w:val="22"/>
                <w:szCs w:val="22"/>
                <w:shd w:val="clear" w:color="auto" w:fill="FFFFFF"/>
              </w:rPr>
              <w:t>Про державну реєстрацію юридичних осіб, фізичних осіб - підприємців та громадських формувань»</w:t>
            </w:r>
          </w:p>
        </w:tc>
        <w:tc>
          <w:tcPr>
            <w:tcW w:w="3803" w:type="dxa"/>
          </w:tcPr>
          <w:p w:rsidR="002B5BE7" w:rsidRPr="00B44A78" w:rsidRDefault="002B5BE7" w:rsidP="00483347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>Внесення змін до відомостей про юридичну особу (крім громадських об’єднань та благодійних організацій), що містяться в Єдиному державному реєстрі, крім внесення змін до інформації про здійснення зв’язку з юридичною особою – 6</w:t>
            </w:r>
            <w:r w:rsidR="003B16B0" w:rsidRPr="00B44A78">
              <w:rPr>
                <w:b/>
                <w:color w:val="auto"/>
                <w:sz w:val="22"/>
                <w:szCs w:val="22"/>
                <w:u w:val="single"/>
              </w:rPr>
              <w:t>8</w:t>
            </w:r>
            <w:r w:rsidRPr="00B44A78">
              <w:rPr>
                <w:b/>
                <w:color w:val="auto"/>
                <w:sz w:val="22"/>
                <w:szCs w:val="22"/>
                <w:u w:val="single"/>
              </w:rPr>
              <w:t>0,00 грн.</w:t>
            </w:r>
          </w:p>
          <w:p w:rsidR="002B5BE7" w:rsidRPr="00B44A78" w:rsidRDefault="002B5BE7" w:rsidP="00483347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</w:p>
          <w:p w:rsidR="002B5BE7" w:rsidRPr="00B44A78" w:rsidRDefault="002B5BE7" w:rsidP="00825F86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>Внесення змін до відомостей про фізичну особу (зміна прізвища, ім’я, по батькові або місцезнаходження фізичної особи – підприємця) – 2</w:t>
            </w:r>
            <w:r w:rsidR="003B16B0" w:rsidRPr="00B44A78">
              <w:rPr>
                <w:b/>
                <w:color w:val="auto"/>
                <w:sz w:val="22"/>
                <w:szCs w:val="22"/>
                <w:u w:val="single"/>
              </w:rPr>
              <w:t>3</w:t>
            </w:r>
            <w:r w:rsidRPr="00B44A78">
              <w:rPr>
                <w:b/>
                <w:color w:val="auto"/>
                <w:sz w:val="22"/>
                <w:szCs w:val="22"/>
                <w:u w:val="single"/>
              </w:rPr>
              <w:t>0,00 грн.</w:t>
            </w:r>
          </w:p>
          <w:p w:rsidR="002B5BE7" w:rsidRPr="00B44A78" w:rsidRDefault="002B5BE7" w:rsidP="00483347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</w:p>
          <w:p w:rsidR="002B5BE7" w:rsidRPr="00B44A78" w:rsidRDefault="002B5BE7" w:rsidP="00825F86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>Надання документа в паперовій формі, що міститься в реєстраційній справі – 1</w:t>
            </w:r>
            <w:r w:rsidR="003B16B0" w:rsidRPr="00B44A78">
              <w:rPr>
                <w:b/>
                <w:color w:val="auto"/>
                <w:sz w:val="22"/>
                <w:szCs w:val="22"/>
                <w:u w:val="single"/>
              </w:rPr>
              <w:t>6</w:t>
            </w:r>
            <w:r w:rsidRPr="00B44A78">
              <w:rPr>
                <w:b/>
                <w:color w:val="auto"/>
                <w:sz w:val="22"/>
                <w:szCs w:val="22"/>
                <w:u w:val="single"/>
              </w:rPr>
              <w:t>0,00 грн.</w:t>
            </w:r>
          </w:p>
          <w:p w:rsidR="00C40842" w:rsidRPr="00B44A78" w:rsidRDefault="00C40842" w:rsidP="003B16B0">
            <w:pPr>
              <w:pStyle w:val="a8"/>
              <w:rPr>
                <w:color w:val="auto"/>
                <w:sz w:val="22"/>
                <w:szCs w:val="22"/>
              </w:rPr>
            </w:pPr>
          </w:p>
          <w:p w:rsidR="00C40842" w:rsidRPr="00B44A78" w:rsidRDefault="00C40842" w:rsidP="00C40842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Платні адміністративні послуги</w:t>
            </w:r>
          </w:p>
          <w:p w:rsidR="003B16B0" w:rsidRPr="00B44A78" w:rsidRDefault="003B16B0" w:rsidP="003B16B0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 xml:space="preserve">Отримувач: </w:t>
            </w:r>
          </w:p>
          <w:p w:rsidR="003B16B0" w:rsidRPr="00B44A78" w:rsidRDefault="003B16B0" w:rsidP="003B16B0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ГУК у Кіров.обл./тг м.Знам’ян/2201</w:t>
            </w:r>
            <w:r w:rsidR="000765B8" w:rsidRPr="00B44A78">
              <w:rPr>
                <w:color w:val="auto"/>
                <w:sz w:val="22"/>
                <w:szCs w:val="22"/>
              </w:rPr>
              <w:t>03</w:t>
            </w:r>
            <w:r w:rsidRPr="00B44A78">
              <w:rPr>
                <w:color w:val="auto"/>
                <w:sz w:val="22"/>
                <w:szCs w:val="22"/>
              </w:rPr>
              <w:t>00</w:t>
            </w:r>
          </w:p>
          <w:p w:rsidR="003B16B0" w:rsidRPr="00B44A78" w:rsidRDefault="003B16B0" w:rsidP="003B16B0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отримувача (ЄДРПОУ) 37918230</w:t>
            </w:r>
          </w:p>
          <w:p w:rsidR="003B16B0" w:rsidRPr="00B44A78" w:rsidRDefault="003B16B0" w:rsidP="003B16B0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Казначейство України (ел. адм. подат.)</w:t>
            </w:r>
          </w:p>
          <w:p w:rsidR="003B16B0" w:rsidRPr="00B44A78" w:rsidRDefault="003B16B0" w:rsidP="003B16B0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банку 899998</w:t>
            </w:r>
          </w:p>
          <w:p w:rsidR="003B16B0" w:rsidRPr="00B44A78" w:rsidRDefault="003B16B0" w:rsidP="003B16B0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Номер рахунку:</w:t>
            </w:r>
          </w:p>
          <w:p w:rsidR="002B5BE7" w:rsidRPr="00B44A78" w:rsidRDefault="001F379C" w:rsidP="00E81CE0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UA888999980314010501000011557</w:t>
            </w:r>
          </w:p>
        </w:tc>
      </w:tr>
      <w:tr w:rsidR="00483347" w:rsidRPr="00C919C9" w:rsidTr="00825F86">
        <w:tc>
          <w:tcPr>
            <w:tcW w:w="659" w:type="dxa"/>
            <w:vMerge/>
          </w:tcPr>
          <w:p w:rsidR="00483347" w:rsidRPr="009A62A1" w:rsidRDefault="00483347" w:rsidP="00C919C9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83347" w:rsidRPr="009A62A1" w:rsidRDefault="00483347" w:rsidP="0035135D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3105" w:type="dxa"/>
            <w:vMerge/>
          </w:tcPr>
          <w:p w:rsidR="00483347" w:rsidRPr="009A62A1" w:rsidRDefault="00483347" w:rsidP="00016214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3803" w:type="dxa"/>
          </w:tcPr>
          <w:p w:rsidR="00483347" w:rsidRPr="00B44A78" w:rsidRDefault="00281E86" w:rsidP="004437DA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 xml:space="preserve">Надання витягу в паперовій формі протягом </w:t>
            </w:r>
            <w:r w:rsidR="00825F86" w:rsidRPr="00B44A78">
              <w:rPr>
                <w:b/>
                <w:color w:val="auto"/>
                <w:sz w:val="22"/>
                <w:szCs w:val="22"/>
                <w:u w:val="single"/>
              </w:rPr>
              <w:t>-</w:t>
            </w:r>
            <w:r w:rsidRPr="00B44A78">
              <w:rPr>
                <w:b/>
                <w:color w:val="auto"/>
                <w:sz w:val="22"/>
                <w:szCs w:val="22"/>
                <w:u w:val="single"/>
              </w:rPr>
              <w:t xml:space="preserve"> 1</w:t>
            </w:r>
            <w:r w:rsidR="000765B8" w:rsidRPr="00B44A78">
              <w:rPr>
                <w:b/>
                <w:color w:val="auto"/>
                <w:sz w:val="22"/>
                <w:szCs w:val="22"/>
                <w:u w:val="single"/>
              </w:rPr>
              <w:t>1</w:t>
            </w:r>
            <w:r w:rsidRPr="00B44A78">
              <w:rPr>
                <w:b/>
                <w:color w:val="auto"/>
                <w:sz w:val="22"/>
                <w:szCs w:val="22"/>
                <w:u w:val="single"/>
              </w:rPr>
              <w:t>0,00 грн.</w:t>
            </w:r>
          </w:p>
          <w:p w:rsidR="00C40842" w:rsidRPr="00B44A78" w:rsidRDefault="00C40842" w:rsidP="00C40842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Платні адміністративні послуги</w:t>
            </w:r>
          </w:p>
          <w:p w:rsidR="000765B8" w:rsidRPr="00B44A78" w:rsidRDefault="000765B8" w:rsidP="000765B8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lastRenderedPageBreak/>
              <w:t xml:space="preserve">Отримувач: </w:t>
            </w:r>
          </w:p>
          <w:p w:rsidR="000765B8" w:rsidRPr="00B44A78" w:rsidRDefault="000765B8" w:rsidP="000765B8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ГУК у Кіров.обл./тг м.Знам’ян/22012700</w:t>
            </w:r>
          </w:p>
          <w:p w:rsidR="000765B8" w:rsidRPr="00B44A78" w:rsidRDefault="000765B8" w:rsidP="000765B8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отримувача (ЄДРПОУ) 37918230</w:t>
            </w:r>
          </w:p>
          <w:p w:rsidR="000765B8" w:rsidRPr="00B44A78" w:rsidRDefault="000765B8" w:rsidP="000765B8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Казначейство України (ел. адм. подат.)</w:t>
            </w:r>
          </w:p>
          <w:p w:rsidR="000765B8" w:rsidRPr="00B44A78" w:rsidRDefault="000765B8" w:rsidP="000765B8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банку 899998</w:t>
            </w:r>
          </w:p>
          <w:p w:rsidR="000765B8" w:rsidRPr="00B44A78" w:rsidRDefault="000765B8" w:rsidP="000765B8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Номер рахунку:</w:t>
            </w:r>
          </w:p>
          <w:p w:rsidR="00281E86" w:rsidRPr="00B44A78" w:rsidRDefault="000765B8" w:rsidP="000765B8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UA268999980333219300041011557</w:t>
            </w:r>
          </w:p>
        </w:tc>
      </w:tr>
      <w:tr w:rsidR="00E03FAB" w:rsidRPr="00C919C9" w:rsidTr="00825F86">
        <w:tc>
          <w:tcPr>
            <w:tcW w:w="659" w:type="dxa"/>
            <w:vMerge w:val="restart"/>
          </w:tcPr>
          <w:p w:rsidR="00E03FAB" w:rsidRPr="009A62A1" w:rsidRDefault="00E03FAB" w:rsidP="00C919C9">
            <w:pPr>
              <w:pStyle w:val="a8"/>
              <w:jc w:val="center"/>
              <w:rPr>
                <w:sz w:val="22"/>
                <w:szCs w:val="22"/>
              </w:rPr>
            </w:pPr>
            <w:r w:rsidRPr="009A62A1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993" w:type="dxa"/>
            <w:vMerge w:val="restart"/>
          </w:tcPr>
          <w:p w:rsidR="00E03FAB" w:rsidRPr="009A62A1" w:rsidRDefault="00E03FAB" w:rsidP="00C919C9">
            <w:pPr>
              <w:pStyle w:val="a8"/>
              <w:rPr>
                <w:sz w:val="22"/>
                <w:szCs w:val="22"/>
              </w:rPr>
            </w:pPr>
            <w:r w:rsidRPr="009A62A1">
              <w:rPr>
                <w:sz w:val="22"/>
                <w:szCs w:val="22"/>
              </w:rPr>
              <w:t>Реєстрація/зняття з реєстрації місця проживання</w:t>
            </w:r>
          </w:p>
        </w:tc>
        <w:tc>
          <w:tcPr>
            <w:tcW w:w="3105" w:type="dxa"/>
            <w:vMerge w:val="restart"/>
          </w:tcPr>
          <w:p w:rsidR="00E03FAB" w:rsidRPr="009A62A1" w:rsidRDefault="00E03FAB" w:rsidP="009A62A1">
            <w:pPr>
              <w:shd w:val="clear" w:color="auto" w:fill="FFFFFF"/>
              <w:spacing w:after="0" w:line="240" w:lineRule="auto"/>
              <w:ind w:firstLine="210"/>
              <w:textAlignment w:val="baseline"/>
              <w:rPr>
                <w:rFonts w:ascii="Times New Roman" w:eastAsia="Times New Roman" w:hAnsi="Times New Roman"/>
                <w:bCs/>
                <w:color w:val="000000"/>
                <w:bdr w:val="none" w:sz="0" w:space="0" w:color="auto" w:frame="1"/>
                <w:lang w:val="uk-UA" w:eastAsia="ru-RU"/>
              </w:rPr>
            </w:pPr>
            <w:r w:rsidRPr="009A62A1">
              <w:rPr>
                <w:rFonts w:ascii="Times New Roman" w:hAnsi="Times New Roman"/>
                <w:lang w:val="uk-UA"/>
              </w:rPr>
              <w:t xml:space="preserve">Закон України від </w:t>
            </w:r>
            <w:r w:rsidRPr="009A62A1">
              <w:rPr>
                <w:rFonts w:ascii="Times New Roman" w:eastAsia="Times New Roman" w:hAnsi="Times New Roman"/>
                <w:bCs/>
                <w:color w:val="000000"/>
                <w:bdr w:val="none" w:sz="0" w:space="0" w:color="auto" w:frame="1"/>
                <w:lang w:val="uk-UA" w:eastAsia="ru-RU"/>
              </w:rPr>
              <w:t>10 грудня 2015 року</w:t>
            </w:r>
            <w:r w:rsidRPr="009A62A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A62A1">
              <w:rPr>
                <w:rFonts w:ascii="Times New Roman" w:eastAsia="Times New Roman" w:hAnsi="Times New Roman"/>
                <w:bCs/>
                <w:color w:val="000000"/>
                <w:bdr w:val="none" w:sz="0" w:space="0" w:color="auto" w:frame="1"/>
                <w:lang w:val="uk-UA" w:eastAsia="ru-RU"/>
              </w:rPr>
              <w:t>№ 888</w:t>
            </w:r>
            <w:r w:rsidRPr="009A62A1">
              <w:rPr>
                <w:rFonts w:ascii="Times New Roman" w:hAnsi="Times New Roman"/>
                <w:lang w:val="uk-UA"/>
              </w:rPr>
              <w:t xml:space="preserve"> «</w:t>
            </w:r>
            <w:r w:rsidRPr="009A62A1">
              <w:rPr>
                <w:rFonts w:ascii="Times New Roman" w:eastAsia="Times New Roman" w:hAnsi="Times New Roman"/>
                <w:bCs/>
                <w:color w:val="000000"/>
                <w:bdr w:val="none" w:sz="0" w:space="0" w:color="auto" w:frame="1"/>
                <w:lang w:val="uk-UA" w:eastAsia="ru-RU"/>
              </w:rPr>
      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послуг.</w:t>
            </w:r>
          </w:p>
          <w:p w:rsidR="00E03FAB" w:rsidRPr="009A62A1" w:rsidRDefault="00E03FAB" w:rsidP="009A62A1">
            <w:pPr>
              <w:shd w:val="clear" w:color="auto" w:fill="FFFFFF"/>
              <w:spacing w:after="0" w:line="240" w:lineRule="auto"/>
              <w:ind w:right="33" w:firstLine="210"/>
              <w:textAlignment w:val="baseline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9A62A1">
              <w:rPr>
                <w:rFonts w:ascii="Times New Roman" w:eastAsia="Times New Roman" w:hAnsi="Times New Roman"/>
                <w:bCs/>
                <w:color w:val="000000"/>
                <w:bdr w:val="none" w:sz="0" w:space="0" w:color="auto" w:frame="1"/>
                <w:lang w:val="uk-UA" w:eastAsia="ru-RU"/>
              </w:rPr>
              <w:t>Закон України від 0</w:t>
            </w:r>
            <w:r w:rsidRPr="009A62A1">
              <w:rPr>
                <w:rFonts w:ascii="Times New Roman" w:eastAsia="Times New Roman" w:hAnsi="Times New Roman"/>
                <w:bCs/>
                <w:color w:val="000000"/>
                <w:bdr w:val="none" w:sz="0" w:space="0" w:color="auto" w:frame="1"/>
                <w:lang w:eastAsia="ru-RU"/>
              </w:rPr>
              <w:t>6 грудня 2016 року</w:t>
            </w:r>
            <w:r w:rsidRPr="009A62A1">
              <w:rPr>
                <w:rFonts w:ascii="Times New Roman" w:eastAsia="Times New Roman" w:hAnsi="Times New Roman"/>
                <w:lang w:eastAsia="ru-RU"/>
              </w:rPr>
              <w:t> </w:t>
            </w:r>
            <w:r w:rsidRPr="009A62A1">
              <w:rPr>
                <w:rFonts w:ascii="Times New Roman" w:eastAsia="Times New Roman" w:hAnsi="Times New Roman"/>
                <w:bCs/>
                <w:color w:val="000000"/>
                <w:bdr w:val="none" w:sz="0" w:space="0" w:color="auto" w:frame="1"/>
                <w:lang w:eastAsia="ru-RU"/>
              </w:rPr>
              <w:t>№ 1774</w:t>
            </w:r>
            <w:r w:rsidRPr="009A62A1">
              <w:rPr>
                <w:rFonts w:ascii="Times New Roman" w:eastAsia="Times New Roman" w:hAnsi="Times New Roman"/>
                <w:bCs/>
                <w:color w:val="000000"/>
                <w:bdr w:val="none" w:sz="0" w:space="0" w:color="auto" w:frame="1"/>
                <w:lang w:val="uk-UA" w:eastAsia="ru-RU"/>
              </w:rPr>
              <w:t xml:space="preserve"> «</w:t>
            </w:r>
            <w:r w:rsidRPr="009A62A1">
              <w:rPr>
                <w:rFonts w:ascii="Times New Roman" w:eastAsia="Times New Roman" w:hAnsi="Times New Roman"/>
                <w:bCs/>
                <w:color w:val="000000"/>
                <w:bdr w:val="none" w:sz="0" w:space="0" w:color="auto" w:frame="1"/>
                <w:lang w:eastAsia="ru-RU"/>
              </w:rPr>
              <w:t>Про внесення змін до деяких законодавчих актів України</w:t>
            </w:r>
            <w:r w:rsidRPr="009A62A1">
              <w:rPr>
                <w:rFonts w:ascii="Times New Roman" w:eastAsia="Times New Roman" w:hAnsi="Times New Roman"/>
                <w:bCs/>
                <w:color w:val="000000"/>
                <w:bdr w:val="none" w:sz="0" w:space="0" w:color="auto" w:frame="1"/>
                <w:lang w:val="uk-UA" w:eastAsia="ru-RU"/>
              </w:rPr>
              <w:t>»</w:t>
            </w:r>
            <w:r w:rsidR="009A62A1" w:rsidRPr="009A62A1">
              <w:rPr>
                <w:rFonts w:ascii="Times New Roman" w:eastAsia="Times New Roman" w:hAnsi="Times New Roman"/>
                <w:bCs/>
                <w:color w:val="000000"/>
                <w:bdr w:val="none" w:sz="0" w:space="0" w:color="auto" w:frame="1"/>
                <w:lang w:val="uk-UA" w:eastAsia="ru-RU"/>
              </w:rPr>
              <w:t>.</w:t>
            </w:r>
          </w:p>
          <w:p w:rsidR="00E03FAB" w:rsidRPr="009A62A1" w:rsidRDefault="00E03FAB" w:rsidP="009A62A1">
            <w:pPr>
              <w:pStyle w:val="a8"/>
              <w:ind w:firstLine="210"/>
              <w:rPr>
                <w:sz w:val="22"/>
                <w:szCs w:val="22"/>
              </w:rPr>
            </w:pPr>
            <w:r w:rsidRPr="009A62A1">
              <w:rPr>
                <w:sz w:val="22"/>
                <w:szCs w:val="22"/>
              </w:rPr>
              <w:t>Постанова Кабінету Міністрів України від 02 березня 2016 р. № 207 «Про затвердження Правил реєстрації місця проживання </w:t>
            </w:r>
            <w:r w:rsidRPr="009A62A1">
              <w:rPr>
                <w:sz w:val="22"/>
                <w:szCs w:val="22"/>
              </w:rPr>
              <w:br/>
              <w:t>та Порядку передачі органами реєстрації інформації </w:t>
            </w:r>
            <w:r w:rsidRPr="009A62A1">
              <w:rPr>
                <w:sz w:val="22"/>
                <w:szCs w:val="22"/>
              </w:rPr>
              <w:br/>
              <w:t>до Єдиного державного демографічного реєстру»</w:t>
            </w:r>
          </w:p>
        </w:tc>
        <w:tc>
          <w:tcPr>
            <w:tcW w:w="3803" w:type="dxa"/>
          </w:tcPr>
          <w:p w:rsidR="00E03FAB" w:rsidRPr="00B44A78" w:rsidRDefault="00E03FAB" w:rsidP="00C919C9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>Реєстрація/зняття з реєстрації місця проживання</w:t>
            </w:r>
          </w:p>
          <w:p w:rsidR="00C40842" w:rsidRPr="00B44A78" w:rsidRDefault="00C40842" w:rsidP="00C40842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Платні адміністративні послуги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Отримувач: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ГУК у Кіров.обл./тг м.Знам’ян/22012500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отримувача (ЄДРПОУ) 37918230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Казначейство України (ел. адм. подат.)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банку 899998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Номер рахунку: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  <w:lang w:val="en-US"/>
              </w:rPr>
              <w:t>UA</w:t>
            </w:r>
            <w:r w:rsidRPr="00B44A78">
              <w:rPr>
                <w:color w:val="auto"/>
                <w:sz w:val="22"/>
                <w:szCs w:val="22"/>
              </w:rPr>
              <w:t>318999980334159879000011557</w:t>
            </w:r>
          </w:p>
          <w:p w:rsidR="009A62A1" w:rsidRPr="00B44A78" w:rsidRDefault="009A62A1" w:rsidP="009A62A1">
            <w:pPr>
              <w:pStyle w:val="a8"/>
              <w:rPr>
                <w:b/>
                <w:color w:val="auto"/>
                <w:sz w:val="22"/>
                <w:szCs w:val="22"/>
              </w:rPr>
            </w:pPr>
            <w:r w:rsidRPr="00B44A78">
              <w:rPr>
                <w:b/>
                <w:color w:val="auto"/>
                <w:sz w:val="22"/>
                <w:szCs w:val="22"/>
              </w:rPr>
              <w:t>Оплата: 13,60 грн.</w:t>
            </w:r>
          </w:p>
          <w:p w:rsidR="00E03FAB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Плата за надання інших адміністративних послуг</w:t>
            </w:r>
          </w:p>
        </w:tc>
      </w:tr>
      <w:tr w:rsidR="00E03FAB" w:rsidRPr="00C919C9" w:rsidTr="00825F86">
        <w:tc>
          <w:tcPr>
            <w:tcW w:w="659" w:type="dxa"/>
            <w:vMerge/>
          </w:tcPr>
          <w:p w:rsidR="00E03FAB" w:rsidRPr="009A62A1" w:rsidRDefault="00E03FAB" w:rsidP="00C919C9">
            <w:pPr>
              <w:pStyle w:val="a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993" w:type="dxa"/>
            <w:vMerge/>
          </w:tcPr>
          <w:p w:rsidR="00E03FAB" w:rsidRPr="009A62A1" w:rsidRDefault="00E03FAB" w:rsidP="00C919C9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3105" w:type="dxa"/>
            <w:vMerge/>
          </w:tcPr>
          <w:p w:rsidR="00E03FAB" w:rsidRPr="009A62A1" w:rsidRDefault="00E03FAB" w:rsidP="0025596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803" w:type="dxa"/>
          </w:tcPr>
          <w:p w:rsidR="00E03FAB" w:rsidRPr="00B44A78" w:rsidRDefault="00E03FAB" w:rsidP="00E03FAB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b/>
                <w:color w:val="auto"/>
                <w:sz w:val="22"/>
                <w:szCs w:val="22"/>
                <w:u w:val="single"/>
              </w:rPr>
              <w:t xml:space="preserve">Порушення строків реєстрації місця проживання </w:t>
            </w:r>
          </w:p>
          <w:p w:rsidR="00C40842" w:rsidRPr="00B44A78" w:rsidRDefault="00C40842" w:rsidP="00C40842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Платні адміністративні послуги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Отримувач: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ГУК у Кіров.обл./тг м.Знам’ян/22012500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отримувача (ЄДРПОУ) 37918230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Казначейство України (ел. адм. подат.)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Код банку 899998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</w:rPr>
              <w:t>Номер рахунку:</w:t>
            </w:r>
          </w:p>
          <w:p w:rsidR="009A62A1" w:rsidRPr="00B44A78" w:rsidRDefault="009A62A1" w:rsidP="009A62A1">
            <w:pPr>
              <w:pStyle w:val="a8"/>
              <w:rPr>
                <w:color w:val="auto"/>
                <w:sz w:val="22"/>
                <w:szCs w:val="22"/>
              </w:rPr>
            </w:pPr>
            <w:r w:rsidRPr="00B44A78">
              <w:rPr>
                <w:color w:val="auto"/>
                <w:sz w:val="22"/>
                <w:szCs w:val="22"/>
                <w:lang w:val="en-US"/>
              </w:rPr>
              <w:t>UA</w:t>
            </w:r>
            <w:r w:rsidRPr="00B44A78">
              <w:rPr>
                <w:color w:val="auto"/>
                <w:sz w:val="22"/>
                <w:szCs w:val="22"/>
              </w:rPr>
              <w:t>318999980334159879000011557</w:t>
            </w:r>
          </w:p>
          <w:p w:rsidR="009A62A1" w:rsidRPr="00B44A78" w:rsidRDefault="009A62A1" w:rsidP="009A62A1">
            <w:pPr>
              <w:pStyle w:val="a8"/>
              <w:rPr>
                <w:b/>
                <w:color w:val="auto"/>
                <w:sz w:val="22"/>
                <w:szCs w:val="22"/>
              </w:rPr>
            </w:pPr>
            <w:r w:rsidRPr="00B44A78">
              <w:rPr>
                <w:b/>
                <w:color w:val="auto"/>
                <w:sz w:val="22"/>
                <w:szCs w:val="22"/>
              </w:rPr>
              <w:t>Оплата: 40,80 грн.</w:t>
            </w:r>
          </w:p>
          <w:p w:rsidR="00E03FAB" w:rsidRPr="00B44A78" w:rsidRDefault="009A62A1" w:rsidP="009A62A1">
            <w:pPr>
              <w:pStyle w:val="a8"/>
              <w:rPr>
                <w:b/>
                <w:color w:val="auto"/>
                <w:sz w:val="22"/>
                <w:szCs w:val="22"/>
                <w:u w:val="single"/>
              </w:rPr>
            </w:pPr>
            <w:r w:rsidRPr="00B44A78">
              <w:rPr>
                <w:color w:val="auto"/>
                <w:sz w:val="22"/>
                <w:szCs w:val="22"/>
              </w:rPr>
              <w:t>Плата за надання інших адміністративних послуг</w:t>
            </w:r>
          </w:p>
        </w:tc>
      </w:tr>
      <w:bookmarkEnd w:id="0"/>
    </w:tbl>
    <w:p w:rsidR="0074078E" w:rsidRDefault="0074078E">
      <w:pPr>
        <w:rPr>
          <w:lang w:val="uk-UA"/>
        </w:rPr>
      </w:pPr>
    </w:p>
    <w:p w:rsidR="007F643A" w:rsidRDefault="007F643A">
      <w:pPr>
        <w:rPr>
          <w:lang w:val="uk-UA"/>
        </w:rPr>
      </w:pPr>
    </w:p>
    <w:p w:rsidR="007F643A" w:rsidRPr="00C3798F" w:rsidRDefault="007F643A" w:rsidP="007F643A">
      <w:pPr>
        <w:jc w:val="center"/>
        <w:rPr>
          <w:lang w:val="uk-UA"/>
        </w:rPr>
      </w:pPr>
      <w:r>
        <w:rPr>
          <w:lang w:val="uk-UA"/>
        </w:rPr>
        <w:t>_____________________________</w:t>
      </w:r>
    </w:p>
    <w:sectPr w:rsidR="007F643A" w:rsidRPr="00C3798F" w:rsidSect="00463D6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B0D" w:rsidRDefault="00265B0D" w:rsidP="00421890">
      <w:pPr>
        <w:spacing w:after="0" w:line="240" w:lineRule="auto"/>
      </w:pPr>
      <w:r>
        <w:separator/>
      </w:r>
    </w:p>
  </w:endnote>
  <w:endnote w:type="continuationSeparator" w:id="0">
    <w:p w:rsidR="00265B0D" w:rsidRDefault="00265B0D" w:rsidP="00421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B0D" w:rsidRDefault="00265B0D" w:rsidP="00421890">
      <w:pPr>
        <w:spacing w:after="0" w:line="240" w:lineRule="auto"/>
      </w:pPr>
      <w:r>
        <w:separator/>
      </w:r>
    </w:p>
  </w:footnote>
  <w:footnote w:type="continuationSeparator" w:id="0">
    <w:p w:rsidR="00265B0D" w:rsidRDefault="00265B0D" w:rsidP="00421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A7"/>
    <w:rsid w:val="00016214"/>
    <w:rsid w:val="00027A4E"/>
    <w:rsid w:val="00032605"/>
    <w:rsid w:val="00046E90"/>
    <w:rsid w:val="000765B8"/>
    <w:rsid w:val="00101666"/>
    <w:rsid w:val="001368DB"/>
    <w:rsid w:val="001470D6"/>
    <w:rsid w:val="001530EC"/>
    <w:rsid w:val="00161480"/>
    <w:rsid w:val="001C2851"/>
    <w:rsid w:val="001E13BF"/>
    <w:rsid w:val="001F379C"/>
    <w:rsid w:val="001F70CD"/>
    <w:rsid w:val="00255964"/>
    <w:rsid w:val="00265B0D"/>
    <w:rsid w:val="00281E86"/>
    <w:rsid w:val="00291B14"/>
    <w:rsid w:val="002B5BE7"/>
    <w:rsid w:val="002C0629"/>
    <w:rsid w:val="00322DC5"/>
    <w:rsid w:val="00345894"/>
    <w:rsid w:val="0035135D"/>
    <w:rsid w:val="00382D4D"/>
    <w:rsid w:val="00395FA1"/>
    <w:rsid w:val="003B16B0"/>
    <w:rsid w:val="004035C6"/>
    <w:rsid w:val="00421890"/>
    <w:rsid w:val="004437DA"/>
    <w:rsid w:val="00463D62"/>
    <w:rsid w:val="00483347"/>
    <w:rsid w:val="00485C26"/>
    <w:rsid w:val="00491C60"/>
    <w:rsid w:val="004C75A2"/>
    <w:rsid w:val="005144E4"/>
    <w:rsid w:val="005270E8"/>
    <w:rsid w:val="005716F5"/>
    <w:rsid w:val="005A530C"/>
    <w:rsid w:val="00646EA7"/>
    <w:rsid w:val="00685138"/>
    <w:rsid w:val="006A35FD"/>
    <w:rsid w:val="006E7A15"/>
    <w:rsid w:val="007232F5"/>
    <w:rsid w:val="0074078E"/>
    <w:rsid w:val="00744D18"/>
    <w:rsid w:val="00787952"/>
    <w:rsid w:val="007B5CE2"/>
    <w:rsid w:val="007C7145"/>
    <w:rsid w:val="007E5B29"/>
    <w:rsid w:val="007E5BB0"/>
    <w:rsid w:val="007F643A"/>
    <w:rsid w:val="007F7A27"/>
    <w:rsid w:val="008239DF"/>
    <w:rsid w:val="00825F86"/>
    <w:rsid w:val="008A6F3C"/>
    <w:rsid w:val="008D27E8"/>
    <w:rsid w:val="009055C2"/>
    <w:rsid w:val="00921306"/>
    <w:rsid w:val="00933A2A"/>
    <w:rsid w:val="00946613"/>
    <w:rsid w:val="00970459"/>
    <w:rsid w:val="009A62A1"/>
    <w:rsid w:val="009D16A9"/>
    <w:rsid w:val="00A26D50"/>
    <w:rsid w:val="00A409B0"/>
    <w:rsid w:val="00AD62CA"/>
    <w:rsid w:val="00B206A7"/>
    <w:rsid w:val="00B44A78"/>
    <w:rsid w:val="00B560DE"/>
    <w:rsid w:val="00B90281"/>
    <w:rsid w:val="00BC657E"/>
    <w:rsid w:val="00C001C3"/>
    <w:rsid w:val="00C03BC6"/>
    <w:rsid w:val="00C3798F"/>
    <w:rsid w:val="00C40842"/>
    <w:rsid w:val="00C45523"/>
    <w:rsid w:val="00C6170F"/>
    <w:rsid w:val="00C919C9"/>
    <w:rsid w:val="00C94306"/>
    <w:rsid w:val="00CA66F9"/>
    <w:rsid w:val="00CC6A50"/>
    <w:rsid w:val="00D52F4B"/>
    <w:rsid w:val="00D92F21"/>
    <w:rsid w:val="00E01DE4"/>
    <w:rsid w:val="00E03FAB"/>
    <w:rsid w:val="00E409FF"/>
    <w:rsid w:val="00E81CE0"/>
    <w:rsid w:val="00E969E3"/>
    <w:rsid w:val="00EE06CC"/>
    <w:rsid w:val="00EF14DE"/>
    <w:rsid w:val="00F00C15"/>
    <w:rsid w:val="00F13977"/>
    <w:rsid w:val="00F20879"/>
    <w:rsid w:val="00FC16D0"/>
    <w:rsid w:val="00FE5144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9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45894"/>
    <w:pPr>
      <w:keepNext/>
      <w:suppressAutoHyphens/>
      <w:spacing w:after="0" w:line="240" w:lineRule="auto"/>
      <w:jc w:val="center"/>
      <w:outlineLvl w:val="0"/>
    </w:pPr>
    <w:rPr>
      <w:rFonts w:ascii="Times New Roman" w:hAnsi="Times New Roman"/>
      <w:b/>
      <w:color w:val="000000"/>
      <w:spacing w:val="2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5894"/>
    <w:rPr>
      <w:rFonts w:eastAsia="Calibri"/>
      <w:b/>
      <w:color w:val="000000"/>
      <w:spacing w:val="20"/>
      <w:lang w:eastAsia="zh-CN"/>
    </w:rPr>
  </w:style>
  <w:style w:type="paragraph" w:styleId="a3">
    <w:name w:val="caption"/>
    <w:basedOn w:val="a"/>
    <w:qFormat/>
    <w:rsid w:val="00345894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color w:val="000000"/>
      <w:sz w:val="24"/>
      <w:szCs w:val="24"/>
      <w:lang w:val="uk-UA" w:eastAsia="zh-CN"/>
    </w:rPr>
  </w:style>
  <w:style w:type="paragraph" w:styleId="a4">
    <w:name w:val="Title"/>
    <w:basedOn w:val="a"/>
    <w:next w:val="a5"/>
    <w:link w:val="a6"/>
    <w:qFormat/>
    <w:rsid w:val="00345894"/>
    <w:pPr>
      <w:suppressAutoHyphens/>
      <w:spacing w:after="240" w:line="240" w:lineRule="auto"/>
      <w:jc w:val="center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character" w:customStyle="1" w:styleId="a6">
    <w:name w:val="Название Знак"/>
    <w:basedOn w:val="a0"/>
    <w:link w:val="a4"/>
    <w:rsid w:val="00345894"/>
    <w:rPr>
      <w:rFonts w:eastAsia="Calibri"/>
      <w:b/>
      <w:bCs/>
      <w:color w:val="000000"/>
      <w:sz w:val="24"/>
      <w:szCs w:val="24"/>
      <w:lang w:eastAsia="zh-CN"/>
    </w:rPr>
  </w:style>
  <w:style w:type="paragraph" w:styleId="a5">
    <w:name w:val="Body Text"/>
    <w:basedOn w:val="a"/>
    <w:link w:val="a7"/>
    <w:uiPriority w:val="99"/>
    <w:semiHidden/>
    <w:unhideWhenUsed/>
    <w:rsid w:val="00345894"/>
    <w:pPr>
      <w:suppressAutoHyphens/>
      <w:spacing w:after="120" w:line="240" w:lineRule="auto"/>
    </w:pPr>
    <w:rPr>
      <w:rFonts w:ascii="Times New Roman" w:hAnsi="Times New Roman"/>
      <w:color w:val="000000"/>
      <w:sz w:val="20"/>
      <w:szCs w:val="20"/>
      <w:lang w:val="uk-UA" w:eastAsia="zh-CN"/>
    </w:rPr>
  </w:style>
  <w:style w:type="character" w:customStyle="1" w:styleId="a7">
    <w:name w:val="Основной текст Знак"/>
    <w:basedOn w:val="a0"/>
    <w:link w:val="a5"/>
    <w:uiPriority w:val="99"/>
    <w:semiHidden/>
    <w:rsid w:val="00345894"/>
    <w:rPr>
      <w:rFonts w:eastAsia="Calibri"/>
      <w:color w:val="000000"/>
      <w:lang w:val="uk-UA" w:eastAsia="zh-CN"/>
    </w:rPr>
  </w:style>
  <w:style w:type="paragraph" w:styleId="a8">
    <w:name w:val="No Spacing"/>
    <w:uiPriority w:val="1"/>
    <w:qFormat/>
    <w:rsid w:val="00345894"/>
    <w:pPr>
      <w:suppressAutoHyphens/>
    </w:pPr>
    <w:rPr>
      <w:color w:val="000000"/>
      <w:lang w:val="uk-UA" w:eastAsia="zh-CN"/>
    </w:rPr>
  </w:style>
  <w:style w:type="table" w:styleId="a9">
    <w:name w:val="Table Grid"/>
    <w:basedOn w:val="a1"/>
    <w:uiPriority w:val="59"/>
    <w:rsid w:val="00421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basedOn w:val="a0"/>
    <w:rsid w:val="00744D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9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45894"/>
    <w:pPr>
      <w:keepNext/>
      <w:suppressAutoHyphens/>
      <w:spacing w:after="0" w:line="240" w:lineRule="auto"/>
      <w:jc w:val="center"/>
      <w:outlineLvl w:val="0"/>
    </w:pPr>
    <w:rPr>
      <w:rFonts w:ascii="Times New Roman" w:hAnsi="Times New Roman"/>
      <w:b/>
      <w:color w:val="000000"/>
      <w:spacing w:val="2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5894"/>
    <w:rPr>
      <w:rFonts w:eastAsia="Calibri"/>
      <w:b/>
      <w:color w:val="000000"/>
      <w:spacing w:val="20"/>
      <w:lang w:eastAsia="zh-CN"/>
    </w:rPr>
  </w:style>
  <w:style w:type="paragraph" w:styleId="a3">
    <w:name w:val="caption"/>
    <w:basedOn w:val="a"/>
    <w:qFormat/>
    <w:rsid w:val="00345894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color w:val="000000"/>
      <w:sz w:val="24"/>
      <w:szCs w:val="24"/>
      <w:lang w:val="uk-UA" w:eastAsia="zh-CN"/>
    </w:rPr>
  </w:style>
  <w:style w:type="paragraph" w:styleId="a4">
    <w:name w:val="Title"/>
    <w:basedOn w:val="a"/>
    <w:next w:val="a5"/>
    <w:link w:val="a6"/>
    <w:qFormat/>
    <w:rsid w:val="00345894"/>
    <w:pPr>
      <w:suppressAutoHyphens/>
      <w:spacing w:after="240" w:line="240" w:lineRule="auto"/>
      <w:jc w:val="center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character" w:customStyle="1" w:styleId="a6">
    <w:name w:val="Название Знак"/>
    <w:basedOn w:val="a0"/>
    <w:link w:val="a4"/>
    <w:rsid w:val="00345894"/>
    <w:rPr>
      <w:rFonts w:eastAsia="Calibri"/>
      <w:b/>
      <w:bCs/>
      <w:color w:val="000000"/>
      <w:sz w:val="24"/>
      <w:szCs w:val="24"/>
      <w:lang w:eastAsia="zh-CN"/>
    </w:rPr>
  </w:style>
  <w:style w:type="paragraph" w:styleId="a5">
    <w:name w:val="Body Text"/>
    <w:basedOn w:val="a"/>
    <w:link w:val="a7"/>
    <w:uiPriority w:val="99"/>
    <w:semiHidden/>
    <w:unhideWhenUsed/>
    <w:rsid w:val="00345894"/>
    <w:pPr>
      <w:suppressAutoHyphens/>
      <w:spacing w:after="120" w:line="240" w:lineRule="auto"/>
    </w:pPr>
    <w:rPr>
      <w:rFonts w:ascii="Times New Roman" w:hAnsi="Times New Roman"/>
      <w:color w:val="000000"/>
      <w:sz w:val="20"/>
      <w:szCs w:val="20"/>
      <w:lang w:val="uk-UA" w:eastAsia="zh-CN"/>
    </w:rPr>
  </w:style>
  <w:style w:type="character" w:customStyle="1" w:styleId="a7">
    <w:name w:val="Основной текст Знак"/>
    <w:basedOn w:val="a0"/>
    <w:link w:val="a5"/>
    <w:uiPriority w:val="99"/>
    <w:semiHidden/>
    <w:rsid w:val="00345894"/>
    <w:rPr>
      <w:rFonts w:eastAsia="Calibri"/>
      <w:color w:val="000000"/>
      <w:lang w:val="uk-UA" w:eastAsia="zh-CN"/>
    </w:rPr>
  </w:style>
  <w:style w:type="paragraph" w:styleId="a8">
    <w:name w:val="No Spacing"/>
    <w:uiPriority w:val="1"/>
    <w:qFormat/>
    <w:rsid w:val="00345894"/>
    <w:pPr>
      <w:suppressAutoHyphens/>
    </w:pPr>
    <w:rPr>
      <w:color w:val="000000"/>
      <w:lang w:val="uk-UA" w:eastAsia="zh-CN"/>
    </w:rPr>
  </w:style>
  <w:style w:type="table" w:styleId="a9">
    <w:name w:val="Table Grid"/>
    <w:basedOn w:val="a1"/>
    <w:uiPriority w:val="59"/>
    <w:rsid w:val="00421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basedOn w:val="a0"/>
    <w:rsid w:val="00744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160</cp:revision>
  <cp:lastPrinted>2019-10-29T13:09:00Z</cp:lastPrinted>
  <dcterms:created xsi:type="dcterms:W3CDTF">2017-03-20T14:46:00Z</dcterms:created>
  <dcterms:modified xsi:type="dcterms:W3CDTF">2021-01-22T06:06:00Z</dcterms:modified>
</cp:coreProperties>
</file>