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E92" w:rsidRPr="001169DA" w:rsidRDefault="00296E92" w:rsidP="00296E9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П’ятдесята </w:t>
      </w:r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 </w:t>
      </w:r>
      <w:proofErr w:type="spellStart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296E92" w:rsidRPr="001169DA" w:rsidRDefault="00296E92" w:rsidP="00296E9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296E92" w:rsidRDefault="00296E92" w:rsidP="00296E9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96E92" w:rsidRPr="001169DA" w:rsidRDefault="00296E92" w:rsidP="00296E9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1169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96E92" w:rsidRPr="001169DA" w:rsidRDefault="00296E92" w:rsidP="00296E92">
      <w:pPr>
        <w:pStyle w:val="2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від  16  лютого 2018 р.               </w:t>
      </w: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</w: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  <w:t xml:space="preserve"> </w:t>
      </w: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  <w:t xml:space="preserve">                             </w:t>
      </w:r>
      <w:r w:rsidRPr="001169D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</w:r>
      <w:r w:rsidRPr="001169DA">
        <w:rPr>
          <w:rFonts w:ascii="Times New Roman" w:hAnsi="Times New Roman" w:cs="Times New Roman"/>
          <w:color w:val="auto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1322</w:t>
      </w:r>
      <w:r w:rsidRPr="001169DA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</w:p>
    <w:p w:rsidR="00296E92" w:rsidRPr="001169DA" w:rsidRDefault="00296E92" w:rsidP="00296E9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69DA">
        <w:rPr>
          <w:rFonts w:ascii="Times New Roman" w:hAnsi="Times New Roman" w:cs="Times New Roman"/>
          <w:sz w:val="24"/>
          <w:szCs w:val="24"/>
          <w:lang w:val="uk-UA"/>
        </w:rPr>
        <w:t>м. Знам`янка</w:t>
      </w:r>
    </w:p>
    <w:p w:rsidR="00296E92" w:rsidRPr="00020745" w:rsidRDefault="00296E92" w:rsidP="00296E92">
      <w:pPr>
        <w:spacing w:after="0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>Про внесення змін до Положень про органи</w:t>
      </w:r>
    </w:p>
    <w:p w:rsidR="00296E92" w:rsidRPr="00020745" w:rsidRDefault="00296E92" w:rsidP="00296E92">
      <w:pPr>
        <w:spacing w:after="0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>самоорганізації населення – будинкові</w:t>
      </w:r>
    </w:p>
    <w:p w:rsidR="00296E92" w:rsidRPr="00020745" w:rsidRDefault="00296E92" w:rsidP="00296E92">
      <w:pPr>
        <w:spacing w:after="0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>та квартальні комітети, затверджених</w:t>
      </w:r>
    </w:p>
    <w:p w:rsidR="00296E92" w:rsidRPr="00020745" w:rsidRDefault="00296E92" w:rsidP="00296E9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>рішенням міської ради від 18.03.2016 р. №154</w:t>
      </w:r>
    </w:p>
    <w:p w:rsidR="00296E92" w:rsidRPr="00020745" w:rsidRDefault="00296E92" w:rsidP="00296E92">
      <w:pPr>
        <w:spacing w:after="0"/>
        <w:rPr>
          <w:rFonts w:ascii="Times New Roman" w:hAnsi="Times New Roman" w:cs="Times New Roman"/>
          <w:sz w:val="24"/>
          <w:szCs w:val="24"/>
          <w:lang w:val="uk-UA" w:eastAsia="ko-KR"/>
        </w:rPr>
      </w:pPr>
    </w:p>
    <w:p w:rsidR="00296E92" w:rsidRPr="00020745" w:rsidRDefault="00296E92" w:rsidP="00296E9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ab/>
        <w:t>З метою створення умов для участі жителів міста у вирішенні питань місцевого значення, виконання вимог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п.п.6 п.1 ст.7, п.п.1 п.1 ст.14 Закону України «Про органи самоорганізації населення»</w:t>
      </w: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>, ст.26 Закону України «Про місцеве самоврядування в Україні», міська рада</w:t>
      </w:r>
    </w:p>
    <w:p w:rsidR="00296E92" w:rsidRPr="00020745" w:rsidRDefault="00296E92" w:rsidP="00296E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b/>
          <w:sz w:val="24"/>
          <w:szCs w:val="24"/>
          <w:lang w:val="uk-UA" w:eastAsia="ko-KR"/>
        </w:rPr>
        <w:t>В  и р і ш и л а:</w:t>
      </w:r>
    </w:p>
    <w:p w:rsidR="00296E92" w:rsidRPr="00020745" w:rsidRDefault="00296E92" w:rsidP="00296E92">
      <w:pPr>
        <w:pStyle w:val="a7"/>
        <w:numPr>
          <w:ilvl w:val="0"/>
          <w:numId w:val="17"/>
        </w:numPr>
        <w:jc w:val="both"/>
        <w:rPr>
          <w:lang w:val="uk-UA" w:eastAsia="ko-KR"/>
        </w:rPr>
      </w:pPr>
      <w:r w:rsidRPr="00020745">
        <w:rPr>
          <w:lang w:val="uk-UA" w:eastAsia="ko-KR"/>
        </w:rPr>
        <w:t>Внести зміни до рішення міської ради від 18.03.2016 року №154 « Про затвердження Положень про органи самоорганізації населення – будинкові та квартальні комітети та переліку територій, у межах яких вони діють», а саме викласти у наступній редакції:</w:t>
      </w:r>
    </w:p>
    <w:p w:rsidR="00296E92" w:rsidRPr="00020745" w:rsidRDefault="00296E92" w:rsidP="00296E92">
      <w:pPr>
        <w:pStyle w:val="a7"/>
        <w:jc w:val="both"/>
        <w:rPr>
          <w:lang w:val="uk-UA" w:eastAsia="ko-KR"/>
        </w:rPr>
      </w:pPr>
      <w:r w:rsidRPr="00020745">
        <w:rPr>
          <w:lang w:val="uk-UA" w:eastAsia="ko-KR"/>
        </w:rPr>
        <w:t>п. 4 рішення: «</w:t>
      </w:r>
      <w:r w:rsidRPr="00020745">
        <w:rPr>
          <w:lang w:val="uk-UA"/>
        </w:rPr>
        <w:t xml:space="preserve">Виконавчому комітету </w:t>
      </w:r>
      <w:proofErr w:type="spellStart"/>
      <w:r w:rsidRPr="00020745">
        <w:rPr>
          <w:lang w:val="uk-UA"/>
        </w:rPr>
        <w:t>Знам’янської</w:t>
      </w:r>
      <w:proofErr w:type="spellEnd"/>
      <w:r w:rsidRPr="00020745">
        <w:rPr>
          <w:lang w:val="uk-UA"/>
        </w:rPr>
        <w:t xml:space="preserve"> міської ради </w:t>
      </w:r>
      <w:r w:rsidRPr="00020745">
        <w:rPr>
          <w:lang w:val="uk-UA" w:eastAsia="ko-KR"/>
        </w:rPr>
        <w:t>щорічно під час формування бюджетних запитів, передбачити кошти для надання одноразової щорічної матеріальної допомоги головам квартальних та будинкових комітетів міста, секретарям будинкових комітетів»;</w:t>
      </w:r>
    </w:p>
    <w:p w:rsidR="00296E92" w:rsidRPr="00020745" w:rsidRDefault="00296E92" w:rsidP="00296E92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викласти розділ 5. ПОЛОЖЕННЯ про орган самоорганізації населення - Будинковий комітет: </w:t>
      </w:r>
    </w:p>
    <w:p w:rsidR="00296E92" w:rsidRPr="00020745" w:rsidRDefault="00296E92" w:rsidP="00296E92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>«</w:t>
      </w:r>
      <w:r w:rsidRPr="000207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Розділ </w:t>
      </w:r>
      <w:r w:rsidRPr="00020745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proofErr w:type="spell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Стимулювання</w:t>
      </w:r>
      <w:proofErr w:type="spellEnd"/>
      <w:r w:rsidRPr="000207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роботи</w:t>
      </w:r>
      <w:proofErr w:type="spellEnd"/>
      <w:r w:rsidRPr="000207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голів</w:t>
      </w:r>
      <w:proofErr w:type="spellEnd"/>
      <w:r w:rsidRPr="00020745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proofErr w:type="spell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секретарів</w:t>
      </w:r>
      <w:proofErr w:type="spellEnd"/>
      <w:r w:rsidRPr="000207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будинкових</w:t>
      </w:r>
      <w:proofErr w:type="spellEnd"/>
      <w:r w:rsidRPr="000207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комітеті</w:t>
      </w:r>
      <w:proofErr w:type="gramStart"/>
      <w:r w:rsidRPr="00020745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spellEnd"/>
      <w:proofErr w:type="gramEnd"/>
    </w:p>
    <w:p w:rsidR="00296E92" w:rsidRPr="00020745" w:rsidRDefault="00296E92" w:rsidP="00296E92">
      <w:pPr>
        <w:tabs>
          <w:tab w:val="num" w:pos="540"/>
        </w:tabs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ab/>
        <w:t>5.1. В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иконавчий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голова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запроваджувати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головам 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та секретарям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будинкових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комітетів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одноразової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щорічної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020745">
        <w:rPr>
          <w:rFonts w:ascii="Times New Roman" w:hAnsi="Times New Roman" w:cs="Times New Roman"/>
          <w:sz w:val="24"/>
          <w:szCs w:val="24"/>
        </w:rPr>
        <w:t>.</w:t>
      </w:r>
    </w:p>
    <w:p w:rsidR="00296E92" w:rsidRPr="00020745" w:rsidRDefault="00296E92" w:rsidP="00296E92">
      <w:pPr>
        <w:tabs>
          <w:tab w:val="num" w:pos="540"/>
        </w:tabs>
        <w:spacing w:after="0"/>
        <w:ind w:left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ab/>
        <w:t xml:space="preserve">5.2. Виконавчий комітет міської ради здійснює річну передплату газети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“Знам`янські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вісті”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діючим головам та секретарям будинкових комітетів та ветеранам, які займалися громадською роботою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ОСН 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>більше 20  років»;</w:t>
      </w:r>
    </w:p>
    <w:p w:rsidR="00296E92" w:rsidRPr="00020745" w:rsidRDefault="00296E92" w:rsidP="00296E92">
      <w:pPr>
        <w:tabs>
          <w:tab w:val="num" w:pos="540"/>
        </w:tabs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викласти розділ 5. </w:t>
      </w:r>
      <w:r w:rsidRPr="00020745">
        <w:rPr>
          <w:rFonts w:ascii="Times New Roman" w:hAnsi="Times New Roman" w:cs="Times New Roman"/>
          <w:sz w:val="24"/>
          <w:szCs w:val="24"/>
          <w:lang w:val="uk-UA" w:eastAsia="ko-KR"/>
        </w:rPr>
        <w:t>ПОЛОЖЕННЯ про орган самоорганізації населення – Квартальний комітет:</w:t>
      </w:r>
    </w:p>
    <w:p w:rsidR="00296E92" w:rsidRPr="00020745" w:rsidRDefault="00296E92" w:rsidP="00296E92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b/>
          <w:sz w:val="24"/>
          <w:szCs w:val="24"/>
          <w:lang w:val="uk-UA" w:eastAsia="ko-KR"/>
        </w:rPr>
        <w:t>«5.Стимулювання роботи голів квартального комітету</w:t>
      </w:r>
    </w:p>
    <w:p w:rsidR="00296E92" w:rsidRPr="00020745" w:rsidRDefault="00296E92" w:rsidP="00296E92">
      <w:pPr>
        <w:tabs>
          <w:tab w:val="num" w:pos="644"/>
        </w:tabs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ab/>
        <w:t>5.1 Виконавчий комітет міської ради, міський голова можуть запроваджувати надання головам квартальних комітетів одноразової щорічної матеріальної допомоги.</w:t>
      </w:r>
    </w:p>
    <w:p w:rsidR="00296E92" w:rsidRPr="00020745" w:rsidRDefault="00296E92" w:rsidP="00296E92">
      <w:pPr>
        <w:tabs>
          <w:tab w:val="num" w:pos="540"/>
        </w:tabs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5.2 Виконавчий комітет міської ради здійснює річну передплату газети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“Знам`янські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вісті”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діючим головам квартальних комітетів та ветеранам, які займалися громадською роботою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ОСН 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>більше 20 років».</w:t>
      </w:r>
    </w:p>
    <w:p w:rsidR="00296E92" w:rsidRPr="00020745" w:rsidRDefault="00296E92" w:rsidP="00296E92">
      <w:pPr>
        <w:pStyle w:val="a7"/>
        <w:numPr>
          <w:ilvl w:val="0"/>
          <w:numId w:val="17"/>
        </w:numPr>
        <w:jc w:val="both"/>
        <w:rPr>
          <w:lang w:val="uk-UA" w:eastAsia="ko-KR"/>
        </w:rPr>
      </w:pPr>
      <w:r w:rsidRPr="00020745">
        <w:rPr>
          <w:lang w:val="uk-UA" w:eastAsia="ko-KR"/>
        </w:rPr>
        <w:t>Контроль за виконанням даного рішення покласти на постійну комісію з питань бюджету та економічного розвитку міста (гол. Н.</w:t>
      </w:r>
      <w:proofErr w:type="spellStart"/>
      <w:r w:rsidRPr="00020745">
        <w:rPr>
          <w:lang w:val="uk-UA" w:eastAsia="ko-KR"/>
        </w:rPr>
        <w:t>Данасієнко</w:t>
      </w:r>
      <w:proofErr w:type="spellEnd"/>
      <w:r w:rsidRPr="00020745">
        <w:rPr>
          <w:lang w:val="uk-UA" w:eastAsia="ko-KR"/>
        </w:rPr>
        <w:t>).</w:t>
      </w:r>
    </w:p>
    <w:p w:rsidR="00296E92" w:rsidRPr="00020745" w:rsidRDefault="00296E92" w:rsidP="00296E9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</w:p>
    <w:p w:rsidR="00296E92" w:rsidRPr="00020745" w:rsidRDefault="00296E92" w:rsidP="00296E9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20745">
        <w:rPr>
          <w:rFonts w:ascii="Times New Roman" w:hAnsi="Times New Roman" w:cs="Times New Roman"/>
          <w:b/>
          <w:sz w:val="24"/>
          <w:szCs w:val="24"/>
          <w:lang w:val="uk-UA" w:eastAsia="ko-KR"/>
        </w:rPr>
        <w:t>Міський голова                                    С.</w:t>
      </w:r>
      <w:proofErr w:type="spellStart"/>
      <w:r w:rsidRPr="00020745">
        <w:rPr>
          <w:rFonts w:ascii="Times New Roman" w:hAnsi="Times New Roman" w:cs="Times New Roman"/>
          <w:b/>
          <w:sz w:val="24"/>
          <w:szCs w:val="24"/>
          <w:lang w:val="uk-UA" w:eastAsia="ko-KR"/>
        </w:rPr>
        <w:t>Філіпенко</w:t>
      </w:r>
      <w:proofErr w:type="spellEnd"/>
    </w:p>
    <w:p w:rsidR="00EE5BA6" w:rsidRPr="00296E92" w:rsidRDefault="00EE5BA6" w:rsidP="00296E92">
      <w:bookmarkStart w:id="0" w:name="_GoBack"/>
      <w:bookmarkEnd w:id="0"/>
    </w:p>
    <w:sectPr w:rsidR="00EE5BA6" w:rsidRPr="00296E92" w:rsidSect="003E7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455379"/>
    <w:multiLevelType w:val="hybridMultilevel"/>
    <w:tmpl w:val="84BCA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D5093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84669"/>
    <w:multiLevelType w:val="hybridMultilevel"/>
    <w:tmpl w:val="71F68CC4"/>
    <w:lvl w:ilvl="0" w:tplc="AE5A28A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B60C6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D1288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694AE5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EB05D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9"/>
  </w:num>
  <w:num w:numId="5">
    <w:abstractNumId w:val="16"/>
  </w:num>
  <w:num w:numId="6">
    <w:abstractNumId w:val="14"/>
  </w:num>
  <w:num w:numId="7">
    <w:abstractNumId w:val="2"/>
  </w:num>
  <w:num w:numId="8">
    <w:abstractNumId w:val="3"/>
  </w:num>
  <w:num w:numId="9">
    <w:abstractNumId w:val="0"/>
  </w:num>
  <w:num w:numId="10">
    <w:abstractNumId w:val="15"/>
  </w:num>
  <w:num w:numId="11">
    <w:abstractNumId w:val="5"/>
  </w:num>
  <w:num w:numId="12">
    <w:abstractNumId w:val="8"/>
  </w:num>
  <w:num w:numId="13">
    <w:abstractNumId w:val="11"/>
  </w:num>
  <w:num w:numId="14">
    <w:abstractNumId w:val="10"/>
  </w:num>
  <w:num w:numId="15">
    <w:abstractNumId w:val="7"/>
  </w:num>
  <w:num w:numId="16">
    <w:abstractNumId w:val="6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469"/>
    <w:rsid w:val="00043A15"/>
    <w:rsid w:val="00093500"/>
    <w:rsid w:val="00162414"/>
    <w:rsid w:val="0021633B"/>
    <w:rsid w:val="00296E92"/>
    <w:rsid w:val="00304D2B"/>
    <w:rsid w:val="00322E7E"/>
    <w:rsid w:val="0038726F"/>
    <w:rsid w:val="003E7030"/>
    <w:rsid w:val="00622FBF"/>
    <w:rsid w:val="00645083"/>
    <w:rsid w:val="0069149C"/>
    <w:rsid w:val="007711E4"/>
    <w:rsid w:val="007D026A"/>
    <w:rsid w:val="007D0D39"/>
    <w:rsid w:val="00A20708"/>
    <w:rsid w:val="00A86228"/>
    <w:rsid w:val="00AF361C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92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92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2018-05-08T08:29:00Z</cp:lastPrinted>
  <dcterms:created xsi:type="dcterms:W3CDTF">2018-05-08T08:30:00Z</dcterms:created>
  <dcterms:modified xsi:type="dcterms:W3CDTF">2018-05-08T08:30:00Z</dcterms:modified>
</cp:coreProperties>
</file>