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281" w:rsidRPr="006E017E" w:rsidRDefault="00103281" w:rsidP="00103281">
      <w:pPr>
        <w:jc w:val="right"/>
        <w:rPr>
          <w:sz w:val="22"/>
          <w:szCs w:val="22"/>
          <w:lang w:val="uk-UA"/>
        </w:rPr>
      </w:pPr>
      <w:r w:rsidRPr="006E017E">
        <w:rPr>
          <w:sz w:val="22"/>
          <w:szCs w:val="22"/>
          <w:lang w:val="uk-UA"/>
        </w:rPr>
        <w:t>ПРОЕКТ</w:t>
      </w:r>
    </w:p>
    <w:p w:rsidR="00103281" w:rsidRPr="006E017E" w:rsidRDefault="00103281" w:rsidP="00103281">
      <w:pPr>
        <w:rPr>
          <w:b/>
          <w:sz w:val="22"/>
          <w:szCs w:val="22"/>
          <w:lang w:val="uk-UA"/>
        </w:rPr>
      </w:pPr>
      <w:r w:rsidRPr="006E017E">
        <w:rPr>
          <w:b/>
          <w:bCs/>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5pt;margin-top:14.65pt;width:45.05pt;height:57.6pt;z-index:251658240;visibility:visible;mso-wrap-edited:f">
            <v:imagedata r:id="rId5" o:title=""/>
            <w10:wrap type="topAndBottom"/>
          </v:shape>
          <o:OLEObject Type="Embed" ProgID="Word.Picture.8" ShapeID="_x0000_s1026" DrawAspect="Content" ObjectID="_1606630391" r:id="rId6"/>
        </w:pict>
      </w:r>
    </w:p>
    <w:p w:rsidR="00103281" w:rsidRPr="006E017E" w:rsidRDefault="00103281" w:rsidP="00103281">
      <w:pPr>
        <w:jc w:val="center"/>
        <w:rPr>
          <w:sz w:val="22"/>
          <w:szCs w:val="22"/>
          <w:lang w:val="uk-UA"/>
        </w:rPr>
      </w:pPr>
      <w:proofErr w:type="spellStart"/>
      <w:r w:rsidRPr="006E017E">
        <w:rPr>
          <w:b/>
          <w:bCs/>
          <w:sz w:val="22"/>
          <w:szCs w:val="22"/>
          <w:lang w:val="uk-UA"/>
        </w:rPr>
        <w:t>Знам’янська</w:t>
      </w:r>
      <w:proofErr w:type="spellEnd"/>
      <w:r w:rsidRPr="006E017E">
        <w:rPr>
          <w:b/>
          <w:bCs/>
          <w:sz w:val="22"/>
          <w:szCs w:val="22"/>
          <w:lang w:val="uk-UA"/>
        </w:rPr>
        <w:t xml:space="preserve"> міська рада Кіровоградської області</w:t>
      </w:r>
    </w:p>
    <w:p w:rsidR="00103281" w:rsidRPr="006E017E" w:rsidRDefault="00103281" w:rsidP="00103281">
      <w:pPr>
        <w:pStyle w:val="2"/>
        <w:jc w:val="center"/>
        <w:rPr>
          <w:rFonts w:ascii="Times New Roman" w:hAnsi="Times New Roman"/>
          <w:i w:val="0"/>
          <w:sz w:val="22"/>
          <w:szCs w:val="22"/>
          <w:lang w:val="uk-UA"/>
        </w:rPr>
      </w:pPr>
      <w:r w:rsidRPr="006E017E">
        <w:rPr>
          <w:rFonts w:ascii="Times New Roman" w:hAnsi="Times New Roman"/>
          <w:i w:val="0"/>
          <w:sz w:val="22"/>
          <w:szCs w:val="22"/>
          <w:lang w:val="uk-UA"/>
        </w:rPr>
        <w:t>Виконавчий комітет</w:t>
      </w:r>
    </w:p>
    <w:p w:rsidR="00103281" w:rsidRPr="006E017E" w:rsidRDefault="00103281" w:rsidP="00103281">
      <w:pPr>
        <w:jc w:val="center"/>
        <w:rPr>
          <w:sz w:val="22"/>
          <w:szCs w:val="22"/>
          <w:lang w:val="uk-UA"/>
        </w:rPr>
      </w:pPr>
    </w:p>
    <w:p w:rsidR="00103281" w:rsidRPr="006E017E" w:rsidRDefault="00103281" w:rsidP="00103281">
      <w:pPr>
        <w:pStyle w:val="2"/>
        <w:jc w:val="center"/>
        <w:rPr>
          <w:rFonts w:ascii="Times New Roman" w:hAnsi="Times New Roman"/>
          <w:i w:val="0"/>
          <w:sz w:val="22"/>
          <w:szCs w:val="22"/>
          <w:lang w:val="uk-UA"/>
        </w:rPr>
      </w:pPr>
      <w:r w:rsidRPr="006E017E">
        <w:rPr>
          <w:rFonts w:ascii="Times New Roman" w:hAnsi="Times New Roman"/>
          <w:i w:val="0"/>
          <w:sz w:val="22"/>
          <w:szCs w:val="22"/>
          <w:lang w:val="uk-UA"/>
        </w:rPr>
        <w:t>Рішення</w:t>
      </w:r>
    </w:p>
    <w:p w:rsidR="00103281" w:rsidRPr="006E017E" w:rsidRDefault="00103281" w:rsidP="00103281">
      <w:pPr>
        <w:rPr>
          <w:sz w:val="22"/>
          <w:szCs w:val="22"/>
          <w:lang w:val="uk-UA"/>
        </w:rPr>
      </w:pPr>
    </w:p>
    <w:p w:rsidR="00103281" w:rsidRPr="006E017E" w:rsidRDefault="00103281" w:rsidP="00103281">
      <w:pPr>
        <w:rPr>
          <w:sz w:val="22"/>
          <w:szCs w:val="22"/>
          <w:lang w:val="uk-UA"/>
        </w:rPr>
      </w:pPr>
      <w:r w:rsidRPr="006E017E">
        <w:rPr>
          <w:b/>
          <w:sz w:val="22"/>
          <w:szCs w:val="22"/>
          <w:lang w:val="uk-UA"/>
        </w:rPr>
        <w:t>від                                  2018 року</w:t>
      </w:r>
      <w:r w:rsidRPr="006E017E">
        <w:rPr>
          <w:b/>
          <w:sz w:val="22"/>
          <w:szCs w:val="22"/>
          <w:lang w:val="uk-UA"/>
        </w:rPr>
        <w:tab/>
        <w:t xml:space="preserve">          м. Знам’янка</w:t>
      </w:r>
      <w:r w:rsidRPr="006E017E">
        <w:rPr>
          <w:sz w:val="22"/>
          <w:szCs w:val="22"/>
          <w:lang w:val="uk-UA"/>
        </w:rPr>
        <w:tab/>
      </w:r>
      <w:r w:rsidRPr="006E017E">
        <w:rPr>
          <w:sz w:val="22"/>
          <w:szCs w:val="22"/>
          <w:lang w:val="uk-UA"/>
        </w:rPr>
        <w:tab/>
      </w:r>
      <w:r w:rsidRPr="006E017E">
        <w:rPr>
          <w:sz w:val="22"/>
          <w:szCs w:val="22"/>
          <w:lang w:val="uk-UA"/>
        </w:rPr>
        <w:tab/>
      </w:r>
      <w:r w:rsidRPr="006E017E">
        <w:rPr>
          <w:b/>
          <w:sz w:val="22"/>
          <w:szCs w:val="22"/>
          <w:lang w:val="uk-UA"/>
        </w:rPr>
        <w:tab/>
        <w:t xml:space="preserve">№ </w:t>
      </w:r>
    </w:p>
    <w:p w:rsidR="00103281" w:rsidRPr="006E017E" w:rsidRDefault="00103281" w:rsidP="00103281">
      <w:pPr>
        <w:rPr>
          <w:sz w:val="22"/>
          <w:szCs w:val="22"/>
          <w:lang w:val="uk-UA"/>
        </w:rPr>
      </w:pPr>
    </w:p>
    <w:p w:rsidR="00103281" w:rsidRPr="006E017E" w:rsidRDefault="00103281" w:rsidP="00103281">
      <w:pPr>
        <w:rPr>
          <w:sz w:val="22"/>
          <w:szCs w:val="22"/>
          <w:lang w:val="uk-UA"/>
        </w:rPr>
      </w:pPr>
    </w:p>
    <w:p w:rsidR="00103281" w:rsidRPr="006E017E" w:rsidRDefault="00103281" w:rsidP="00103281">
      <w:pPr>
        <w:rPr>
          <w:sz w:val="22"/>
          <w:szCs w:val="22"/>
          <w:lang w:val="uk-UA"/>
        </w:rPr>
      </w:pPr>
      <w:r w:rsidRPr="006E017E">
        <w:rPr>
          <w:sz w:val="22"/>
          <w:szCs w:val="22"/>
          <w:lang w:val="uk-UA"/>
        </w:rPr>
        <w:t>Про хід виконання міської Програми</w:t>
      </w:r>
    </w:p>
    <w:p w:rsidR="00103281" w:rsidRPr="006E017E" w:rsidRDefault="00103281" w:rsidP="00103281">
      <w:pPr>
        <w:rPr>
          <w:sz w:val="22"/>
          <w:szCs w:val="22"/>
          <w:lang w:val="uk-UA"/>
        </w:rPr>
      </w:pPr>
      <w:r w:rsidRPr="006E017E">
        <w:rPr>
          <w:sz w:val="22"/>
          <w:szCs w:val="22"/>
          <w:lang w:val="uk-UA"/>
        </w:rPr>
        <w:t xml:space="preserve">розвитку </w:t>
      </w:r>
      <w:r w:rsidRPr="006E017E">
        <w:rPr>
          <w:bCs/>
          <w:sz w:val="22"/>
          <w:szCs w:val="22"/>
          <w:lang w:val="uk-UA"/>
        </w:rPr>
        <w:t xml:space="preserve">культури </w:t>
      </w:r>
      <w:r w:rsidRPr="006E017E">
        <w:rPr>
          <w:sz w:val="22"/>
          <w:szCs w:val="22"/>
          <w:lang w:val="uk-UA"/>
        </w:rPr>
        <w:t>на 2016-2020 роки</w:t>
      </w:r>
    </w:p>
    <w:p w:rsidR="00103281" w:rsidRPr="006E017E" w:rsidRDefault="00103281" w:rsidP="00103281">
      <w:pPr>
        <w:rPr>
          <w:sz w:val="22"/>
          <w:szCs w:val="22"/>
          <w:lang w:val="uk-UA"/>
        </w:rPr>
      </w:pPr>
      <w:r w:rsidRPr="006E017E">
        <w:rPr>
          <w:sz w:val="22"/>
          <w:szCs w:val="22"/>
          <w:lang w:val="uk-UA"/>
        </w:rPr>
        <w:t xml:space="preserve">у 2018 році </w:t>
      </w:r>
    </w:p>
    <w:p w:rsidR="00103281" w:rsidRPr="006E017E" w:rsidRDefault="00103281" w:rsidP="00103281">
      <w:pPr>
        <w:autoSpaceDE w:val="0"/>
        <w:autoSpaceDN w:val="0"/>
        <w:adjustRightInd w:val="0"/>
        <w:rPr>
          <w:sz w:val="22"/>
          <w:szCs w:val="22"/>
          <w:lang w:val="uk-UA"/>
        </w:rPr>
      </w:pPr>
    </w:p>
    <w:p w:rsidR="00103281" w:rsidRPr="006E017E" w:rsidRDefault="00103281" w:rsidP="00103281">
      <w:pPr>
        <w:autoSpaceDE w:val="0"/>
        <w:autoSpaceDN w:val="0"/>
        <w:adjustRightInd w:val="0"/>
        <w:ind w:firstLine="708"/>
        <w:jc w:val="both"/>
        <w:rPr>
          <w:sz w:val="22"/>
          <w:szCs w:val="22"/>
          <w:lang w:val="uk-UA"/>
        </w:rPr>
      </w:pPr>
    </w:p>
    <w:p w:rsidR="00103281" w:rsidRPr="006E017E" w:rsidRDefault="00103281" w:rsidP="00103281">
      <w:pPr>
        <w:ind w:firstLine="708"/>
        <w:jc w:val="both"/>
        <w:rPr>
          <w:sz w:val="22"/>
          <w:szCs w:val="22"/>
          <w:lang w:val="uk-UA"/>
        </w:rPr>
      </w:pPr>
      <w:r w:rsidRPr="006E017E">
        <w:rPr>
          <w:sz w:val="22"/>
          <w:szCs w:val="22"/>
          <w:lang w:val="uk-UA"/>
        </w:rPr>
        <w:t xml:space="preserve">Заслухавши та обговоривши інформацію начальника відділу культури </w:t>
      </w:r>
      <w:r w:rsidR="00143BC6" w:rsidRPr="006E017E">
        <w:rPr>
          <w:sz w:val="22"/>
          <w:szCs w:val="22"/>
          <w:lang w:val="uk-UA"/>
        </w:rPr>
        <w:t>і</w:t>
      </w:r>
      <w:r w:rsidRPr="006E017E">
        <w:rPr>
          <w:sz w:val="22"/>
          <w:szCs w:val="22"/>
          <w:lang w:val="uk-UA"/>
        </w:rPr>
        <w:t xml:space="preserve"> туризму С. </w:t>
      </w:r>
      <w:proofErr w:type="spellStart"/>
      <w:r w:rsidRPr="006E017E">
        <w:rPr>
          <w:sz w:val="22"/>
          <w:szCs w:val="22"/>
          <w:lang w:val="uk-UA"/>
        </w:rPr>
        <w:t>Бабаєвої</w:t>
      </w:r>
      <w:proofErr w:type="spellEnd"/>
      <w:r w:rsidRPr="006E017E">
        <w:rPr>
          <w:sz w:val="22"/>
          <w:szCs w:val="22"/>
          <w:lang w:val="uk-UA"/>
        </w:rPr>
        <w:t xml:space="preserve"> про хід виконання міської Програми розвитку </w:t>
      </w:r>
      <w:r w:rsidRPr="006E017E">
        <w:rPr>
          <w:bCs/>
          <w:sz w:val="22"/>
          <w:szCs w:val="22"/>
          <w:lang w:val="uk-UA"/>
        </w:rPr>
        <w:t xml:space="preserve">культури </w:t>
      </w:r>
      <w:r w:rsidRPr="006E017E">
        <w:rPr>
          <w:sz w:val="22"/>
          <w:szCs w:val="22"/>
          <w:lang w:val="uk-UA"/>
        </w:rPr>
        <w:t xml:space="preserve">на 2016-2020 роки у 2018 році, керуючись ст. </w:t>
      </w:r>
      <w:r w:rsidR="00143BC6" w:rsidRPr="006E017E">
        <w:rPr>
          <w:sz w:val="22"/>
          <w:szCs w:val="22"/>
          <w:lang w:val="uk-UA"/>
        </w:rPr>
        <w:t>32</w:t>
      </w:r>
      <w:r w:rsidRPr="006E017E">
        <w:rPr>
          <w:sz w:val="22"/>
          <w:szCs w:val="22"/>
          <w:lang w:val="uk-UA"/>
        </w:rPr>
        <w:t xml:space="preserve"> Закону України «Про місцеве самоврядування в Україні», </w:t>
      </w:r>
      <w:r w:rsidR="00143BC6" w:rsidRPr="006E017E">
        <w:rPr>
          <w:sz w:val="22"/>
          <w:szCs w:val="22"/>
          <w:lang w:val="uk-UA"/>
        </w:rPr>
        <w:t xml:space="preserve">виконавчий комітет </w:t>
      </w:r>
      <w:proofErr w:type="spellStart"/>
      <w:r w:rsidR="00143BC6" w:rsidRPr="006E017E">
        <w:rPr>
          <w:sz w:val="22"/>
          <w:szCs w:val="22"/>
          <w:lang w:val="uk-UA"/>
        </w:rPr>
        <w:t>Знам’.янської</w:t>
      </w:r>
      <w:proofErr w:type="spellEnd"/>
      <w:r w:rsidR="00143BC6" w:rsidRPr="006E017E">
        <w:rPr>
          <w:sz w:val="22"/>
          <w:szCs w:val="22"/>
          <w:lang w:val="uk-UA"/>
        </w:rPr>
        <w:t xml:space="preserve"> міської ради</w:t>
      </w:r>
    </w:p>
    <w:p w:rsidR="00143BC6" w:rsidRPr="006E017E" w:rsidRDefault="00143BC6" w:rsidP="00103281">
      <w:pPr>
        <w:ind w:firstLine="708"/>
        <w:jc w:val="both"/>
        <w:rPr>
          <w:sz w:val="22"/>
          <w:szCs w:val="22"/>
          <w:lang w:val="uk-UA"/>
        </w:rPr>
      </w:pPr>
    </w:p>
    <w:p w:rsidR="00103281" w:rsidRPr="006E017E" w:rsidRDefault="00103281" w:rsidP="00103281">
      <w:pPr>
        <w:autoSpaceDE w:val="0"/>
        <w:autoSpaceDN w:val="0"/>
        <w:adjustRightInd w:val="0"/>
        <w:ind w:firstLine="708"/>
        <w:jc w:val="center"/>
        <w:rPr>
          <w:sz w:val="22"/>
          <w:szCs w:val="22"/>
          <w:lang w:val="uk-UA"/>
        </w:rPr>
      </w:pPr>
      <w:r w:rsidRPr="006E017E">
        <w:rPr>
          <w:b/>
          <w:bCs/>
          <w:sz w:val="22"/>
          <w:szCs w:val="22"/>
          <w:lang w:val="uk-UA"/>
        </w:rPr>
        <w:t>ВИРІШИВ:</w:t>
      </w:r>
    </w:p>
    <w:p w:rsidR="00103281" w:rsidRPr="006E017E" w:rsidRDefault="00103281" w:rsidP="00103281">
      <w:pPr>
        <w:autoSpaceDE w:val="0"/>
        <w:autoSpaceDN w:val="0"/>
        <w:adjustRightInd w:val="0"/>
        <w:jc w:val="both"/>
        <w:rPr>
          <w:b/>
          <w:bCs/>
          <w:sz w:val="22"/>
          <w:szCs w:val="22"/>
          <w:lang w:val="uk-UA"/>
        </w:rPr>
      </w:pPr>
    </w:p>
    <w:p w:rsidR="00103281" w:rsidRPr="006E017E" w:rsidRDefault="00103281" w:rsidP="00103281">
      <w:pPr>
        <w:numPr>
          <w:ilvl w:val="0"/>
          <w:numId w:val="1"/>
        </w:numPr>
        <w:jc w:val="both"/>
        <w:rPr>
          <w:sz w:val="22"/>
          <w:szCs w:val="22"/>
          <w:lang w:val="uk-UA"/>
        </w:rPr>
      </w:pPr>
      <w:r w:rsidRPr="006E017E">
        <w:rPr>
          <w:sz w:val="22"/>
          <w:szCs w:val="22"/>
          <w:lang w:val="uk-UA"/>
        </w:rPr>
        <w:t xml:space="preserve">Інформацію начальника відділу культури </w:t>
      </w:r>
      <w:r w:rsidR="00143BC6" w:rsidRPr="006E017E">
        <w:rPr>
          <w:sz w:val="22"/>
          <w:szCs w:val="22"/>
          <w:lang w:val="uk-UA"/>
        </w:rPr>
        <w:t>і</w:t>
      </w:r>
      <w:r w:rsidRPr="006E017E">
        <w:rPr>
          <w:sz w:val="22"/>
          <w:szCs w:val="22"/>
          <w:lang w:val="uk-UA"/>
        </w:rPr>
        <w:t xml:space="preserve"> туризму С. </w:t>
      </w:r>
      <w:proofErr w:type="spellStart"/>
      <w:r w:rsidRPr="006E017E">
        <w:rPr>
          <w:sz w:val="22"/>
          <w:szCs w:val="22"/>
          <w:lang w:val="uk-UA"/>
        </w:rPr>
        <w:t>Бабаєвої</w:t>
      </w:r>
      <w:proofErr w:type="spellEnd"/>
      <w:r w:rsidRPr="006E017E">
        <w:rPr>
          <w:sz w:val="22"/>
          <w:szCs w:val="22"/>
          <w:lang w:val="uk-UA"/>
        </w:rPr>
        <w:t xml:space="preserve"> про хід виконання міської Програми розвитку </w:t>
      </w:r>
      <w:r w:rsidRPr="006E017E">
        <w:rPr>
          <w:bCs/>
          <w:sz w:val="22"/>
          <w:szCs w:val="22"/>
          <w:lang w:val="uk-UA"/>
        </w:rPr>
        <w:t xml:space="preserve">культури </w:t>
      </w:r>
      <w:r w:rsidRPr="006E017E">
        <w:rPr>
          <w:sz w:val="22"/>
          <w:szCs w:val="22"/>
          <w:lang w:val="uk-UA"/>
        </w:rPr>
        <w:t>на 2016-2020 роки у 2018 році, взяти до відома</w:t>
      </w:r>
      <w:r w:rsidR="00E07CE8" w:rsidRPr="006E017E">
        <w:rPr>
          <w:sz w:val="22"/>
          <w:szCs w:val="22"/>
          <w:lang w:val="uk-UA"/>
        </w:rPr>
        <w:t xml:space="preserve">  (додається)</w:t>
      </w:r>
      <w:r w:rsidRPr="006E017E">
        <w:rPr>
          <w:sz w:val="22"/>
          <w:szCs w:val="22"/>
          <w:lang w:val="uk-UA"/>
        </w:rPr>
        <w:t xml:space="preserve">. </w:t>
      </w:r>
    </w:p>
    <w:p w:rsidR="00103281" w:rsidRPr="006E017E" w:rsidRDefault="00103281" w:rsidP="00103281">
      <w:pPr>
        <w:numPr>
          <w:ilvl w:val="0"/>
          <w:numId w:val="1"/>
        </w:numPr>
        <w:jc w:val="both"/>
        <w:rPr>
          <w:sz w:val="22"/>
          <w:szCs w:val="22"/>
          <w:lang w:val="uk-UA"/>
        </w:rPr>
      </w:pPr>
      <w:r w:rsidRPr="006E017E">
        <w:rPr>
          <w:sz w:val="22"/>
          <w:szCs w:val="22"/>
          <w:lang w:val="uk-UA"/>
        </w:rPr>
        <w:t xml:space="preserve">Відділу культури і туризму виконавчого комітету </w:t>
      </w:r>
      <w:proofErr w:type="spellStart"/>
      <w:r w:rsidRPr="006E017E">
        <w:rPr>
          <w:sz w:val="22"/>
          <w:szCs w:val="22"/>
          <w:lang w:val="uk-UA"/>
        </w:rPr>
        <w:t>Знам’янської</w:t>
      </w:r>
      <w:proofErr w:type="spellEnd"/>
      <w:r w:rsidRPr="006E017E">
        <w:rPr>
          <w:sz w:val="22"/>
          <w:szCs w:val="22"/>
          <w:lang w:val="uk-UA"/>
        </w:rPr>
        <w:t xml:space="preserve">  міської ради забезпечити реалізацію заходів Програми у 2019 році..</w:t>
      </w:r>
    </w:p>
    <w:p w:rsidR="00103281" w:rsidRPr="006E017E" w:rsidRDefault="00103281" w:rsidP="00103281">
      <w:pPr>
        <w:numPr>
          <w:ilvl w:val="0"/>
          <w:numId w:val="1"/>
        </w:numPr>
        <w:jc w:val="both"/>
        <w:rPr>
          <w:sz w:val="22"/>
          <w:szCs w:val="22"/>
          <w:lang w:val="uk-UA"/>
        </w:rPr>
      </w:pPr>
      <w:r w:rsidRPr="006E017E">
        <w:rPr>
          <w:sz w:val="22"/>
          <w:szCs w:val="22"/>
          <w:lang w:val="uk-UA"/>
        </w:rPr>
        <w:t xml:space="preserve">Контроль за виконанням даного рішення покласти на першого заступника міського голови </w:t>
      </w:r>
      <w:r w:rsidR="00E07CE8" w:rsidRPr="006E017E">
        <w:rPr>
          <w:sz w:val="22"/>
          <w:szCs w:val="22"/>
          <w:lang w:val="uk-UA"/>
        </w:rPr>
        <w:t>В.</w:t>
      </w:r>
      <w:r w:rsidRPr="006E017E">
        <w:rPr>
          <w:sz w:val="22"/>
          <w:szCs w:val="22"/>
          <w:lang w:val="uk-UA"/>
        </w:rPr>
        <w:t>Загородню.</w:t>
      </w:r>
    </w:p>
    <w:p w:rsidR="00103281" w:rsidRPr="006E017E" w:rsidRDefault="00103281" w:rsidP="00103281">
      <w:pPr>
        <w:ind w:left="720"/>
        <w:jc w:val="both"/>
        <w:rPr>
          <w:sz w:val="22"/>
          <w:szCs w:val="22"/>
          <w:lang w:val="uk-UA"/>
        </w:rPr>
      </w:pPr>
    </w:p>
    <w:p w:rsidR="00103281" w:rsidRPr="006E017E" w:rsidRDefault="00103281" w:rsidP="00103281">
      <w:pPr>
        <w:ind w:left="720"/>
        <w:rPr>
          <w:sz w:val="22"/>
          <w:szCs w:val="22"/>
          <w:lang w:val="uk-UA"/>
        </w:rPr>
      </w:pPr>
    </w:p>
    <w:p w:rsidR="00103281" w:rsidRPr="006E017E" w:rsidRDefault="00103281" w:rsidP="00103281">
      <w:pPr>
        <w:ind w:left="720"/>
        <w:rPr>
          <w:sz w:val="22"/>
          <w:szCs w:val="22"/>
          <w:lang w:val="uk-UA"/>
        </w:rPr>
      </w:pPr>
    </w:p>
    <w:p w:rsidR="00103281" w:rsidRPr="006E017E" w:rsidRDefault="00103281" w:rsidP="00103281">
      <w:pPr>
        <w:ind w:left="720"/>
        <w:rPr>
          <w:b/>
          <w:sz w:val="22"/>
          <w:szCs w:val="22"/>
          <w:lang w:val="uk-UA"/>
        </w:rPr>
      </w:pPr>
    </w:p>
    <w:p w:rsidR="00103281" w:rsidRPr="006E017E" w:rsidRDefault="00103281" w:rsidP="00103281">
      <w:pPr>
        <w:ind w:left="1428" w:firstLine="696"/>
        <w:rPr>
          <w:sz w:val="22"/>
          <w:szCs w:val="22"/>
          <w:lang w:val="uk-UA" w:eastAsia="en-US"/>
        </w:rPr>
      </w:pPr>
      <w:r w:rsidRPr="006E017E">
        <w:rPr>
          <w:b/>
          <w:sz w:val="22"/>
          <w:szCs w:val="22"/>
          <w:lang w:val="uk-UA"/>
        </w:rPr>
        <w:t xml:space="preserve">Міський голова                                   С. </w:t>
      </w:r>
      <w:proofErr w:type="spellStart"/>
      <w:r w:rsidRPr="006E017E">
        <w:rPr>
          <w:b/>
          <w:sz w:val="22"/>
          <w:szCs w:val="22"/>
          <w:lang w:val="uk-UA"/>
        </w:rPr>
        <w:t>Філіпенко</w:t>
      </w:r>
      <w:proofErr w:type="spellEnd"/>
    </w:p>
    <w:p w:rsidR="00103281" w:rsidRPr="006E017E" w:rsidRDefault="00103281" w:rsidP="00103281">
      <w:pPr>
        <w:ind w:left="720"/>
        <w:rPr>
          <w:sz w:val="22"/>
          <w:szCs w:val="22"/>
        </w:rPr>
      </w:pPr>
    </w:p>
    <w:p w:rsidR="00103281" w:rsidRPr="006E017E" w:rsidRDefault="00103281" w:rsidP="00103281">
      <w:pPr>
        <w:rPr>
          <w:sz w:val="22"/>
          <w:szCs w:val="22"/>
          <w:lang w:val="uk-UA"/>
        </w:rPr>
      </w:pPr>
    </w:p>
    <w:p w:rsidR="00103281" w:rsidRPr="006E017E" w:rsidRDefault="00103281" w:rsidP="00103281">
      <w:pPr>
        <w:jc w:val="center"/>
        <w:rPr>
          <w:b/>
          <w:sz w:val="22"/>
          <w:szCs w:val="22"/>
          <w:lang w:val="uk-UA"/>
        </w:rPr>
      </w:pPr>
    </w:p>
    <w:p w:rsidR="00103281" w:rsidRPr="006E017E" w:rsidRDefault="00103281" w:rsidP="00103281">
      <w:pPr>
        <w:ind w:firstLine="708"/>
        <w:jc w:val="center"/>
        <w:rPr>
          <w:b/>
          <w:sz w:val="22"/>
          <w:szCs w:val="22"/>
          <w:lang w:val="uk-UA"/>
        </w:rPr>
      </w:pPr>
    </w:p>
    <w:p w:rsidR="00103281" w:rsidRPr="006E017E" w:rsidRDefault="00103281" w:rsidP="00103281">
      <w:pPr>
        <w:ind w:firstLine="708"/>
        <w:jc w:val="center"/>
        <w:rPr>
          <w:b/>
          <w:sz w:val="22"/>
          <w:szCs w:val="22"/>
          <w:lang w:val="uk-UA"/>
        </w:rPr>
      </w:pPr>
    </w:p>
    <w:p w:rsidR="00103281" w:rsidRPr="006E017E" w:rsidRDefault="00103281" w:rsidP="00103281">
      <w:pPr>
        <w:ind w:left="6372"/>
        <w:jc w:val="center"/>
        <w:rPr>
          <w:sz w:val="22"/>
          <w:szCs w:val="22"/>
          <w:lang w:val="uk-UA"/>
        </w:rPr>
      </w:pPr>
    </w:p>
    <w:p w:rsidR="00103281" w:rsidRPr="006E017E" w:rsidRDefault="00103281" w:rsidP="00103281">
      <w:pPr>
        <w:ind w:left="6372"/>
        <w:jc w:val="center"/>
        <w:rPr>
          <w:sz w:val="22"/>
          <w:szCs w:val="22"/>
          <w:lang w:val="uk-UA"/>
        </w:rPr>
      </w:pPr>
    </w:p>
    <w:p w:rsidR="00103281" w:rsidRPr="006E017E" w:rsidRDefault="00103281" w:rsidP="00103281">
      <w:pPr>
        <w:ind w:left="6372"/>
        <w:jc w:val="center"/>
        <w:rPr>
          <w:sz w:val="22"/>
          <w:szCs w:val="22"/>
          <w:lang w:val="uk-UA"/>
        </w:rPr>
      </w:pPr>
    </w:p>
    <w:p w:rsidR="00103281" w:rsidRPr="006E017E" w:rsidRDefault="00103281" w:rsidP="00103281">
      <w:pPr>
        <w:ind w:left="6372"/>
        <w:jc w:val="center"/>
        <w:rPr>
          <w:sz w:val="22"/>
          <w:szCs w:val="22"/>
          <w:lang w:val="uk-UA"/>
        </w:rPr>
      </w:pPr>
    </w:p>
    <w:p w:rsidR="00103281" w:rsidRPr="006E017E" w:rsidRDefault="00103281" w:rsidP="00103281">
      <w:pPr>
        <w:ind w:left="6372"/>
        <w:jc w:val="center"/>
        <w:rPr>
          <w:sz w:val="22"/>
          <w:szCs w:val="22"/>
          <w:lang w:val="uk-UA"/>
        </w:rPr>
      </w:pPr>
    </w:p>
    <w:p w:rsidR="00B5096F" w:rsidRPr="006E017E" w:rsidRDefault="00B5096F">
      <w:pPr>
        <w:rPr>
          <w:sz w:val="22"/>
          <w:szCs w:val="22"/>
          <w:lang w:val="uk-UA"/>
        </w:rPr>
      </w:pPr>
    </w:p>
    <w:p w:rsidR="009B6034" w:rsidRPr="006E017E" w:rsidRDefault="009B6034">
      <w:pPr>
        <w:rPr>
          <w:sz w:val="22"/>
          <w:szCs w:val="22"/>
          <w:lang w:val="uk-UA"/>
        </w:rPr>
      </w:pPr>
    </w:p>
    <w:p w:rsidR="009B6034" w:rsidRPr="006E017E" w:rsidRDefault="009B6034">
      <w:pPr>
        <w:rPr>
          <w:sz w:val="22"/>
          <w:szCs w:val="22"/>
          <w:lang w:val="uk-UA"/>
        </w:rPr>
      </w:pPr>
    </w:p>
    <w:p w:rsidR="009B6034" w:rsidRPr="006E017E" w:rsidRDefault="009B6034">
      <w:pPr>
        <w:rPr>
          <w:sz w:val="22"/>
          <w:szCs w:val="22"/>
          <w:lang w:val="uk-UA"/>
        </w:rPr>
      </w:pPr>
    </w:p>
    <w:p w:rsidR="009B6034" w:rsidRPr="006E017E" w:rsidRDefault="009B6034" w:rsidP="009B6034">
      <w:pPr>
        <w:jc w:val="center"/>
        <w:rPr>
          <w:b/>
          <w:sz w:val="22"/>
          <w:szCs w:val="22"/>
          <w:lang w:val="uk-UA"/>
        </w:rPr>
        <w:sectPr w:rsidR="009B6034" w:rsidRPr="006E017E" w:rsidSect="00704F94">
          <w:pgSz w:w="11906" w:h="16838"/>
          <w:pgMar w:top="426" w:right="850" w:bottom="709" w:left="1701" w:header="708" w:footer="708" w:gutter="0"/>
          <w:cols w:space="708"/>
          <w:docGrid w:linePitch="360"/>
        </w:sectPr>
      </w:pPr>
    </w:p>
    <w:p w:rsidR="009B6034" w:rsidRPr="006E017E" w:rsidRDefault="009B6034" w:rsidP="009B6034">
      <w:pPr>
        <w:pStyle w:val="31"/>
        <w:shd w:val="clear" w:color="auto" w:fill="auto"/>
        <w:spacing w:line="250" w:lineRule="exact"/>
        <w:ind w:left="9768" w:firstLine="144"/>
        <w:jc w:val="center"/>
        <w:rPr>
          <w:sz w:val="22"/>
          <w:szCs w:val="22"/>
          <w:lang w:val="uk-UA"/>
        </w:rPr>
      </w:pPr>
      <w:r w:rsidRPr="006E017E">
        <w:rPr>
          <w:sz w:val="22"/>
          <w:szCs w:val="22"/>
          <w:lang w:val="uk-UA"/>
        </w:rPr>
        <w:lastRenderedPageBreak/>
        <w:t>ЗАТВЕРДЖЕНО</w:t>
      </w:r>
    </w:p>
    <w:p w:rsidR="009B6034" w:rsidRPr="006E017E" w:rsidRDefault="009B6034" w:rsidP="009B6034">
      <w:pPr>
        <w:pStyle w:val="21"/>
        <w:shd w:val="clear" w:color="auto" w:fill="auto"/>
        <w:tabs>
          <w:tab w:val="left" w:pos="9356"/>
        </w:tabs>
        <w:spacing w:before="0" w:line="250" w:lineRule="exact"/>
        <w:ind w:left="5520" w:right="141" w:firstLine="0"/>
        <w:jc w:val="center"/>
        <w:rPr>
          <w:sz w:val="22"/>
          <w:szCs w:val="22"/>
          <w:lang w:val="uk-UA"/>
        </w:rPr>
      </w:pPr>
      <w:r w:rsidRPr="006E017E">
        <w:rPr>
          <w:sz w:val="22"/>
          <w:szCs w:val="22"/>
          <w:lang w:val="uk-UA"/>
        </w:rPr>
        <w:tab/>
      </w:r>
      <w:r w:rsidRPr="006E017E">
        <w:rPr>
          <w:sz w:val="22"/>
          <w:szCs w:val="22"/>
          <w:lang w:val="uk-UA"/>
        </w:rPr>
        <w:tab/>
        <w:t>рішенням виконавчого комітету</w:t>
      </w:r>
    </w:p>
    <w:p w:rsidR="009B6034" w:rsidRPr="006E017E" w:rsidRDefault="009B6034" w:rsidP="009B6034">
      <w:pPr>
        <w:pStyle w:val="21"/>
        <w:shd w:val="clear" w:color="auto" w:fill="auto"/>
        <w:tabs>
          <w:tab w:val="left" w:pos="9356"/>
        </w:tabs>
        <w:spacing w:before="0" w:line="250" w:lineRule="exact"/>
        <w:ind w:left="5520" w:right="141" w:firstLine="0"/>
        <w:jc w:val="left"/>
        <w:rPr>
          <w:sz w:val="22"/>
          <w:szCs w:val="22"/>
          <w:lang w:val="uk-UA"/>
        </w:rPr>
      </w:pPr>
      <w:r w:rsidRPr="006E017E">
        <w:rPr>
          <w:sz w:val="22"/>
          <w:szCs w:val="22"/>
          <w:lang w:val="uk-UA"/>
        </w:rPr>
        <w:tab/>
      </w:r>
      <w:r w:rsidRPr="006E017E">
        <w:rPr>
          <w:sz w:val="22"/>
          <w:szCs w:val="22"/>
          <w:lang w:val="uk-UA"/>
        </w:rPr>
        <w:tab/>
        <w:t xml:space="preserve">           від                           2019 року №</w:t>
      </w:r>
    </w:p>
    <w:p w:rsidR="009B6034" w:rsidRPr="006E017E" w:rsidRDefault="009B6034" w:rsidP="009B6034">
      <w:pPr>
        <w:jc w:val="center"/>
        <w:rPr>
          <w:b/>
          <w:sz w:val="22"/>
          <w:szCs w:val="22"/>
          <w:lang w:val="uk-UA"/>
        </w:rPr>
      </w:pPr>
    </w:p>
    <w:p w:rsidR="009B6034" w:rsidRPr="006E017E" w:rsidRDefault="009B6034" w:rsidP="009B6034">
      <w:pPr>
        <w:jc w:val="center"/>
        <w:rPr>
          <w:b/>
          <w:sz w:val="22"/>
          <w:szCs w:val="22"/>
          <w:lang w:val="uk-UA"/>
        </w:rPr>
      </w:pPr>
      <w:r w:rsidRPr="006E017E">
        <w:rPr>
          <w:b/>
          <w:sz w:val="22"/>
          <w:szCs w:val="22"/>
          <w:lang w:val="uk-UA"/>
        </w:rPr>
        <w:t xml:space="preserve">Інформація про хід виконання Міської </w:t>
      </w:r>
    </w:p>
    <w:p w:rsidR="009B6034" w:rsidRPr="006E017E" w:rsidRDefault="009B6034" w:rsidP="009B6034">
      <w:pPr>
        <w:jc w:val="center"/>
        <w:rPr>
          <w:b/>
          <w:sz w:val="22"/>
          <w:szCs w:val="22"/>
          <w:lang w:val="uk-UA"/>
        </w:rPr>
      </w:pPr>
      <w:r w:rsidRPr="006E017E">
        <w:rPr>
          <w:b/>
          <w:sz w:val="22"/>
          <w:szCs w:val="22"/>
          <w:lang w:val="uk-UA"/>
        </w:rPr>
        <w:t xml:space="preserve">програми розвитку </w:t>
      </w:r>
      <w:r w:rsidRPr="006E017E">
        <w:rPr>
          <w:b/>
          <w:bCs/>
          <w:sz w:val="22"/>
          <w:szCs w:val="22"/>
          <w:lang w:val="uk-UA"/>
        </w:rPr>
        <w:t xml:space="preserve">культури </w:t>
      </w:r>
      <w:r w:rsidRPr="006E017E">
        <w:rPr>
          <w:b/>
          <w:sz w:val="22"/>
          <w:szCs w:val="22"/>
          <w:lang w:val="uk-UA"/>
        </w:rPr>
        <w:t>на 2016-2020 роки у 2018 році</w:t>
      </w:r>
    </w:p>
    <w:p w:rsidR="009B6034" w:rsidRPr="006E017E" w:rsidRDefault="009B6034" w:rsidP="009B6034">
      <w:pPr>
        <w:jc w:val="center"/>
        <w:rPr>
          <w:b/>
          <w:sz w:val="22"/>
          <w:szCs w:val="22"/>
          <w:lang w:val="uk-UA"/>
        </w:rPr>
      </w:pPr>
    </w:p>
    <w:tbl>
      <w:tblPr>
        <w:tblStyle w:val="a4"/>
        <w:tblW w:w="15452" w:type="dxa"/>
        <w:tblInd w:w="-176" w:type="dxa"/>
        <w:tblLayout w:type="fixed"/>
        <w:tblLook w:val="04A0"/>
      </w:tblPr>
      <w:tblGrid>
        <w:gridCol w:w="636"/>
        <w:gridCol w:w="3192"/>
        <w:gridCol w:w="1701"/>
        <w:gridCol w:w="9923"/>
      </w:tblGrid>
      <w:tr w:rsidR="009B6034" w:rsidRPr="006E017E" w:rsidTr="00AA02A0">
        <w:tc>
          <w:tcPr>
            <w:tcW w:w="636" w:type="dxa"/>
          </w:tcPr>
          <w:p w:rsidR="009B6034" w:rsidRPr="006E017E" w:rsidRDefault="009B6034" w:rsidP="00AA02A0">
            <w:pPr>
              <w:jc w:val="center"/>
              <w:rPr>
                <w:b/>
                <w:color w:val="000000"/>
                <w:sz w:val="22"/>
                <w:szCs w:val="22"/>
                <w:lang w:val="uk-UA"/>
              </w:rPr>
            </w:pPr>
          </w:p>
          <w:p w:rsidR="009B6034" w:rsidRPr="006E017E" w:rsidRDefault="009B6034" w:rsidP="00AA02A0">
            <w:pPr>
              <w:jc w:val="center"/>
              <w:rPr>
                <w:b/>
                <w:sz w:val="22"/>
                <w:szCs w:val="22"/>
                <w:lang w:val="uk-UA"/>
              </w:rPr>
            </w:pPr>
          </w:p>
        </w:tc>
        <w:tc>
          <w:tcPr>
            <w:tcW w:w="3192" w:type="dxa"/>
          </w:tcPr>
          <w:p w:rsidR="009B6034" w:rsidRPr="006E017E" w:rsidRDefault="009B6034" w:rsidP="00AA02A0">
            <w:pPr>
              <w:jc w:val="center"/>
              <w:rPr>
                <w:b/>
                <w:color w:val="000000"/>
                <w:sz w:val="22"/>
                <w:szCs w:val="22"/>
                <w:lang w:val="uk-UA"/>
              </w:rPr>
            </w:pPr>
            <w:r w:rsidRPr="006E017E">
              <w:rPr>
                <w:b/>
                <w:color w:val="000000"/>
                <w:sz w:val="22"/>
                <w:szCs w:val="22"/>
                <w:lang w:val="uk-UA"/>
              </w:rPr>
              <w:t xml:space="preserve">Перелік заходів </w:t>
            </w:r>
          </w:p>
          <w:p w:rsidR="009B6034" w:rsidRPr="006E017E" w:rsidRDefault="009B6034" w:rsidP="00AA02A0">
            <w:pPr>
              <w:jc w:val="center"/>
              <w:rPr>
                <w:b/>
                <w:sz w:val="22"/>
                <w:szCs w:val="22"/>
                <w:lang w:val="uk-UA"/>
              </w:rPr>
            </w:pPr>
            <w:r w:rsidRPr="006E017E">
              <w:rPr>
                <w:b/>
                <w:color w:val="000000"/>
                <w:sz w:val="22"/>
                <w:szCs w:val="22"/>
                <w:lang w:val="uk-UA"/>
              </w:rPr>
              <w:t>Програми</w:t>
            </w:r>
          </w:p>
        </w:tc>
        <w:tc>
          <w:tcPr>
            <w:tcW w:w="1701" w:type="dxa"/>
          </w:tcPr>
          <w:p w:rsidR="009B6034" w:rsidRPr="006E017E" w:rsidRDefault="009B6034" w:rsidP="00AA02A0">
            <w:pPr>
              <w:jc w:val="center"/>
              <w:rPr>
                <w:b/>
                <w:sz w:val="22"/>
                <w:szCs w:val="22"/>
                <w:lang w:val="uk-UA"/>
              </w:rPr>
            </w:pPr>
            <w:r w:rsidRPr="006E017E">
              <w:rPr>
                <w:b/>
                <w:sz w:val="22"/>
                <w:szCs w:val="22"/>
                <w:lang w:val="uk-UA"/>
              </w:rPr>
              <w:t>Назва закладу, установи культури</w:t>
            </w:r>
          </w:p>
        </w:tc>
        <w:tc>
          <w:tcPr>
            <w:tcW w:w="9923" w:type="dxa"/>
          </w:tcPr>
          <w:p w:rsidR="009B6034" w:rsidRPr="006E017E" w:rsidRDefault="009B6034" w:rsidP="00AA02A0">
            <w:pPr>
              <w:jc w:val="center"/>
              <w:rPr>
                <w:b/>
                <w:sz w:val="22"/>
                <w:szCs w:val="22"/>
                <w:lang w:val="uk-UA"/>
              </w:rPr>
            </w:pPr>
            <w:r w:rsidRPr="006E017E">
              <w:rPr>
                <w:b/>
                <w:sz w:val="22"/>
                <w:szCs w:val="22"/>
                <w:lang w:val="uk-UA"/>
              </w:rPr>
              <w:t>Результати проведеної роботи</w:t>
            </w:r>
          </w:p>
        </w:tc>
      </w:tr>
      <w:tr w:rsidR="009B6034" w:rsidRPr="006E017E" w:rsidTr="00AA02A0">
        <w:trPr>
          <w:trHeight w:val="305"/>
        </w:trPr>
        <w:tc>
          <w:tcPr>
            <w:tcW w:w="636" w:type="dxa"/>
          </w:tcPr>
          <w:p w:rsidR="009B6034" w:rsidRPr="006E017E" w:rsidRDefault="009B6034" w:rsidP="00AA02A0">
            <w:pPr>
              <w:jc w:val="center"/>
              <w:rPr>
                <w:sz w:val="22"/>
                <w:szCs w:val="22"/>
                <w:lang w:val="uk-UA"/>
              </w:rPr>
            </w:pPr>
            <w:r w:rsidRPr="006E017E">
              <w:rPr>
                <w:sz w:val="22"/>
                <w:szCs w:val="22"/>
                <w:lang w:val="uk-UA"/>
              </w:rPr>
              <w:t>1</w:t>
            </w:r>
          </w:p>
          <w:p w:rsidR="009B6034" w:rsidRPr="006E017E" w:rsidRDefault="009B6034" w:rsidP="00AA02A0">
            <w:pPr>
              <w:jc w:val="center"/>
              <w:rPr>
                <w:b/>
                <w:sz w:val="22"/>
                <w:szCs w:val="22"/>
                <w:lang w:val="uk-UA"/>
              </w:rPr>
            </w:pPr>
          </w:p>
        </w:tc>
        <w:tc>
          <w:tcPr>
            <w:tcW w:w="14816" w:type="dxa"/>
            <w:gridSpan w:val="3"/>
          </w:tcPr>
          <w:p w:rsidR="009B6034" w:rsidRPr="006E017E" w:rsidRDefault="009B6034" w:rsidP="00AA02A0">
            <w:pPr>
              <w:jc w:val="center"/>
              <w:rPr>
                <w:b/>
                <w:sz w:val="22"/>
                <w:szCs w:val="22"/>
                <w:lang w:val="uk-UA"/>
              </w:rPr>
            </w:pPr>
            <w:r w:rsidRPr="006E017E">
              <w:rPr>
                <w:b/>
                <w:sz w:val="22"/>
                <w:szCs w:val="22"/>
                <w:lang w:val="uk-UA"/>
              </w:rPr>
              <w:t>Формування та забезпечення функціонування базової мережі закладів культури</w:t>
            </w:r>
          </w:p>
        </w:tc>
      </w:tr>
      <w:tr w:rsidR="009B6034" w:rsidRPr="006E017E" w:rsidTr="00AA02A0">
        <w:trPr>
          <w:trHeight w:val="2258"/>
        </w:trPr>
        <w:tc>
          <w:tcPr>
            <w:tcW w:w="636" w:type="dxa"/>
            <w:vAlign w:val="center"/>
          </w:tcPr>
          <w:p w:rsidR="009B6034" w:rsidRPr="006E017E" w:rsidRDefault="009B6034" w:rsidP="00AA02A0">
            <w:pPr>
              <w:jc w:val="center"/>
              <w:rPr>
                <w:color w:val="000000"/>
                <w:sz w:val="22"/>
                <w:szCs w:val="22"/>
                <w:lang w:val="uk-UA"/>
              </w:rPr>
            </w:pPr>
            <w:r w:rsidRPr="006E017E">
              <w:rPr>
                <w:color w:val="000000"/>
                <w:sz w:val="22"/>
                <w:szCs w:val="22"/>
                <w:lang w:val="uk-UA"/>
              </w:rPr>
              <w:t>1.1</w:t>
            </w:r>
          </w:p>
        </w:tc>
        <w:tc>
          <w:tcPr>
            <w:tcW w:w="3192" w:type="dxa"/>
            <w:vAlign w:val="center"/>
          </w:tcPr>
          <w:p w:rsidR="009B6034" w:rsidRPr="006E017E" w:rsidRDefault="009B6034" w:rsidP="00AA02A0">
            <w:pPr>
              <w:rPr>
                <w:sz w:val="22"/>
                <w:szCs w:val="22"/>
                <w:lang w:val="uk-UA"/>
              </w:rPr>
            </w:pPr>
            <w:r w:rsidRPr="006E017E">
              <w:rPr>
                <w:sz w:val="22"/>
                <w:szCs w:val="22"/>
                <w:lang w:val="uk-UA"/>
              </w:rPr>
              <w:t>Модернізація матеріально-технічної бази міських  закладів культури і мистецтва</w:t>
            </w:r>
          </w:p>
        </w:tc>
        <w:tc>
          <w:tcPr>
            <w:tcW w:w="1701" w:type="dxa"/>
          </w:tcPr>
          <w:p w:rsidR="009B6034" w:rsidRPr="006E017E" w:rsidRDefault="009B6034" w:rsidP="00AA02A0">
            <w:pPr>
              <w:jc w:val="center"/>
              <w:rPr>
                <w:sz w:val="22"/>
                <w:szCs w:val="22"/>
                <w:lang w:val="uk-UA"/>
              </w:rPr>
            </w:pPr>
            <w:r w:rsidRPr="006E017E">
              <w:rPr>
                <w:sz w:val="22"/>
                <w:szCs w:val="22"/>
                <w:lang w:val="uk-UA"/>
              </w:rPr>
              <w:t>Відділ культури і туризму, заклади культури</w:t>
            </w:r>
          </w:p>
        </w:tc>
        <w:tc>
          <w:tcPr>
            <w:tcW w:w="9923" w:type="dxa"/>
          </w:tcPr>
          <w:p w:rsidR="009B6034" w:rsidRPr="006E017E" w:rsidRDefault="009B6034" w:rsidP="00AA02A0">
            <w:pPr>
              <w:ind w:firstLine="601"/>
              <w:rPr>
                <w:sz w:val="22"/>
                <w:szCs w:val="22"/>
                <w:lang w:val="uk-UA"/>
              </w:rPr>
            </w:pPr>
            <w:r w:rsidRPr="006E017E">
              <w:rPr>
                <w:sz w:val="22"/>
                <w:szCs w:val="22"/>
                <w:lang w:val="uk-UA"/>
              </w:rPr>
              <w:t>За рахунок бюджетних коштів:</w:t>
            </w:r>
          </w:p>
          <w:p w:rsidR="009B6034" w:rsidRPr="006E017E" w:rsidRDefault="009B6034" w:rsidP="00AA02A0">
            <w:pPr>
              <w:ind w:firstLine="601"/>
              <w:rPr>
                <w:sz w:val="22"/>
                <w:szCs w:val="22"/>
                <w:lang w:val="uk-UA"/>
              </w:rPr>
            </w:pPr>
            <w:r w:rsidRPr="006E017E">
              <w:rPr>
                <w:sz w:val="22"/>
                <w:szCs w:val="22"/>
                <w:lang w:val="uk-UA"/>
              </w:rPr>
              <w:t>По централізованій бібліотечній системі:</w:t>
            </w:r>
          </w:p>
          <w:p w:rsidR="009B6034" w:rsidRPr="006E017E" w:rsidRDefault="009B6034" w:rsidP="009B6034">
            <w:pPr>
              <w:pStyle w:val="a3"/>
              <w:numPr>
                <w:ilvl w:val="0"/>
                <w:numId w:val="2"/>
              </w:numPr>
              <w:spacing w:after="0" w:line="240" w:lineRule="auto"/>
              <w:ind w:left="0" w:firstLine="317"/>
              <w:contextualSpacing w:val="0"/>
              <w:jc w:val="both"/>
              <w:rPr>
                <w:rFonts w:ascii="Times New Roman" w:hAnsi="Times New Roman"/>
              </w:rPr>
            </w:pPr>
            <w:r w:rsidRPr="006E017E">
              <w:rPr>
                <w:rFonts w:ascii="Times New Roman" w:hAnsi="Times New Roman"/>
              </w:rPr>
              <w:t>придбано 1 персональний комп’ютер на  суму 13 973 ,00 грн.;</w:t>
            </w:r>
          </w:p>
          <w:p w:rsidR="009B6034" w:rsidRPr="006E017E" w:rsidRDefault="009B6034" w:rsidP="009B6034">
            <w:pPr>
              <w:pStyle w:val="a3"/>
              <w:numPr>
                <w:ilvl w:val="0"/>
                <w:numId w:val="2"/>
              </w:numPr>
              <w:spacing w:after="0" w:line="240" w:lineRule="auto"/>
              <w:ind w:left="0" w:firstLine="317"/>
              <w:contextualSpacing w:val="0"/>
              <w:jc w:val="both"/>
              <w:rPr>
                <w:rFonts w:ascii="Times New Roman" w:hAnsi="Times New Roman"/>
              </w:rPr>
            </w:pPr>
            <w:r w:rsidRPr="006E017E">
              <w:rPr>
                <w:rFonts w:ascii="Times New Roman" w:hAnsi="Times New Roman"/>
              </w:rPr>
              <w:t>придбано 1 проекційний проектор на суму 9 500,00 грн.;</w:t>
            </w:r>
          </w:p>
          <w:p w:rsidR="009B6034" w:rsidRPr="006E017E" w:rsidRDefault="009B6034" w:rsidP="009B6034">
            <w:pPr>
              <w:pStyle w:val="a3"/>
              <w:numPr>
                <w:ilvl w:val="0"/>
                <w:numId w:val="2"/>
              </w:numPr>
              <w:spacing w:after="0" w:line="240" w:lineRule="auto"/>
              <w:ind w:left="0" w:firstLine="317"/>
              <w:contextualSpacing w:val="0"/>
              <w:jc w:val="both"/>
              <w:rPr>
                <w:rFonts w:ascii="Times New Roman" w:hAnsi="Times New Roman"/>
              </w:rPr>
            </w:pPr>
            <w:r w:rsidRPr="006E017E">
              <w:rPr>
                <w:rFonts w:ascii="Times New Roman" w:hAnsi="Times New Roman"/>
              </w:rPr>
              <w:t xml:space="preserve">придбано 1 проекційний екран на суму 1 855,00 грн.; </w:t>
            </w:r>
          </w:p>
          <w:p w:rsidR="009B6034" w:rsidRPr="006E017E" w:rsidRDefault="009B6034" w:rsidP="009B6034">
            <w:pPr>
              <w:pStyle w:val="a3"/>
              <w:numPr>
                <w:ilvl w:val="0"/>
                <w:numId w:val="2"/>
              </w:numPr>
              <w:spacing w:after="0" w:line="240" w:lineRule="auto"/>
              <w:ind w:left="0" w:firstLine="317"/>
              <w:contextualSpacing w:val="0"/>
              <w:jc w:val="both"/>
              <w:rPr>
                <w:rFonts w:ascii="Times New Roman" w:hAnsi="Times New Roman"/>
              </w:rPr>
            </w:pPr>
            <w:r w:rsidRPr="006E017E">
              <w:rPr>
                <w:rFonts w:ascii="Times New Roman" w:hAnsi="Times New Roman"/>
              </w:rPr>
              <w:t xml:space="preserve">придбано мультимедійну техніку (принтер 3 в 1) на загальну суму 4 400,00 </w:t>
            </w:r>
            <w:proofErr w:type="spellStart"/>
            <w:r w:rsidRPr="006E017E">
              <w:rPr>
                <w:rFonts w:ascii="Times New Roman" w:hAnsi="Times New Roman"/>
              </w:rPr>
              <w:t>грн</w:t>
            </w:r>
            <w:proofErr w:type="spellEnd"/>
            <w:r w:rsidRPr="006E017E">
              <w:rPr>
                <w:rFonts w:ascii="Times New Roman" w:hAnsi="Times New Roman"/>
              </w:rPr>
              <w:t>;</w:t>
            </w:r>
          </w:p>
          <w:p w:rsidR="009B6034" w:rsidRPr="006E017E" w:rsidRDefault="009B6034" w:rsidP="009B6034">
            <w:pPr>
              <w:pStyle w:val="a3"/>
              <w:numPr>
                <w:ilvl w:val="0"/>
                <w:numId w:val="2"/>
              </w:numPr>
              <w:spacing w:after="0" w:line="240" w:lineRule="auto"/>
              <w:ind w:left="0" w:firstLine="317"/>
              <w:contextualSpacing w:val="0"/>
              <w:jc w:val="both"/>
              <w:rPr>
                <w:rFonts w:ascii="Times New Roman" w:hAnsi="Times New Roman"/>
              </w:rPr>
            </w:pPr>
            <w:r w:rsidRPr="006E017E">
              <w:rPr>
                <w:rFonts w:ascii="Times New Roman" w:hAnsi="Times New Roman"/>
              </w:rPr>
              <w:t>придбано 1 сканер на суму 2 103,00 грн.;</w:t>
            </w:r>
          </w:p>
          <w:p w:rsidR="009B6034" w:rsidRPr="006E017E" w:rsidRDefault="009B6034" w:rsidP="009B6034">
            <w:pPr>
              <w:pStyle w:val="a3"/>
              <w:numPr>
                <w:ilvl w:val="0"/>
                <w:numId w:val="2"/>
              </w:numPr>
              <w:spacing w:after="0" w:line="240" w:lineRule="auto"/>
              <w:ind w:left="0" w:firstLine="317"/>
              <w:contextualSpacing w:val="0"/>
              <w:jc w:val="both"/>
              <w:rPr>
                <w:rFonts w:ascii="Times New Roman" w:hAnsi="Times New Roman"/>
              </w:rPr>
            </w:pPr>
            <w:r w:rsidRPr="006E017E">
              <w:rPr>
                <w:rFonts w:ascii="Times New Roman" w:hAnsi="Times New Roman"/>
              </w:rPr>
              <w:t xml:space="preserve">вирішено питання поповнення бібліотечного фонду - придбано літератури на суму </w:t>
            </w:r>
          </w:p>
          <w:p w:rsidR="009B6034" w:rsidRPr="006E017E" w:rsidRDefault="009B6034" w:rsidP="00AA02A0">
            <w:pPr>
              <w:pStyle w:val="a3"/>
              <w:spacing w:after="0" w:line="240" w:lineRule="auto"/>
              <w:ind w:left="0" w:firstLine="317"/>
              <w:contextualSpacing w:val="0"/>
              <w:jc w:val="both"/>
              <w:rPr>
                <w:rFonts w:ascii="Times New Roman" w:hAnsi="Times New Roman"/>
              </w:rPr>
            </w:pPr>
            <w:r w:rsidRPr="006E017E">
              <w:rPr>
                <w:rFonts w:ascii="Times New Roman" w:hAnsi="Times New Roman"/>
              </w:rPr>
              <w:t>20 000,00 грн.;</w:t>
            </w:r>
          </w:p>
          <w:p w:rsidR="009B6034" w:rsidRPr="006E017E" w:rsidRDefault="009B6034" w:rsidP="00AA02A0">
            <w:pPr>
              <w:pStyle w:val="a3"/>
              <w:spacing w:after="0" w:line="240" w:lineRule="auto"/>
              <w:ind w:left="0" w:firstLine="317"/>
              <w:contextualSpacing w:val="0"/>
              <w:jc w:val="both"/>
              <w:rPr>
                <w:rFonts w:ascii="Times New Roman" w:hAnsi="Times New Roman"/>
              </w:rPr>
            </w:pPr>
            <w:r w:rsidRPr="006E017E">
              <w:rPr>
                <w:rFonts w:ascii="Times New Roman" w:hAnsi="Times New Roman"/>
              </w:rPr>
              <w:t>- забезпечено передплату періодичних видань на загальну суму 15 017 ,00 грн.</w:t>
            </w:r>
          </w:p>
          <w:p w:rsidR="009B6034" w:rsidRPr="006E017E" w:rsidRDefault="009B6034" w:rsidP="00AA02A0">
            <w:pPr>
              <w:ind w:firstLine="601"/>
              <w:rPr>
                <w:color w:val="000000" w:themeColor="text1"/>
                <w:sz w:val="22"/>
                <w:szCs w:val="22"/>
                <w:lang w:val="uk-UA"/>
              </w:rPr>
            </w:pPr>
            <w:r w:rsidRPr="006E017E">
              <w:rPr>
                <w:color w:val="000000" w:themeColor="text1"/>
                <w:sz w:val="22"/>
                <w:szCs w:val="22"/>
                <w:lang w:val="uk-UA"/>
              </w:rPr>
              <w:t>По дитячій музичній школі ім. М.В.Лисенка придбано:</w:t>
            </w:r>
          </w:p>
          <w:p w:rsidR="009B6034" w:rsidRPr="006E017E" w:rsidRDefault="009B6034" w:rsidP="009B6034">
            <w:pPr>
              <w:pStyle w:val="a3"/>
              <w:numPr>
                <w:ilvl w:val="0"/>
                <w:numId w:val="2"/>
              </w:numPr>
              <w:spacing w:after="0" w:line="240" w:lineRule="auto"/>
              <w:ind w:left="0" w:firstLine="317"/>
              <w:contextualSpacing w:val="0"/>
              <w:rPr>
                <w:rFonts w:ascii="Times New Roman" w:hAnsi="Times New Roman"/>
              </w:rPr>
            </w:pPr>
            <w:r w:rsidRPr="006E017E">
              <w:rPr>
                <w:rFonts w:ascii="Times New Roman" w:hAnsi="Times New Roman"/>
              </w:rPr>
              <w:t>7 комплектів учбових меблів (парта + лавка) в теоретичний клас  сольфеджіо на суму 9 505 грн.;</w:t>
            </w:r>
          </w:p>
          <w:p w:rsidR="009B6034" w:rsidRPr="006E017E" w:rsidRDefault="009B6034" w:rsidP="009B6034">
            <w:pPr>
              <w:pStyle w:val="a3"/>
              <w:numPr>
                <w:ilvl w:val="0"/>
                <w:numId w:val="2"/>
              </w:numPr>
              <w:spacing w:after="0" w:line="240" w:lineRule="auto"/>
              <w:ind w:left="0" w:firstLine="317"/>
              <w:contextualSpacing w:val="0"/>
              <w:rPr>
                <w:rFonts w:ascii="Times New Roman" w:hAnsi="Times New Roman"/>
                <w:color w:val="000000" w:themeColor="text1"/>
              </w:rPr>
            </w:pPr>
            <w:r w:rsidRPr="006E017E">
              <w:rPr>
                <w:rFonts w:ascii="Times New Roman" w:hAnsi="Times New Roman"/>
                <w:color w:val="000000" w:themeColor="text1"/>
              </w:rPr>
              <w:t xml:space="preserve">активний </w:t>
            </w:r>
            <w:proofErr w:type="spellStart"/>
            <w:r w:rsidRPr="006E017E">
              <w:rPr>
                <w:rFonts w:ascii="Times New Roman" w:hAnsi="Times New Roman"/>
                <w:color w:val="000000" w:themeColor="text1"/>
              </w:rPr>
              <w:t>мікшерний</w:t>
            </w:r>
            <w:proofErr w:type="spellEnd"/>
            <w:r w:rsidRPr="006E017E">
              <w:rPr>
                <w:rFonts w:ascii="Times New Roman" w:hAnsi="Times New Roman"/>
                <w:color w:val="000000" w:themeColor="text1"/>
              </w:rPr>
              <w:t xml:space="preserve"> пульт «</w:t>
            </w:r>
            <w:proofErr w:type="spellStart"/>
            <w:r w:rsidRPr="006E017E">
              <w:rPr>
                <w:rFonts w:ascii="Times New Roman" w:hAnsi="Times New Roman"/>
                <w:color w:val="000000" w:themeColor="text1"/>
              </w:rPr>
              <w:t>Yamaha</w:t>
            </w:r>
            <w:proofErr w:type="spellEnd"/>
            <w:r w:rsidRPr="006E017E">
              <w:rPr>
                <w:rFonts w:ascii="Times New Roman" w:hAnsi="Times New Roman"/>
                <w:color w:val="000000" w:themeColor="text1"/>
              </w:rPr>
              <w:t>» на суму 37 070 грн.;</w:t>
            </w:r>
          </w:p>
          <w:p w:rsidR="009B6034" w:rsidRPr="006E017E" w:rsidRDefault="009B6034" w:rsidP="009B6034">
            <w:pPr>
              <w:pStyle w:val="a3"/>
              <w:numPr>
                <w:ilvl w:val="0"/>
                <w:numId w:val="2"/>
              </w:numPr>
              <w:spacing w:after="0" w:line="240" w:lineRule="auto"/>
              <w:ind w:left="0" w:firstLine="317"/>
              <w:contextualSpacing w:val="0"/>
              <w:rPr>
                <w:rFonts w:ascii="Times New Roman" w:hAnsi="Times New Roman"/>
              </w:rPr>
            </w:pPr>
            <w:r w:rsidRPr="006E017E">
              <w:rPr>
                <w:rFonts w:ascii="Times New Roman" w:hAnsi="Times New Roman"/>
              </w:rPr>
              <w:t>2 пасивні акустичні системи «MAG » на суму 29 082  грн.;</w:t>
            </w:r>
          </w:p>
          <w:p w:rsidR="009B6034" w:rsidRPr="006E017E" w:rsidRDefault="009B6034" w:rsidP="009B6034">
            <w:pPr>
              <w:pStyle w:val="a3"/>
              <w:numPr>
                <w:ilvl w:val="0"/>
                <w:numId w:val="2"/>
              </w:numPr>
              <w:spacing w:after="0" w:line="240" w:lineRule="auto"/>
              <w:ind w:left="0" w:firstLine="317"/>
              <w:contextualSpacing w:val="0"/>
              <w:rPr>
                <w:rFonts w:ascii="Times New Roman" w:hAnsi="Times New Roman"/>
              </w:rPr>
            </w:pPr>
            <w:r w:rsidRPr="006E017E">
              <w:rPr>
                <w:rFonts w:ascii="Times New Roman" w:hAnsi="Times New Roman"/>
              </w:rPr>
              <w:t xml:space="preserve">2 </w:t>
            </w:r>
            <w:proofErr w:type="spellStart"/>
            <w:r w:rsidRPr="006E017E">
              <w:rPr>
                <w:rFonts w:ascii="Times New Roman" w:hAnsi="Times New Roman"/>
              </w:rPr>
              <w:t>сабвуфера</w:t>
            </w:r>
            <w:proofErr w:type="spellEnd"/>
            <w:r w:rsidRPr="006E017E">
              <w:rPr>
                <w:rFonts w:ascii="Times New Roman" w:hAnsi="Times New Roman"/>
              </w:rPr>
              <w:t xml:space="preserve"> «MAG N S18A» (акустичні системи) на суму 48 628 грн.;</w:t>
            </w:r>
          </w:p>
          <w:p w:rsidR="009B6034" w:rsidRPr="006E017E" w:rsidRDefault="009B6034" w:rsidP="009B6034">
            <w:pPr>
              <w:pStyle w:val="a3"/>
              <w:numPr>
                <w:ilvl w:val="0"/>
                <w:numId w:val="2"/>
              </w:numPr>
              <w:spacing w:after="0" w:line="240" w:lineRule="auto"/>
              <w:ind w:left="0" w:firstLine="317"/>
              <w:contextualSpacing w:val="0"/>
              <w:rPr>
                <w:rFonts w:ascii="Times New Roman" w:hAnsi="Times New Roman"/>
              </w:rPr>
            </w:pPr>
            <w:r w:rsidRPr="006E017E">
              <w:rPr>
                <w:rFonts w:ascii="Times New Roman" w:hAnsi="Times New Roman"/>
              </w:rPr>
              <w:t>4 Мікрофони SHURE BETA 58A на суму 24 000 грн.;</w:t>
            </w:r>
          </w:p>
          <w:p w:rsidR="009B6034" w:rsidRPr="006E017E" w:rsidRDefault="009B6034" w:rsidP="009B6034">
            <w:pPr>
              <w:pStyle w:val="a3"/>
              <w:numPr>
                <w:ilvl w:val="0"/>
                <w:numId w:val="2"/>
              </w:numPr>
              <w:spacing w:after="0" w:line="240" w:lineRule="auto"/>
              <w:ind w:left="0" w:firstLine="317"/>
              <w:contextualSpacing w:val="0"/>
              <w:rPr>
                <w:rFonts w:ascii="Times New Roman" w:hAnsi="Times New Roman"/>
              </w:rPr>
            </w:pPr>
            <w:r w:rsidRPr="006E017E">
              <w:rPr>
                <w:rFonts w:ascii="Times New Roman" w:hAnsi="Times New Roman"/>
              </w:rPr>
              <w:t xml:space="preserve">2 мікрофони </w:t>
            </w:r>
            <w:proofErr w:type="spellStart"/>
            <w:r w:rsidRPr="006E017E">
              <w:rPr>
                <w:rFonts w:ascii="Times New Roman" w:hAnsi="Times New Roman"/>
              </w:rPr>
              <w:t>Tfkstar</w:t>
            </w:r>
            <w:proofErr w:type="spellEnd"/>
            <w:r w:rsidRPr="006E017E">
              <w:rPr>
                <w:rFonts w:ascii="Times New Roman" w:hAnsi="Times New Roman"/>
              </w:rPr>
              <w:t xml:space="preserve"> TSL7210 P (головний) на суму 6 346,36 грн.;</w:t>
            </w:r>
          </w:p>
          <w:p w:rsidR="009B6034" w:rsidRPr="006E017E" w:rsidRDefault="009B6034" w:rsidP="009B6034">
            <w:pPr>
              <w:pStyle w:val="a3"/>
              <w:numPr>
                <w:ilvl w:val="0"/>
                <w:numId w:val="2"/>
              </w:numPr>
              <w:spacing w:after="0" w:line="240" w:lineRule="auto"/>
              <w:ind w:left="0" w:firstLine="317"/>
              <w:contextualSpacing w:val="0"/>
              <w:rPr>
                <w:rFonts w:ascii="Times New Roman" w:hAnsi="Times New Roman"/>
              </w:rPr>
            </w:pPr>
            <w:r w:rsidRPr="006E017E">
              <w:rPr>
                <w:rFonts w:ascii="Times New Roman" w:hAnsi="Times New Roman"/>
              </w:rPr>
              <w:t xml:space="preserve">2 Радіосистеми AKG WMS 40 MINI на суму7 197.00 грн.; </w:t>
            </w:r>
          </w:p>
          <w:p w:rsidR="009B6034" w:rsidRPr="006E017E" w:rsidRDefault="009B6034" w:rsidP="009B6034">
            <w:pPr>
              <w:pStyle w:val="a3"/>
              <w:numPr>
                <w:ilvl w:val="0"/>
                <w:numId w:val="2"/>
              </w:numPr>
              <w:spacing w:after="0" w:line="240" w:lineRule="auto"/>
              <w:ind w:left="0" w:firstLine="317"/>
              <w:contextualSpacing w:val="0"/>
              <w:rPr>
                <w:rFonts w:ascii="Times New Roman" w:hAnsi="Times New Roman"/>
              </w:rPr>
            </w:pPr>
            <w:r w:rsidRPr="006E017E">
              <w:rPr>
                <w:rFonts w:ascii="Times New Roman" w:hAnsi="Times New Roman"/>
              </w:rPr>
              <w:t>комплект стійок для акустичних систем, мікрофонів та кабелів для акустичних систем на суму 4 300,00 грн.;</w:t>
            </w:r>
          </w:p>
          <w:p w:rsidR="009B6034" w:rsidRPr="006E017E" w:rsidRDefault="009B6034" w:rsidP="009B6034">
            <w:pPr>
              <w:pStyle w:val="a3"/>
              <w:numPr>
                <w:ilvl w:val="0"/>
                <w:numId w:val="2"/>
              </w:numPr>
              <w:spacing w:after="0" w:line="240" w:lineRule="auto"/>
              <w:ind w:left="0" w:firstLine="317"/>
              <w:contextualSpacing w:val="0"/>
              <w:rPr>
                <w:rFonts w:ascii="Times New Roman" w:hAnsi="Times New Roman"/>
              </w:rPr>
            </w:pPr>
            <w:r w:rsidRPr="006E017E">
              <w:rPr>
                <w:rFonts w:ascii="Times New Roman" w:hAnsi="Times New Roman"/>
              </w:rPr>
              <w:t>30 костюмів для оркестру народних інструментів(15 жилеток дівочих, 15 жилеток хлопчачих, 15 краваток з брошкою, 15 краваток «метелик», 15 спідниць, 30 поясів) на суму 18 300 грн.</w:t>
            </w:r>
          </w:p>
          <w:p w:rsidR="009B6034" w:rsidRPr="006E017E" w:rsidRDefault="009B6034" w:rsidP="00AA02A0">
            <w:pPr>
              <w:pStyle w:val="a3"/>
              <w:spacing w:after="0" w:line="240" w:lineRule="auto"/>
              <w:ind w:left="0" w:firstLine="601"/>
              <w:contextualSpacing w:val="0"/>
              <w:rPr>
                <w:rFonts w:ascii="Times New Roman" w:hAnsi="Times New Roman"/>
              </w:rPr>
            </w:pPr>
            <w:r w:rsidRPr="006E017E">
              <w:rPr>
                <w:rFonts w:ascii="Times New Roman" w:hAnsi="Times New Roman"/>
              </w:rPr>
              <w:t>По міському Палацу культури:</w:t>
            </w:r>
          </w:p>
          <w:p w:rsidR="009B6034" w:rsidRPr="006E017E" w:rsidRDefault="009B6034" w:rsidP="00AA02A0">
            <w:pPr>
              <w:ind w:firstLine="317"/>
              <w:rPr>
                <w:sz w:val="22"/>
                <w:szCs w:val="22"/>
                <w:lang w:val="uk-UA"/>
              </w:rPr>
            </w:pPr>
            <w:r w:rsidRPr="006E017E">
              <w:rPr>
                <w:sz w:val="22"/>
                <w:szCs w:val="22"/>
                <w:lang w:val="uk-UA"/>
              </w:rPr>
              <w:t xml:space="preserve">-  послуги </w:t>
            </w:r>
            <w:hyperlink r:id="rId7" w:history="1">
              <w:r w:rsidRPr="006E017E">
                <w:rPr>
                  <w:sz w:val="22"/>
                  <w:szCs w:val="22"/>
                  <w:lang w:val="uk-UA"/>
                </w:rPr>
                <w:t>сервісного обслуговування газового обладнання в котельні</w:t>
              </w:r>
            </w:hyperlink>
            <w:r w:rsidRPr="006E017E">
              <w:rPr>
                <w:sz w:val="22"/>
                <w:szCs w:val="22"/>
                <w:lang w:val="uk-UA"/>
              </w:rPr>
              <w:t xml:space="preserve"> на суму 1 399,00грн.; </w:t>
            </w:r>
          </w:p>
          <w:p w:rsidR="009B6034" w:rsidRPr="006E017E" w:rsidRDefault="009B6034" w:rsidP="00AA02A0">
            <w:pPr>
              <w:ind w:firstLine="317"/>
              <w:rPr>
                <w:sz w:val="22"/>
                <w:szCs w:val="22"/>
                <w:lang w:val="uk-UA"/>
              </w:rPr>
            </w:pPr>
            <w:r w:rsidRPr="006E017E">
              <w:rPr>
                <w:sz w:val="22"/>
                <w:szCs w:val="22"/>
                <w:lang w:val="uk-UA"/>
              </w:rPr>
              <w:t xml:space="preserve">- поточний ремонт і повірка лічильника газу на суму 5204 грн., </w:t>
            </w:r>
          </w:p>
          <w:p w:rsidR="009B6034" w:rsidRPr="006E017E" w:rsidRDefault="009B6034" w:rsidP="00AA02A0">
            <w:pPr>
              <w:ind w:firstLine="317"/>
              <w:rPr>
                <w:sz w:val="22"/>
                <w:szCs w:val="22"/>
                <w:lang w:val="uk-UA"/>
              </w:rPr>
            </w:pPr>
            <w:r w:rsidRPr="006E017E">
              <w:rPr>
                <w:sz w:val="22"/>
                <w:szCs w:val="22"/>
                <w:lang w:val="uk-UA"/>
              </w:rPr>
              <w:t>- демонтаж і монтаж приладів обліку газу на суму 6 839,00 грн.,</w:t>
            </w:r>
          </w:p>
          <w:p w:rsidR="009B6034" w:rsidRPr="006E017E" w:rsidRDefault="009B6034" w:rsidP="00AA02A0">
            <w:pPr>
              <w:ind w:firstLine="317"/>
              <w:rPr>
                <w:sz w:val="22"/>
                <w:szCs w:val="22"/>
                <w:lang w:val="uk-UA"/>
              </w:rPr>
            </w:pPr>
            <w:r w:rsidRPr="006E017E">
              <w:rPr>
                <w:sz w:val="22"/>
                <w:szCs w:val="22"/>
                <w:lang w:val="uk-UA"/>
              </w:rPr>
              <w:t xml:space="preserve">- шліфування сцени  на суму 20257,00 грн., </w:t>
            </w:r>
          </w:p>
          <w:p w:rsidR="009B6034" w:rsidRPr="006E017E" w:rsidRDefault="009B6034" w:rsidP="00AA02A0">
            <w:pPr>
              <w:ind w:firstLine="317"/>
              <w:rPr>
                <w:sz w:val="22"/>
                <w:szCs w:val="22"/>
                <w:lang w:val="uk-UA"/>
              </w:rPr>
            </w:pPr>
            <w:r w:rsidRPr="006E017E">
              <w:rPr>
                <w:sz w:val="22"/>
                <w:szCs w:val="22"/>
                <w:lang w:val="uk-UA"/>
              </w:rPr>
              <w:t xml:space="preserve">- вимірювання опору ізоляції на суму 3249,00 грн., </w:t>
            </w:r>
          </w:p>
          <w:p w:rsidR="009B6034" w:rsidRPr="006E017E" w:rsidRDefault="009B6034" w:rsidP="00AA02A0">
            <w:pPr>
              <w:ind w:firstLine="317"/>
              <w:rPr>
                <w:sz w:val="22"/>
                <w:szCs w:val="22"/>
                <w:lang w:val="uk-UA"/>
              </w:rPr>
            </w:pPr>
            <w:r w:rsidRPr="006E017E">
              <w:rPr>
                <w:sz w:val="22"/>
                <w:szCs w:val="22"/>
                <w:lang w:val="uk-UA"/>
              </w:rPr>
              <w:t>- комп’ютер на базі АМД А44020 на суму 9600,00 грн.,</w:t>
            </w:r>
          </w:p>
          <w:p w:rsidR="009B6034" w:rsidRPr="006E017E" w:rsidRDefault="009B6034" w:rsidP="00AA02A0">
            <w:pPr>
              <w:ind w:firstLine="317"/>
              <w:rPr>
                <w:sz w:val="22"/>
                <w:szCs w:val="22"/>
                <w:lang w:val="uk-UA"/>
              </w:rPr>
            </w:pPr>
            <w:r w:rsidRPr="006E017E">
              <w:rPr>
                <w:sz w:val="22"/>
                <w:szCs w:val="22"/>
                <w:lang w:val="uk-UA"/>
              </w:rPr>
              <w:lastRenderedPageBreak/>
              <w:t xml:space="preserve">- принтер БФП </w:t>
            </w:r>
            <w:proofErr w:type="spellStart"/>
            <w:r w:rsidRPr="006E017E">
              <w:rPr>
                <w:sz w:val="22"/>
                <w:szCs w:val="22"/>
                <w:lang w:val="uk-UA"/>
              </w:rPr>
              <w:t>Epson</w:t>
            </w:r>
            <w:proofErr w:type="spellEnd"/>
            <w:r w:rsidRPr="006E017E">
              <w:rPr>
                <w:sz w:val="22"/>
                <w:szCs w:val="22"/>
                <w:lang w:val="uk-UA"/>
              </w:rPr>
              <w:t xml:space="preserve"> L382  на суму 5606,00 грн.,</w:t>
            </w:r>
          </w:p>
          <w:p w:rsidR="009B6034" w:rsidRPr="006E017E" w:rsidRDefault="009B6034" w:rsidP="00AA02A0">
            <w:pPr>
              <w:ind w:firstLine="317"/>
              <w:rPr>
                <w:sz w:val="22"/>
                <w:szCs w:val="22"/>
                <w:lang w:val="uk-UA"/>
              </w:rPr>
            </w:pPr>
            <w:r w:rsidRPr="006E017E">
              <w:rPr>
                <w:sz w:val="22"/>
                <w:szCs w:val="22"/>
                <w:lang w:val="uk-UA"/>
              </w:rPr>
              <w:t>- сценічного взуття для хорової групи «Барвінок» на суму 10950,00 грн.,</w:t>
            </w:r>
          </w:p>
          <w:p w:rsidR="009B6034" w:rsidRPr="006E017E" w:rsidRDefault="009B6034" w:rsidP="00AA02A0">
            <w:pPr>
              <w:ind w:firstLine="317"/>
              <w:rPr>
                <w:sz w:val="22"/>
                <w:szCs w:val="22"/>
                <w:lang w:val="uk-UA"/>
              </w:rPr>
            </w:pPr>
            <w:r w:rsidRPr="006E017E">
              <w:rPr>
                <w:sz w:val="22"/>
                <w:szCs w:val="22"/>
                <w:lang w:val="uk-UA"/>
              </w:rPr>
              <w:t xml:space="preserve">- радіо-мікрофон </w:t>
            </w:r>
            <w:proofErr w:type="spellStart"/>
            <w:r w:rsidRPr="006E017E">
              <w:rPr>
                <w:sz w:val="22"/>
                <w:szCs w:val="22"/>
                <w:lang w:val="uk-UA"/>
              </w:rPr>
              <w:t>наголовний</w:t>
            </w:r>
            <w:proofErr w:type="spellEnd"/>
            <w:r w:rsidRPr="006E017E">
              <w:rPr>
                <w:sz w:val="22"/>
                <w:szCs w:val="22"/>
                <w:lang w:val="uk-UA"/>
              </w:rPr>
              <w:t xml:space="preserve"> 2шт. на суму 8060,00 грн.,</w:t>
            </w:r>
          </w:p>
          <w:p w:rsidR="009B6034" w:rsidRPr="006E017E" w:rsidRDefault="009B6034" w:rsidP="00AA02A0">
            <w:pPr>
              <w:ind w:firstLine="317"/>
              <w:rPr>
                <w:sz w:val="22"/>
                <w:szCs w:val="22"/>
                <w:lang w:val="uk-UA"/>
              </w:rPr>
            </w:pPr>
            <w:r w:rsidRPr="006E017E">
              <w:rPr>
                <w:sz w:val="22"/>
                <w:szCs w:val="22"/>
                <w:lang w:val="uk-UA"/>
              </w:rPr>
              <w:t>- костюми для колективу «Барвінок» на суму 35000,00 грн.,</w:t>
            </w:r>
          </w:p>
          <w:p w:rsidR="009B6034" w:rsidRPr="006E017E" w:rsidRDefault="009B6034" w:rsidP="00AA02A0">
            <w:pPr>
              <w:ind w:firstLine="317"/>
              <w:rPr>
                <w:sz w:val="22"/>
                <w:szCs w:val="22"/>
                <w:lang w:val="uk-UA"/>
              </w:rPr>
            </w:pPr>
            <w:r w:rsidRPr="006E017E">
              <w:rPr>
                <w:sz w:val="22"/>
                <w:szCs w:val="22"/>
                <w:lang w:val="uk-UA"/>
              </w:rPr>
              <w:t xml:space="preserve">- планшет </w:t>
            </w:r>
            <w:proofErr w:type="spellStart"/>
            <w:r w:rsidRPr="006E017E">
              <w:rPr>
                <w:sz w:val="22"/>
                <w:szCs w:val="22"/>
                <w:lang w:val="uk-UA"/>
              </w:rPr>
              <w:t>Lenovo</w:t>
            </w:r>
            <w:proofErr w:type="spellEnd"/>
            <w:r w:rsidRPr="006E017E">
              <w:rPr>
                <w:sz w:val="22"/>
                <w:szCs w:val="22"/>
                <w:lang w:val="uk-UA"/>
              </w:rPr>
              <w:t xml:space="preserve"> 2 шт. на суму 5680,00 грн.,</w:t>
            </w:r>
          </w:p>
          <w:p w:rsidR="009B6034" w:rsidRPr="006E017E" w:rsidRDefault="009B6034" w:rsidP="00AA02A0">
            <w:pPr>
              <w:ind w:firstLine="317"/>
              <w:rPr>
                <w:sz w:val="22"/>
                <w:szCs w:val="22"/>
                <w:lang w:val="uk-UA"/>
              </w:rPr>
            </w:pPr>
            <w:r w:rsidRPr="006E017E">
              <w:rPr>
                <w:sz w:val="22"/>
                <w:szCs w:val="22"/>
                <w:lang w:val="uk-UA"/>
              </w:rPr>
              <w:t>- костюми для вокальної студії «</w:t>
            </w:r>
            <w:proofErr w:type="spellStart"/>
            <w:r w:rsidRPr="006E017E">
              <w:rPr>
                <w:sz w:val="22"/>
                <w:szCs w:val="22"/>
                <w:lang w:val="uk-UA"/>
              </w:rPr>
              <w:t>Melos</w:t>
            </w:r>
            <w:proofErr w:type="spellEnd"/>
            <w:r w:rsidRPr="006E017E">
              <w:rPr>
                <w:sz w:val="22"/>
                <w:szCs w:val="22"/>
                <w:lang w:val="uk-UA"/>
              </w:rPr>
              <w:t>» та творчого колективу МПК на суму 45000,00 грн.,</w:t>
            </w:r>
          </w:p>
          <w:p w:rsidR="009B6034" w:rsidRPr="006E017E" w:rsidRDefault="009B6034" w:rsidP="00AA02A0">
            <w:pPr>
              <w:ind w:firstLine="317"/>
              <w:rPr>
                <w:sz w:val="22"/>
                <w:szCs w:val="22"/>
                <w:lang w:val="uk-UA"/>
              </w:rPr>
            </w:pPr>
            <w:r w:rsidRPr="006E017E">
              <w:rPr>
                <w:sz w:val="22"/>
                <w:szCs w:val="22"/>
                <w:lang w:val="uk-UA"/>
              </w:rPr>
              <w:t>- робочий одяг  на суму 12120,00 грн.,</w:t>
            </w:r>
          </w:p>
          <w:p w:rsidR="009B6034" w:rsidRPr="006E017E" w:rsidRDefault="009B6034" w:rsidP="00AA02A0">
            <w:pPr>
              <w:ind w:firstLine="317"/>
              <w:rPr>
                <w:sz w:val="22"/>
                <w:szCs w:val="22"/>
                <w:lang w:val="uk-UA"/>
              </w:rPr>
            </w:pPr>
            <w:r w:rsidRPr="006E017E">
              <w:rPr>
                <w:sz w:val="22"/>
                <w:szCs w:val="22"/>
                <w:lang w:val="uk-UA"/>
              </w:rPr>
              <w:t>- одяг сцени  на суму 178490,00 грн.,</w:t>
            </w:r>
          </w:p>
          <w:p w:rsidR="009B6034" w:rsidRPr="006E017E" w:rsidRDefault="009B6034" w:rsidP="00AA02A0">
            <w:pPr>
              <w:snapToGrid w:val="0"/>
              <w:ind w:firstLine="317"/>
              <w:rPr>
                <w:sz w:val="22"/>
                <w:szCs w:val="22"/>
                <w:lang w:val="uk-UA"/>
              </w:rPr>
            </w:pPr>
            <w:r w:rsidRPr="006E017E">
              <w:rPr>
                <w:sz w:val="22"/>
                <w:szCs w:val="22"/>
                <w:lang w:val="uk-UA"/>
              </w:rPr>
              <w:t>- банери перфорований 2шт. на суму 24350,00 грн.</w:t>
            </w:r>
          </w:p>
          <w:p w:rsidR="009B6034" w:rsidRPr="006E017E" w:rsidRDefault="009B6034" w:rsidP="00AA02A0">
            <w:pPr>
              <w:ind w:right="-42" w:firstLine="176"/>
              <w:jc w:val="both"/>
              <w:rPr>
                <w:sz w:val="22"/>
                <w:szCs w:val="22"/>
                <w:lang w:val="uk-UA"/>
              </w:rPr>
            </w:pPr>
            <w:r w:rsidRPr="006E017E">
              <w:rPr>
                <w:sz w:val="22"/>
                <w:szCs w:val="22"/>
                <w:lang w:val="uk-UA"/>
              </w:rPr>
              <w:t xml:space="preserve">По Будинку культури </w:t>
            </w:r>
            <w:proofErr w:type="spellStart"/>
            <w:r w:rsidRPr="006E017E">
              <w:rPr>
                <w:sz w:val="22"/>
                <w:szCs w:val="22"/>
                <w:lang w:val="uk-UA"/>
              </w:rPr>
              <w:t>смт</w:t>
            </w:r>
            <w:proofErr w:type="spellEnd"/>
            <w:r w:rsidRPr="006E017E">
              <w:rPr>
                <w:sz w:val="22"/>
                <w:szCs w:val="22"/>
                <w:lang w:val="uk-UA"/>
              </w:rPr>
              <w:t xml:space="preserve"> Знам’янка Друга придбано: </w:t>
            </w:r>
            <w:r w:rsidRPr="006E017E">
              <w:rPr>
                <w:sz w:val="22"/>
                <w:szCs w:val="22"/>
              </w:rPr>
              <w:t>мультиком (</w:t>
            </w:r>
            <w:proofErr w:type="spellStart"/>
            <w:r w:rsidRPr="006E017E">
              <w:rPr>
                <w:sz w:val="22"/>
                <w:szCs w:val="22"/>
              </w:rPr>
              <w:t>телекомунікаційні</w:t>
            </w:r>
            <w:proofErr w:type="spellEnd"/>
            <w:r w:rsidRPr="006E017E">
              <w:rPr>
                <w:sz w:val="22"/>
                <w:szCs w:val="22"/>
              </w:rPr>
              <w:t xml:space="preserve"> </w:t>
            </w:r>
            <w:proofErr w:type="spellStart"/>
            <w:r w:rsidRPr="006E017E">
              <w:rPr>
                <w:sz w:val="22"/>
                <w:szCs w:val="22"/>
              </w:rPr>
              <w:t>кабелі</w:t>
            </w:r>
            <w:proofErr w:type="spellEnd"/>
            <w:r w:rsidRPr="006E017E">
              <w:rPr>
                <w:sz w:val="22"/>
                <w:szCs w:val="22"/>
              </w:rPr>
              <w:t xml:space="preserve">) </w:t>
            </w:r>
            <w:r w:rsidRPr="006E017E">
              <w:rPr>
                <w:sz w:val="22"/>
                <w:szCs w:val="22"/>
                <w:lang w:val="uk-UA"/>
              </w:rPr>
              <w:t xml:space="preserve">на суму </w:t>
            </w:r>
            <w:r w:rsidRPr="006E017E">
              <w:rPr>
                <w:sz w:val="22"/>
                <w:szCs w:val="22"/>
              </w:rPr>
              <w:t xml:space="preserve">9876,00 </w:t>
            </w:r>
            <w:r w:rsidRPr="006E017E">
              <w:rPr>
                <w:sz w:val="22"/>
                <w:szCs w:val="22"/>
                <w:lang w:val="uk-UA"/>
              </w:rPr>
              <w:t>грн. та меблі: «Кабінет директора» на суму 6500,00грн. і 10 стільців на суму 3 000,00грн.. .</w:t>
            </w:r>
          </w:p>
          <w:p w:rsidR="009B6034" w:rsidRPr="006E017E" w:rsidRDefault="009B6034" w:rsidP="00AA02A0">
            <w:pPr>
              <w:ind w:right="-42" w:firstLine="176"/>
              <w:jc w:val="both"/>
              <w:rPr>
                <w:sz w:val="22"/>
                <w:szCs w:val="22"/>
                <w:lang w:val="uk-UA"/>
              </w:rPr>
            </w:pPr>
            <w:r w:rsidRPr="006E017E">
              <w:rPr>
                <w:sz w:val="22"/>
                <w:szCs w:val="22"/>
                <w:lang w:val="uk-UA"/>
              </w:rPr>
              <w:t xml:space="preserve">По </w:t>
            </w:r>
            <w:r w:rsidR="00E07CE8" w:rsidRPr="006E017E">
              <w:rPr>
                <w:sz w:val="22"/>
                <w:szCs w:val="22"/>
                <w:lang w:val="uk-UA"/>
              </w:rPr>
              <w:t xml:space="preserve">міському </w:t>
            </w:r>
            <w:r w:rsidRPr="006E017E">
              <w:rPr>
                <w:sz w:val="22"/>
                <w:szCs w:val="22"/>
                <w:lang w:val="uk-UA"/>
              </w:rPr>
              <w:t>краєзнавчому музею придбано тумбу офісну з дверцятами на загальну суму 1 400,00 грн.</w:t>
            </w:r>
          </w:p>
        </w:tc>
      </w:tr>
      <w:tr w:rsidR="009B6034" w:rsidRPr="006E017E" w:rsidTr="00AA02A0">
        <w:trPr>
          <w:trHeight w:val="268"/>
        </w:trPr>
        <w:tc>
          <w:tcPr>
            <w:tcW w:w="636" w:type="dxa"/>
            <w:vAlign w:val="center"/>
          </w:tcPr>
          <w:p w:rsidR="009B6034" w:rsidRPr="006E017E" w:rsidRDefault="009B6034" w:rsidP="00AA02A0">
            <w:pPr>
              <w:jc w:val="center"/>
              <w:rPr>
                <w:color w:val="000000"/>
                <w:sz w:val="22"/>
                <w:szCs w:val="22"/>
                <w:lang w:val="uk-UA"/>
              </w:rPr>
            </w:pPr>
            <w:r w:rsidRPr="006E017E">
              <w:rPr>
                <w:color w:val="000000"/>
                <w:sz w:val="22"/>
                <w:szCs w:val="22"/>
                <w:lang w:val="uk-UA"/>
              </w:rPr>
              <w:lastRenderedPageBreak/>
              <w:t>1.2</w:t>
            </w:r>
          </w:p>
        </w:tc>
        <w:tc>
          <w:tcPr>
            <w:tcW w:w="3192" w:type="dxa"/>
            <w:vAlign w:val="center"/>
          </w:tcPr>
          <w:p w:rsidR="009B6034" w:rsidRPr="006E017E" w:rsidRDefault="009B6034" w:rsidP="00AA02A0">
            <w:pPr>
              <w:rPr>
                <w:color w:val="000000"/>
                <w:sz w:val="22"/>
                <w:szCs w:val="22"/>
                <w:lang w:val="uk-UA"/>
              </w:rPr>
            </w:pPr>
            <w:r w:rsidRPr="006E017E">
              <w:rPr>
                <w:sz w:val="22"/>
                <w:szCs w:val="22"/>
                <w:lang w:val="uk-UA"/>
              </w:rPr>
              <w:t>Проведення ремонтів у закладах культури (поточних,  капітальних тощо), у тому числі виготовлення ПКД,  заміна зношених віконних блоків на металопластикові енергозберігаючі, та ін..</w:t>
            </w:r>
          </w:p>
        </w:tc>
        <w:tc>
          <w:tcPr>
            <w:tcW w:w="1701" w:type="dxa"/>
          </w:tcPr>
          <w:p w:rsidR="009B6034" w:rsidRPr="006E017E" w:rsidRDefault="009B6034" w:rsidP="00AA02A0">
            <w:pPr>
              <w:jc w:val="center"/>
              <w:rPr>
                <w:sz w:val="22"/>
                <w:szCs w:val="22"/>
                <w:lang w:val="uk-UA"/>
              </w:rPr>
            </w:pPr>
            <w:r w:rsidRPr="006E017E">
              <w:rPr>
                <w:sz w:val="22"/>
                <w:szCs w:val="22"/>
                <w:lang w:val="uk-UA"/>
              </w:rPr>
              <w:t>Відділ культури і туризму, заклади культури</w:t>
            </w:r>
          </w:p>
        </w:tc>
        <w:tc>
          <w:tcPr>
            <w:tcW w:w="9923" w:type="dxa"/>
          </w:tcPr>
          <w:p w:rsidR="009B6034" w:rsidRPr="006E017E" w:rsidRDefault="009B6034" w:rsidP="00AA02A0">
            <w:pPr>
              <w:pStyle w:val="a3"/>
              <w:spacing w:after="0" w:line="240" w:lineRule="auto"/>
              <w:ind w:left="34" w:firstLine="567"/>
              <w:jc w:val="both"/>
              <w:rPr>
                <w:rFonts w:ascii="Times New Roman" w:hAnsi="Times New Roman"/>
                <w:lang w:eastAsia="ru-RU"/>
              </w:rPr>
            </w:pPr>
            <w:r w:rsidRPr="006E017E">
              <w:rPr>
                <w:rFonts w:ascii="Times New Roman" w:hAnsi="Times New Roman"/>
                <w:lang w:eastAsia="ru-RU"/>
              </w:rPr>
              <w:t>Для створення комфортних умов та стабільної діяльності закладів культури, відділом культури і туризму забезпечено замовлення  виготовлення проектно-кошторисних документів на проведення капітальних та поточних ремонтів   на базах закладів культури:</w:t>
            </w:r>
          </w:p>
          <w:p w:rsidR="009B6034" w:rsidRPr="006E017E" w:rsidRDefault="009B6034" w:rsidP="009B6034">
            <w:pPr>
              <w:pStyle w:val="a3"/>
              <w:numPr>
                <w:ilvl w:val="0"/>
                <w:numId w:val="2"/>
              </w:numPr>
              <w:spacing w:after="0" w:line="240" w:lineRule="auto"/>
              <w:ind w:left="34" w:firstLine="283"/>
              <w:jc w:val="both"/>
              <w:rPr>
                <w:rFonts w:ascii="Times New Roman" w:hAnsi="Times New Roman"/>
                <w:lang w:eastAsia="ru-RU"/>
              </w:rPr>
            </w:pPr>
            <w:r w:rsidRPr="006E017E">
              <w:rPr>
                <w:rFonts w:ascii="Times New Roman" w:hAnsi="Times New Roman"/>
                <w:lang w:eastAsia="ru-RU"/>
              </w:rPr>
              <w:t xml:space="preserve">у </w:t>
            </w:r>
            <w:proofErr w:type="spellStart"/>
            <w:r w:rsidRPr="006E017E">
              <w:rPr>
                <w:rFonts w:ascii="Times New Roman" w:hAnsi="Times New Roman"/>
                <w:lang w:eastAsia="ru-RU"/>
              </w:rPr>
              <w:t>Знам’янській</w:t>
            </w:r>
            <w:proofErr w:type="spellEnd"/>
            <w:r w:rsidRPr="006E017E">
              <w:rPr>
                <w:rFonts w:ascii="Times New Roman" w:hAnsi="Times New Roman"/>
                <w:lang w:eastAsia="ru-RU"/>
              </w:rPr>
              <w:t xml:space="preserve"> дитячій музичній школі імені М.В.Лисенка: проведено поточний ремонт туалетної кімнати  на суму 60 000 грн.; </w:t>
            </w:r>
          </w:p>
          <w:p w:rsidR="009B6034" w:rsidRPr="006E017E" w:rsidRDefault="009B6034" w:rsidP="009B6034">
            <w:pPr>
              <w:pStyle w:val="a3"/>
              <w:numPr>
                <w:ilvl w:val="0"/>
                <w:numId w:val="2"/>
              </w:numPr>
              <w:spacing w:after="0" w:line="240" w:lineRule="auto"/>
              <w:ind w:left="34" w:firstLine="283"/>
              <w:jc w:val="both"/>
              <w:rPr>
                <w:rFonts w:ascii="Times New Roman" w:hAnsi="Times New Roman"/>
                <w:lang w:eastAsia="ru-RU"/>
              </w:rPr>
            </w:pPr>
            <w:r w:rsidRPr="006E017E">
              <w:rPr>
                <w:rFonts w:ascii="Times New Roman" w:hAnsi="Times New Roman"/>
                <w:lang w:eastAsia="ru-RU"/>
              </w:rPr>
              <w:t xml:space="preserve">по ЦБС проведено капітальні ремонти приміщень центральної універсальної бібліотеки – на суму 248824 грн. </w:t>
            </w:r>
          </w:p>
          <w:p w:rsidR="009B6034" w:rsidRPr="006E017E" w:rsidRDefault="009B6034" w:rsidP="009B6034">
            <w:pPr>
              <w:pStyle w:val="a3"/>
              <w:numPr>
                <w:ilvl w:val="0"/>
                <w:numId w:val="2"/>
              </w:numPr>
              <w:tabs>
                <w:tab w:val="left" w:pos="1134"/>
              </w:tabs>
              <w:spacing w:after="0" w:line="240" w:lineRule="auto"/>
              <w:ind w:left="34" w:firstLine="283"/>
              <w:jc w:val="both"/>
              <w:rPr>
                <w:rFonts w:ascii="Times New Roman" w:hAnsi="Times New Roman"/>
                <w:lang w:eastAsia="ru-RU"/>
              </w:rPr>
            </w:pPr>
            <w:r w:rsidRPr="006E017E">
              <w:rPr>
                <w:rFonts w:ascii="Times New Roman" w:hAnsi="Times New Roman"/>
                <w:lang w:eastAsia="ru-RU"/>
              </w:rPr>
              <w:t xml:space="preserve">у міському Палаці культури: </w:t>
            </w:r>
            <w:r w:rsidRPr="006E017E">
              <w:rPr>
                <w:rFonts w:ascii="Times New Roman" w:hAnsi="Times New Roman"/>
              </w:rPr>
              <w:t xml:space="preserve">поточний ремонт: центрального входу; приміщення презентаційної зали; сходової клітини, туалету та приміщення входу до ВДРАУС </w:t>
            </w:r>
            <w:proofErr w:type="spellStart"/>
            <w:r w:rsidRPr="006E017E">
              <w:rPr>
                <w:rFonts w:ascii="Times New Roman" w:hAnsi="Times New Roman"/>
              </w:rPr>
              <w:t>Знам’янського</w:t>
            </w:r>
            <w:proofErr w:type="spellEnd"/>
            <w:r w:rsidRPr="006E017E">
              <w:rPr>
                <w:rFonts w:ascii="Times New Roman" w:hAnsi="Times New Roman"/>
              </w:rPr>
              <w:t xml:space="preserve"> МПК  на суму 401097 грн.</w:t>
            </w:r>
          </w:p>
        </w:tc>
      </w:tr>
      <w:tr w:rsidR="009B6034" w:rsidRPr="006E017E" w:rsidTr="00AA02A0">
        <w:trPr>
          <w:trHeight w:val="274"/>
        </w:trPr>
        <w:tc>
          <w:tcPr>
            <w:tcW w:w="636" w:type="dxa"/>
            <w:shd w:val="clear" w:color="auto" w:fill="auto"/>
            <w:vAlign w:val="center"/>
          </w:tcPr>
          <w:p w:rsidR="009B6034" w:rsidRPr="006E017E" w:rsidRDefault="009B6034" w:rsidP="00AA02A0">
            <w:pPr>
              <w:jc w:val="center"/>
              <w:rPr>
                <w:color w:val="000000"/>
                <w:sz w:val="22"/>
                <w:szCs w:val="22"/>
                <w:lang w:val="uk-UA"/>
              </w:rPr>
            </w:pPr>
            <w:r w:rsidRPr="006E017E">
              <w:rPr>
                <w:color w:val="000000"/>
                <w:sz w:val="22"/>
                <w:szCs w:val="22"/>
                <w:lang w:val="uk-UA"/>
              </w:rPr>
              <w:t>1.3</w:t>
            </w:r>
          </w:p>
        </w:tc>
        <w:tc>
          <w:tcPr>
            <w:tcW w:w="3192" w:type="dxa"/>
            <w:vAlign w:val="center"/>
          </w:tcPr>
          <w:p w:rsidR="009B6034" w:rsidRPr="006E017E" w:rsidRDefault="009B6034" w:rsidP="00AA02A0">
            <w:pPr>
              <w:rPr>
                <w:color w:val="000000"/>
                <w:sz w:val="22"/>
                <w:szCs w:val="22"/>
                <w:highlight w:val="green"/>
                <w:lang w:val="uk-UA"/>
              </w:rPr>
            </w:pPr>
            <w:r w:rsidRPr="006E017E">
              <w:rPr>
                <w:sz w:val="22"/>
                <w:szCs w:val="22"/>
                <w:lang w:val="uk-UA"/>
              </w:rPr>
              <w:t xml:space="preserve">Проведення протипожежних заходів </w:t>
            </w:r>
          </w:p>
        </w:tc>
        <w:tc>
          <w:tcPr>
            <w:tcW w:w="1701" w:type="dxa"/>
          </w:tcPr>
          <w:p w:rsidR="009B6034" w:rsidRPr="006E017E" w:rsidRDefault="009B6034" w:rsidP="00AA02A0">
            <w:pPr>
              <w:jc w:val="center"/>
              <w:rPr>
                <w:b/>
                <w:sz w:val="22"/>
                <w:szCs w:val="22"/>
                <w:lang w:val="uk-UA"/>
              </w:rPr>
            </w:pPr>
            <w:r w:rsidRPr="006E017E">
              <w:rPr>
                <w:sz w:val="22"/>
                <w:szCs w:val="22"/>
                <w:lang w:val="uk-UA"/>
              </w:rPr>
              <w:t>Відділ культури і туризму, заклади культури</w:t>
            </w:r>
          </w:p>
        </w:tc>
        <w:tc>
          <w:tcPr>
            <w:tcW w:w="9923" w:type="dxa"/>
            <w:vAlign w:val="center"/>
          </w:tcPr>
          <w:p w:rsidR="009B6034" w:rsidRPr="006E017E" w:rsidRDefault="009B6034" w:rsidP="00AA02A0">
            <w:pPr>
              <w:ind w:right="-42" w:firstLine="601"/>
              <w:rPr>
                <w:sz w:val="22"/>
                <w:szCs w:val="22"/>
                <w:lang w:val="uk-UA"/>
              </w:rPr>
            </w:pPr>
            <w:r w:rsidRPr="006E017E">
              <w:rPr>
                <w:sz w:val="22"/>
                <w:szCs w:val="22"/>
                <w:lang w:val="uk-UA"/>
              </w:rPr>
              <w:t>Проведено:</w:t>
            </w:r>
          </w:p>
          <w:p w:rsidR="009B6034" w:rsidRPr="006E017E" w:rsidRDefault="009B6034" w:rsidP="009B6034">
            <w:pPr>
              <w:numPr>
                <w:ilvl w:val="0"/>
                <w:numId w:val="4"/>
              </w:numPr>
              <w:ind w:left="0" w:firstLine="317"/>
              <w:jc w:val="both"/>
              <w:rPr>
                <w:sz w:val="22"/>
                <w:szCs w:val="22"/>
                <w:lang w:val="uk-UA"/>
              </w:rPr>
            </w:pPr>
            <w:r w:rsidRPr="006E017E">
              <w:rPr>
                <w:sz w:val="22"/>
                <w:szCs w:val="22"/>
                <w:lang w:val="uk-UA"/>
              </w:rPr>
              <w:t>технічне обслуговування, утримання в належному стані електричних мереж ЦБС –4000,0 грн.;</w:t>
            </w:r>
          </w:p>
          <w:p w:rsidR="009B6034" w:rsidRPr="006E017E" w:rsidRDefault="009B6034" w:rsidP="009B6034">
            <w:pPr>
              <w:numPr>
                <w:ilvl w:val="0"/>
                <w:numId w:val="4"/>
              </w:numPr>
              <w:ind w:left="0" w:firstLine="317"/>
              <w:jc w:val="both"/>
              <w:rPr>
                <w:sz w:val="22"/>
                <w:szCs w:val="22"/>
                <w:lang w:val="uk-UA"/>
              </w:rPr>
            </w:pPr>
            <w:r w:rsidRPr="006E017E">
              <w:rPr>
                <w:color w:val="000000"/>
                <w:sz w:val="22"/>
                <w:szCs w:val="22"/>
                <w:lang w:val="uk-UA"/>
              </w:rPr>
              <w:t>по міській ЦБС виконаний монтаж дверей з нормованими межами вогнестійкості в приміщенні щитової на  суму 10 800,00 грн.;</w:t>
            </w:r>
          </w:p>
          <w:p w:rsidR="009B6034" w:rsidRPr="006E017E" w:rsidRDefault="009B6034" w:rsidP="009B6034">
            <w:pPr>
              <w:pStyle w:val="a3"/>
              <w:numPr>
                <w:ilvl w:val="0"/>
                <w:numId w:val="4"/>
              </w:numPr>
              <w:spacing w:after="0" w:line="240" w:lineRule="auto"/>
              <w:ind w:left="0" w:firstLine="317"/>
              <w:contextualSpacing w:val="0"/>
              <w:jc w:val="both"/>
              <w:rPr>
                <w:rFonts w:ascii="Times New Roman" w:hAnsi="Times New Roman"/>
                <w:color w:val="000000"/>
              </w:rPr>
            </w:pPr>
            <w:r w:rsidRPr="006E017E">
              <w:rPr>
                <w:rFonts w:ascii="Times New Roman" w:hAnsi="Times New Roman"/>
                <w:color w:val="000000"/>
              </w:rPr>
              <w:t>по міській ЦБС виготовлена ПКД по вогнезахисному оброблянню дерев’яних конструкцій</w:t>
            </w:r>
            <w:r w:rsidRPr="006E017E">
              <w:rPr>
                <w:rFonts w:ascii="Times New Roman" w:hAnsi="Times New Roman"/>
              </w:rPr>
              <w:t xml:space="preserve"> </w:t>
            </w:r>
            <w:r w:rsidRPr="006E017E">
              <w:rPr>
                <w:rFonts w:ascii="Times New Roman" w:hAnsi="Times New Roman"/>
                <w:color w:val="000000"/>
              </w:rPr>
              <w:t>покрівлі на 2 бібліотеки  на загальну  суму 5530,00 грн.;</w:t>
            </w:r>
          </w:p>
          <w:p w:rsidR="009B6034" w:rsidRPr="006E017E" w:rsidRDefault="009B6034" w:rsidP="009B6034">
            <w:pPr>
              <w:numPr>
                <w:ilvl w:val="0"/>
                <w:numId w:val="4"/>
              </w:numPr>
              <w:ind w:left="0" w:firstLine="317"/>
              <w:jc w:val="both"/>
              <w:rPr>
                <w:sz w:val="22"/>
                <w:szCs w:val="22"/>
                <w:lang w:val="uk-UA"/>
              </w:rPr>
            </w:pPr>
            <w:r w:rsidRPr="006E017E">
              <w:rPr>
                <w:sz w:val="22"/>
                <w:szCs w:val="22"/>
                <w:lang w:val="uk-UA"/>
              </w:rPr>
              <w:t xml:space="preserve">Заміри опору у Будинку культури </w:t>
            </w:r>
            <w:proofErr w:type="spellStart"/>
            <w:r w:rsidRPr="006E017E">
              <w:rPr>
                <w:sz w:val="22"/>
                <w:szCs w:val="22"/>
                <w:lang w:val="uk-UA"/>
              </w:rPr>
              <w:t>смт</w:t>
            </w:r>
            <w:proofErr w:type="spellEnd"/>
            <w:r w:rsidRPr="006E017E">
              <w:rPr>
                <w:sz w:val="22"/>
                <w:szCs w:val="22"/>
                <w:lang w:val="uk-UA"/>
              </w:rPr>
              <w:t>. Знам’янка Друга – 1 500,0 грн.;</w:t>
            </w:r>
          </w:p>
          <w:p w:rsidR="009B6034" w:rsidRPr="006E017E" w:rsidRDefault="009B6034" w:rsidP="009B6034">
            <w:pPr>
              <w:numPr>
                <w:ilvl w:val="0"/>
                <w:numId w:val="4"/>
              </w:numPr>
              <w:ind w:left="0" w:firstLine="317"/>
              <w:jc w:val="both"/>
              <w:rPr>
                <w:sz w:val="22"/>
                <w:szCs w:val="22"/>
                <w:lang w:val="uk-UA"/>
              </w:rPr>
            </w:pPr>
            <w:r w:rsidRPr="006E017E">
              <w:rPr>
                <w:sz w:val="22"/>
                <w:szCs w:val="22"/>
                <w:lang w:val="uk-UA"/>
              </w:rPr>
              <w:t>ТО вогнегасників у МПК – 5 300,0 грн.;</w:t>
            </w:r>
          </w:p>
          <w:p w:rsidR="009B6034" w:rsidRPr="006E017E" w:rsidRDefault="009B6034" w:rsidP="009B6034">
            <w:pPr>
              <w:numPr>
                <w:ilvl w:val="0"/>
                <w:numId w:val="4"/>
              </w:numPr>
              <w:ind w:left="0" w:firstLine="317"/>
              <w:jc w:val="both"/>
              <w:rPr>
                <w:sz w:val="22"/>
                <w:szCs w:val="22"/>
                <w:lang w:val="uk-UA"/>
              </w:rPr>
            </w:pPr>
            <w:r w:rsidRPr="006E017E">
              <w:rPr>
                <w:sz w:val="22"/>
                <w:szCs w:val="22"/>
                <w:lang w:val="uk-UA"/>
              </w:rPr>
              <w:t>Замір опору ізоляції електромережі у МПК – 3 400,0 грн.;</w:t>
            </w:r>
          </w:p>
          <w:p w:rsidR="009B6034" w:rsidRPr="006E017E" w:rsidRDefault="009B6034" w:rsidP="009B6034">
            <w:pPr>
              <w:numPr>
                <w:ilvl w:val="0"/>
                <w:numId w:val="4"/>
              </w:numPr>
              <w:ind w:left="0" w:firstLine="317"/>
              <w:jc w:val="both"/>
              <w:rPr>
                <w:sz w:val="22"/>
                <w:szCs w:val="22"/>
                <w:lang w:val="uk-UA"/>
              </w:rPr>
            </w:pPr>
            <w:r w:rsidRPr="006E017E">
              <w:rPr>
                <w:sz w:val="22"/>
                <w:szCs w:val="22"/>
                <w:lang w:val="uk-UA"/>
              </w:rPr>
              <w:t>Техобслуговування електрообладнання у міському краєзнавчому музеї – 4 100,0 грн..</w:t>
            </w:r>
          </w:p>
          <w:p w:rsidR="009B6034" w:rsidRPr="006E017E" w:rsidRDefault="009B6034" w:rsidP="009B6034">
            <w:pPr>
              <w:numPr>
                <w:ilvl w:val="0"/>
                <w:numId w:val="4"/>
              </w:numPr>
              <w:ind w:left="0" w:firstLine="317"/>
              <w:jc w:val="both"/>
              <w:rPr>
                <w:bCs/>
                <w:sz w:val="22"/>
                <w:szCs w:val="22"/>
                <w:lang w:val="uk-UA"/>
              </w:rPr>
            </w:pPr>
            <w:r w:rsidRPr="006E017E">
              <w:rPr>
                <w:bCs/>
                <w:sz w:val="22"/>
                <w:szCs w:val="22"/>
                <w:lang w:val="uk-UA"/>
              </w:rPr>
              <w:t>Замір опору ізоляції електромережі та електроустановок – 2 900,0 грн.;</w:t>
            </w:r>
          </w:p>
          <w:p w:rsidR="009B6034" w:rsidRPr="006E017E" w:rsidRDefault="009B6034" w:rsidP="009B6034">
            <w:pPr>
              <w:numPr>
                <w:ilvl w:val="0"/>
                <w:numId w:val="4"/>
              </w:numPr>
              <w:ind w:left="0" w:firstLine="317"/>
              <w:jc w:val="both"/>
              <w:rPr>
                <w:sz w:val="22"/>
                <w:szCs w:val="22"/>
                <w:lang w:val="uk-UA"/>
              </w:rPr>
            </w:pPr>
            <w:r w:rsidRPr="006E017E">
              <w:rPr>
                <w:sz w:val="22"/>
                <w:szCs w:val="22"/>
                <w:lang w:val="uk-UA"/>
              </w:rPr>
              <w:t>Перезарядка вогнегасників БК – 1 000,0 грн.;</w:t>
            </w:r>
          </w:p>
          <w:p w:rsidR="009B6034" w:rsidRPr="006E017E" w:rsidRDefault="009B6034" w:rsidP="009B6034">
            <w:pPr>
              <w:numPr>
                <w:ilvl w:val="0"/>
                <w:numId w:val="4"/>
              </w:numPr>
              <w:ind w:left="0" w:firstLine="317"/>
              <w:jc w:val="both"/>
              <w:rPr>
                <w:sz w:val="22"/>
                <w:szCs w:val="22"/>
                <w:lang w:val="uk-UA"/>
              </w:rPr>
            </w:pPr>
            <w:r w:rsidRPr="006E017E">
              <w:rPr>
                <w:sz w:val="22"/>
                <w:szCs w:val="22"/>
                <w:lang w:val="uk-UA"/>
              </w:rPr>
              <w:t>Страхування пожежної дружини у МПК – 1 500,0 грн..</w:t>
            </w:r>
          </w:p>
        </w:tc>
      </w:tr>
      <w:tr w:rsidR="009B6034" w:rsidRPr="006E017E" w:rsidTr="00AA02A0">
        <w:tc>
          <w:tcPr>
            <w:tcW w:w="636" w:type="dxa"/>
            <w:vAlign w:val="center"/>
          </w:tcPr>
          <w:p w:rsidR="009B6034" w:rsidRPr="006E017E" w:rsidRDefault="009B6034" w:rsidP="00AA02A0">
            <w:pPr>
              <w:jc w:val="center"/>
              <w:rPr>
                <w:color w:val="000000"/>
                <w:sz w:val="22"/>
                <w:szCs w:val="22"/>
                <w:lang w:val="uk-UA"/>
              </w:rPr>
            </w:pPr>
            <w:r w:rsidRPr="006E017E">
              <w:rPr>
                <w:color w:val="000000"/>
                <w:sz w:val="22"/>
                <w:szCs w:val="22"/>
                <w:lang w:val="uk-UA"/>
              </w:rPr>
              <w:t>1.4</w:t>
            </w:r>
          </w:p>
        </w:tc>
        <w:tc>
          <w:tcPr>
            <w:tcW w:w="3192" w:type="dxa"/>
            <w:vAlign w:val="center"/>
          </w:tcPr>
          <w:p w:rsidR="009B6034" w:rsidRPr="006E017E" w:rsidRDefault="009B6034" w:rsidP="00AA02A0">
            <w:pPr>
              <w:rPr>
                <w:color w:val="000000"/>
                <w:sz w:val="22"/>
                <w:szCs w:val="22"/>
                <w:lang w:val="uk-UA"/>
              </w:rPr>
            </w:pPr>
            <w:r w:rsidRPr="006E017E">
              <w:rPr>
                <w:sz w:val="22"/>
                <w:szCs w:val="22"/>
                <w:lang w:val="uk-UA"/>
              </w:rPr>
              <w:t>Придбання меблів</w:t>
            </w:r>
          </w:p>
        </w:tc>
        <w:tc>
          <w:tcPr>
            <w:tcW w:w="1701" w:type="dxa"/>
          </w:tcPr>
          <w:p w:rsidR="009B6034" w:rsidRPr="006E017E" w:rsidRDefault="009B6034" w:rsidP="00AA02A0">
            <w:pPr>
              <w:jc w:val="center"/>
              <w:rPr>
                <w:sz w:val="22"/>
                <w:szCs w:val="22"/>
                <w:lang w:val="uk-UA"/>
              </w:rPr>
            </w:pPr>
            <w:r w:rsidRPr="006E017E">
              <w:rPr>
                <w:sz w:val="22"/>
                <w:szCs w:val="22"/>
                <w:lang w:val="uk-UA"/>
              </w:rPr>
              <w:t>Відділ культури і туризму, заклади культури</w:t>
            </w:r>
          </w:p>
        </w:tc>
        <w:tc>
          <w:tcPr>
            <w:tcW w:w="9923" w:type="dxa"/>
          </w:tcPr>
          <w:p w:rsidR="009B6034" w:rsidRPr="006E017E" w:rsidRDefault="009B6034" w:rsidP="00AA02A0">
            <w:pPr>
              <w:ind w:right="-42" w:firstLine="601"/>
              <w:rPr>
                <w:sz w:val="22"/>
                <w:szCs w:val="22"/>
                <w:lang w:val="uk-UA"/>
              </w:rPr>
            </w:pPr>
            <w:r w:rsidRPr="006E017E">
              <w:rPr>
                <w:sz w:val="22"/>
                <w:szCs w:val="22"/>
                <w:lang w:val="uk-UA"/>
              </w:rPr>
              <w:t>По централізованій бібліотечній системі придбано:</w:t>
            </w:r>
          </w:p>
          <w:p w:rsidR="009B6034" w:rsidRPr="006E017E" w:rsidRDefault="009B6034" w:rsidP="00AA02A0">
            <w:pPr>
              <w:ind w:right="-42" w:firstLine="317"/>
              <w:rPr>
                <w:sz w:val="22"/>
                <w:szCs w:val="22"/>
                <w:lang w:val="uk-UA"/>
              </w:rPr>
            </w:pPr>
            <w:r w:rsidRPr="006E017E">
              <w:rPr>
                <w:sz w:val="22"/>
                <w:szCs w:val="22"/>
                <w:lang w:val="uk-UA"/>
              </w:rPr>
              <w:t>-  стільці на загальну суму -4970,00 грн.,</w:t>
            </w:r>
          </w:p>
          <w:p w:rsidR="009B6034" w:rsidRPr="006E017E" w:rsidRDefault="009B6034" w:rsidP="00AA02A0">
            <w:pPr>
              <w:ind w:right="-42" w:firstLine="317"/>
              <w:rPr>
                <w:sz w:val="22"/>
                <w:szCs w:val="22"/>
                <w:lang w:val="uk-UA"/>
              </w:rPr>
            </w:pPr>
            <w:r w:rsidRPr="006E017E">
              <w:rPr>
                <w:sz w:val="22"/>
                <w:szCs w:val="22"/>
                <w:lang w:val="uk-UA"/>
              </w:rPr>
              <w:t xml:space="preserve">-  столи читацьких на суму – 9980,00 </w:t>
            </w:r>
            <w:proofErr w:type="spellStart"/>
            <w:r w:rsidRPr="006E017E">
              <w:rPr>
                <w:sz w:val="22"/>
                <w:szCs w:val="22"/>
                <w:lang w:val="uk-UA"/>
              </w:rPr>
              <w:t>грн</w:t>
            </w:r>
            <w:proofErr w:type="spellEnd"/>
          </w:p>
          <w:p w:rsidR="009B6034" w:rsidRPr="006E017E" w:rsidRDefault="009B6034" w:rsidP="00AA02A0">
            <w:pPr>
              <w:ind w:right="-42" w:firstLine="317"/>
              <w:rPr>
                <w:sz w:val="22"/>
                <w:szCs w:val="22"/>
                <w:lang w:val="uk-UA"/>
              </w:rPr>
            </w:pPr>
            <w:r w:rsidRPr="006E017E">
              <w:rPr>
                <w:sz w:val="22"/>
                <w:szCs w:val="22"/>
                <w:lang w:val="uk-UA"/>
              </w:rPr>
              <w:t xml:space="preserve">-  вішалки стоячі на суму 1200,00 грн. </w:t>
            </w:r>
          </w:p>
          <w:p w:rsidR="009B6034" w:rsidRPr="006E017E" w:rsidRDefault="009B6034" w:rsidP="00AA02A0">
            <w:pPr>
              <w:ind w:right="-42" w:firstLine="317"/>
              <w:rPr>
                <w:sz w:val="22"/>
                <w:szCs w:val="22"/>
                <w:lang w:val="uk-UA"/>
              </w:rPr>
            </w:pPr>
            <w:r w:rsidRPr="006E017E">
              <w:rPr>
                <w:sz w:val="22"/>
                <w:szCs w:val="22"/>
                <w:lang w:val="uk-UA"/>
              </w:rPr>
              <w:t xml:space="preserve">-  </w:t>
            </w:r>
            <w:proofErr w:type="spellStart"/>
            <w:r w:rsidRPr="006E017E">
              <w:rPr>
                <w:sz w:val="22"/>
                <w:szCs w:val="22"/>
                <w:lang w:val="uk-UA"/>
              </w:rPr>
              <w:t>драбини-стремянки</w:t>
            </w:r>
            <w:proofErr w:type="spellEnd"/>
            <w:r w:rsidRPr="006E017E">
              <w:rPr>
                <w:sz w:val="22"/>
                <w:szCs w:val="22"/>
                <w:lang w:val="uk-UA"/>
              </w:rPr>
              <w:t xml:space="preserve"> на суму -1548,00 грн.</w:t>
            </w:r>
          </w:p>
          <w:p w:rsidR="009B6034" w:rsidRPr="006E017E" w:rsidRDefault="009B6034" w:rsidP="00AA02A0">
            <w:pPr>
              <w:ind w:right="-42" w:firstLine="601"/>
              <w:rPr>
                <w:sz w:val="22"/>
                <w:szCs w:val="22"/>
                <w:lang w:val="uk-UA"/>
              </w:rPr>
            </w:pPr>
            <w:r w:rsidRPr="006E017E">
              <w:rPr>
                <w:sz w:val="22"/>
                <w:szCs w:val="22"/>
                <w:lang w:val="uk-UA"/>
              </w:rPr>
              <w:t>По міському Палацу культури:</w:t>
            </w:r>
          </w:p>
          <w:p w:rsidR="009B6034" w:rsidRPr="006E017E" w:rsidRDefault="009B6034" w:rsidP="00AA02A0">
            <w:pPr>
              <w:ind w:right="-42" w:firstLine="317"/>
              <w:rPr>
                <w:sz w:val="22"/>
                <w:szCs w:val="22"/>
                <w:lang w:val="uk-UA"/>
              </w:rPr>
            </w:pPr>
            <w:r w:rsidRPr="006E017E">
              <w:rPr>
                <w:sz w:val="22"/>
                <w:szCs w:val="22"/>
                <w:lang w:val="uk-UA"/>
              </w:rPr>
              <w:lastRenderedPageBreak/>
              <w:t>- стіл пластиковий – 10 шт. на суму 6100, 00 грн.;</w:t>
            </w:r>
          </w:p>
          <w:p w:rsidR="009B6034" w:rsidRPr="006E017E" w:rsidRDefault="009B6034" w:rsidP="00AA02A0">
            <w:pPr>
              <w:ind w:right="-42" w:firstLine="317"/>
              <w:rPr>
                <w:sz w:val="22"/>
                <w:szCs w:val="22"/>
                <w:lang w:val="uk-UA"/>
              </w:rPr>
            </w:pPr>
            <w:r w:rsidRPr="006E017E">
              <w:rPr>
                <w:sz w:val="22"/>
                <w:szCs w:val="22"/>
                <w:lang w:val="uk-UA"/>
              </w:rPr>
              <w:t xml:space="preserve"> - стілець складний – 20 шт. на суму 6000, 00 грн.;</w:t>
            </w:r>
          </w:p>
          <w:p w:rsidR="009B6034" w:rsidRPr="006E017E" w:rsidRDefault="009B6034" w:rsidP="00AA02A0">
            <w:pPr>
              <w:ind w:right="-42" w:firstLine="317"/>
              <w:rPr>
                <w:sz w:val="22"/>
                <w:szCs w:val="22"/>
                <w:lang w:val="uk-UA"/>
              </w:rPr>
            </w:pPr>
            <w:r w:rsidRPr="006E017E">
              <w:rPr>
                <w:sz w:val="22"/>
                <w:szCs w:val="22"/>
                <w:lang w:val="uk-UA"/>
              </w:rPr>
              <w:t xml:space="preserve"> - табуретка  – 10 шт. на суму 2760, 00 грн.;</w:t>
            </w:r>
          </w:p>
          <w:p w:rsidR="009B6034" w:rsidRPr="006E017E" w:rsidRDefault="009B6034" w:rsidP="00AA02A0">
            <w:pPr>
              <w:ind w:right="-42" w:firstLine="317"/>
              <w:rPr>
                <w:sz w:val="22"/>
                <w:szCs w:val="22"/>
                <w:lang w:val="uk-UA"/>
              </w:rPr>
            </w:pPr>
            <w:r w:rsidRPr="006E017E">
              <w:rPr>
                <w:sz w:val="22"/>
                <w:szCs w:val="22"/>
                <w:lang w:val="uk-UA"/>
              </w:rPr>
              <w:t xml:space="preserve"> - стілець ІЗО С-11  – 30 шт. на суму 10620, 00 грн.;</w:t>
            </w:r>
          </w:p>
          <w:p w:rsidR="009B6034" w:rsidRPr="006E017E" w:rsidRDefault="009B6034" w:rsidP="00AA02A0">
            <w:pPr>
              <w:ind w:right="-42" w:firstLine="317"/>
              <w:rPr>
                <w:sz w:val="22"/>
                <w:szCs w:val="22"/>
                <w:lang w:val="uk-UA"/>
              </w:rPr>
            </w:pPr>
            <w:r w:rsidRPr="006E017E">
              <w:rPr>
                <w:sz w:val="22"/>
                <w:szCs w:val="22"/>
                <w:lang w:val="uk-UA"/>
              </w:rPr>
              <w:t xml:space="preserve"> - стіл журнальний – 1 шт. на суму 800, 00 грн.;</w:t>
            </w:r>
          </w:p>
          <w:p w:rsidR="009B6034" w:rsidRPr="006E017E" w:rsidRDefault="009B6034" w:rsidP="00AA02A0">
            <w:pPr>
              <w:ind w:right="-42" w:firstLine="317"/>
              <w:rPr>
                <w:sz w:val="22"/>
                <w:szCs w:val="22"/>
                <w:lang w:val="uk-UA"/>
              </w:rPr>
            </w:pPr>
            <w:r w:rsidRPr="006E017E">
              <w:rPr>
                <w:sz w:val="22"/>
                <w:szCs w:val="22"/>
                <w:lang w:val="uk-UA"/>
              </w:rPr>
              <w:t xml:space="preserve"> - стіл СК-26  – 1 шт. на суму 800, 0 грн.</w:t>
            </w:r>
          </w:p>
          <w:p w:rsidR="009B6034" w:rsidRPr="006E017E" w:rsidRDefault="009B6034" w:rsidP="00AA02A0">
            <w:pPr>
              <w:tabs>
                <w:tab w:val="left" w:pos="241"/>
              </w:tabs>
              <w:ind w:right="-42" w:firstLine="601"/>
              <w:jc w:val="both"/>
              <w:rPr>
                <w:b/>
                <w:color w:val="000000" w:themeColor="text1"/>
                <w:sz w:val="22"/>
                <w:szCs w:val="22"/>
                <w:lang w:val="uk-UA"/>
              </w:rPr>
            </w:pPr>
            <w:r w:rsidRPr="006E017E">
              <w:rPr>
                <w:sz w:val="22"/>
                <w:szCs w:val="22"/>
                <w:lang w:val="uk-UA"/>
              </w:rPr>
              <w:t xml:space="preserve">По </w:t>
            </w:r>
            <w:r w:rsidR="00082924" w:rsidRPr="006E017E">
              <w:rPr>
                <w:sz w:val="22"/>
                <w:szCs w:val="22"/>
                <w:lang w:val="uk-UA"/>
              </w:rPr>
              <w:t xml:space="preserve">дитячій </w:t>
            </w:r>
            <w:r w:rsidRPr="006E017E">
              <w:rPr>
                <w:sz w:val="22"/>
                <w:szCs w:val="22"/>
                <w:lang w:val="uk-UA"/>
              </w:rPr>
              <w:t xml:space="preserve">музичній школі ім. М. В. Лисенка </w:t>
            </w:r>
            <w:r w:rsidRPr="006E017E">
              <w:rPr>
                <w:color w:val="000000" w:themeColor="text1"/>
                <w:sz w:val="22"/>
                <w:szCs w:val="22"/>
                <w:lang w:val="uk-UA"/>
              </w:rPr>
              <w:t>придбано  7 комплектів учбових меблів (парта + лавка) в теоретичний клас музичної літератури, на суму 9 505 грн..</w:t>
            </w:r>
          </w:p>
          <w:p w:rsidR="009B6034" w:rsidRPr="006E017E" w:rsidRDefault="009B6034" w:rsidP="00AA02A0">
            <w:pPr>
              <w:ind w:right="-42" w:firstLine="601"/>
              <w:jc w:val="both"/>
              <w:rPr>
                <w:sz w:val="22"/>
                <w:szCs w:val="22"/>
                <w:lang w:val="uk-UA"/>
              </w:rPr>
            </w:pPr>
            <w:r w:rsidRPr="006E017E">
              <w:rPr>
                <w:sz w:val="22"/>
                <w:szCs w:val="22"/>
                <w:lang w:val="uk-UA"/>
              </w:rPr>
              <w:t xml:space="preserve">По Будинку культури </w:t>
            </w:r>
            <w:proofErr w:type="spellStart"/>
            <w:r w:rsidRPr="006E017E">
              <w:rPr>
                <w:sz w:val="22"/>
                <w:szCs w:val="22"/>
                <w:lang w:val="uk-UA"/>
              </w:rPr>
              <w:t>смт</w:t>
            </w:r>
            <w:proofErr w:type="spellEnd"/>
            <w:r w:rsidRPr="006E017E">
              <w:rPr>
                <w:sz w:val="22"/>
                <w:szCs w:val="22"/>
                <w:lang w:val="uk-UA"/>
              </w:rPr>
              <w:t xml:space="preserve"> Знам’янка Друга придбано меблі «Кабінет директора» на суму 6500,00грн та 10 стільців на суму 3 000,00грн..</w:t>
            </w:r>
          </w:p>
          <w:p w:rsidR="009B6034" w:rsidRPr="006E017E" w:rsidRDefault="009B6034" w:rsidP="00AA02A0">
            <w:pPr>
              <w:ind w:right="-42" w:firstLine="459"/>
              <w:jc w:val="both"/>
              <w:rPr>
                <w:sz w:val="22"/>
                <w:szCs w:val="22"/>
                <w:lang w:val="uk-UA"/>
              </w:rPr>
            </w:pPr>
            <w:r w:rsidRPr="006E017E">
              <w:rPr>
                <w:sz w:val="22"/>
                <w:szCs w:val="22"/>
                <w:lang w:val="uk-UA"/>
              </w:rPr>
              <w:t xml:space="preserve">По </w:t>
            </w:r>
            <w:r w:rsidR="00082924" w:rsidRPr="006E017E">
              <w:rPr>
                <w:sz w:val="22"/>
                <w:szCs w:val="22"/>
                <w:lang w:val="uk-UA"/>
              </w:rPr>
              <w:t xml:space="preserve">міському </w:t>
            </w:r>
            <w:r w:rsidRPr="006E017E">
              <w:rPr>
                <w:sz w:val="22"/>
                <w:szCs w:val="22"/>
                <w:lang w:val="uk-UA"/>
              </w:rPr>
              <w:t>краєзнавчому музею придбано тумбу офісну з дверцятами на загальну суму 1 400,00 грн.</w:t>
            </w:r>
          </w:p>
        </w:tc>
      </w:tr>
      <w:tr w:rsidR="009B6034" w:rsidRPr="006E017E" w:rsidTr="00AA02A0">
        <w:tc>
          <w:tcPr>
            <w:tcW w:w="636" w:type="dxa"/>
            <w:shd w:val="clear" w:color="auto" w:fill="auto"/>
            <w:vAlign w:val="center"/>
          </w:tcPr>
          <w:p w:rsidR="009B6034" w:rsidRPr="006E017E" w:rsidRDefault="009B6034" w:rsidP="00AA02A0">
            <w:pPr>
              <w:jc w:val="center"/>
              <w:rPr>
                <w:color w:val="000000"/>
                <w:sz w:val="22"/>
                <w:szCs w:val="22"/>
                <w:lang w:val="uk-UA"/>
              </w:rPr>
            </w:pPr>
            <w:r w:rsidRPr="006E017E">
              <w:rPr>
                <w:color w:val="000000"/>
                <w:sz w:val="22"/>
                <w:szCs w:val="22"/>
                <w:lang w:val="uk-UA"/>
              </w:rPr>
              <w:lastRenderedPageBreak/>
              <w:t>1.5</w:t>
            </w:r>
          </w:p>
        </w:tc>
        <w:tc>
          <w:tcPr>
            <w:tcW w:w="3192" w:type="dxa"/>
            <w:vAlign w:val="center"/>
          </w:tcPr>
          <w:p w:rsidR="009B6034" w:rsidRPr="006E017E" w:rsidRDefault="009B6034" w:rsidP="00AA02A0">
            <w:pPr>
              <w:rPr>
                <w:sz w:val="22"/>
                <w:szCs w:val="22"/>
                <w:lang w:val="uk-UA"/>
              </w:rPr>
            </w:pPr>
            <w:r w:rsidRPr="006E017E">
              <w:rPr>
                <w:sz w:val="22"/>
                <w:szCs w:val="22"/>
                <w:lang w:val="uk-UA"/>
              </w:rPr>
              <w:t xml:space="preserve">Проведення заходів з підготовки та забезпечення проведення опалювального сезону </w:t>
            </w:r>
          </w:p>
        </w:tc>
        <w:tc>
          <w:tcPr>
            <w:tcW w:w="1701" w:type="dxa"/>
          </w:tcPr>
          <w:p w:rsidR="009B6034" w:rsidRPr="006E017E" w:rsidRDefault="009B6034" w:rsidP="00AA02A0">
            <w:pPr>
              <w:jc w:val="center"/>
              <w:rPr>
                <w:sz w:val="22"/>
                <w:szCs w:val="22"/>
                <w:lang w:val="uk-UA"/>
              </w:rPr>
            </w:pPr>
            <w:r w:rsidRPr="006E017E">
              <w:rPr>
                <w:sz w:val="22"/>
                <w:szCs w:val="22"/>
                <w:lang w:val="uk-UA"/>
              </w:rPr>
              <w:t>Відділ культури і туризму, заклади культури</w:t>
            </w:r>
          </w:p>
        </w:tc>
        <w:tc>
          <w:tcPr>
            <w:tcW w:w="9923" w:type="dxa"/>
          </w:tcPr>
          <w:p w:rsidR="009B6034" w:rsidRPr="006E017E" w:rsidRDefault="009B6034" w:rsidP="009B6034">
            <w:pPr>
              <w:pStyle w:val="a3"/>
              <w:numPr>
                <w:ilvl w:val="0"/>
                <w:numId w:val="2"/>
              </w:numPr>
              <w:spacing w:after="0" w:line="240" w:lineRule="auto"/>
              <w:ind w:left="34" w:right="-42" w:firstLine="283"/>
              <w:jc w:val="both"/>
              <w:rPr>
                <w:rFonts w:ascii="Times New Roman" w:hAnsi="Times New Roman"/>
              </w:rPr>
            </w:pPr>
            <w:r w:rsidRPr="006E017E">
              <w:rPr>
                <w:rFonts w:ascii="Times New Roman" w:hAnsi="Times New Roman"/>
              </w:rPr>
              <w:t xml:space="preserve">оформлено акти готовності підконтрольної установи до роботи в опалювальний сезон 2017/2018 </w:t>
            </w:r>
            <w:proofErr w:type="spellStart"/>
            <w:r w:rsidRPr="006E017E">
              <w:rPr>
                <w:rFonts w:ascii="Times New Roman" w:hAnsi="Times New Roman"/>
              </w:rPr>
              <w:t>р.р</w:t>
            </w:r>
            <w:proofErr w:type="spellEnd"/>
            <w:r w:rsidRPr="006E017E">
              <w:rPr>
                <w:rFonts w:ascii="Times New Roman" w:hAnsi="Times New Roman"/>
              </w:rPr>
              <w:t>.;</w:t>
            </w:r>
          </w:p>
          <w:p w:rsidR="009B6034" w:rsidRPr="006E017E" w:rsidRDefault="009B6034" w:rsidP="009B6034">
            <w:pPr>
              <w:pStyle w:val="a3"/>
              <w:numPr>
                <w:ilvl w:val="0"/>
                <w:numId w:val="2"/>
              </w:numPr>
              <w:spacing w:after="0" w:line="240" w:lineRule="auto"/>
              <w:ind w:left="34" w:right="-42" w:firstLine="283"/>
              <w:jc w:val="both"/>
              <w:rPr>
                <w:rFonts w:ascii="Times New Roman" w:hAnsi="Times New Roman"/>
              </w:rPr>
            </w:pPr>
            <w:r w:rsidRPr="006E017E">
              <w:rPr>
                <w:rFonts w:ascii="Times New Roman" w:hAnsi="Times New Roman"/>
              </w:rPr>
              <w:t>наказами визначено відповідальних за протипожежний стан будівель, приміщень, протипожежний режим, справність приладів опалення, електроустановок, технологічного обладнання, здійснення огляду приміщень після закінчення робочого дня;</w:t>
            </w:r>
          </w:p>
          <w:p w:rsidR="009B6034" w:rsidRPr="006E017E" w:rsidRDefault="009B6034" w:rsidP="009B6034">
            <w:pPr>
              <w:pStyle w:val="a3"/>
              <w:numPr>
                <w:ilvl w:val="0"/>
                <w:numId w:val="2"/>
              </w:numPr>
              <w:spacing w:after="0" w:line="240" w:lineRule="auto"/>
              <w:ind w:left="34" w:right="-42" w:firstLine="283"/>
              <w:jc w:val="both"/>
              <w:rPr>
                <w:rFonts w:ascii="Times New Roman" w:hAnsi="Times New Roman"/>
              </w:rPr>
            </w:pPr>
            <w:r w:rsidRPr="006E017E">
              <w:rPr>
                <w:rFonts w:ascii="Times New Roman" w:hAnsi="Times New Roman"/>
              </w:rPr>
              <w:t>підписано акти готовності;</w:t>
            </w:r>
          </w:p>
          <w:p w:rsidR="009B6034" w:rsidRPr="006E017E" w:rsidRDefault="009B6034" w:rsidP="009B6034">
            <w:pPr>
              <w:pStyle w:val="a3"/>
              <w:numPr>
                <w:ilvl w:val="0"/>
                <w:numId w:val="2"/>
              </w:numPr>
              <w:spacing w:after="0" w:line="240" w:lineRule="auto"/>
              <w:ind w:left="34" w:right="-42" w:firstLine="283"/>
              <w:jc w:val="both"/>
              <w:rPr>
                <w:rFonts w:ascii="Times New Roman" w:hAnsi="Times New Roman"/>
              </w:rPr>
            </w:pPr>
            <w:r w:rsidRPr="006E017E">
              <w:rPr>
                <w:rFonts w:ascii="Times New Roman" w:hAnsi="Times New Roman"/>
              </w:rPr>
              <w:t>проведено режимно-налагоджувальні роботи котельні на природному газі;</w:t>
            </w:r>
          </w:p>
          <w:p w:rsidR="009B6034" w:rsidRPr="006E017E" w:rsidRDefault="009B6034" w:rsidP="009B6034">
            <w:pPr>
              <w:pStyle w:val="a3"/>
              <w:numPr>
                <w:ilvl w:val="0"/>
                <w:numId w:val="2"/>
              </w:numPr>
              <w:spacing w:after="0" w:line="240" w:lineRule="auto"/>
              <w:ind w:left="34" w:right="-42" w:firstLine="283"/>
              <w:jc w:val="both"/>
              <w:rPr>
                <w:rFonts w:ascii="Times New Roman" w:hAnsi="Times New Roman"/>
              </w:rPr>
            </w:pPr>
            <w:r w:rsidRPr="006E017E">
              <w:rPr>
                <w:rFonts w:ascii="Times New Roman" w:hAnsi="Times New Roman"/>
              </w:rPr>
              <w:t xml:space="preserve">здійснено перевірку протипожежного стану виробничих, складських та інших будівель і приміщень, з метою вилучення </w:t>
            </w:r>
            <w:proofErr w:type="spellStart"/>
            <w:r w:rsidRPr="006E017E">
              <w:rPr>
                <w:rFonts w:ascii="Times New Roman" w:hAnsi="Times New Roman"/>
              </w:rPr>
              <w:t>пожежнонебезпечних</w:t>
            </w:r>
            <w:proofErr w:type="spellEnd"/>
            <w:r w:rsidRPr="006E017E">
              <w:rPr>
                <w:rFonts w:ascii="Times New Roman" w:hAnsi="Times New Roman"/>
              </w:rPr>
              <w:t xml:space="preserve"> електронагрівальних приладів, заборони їх використання та застосування відкритого вогню для розігріву замерзлих водяних і опалювальних комунікацій і систем;</w:t>
            </w:r>
          </w:p>
          <w:p w:rsidR="009B6034" w:rsidRPr="006E017E" w:rsidRDefault="009B6034" w:rsidP="009B6034">
            <w:pPr>
              <w:pStyle w:val="a3"/>
              <w:numPr>
                <w:ilvl w:val="0"/>
                <w:numId w:val="2"/>
              </w:numPr>
              <w:spacing w:after="0" w:line="240" w:lineRule="auto"/>
              <w:ind w:left="34" w:right="-42" w:firstLine="283"/>
              <w:jc w:val="both"/>
              <w:rPr>
                <w:rFonts w:ascii="Times New Roman" w:hAnsi="Times New Roman"/>
              </w:rPr>
            </w:pPr>
            <w:r w:rsidRPr="006E017E">
              <w:rPr>
                <w:rFonts w:ascii="Times New Roman" w:hAnsi="Times New Roman"/>
                <w:color w:val="000000"/>
              </w:rPr>
              <w:t>перевірено димоходи та сигналізатори;</w:t>
            </w:r>
          </w:p>
          <w:p w:rsidR="009B6034" w:rsidRPr="006E017E" w:rsidRDefault="009B6034" w:rsidP="009B6034">
            <w:pPr>
              <w:pStyle w:val="a3"/>
              <w:numPr>
                <w:ilvl w:val="0"/>
                <w:numId w:val="2"/>
              </w:numPr>
              <w:spacing w:after="0" w:line="240" w:lineRule="auto"/>
              <w:ind w:left="34" w:right="-42" w:firstLine="283"/>
              <w:jc w:val="both"/>
              <w:rPr>
                <w:rFonts w:ascii="Times New Roman" w:hAnsi="Times New Roman"/>
                <w:b/>
              </w:rPr>
            </w:pPr>
            <w:r w:rsidRPr="006E017E">
              <w:rPr>
                <w:rFonts w:ascii="Times New Roman" w:hAnsi="Times New Roman"/>
              </w:rPr>
              <w:t>проведено додаткові протипожежні інструктажі з робітниками, відповідальними за експлуатацію опалювальних систем та електроустановок, та ін..</w:t>
            </w:r>
          </w:p>
        </w:tc>
      </w:tr>
      <w:tr w:rsidR="009B6034" w:rsidRPr="006E017E" w:rsidTr="00AA02A0">
        <w:tc>
          <w:tcPr>
            <w:tcW w:w="636" w:type="dxa"/>
            <w:shd w:val="clear" w:color="auto" w:fill="auto"/>
            <w:vAlign w:val="center"/>
          </w:tcPr>
          <w:p w:rsidR="009B6034" w:rsidRPr="006E017E" w:rsidRDefault="009B6034" w:rsidP="00AA02A0">
            <w:pPr>
              <w:jc w:val="center"/>
              <w:rPr>
                <w:color w:val="000000"/>
                <w:sz w:val="22"/>
                <w:szCs w:val="22"/>
                <w:lang w:val="uk-UA"/>
              </w:rPr>
            </w:pPr>
            <w:r w:rsidRPr="006E017E">
              <w:rPr>
                <w:color w:val="000000"/>
                <w:sz w:val="22"/>
                <w:szCs w:val="22"/>
                <w:lang w:val="uk-UA"/>
              </w:rPr>
              <w:t>1.6</w:t>
            </w:r>
          </w:p>
        </w:tc>
        <w:tc>
          <w:tcPr>
            <w:tcW w:w="3192" w:type="dxa"/>
            <w:shd w:val="clear" w:color="auto" w:fill="auto"/>
            <w:vAlign w:val="center"/>
          </w:tcPr>
          <w:p w:rsidR="009B6034" w:rsidRPr="006E017E" w:rsidRDefault="009B6034" w:rsidP="00AA02A0">
            <w:pPr>
              <w:rPr>
                <w:sz w:val="22"/>
                <w:szCs w:val="22"/>
                <w:lang w:val="uk-UA"/>
              </w:rPr>
            </w:pPr>
            <w:r w:rsidRPr="006E017E">
              <w:rPr>
                <w:sz w:val="22"/>
                <w:szCs w:val="22"/>
                <w:lang w:val="uk-UA"/>
              </w:rPr>
              <w:t xml:space="preserve">Проведення заходів з енергозбереження , охорони праці, пожежної безпеки та цивільного захисту в закладах культури </w:t>
            </w:r>
          </w:p>
        </w:tc>
        <w:tc>
          <w:tcPr>
            <w:tcW w:w="1701" w:type="dxa"/>
          </w:tcPr>
          <w:p w:rsidR="009B6034" w:rsidRPr="006E017E" w:rsidRDefault="009B6034" w:rsidP="00AA02A0">
            <w:pPr>
              <w:jc w:val="center"/>
              <w:rPr>
                <w:b/>
                <w:sz w:val="22"/>
                <w:szCs w:val="22"/>
                <w:lang w:val="uk-UA"/>
              </w:rPr>
            </w:pPr>
            <w:r w:rsidRPr="006E017E">
              <w:rPr>
                <w:sz w:val="22"/>
                <w:szCs w:val="22"/>
                <w:lang w:val="uk-UA"/>
              </w:rPr>
              <w:t>Відділ культури і туризму, заклади культури</w:t>
            </w:r>
          </w:p>
        </w:tc>
        <w:tc>
          <w:tcPr>
            <w:tcW w:w="9923" w:type="dxa"/>
          </w:tcPr>
          <w:p w:rsidR="009B6034" w:rsidRPr="006E017E" w:rsidRDefault="009B6034" w:rsidP="009B6034">
            <w:pPr>
              <w:pStyle w:val="a3"/>
              <w:numPr>
                <w:ilvl w:val="0"/>
                <w:numId w:val="2"/>
              </w:numPr>
              <w:spacing w:after="0" w:line="240" w:lineRule="auto"/>
              <w:ind w:left="34" w:right="-42" w:firstLine="283"/>
              <w:jc w:val="both"/>
              <w:rPr>
                <w:rFonts w:ascii="Times New Roman" w:hAnsi="Times New Roman"/>
              </w:rPr>
            </w:pPr>
            <w:r w:rsidRPr="006E017E">
              <w:rPr>
                <w:rFonts w:ascii="Times New Roman" w:hAnsi="Times New Roman"/>
              </w:rPr>
              <w:t>посилено профілактичну роботу, забезпечено суворий контроль за дотриманням правил пожежної безпеки при експлуатації опалювальних систем та установок, утриманням у справному стані джерел водопостачання, установок пожежної автоматики та первинних засобів пожежогасіння;</w:t>
            </w:r>
          </w:p>
          <w:p w:rsidR="009B6034" w:rsidRPr="006E017E" w:rsidRDefault="009B6034" w:rsidP="009B6034">
            <w:pPr>
              <w:pStyle w:val="a3"/>
              <w:numPr>
                <w:ilvl w:val="0"/>
                <w:numId w:val="2"/>
              </w:numPr>
              <w:spacing w:after="0" w:line="240" w:lineRule="auto"/>
              <w:ind w:left="34" w:right="-42" w:firstLine="283"/>
              <w:jc w:val="both"/>
              <w:rPr>
                <w:rFonts w:ascii="Times New Roman" w:hAnsi="Times New Roman"/>
              </w:rPr>
            </w:pPr>
            <w:r w:rsidRPr="006E017E">
              <w:rPr>
                <w:rFonts w:ascii="Times New Roman" w:hAnsi="Times New Roman"/>
              </w:rPr>
              <w:t>забезпечено на підвідомчих об’єктах відпрацювання дій на випадок виникнення пожежі згідно з планами евакуації;</w:t>
            </w:r>
          </w:p>
          <w:p w:rsidR="009B6034" w:rsidRPr="006E017E" w:rsidRDefault="009B6034" w:rsidP="009B6034">
            <w:pPr>
              <w:pStyle w:val="a3"/>
              <w:numPr>
                <w:ilvl w:val="0"/>
                <w:numId w:val="2"/>
              </w:numPr>
              <w:spacing w:after="0" w:line="240" w:lineRule="auto"/>
              <w:ind w:left="34" w:right="-42" w:firstLine="283"/>
              <w:jc w:val="both"/>
              <w:rPr>
                <w:rFonts w:ascii="Times New Roman" w:hAnsi="Times New Roman"/>
                <w:b/>
              </w:rPr>
            </w:pPr>
            <w:r w:rsidRPr="006E017E">
              <w:rPr>
                <w:rFonts w:ascii="Times New Roman" w:hAnsi="Times New Roman"/>
              </w:rPr>
              <w:t>забезпечено участь відповідальних працівників закладів культури у функціональному навчанні на курсах цивільної оборони    на базі обласного навчально-методичного центру цивільного захисту та безпеки життєдіяльності.</w:t>
            </w:r>
          </w:p>
        </w:tc>
      </w:tr>
      <w:tr w:rsidR="009B6034" w:rsidRPr="006E017E" w:rsidTr="00AA02A0">
        <w:tc>
          <w:tcPr>
            <w:tcW w:w="636" w:type="dxa"/>
            <w:shd w:val="clear" w:color="auto" w:fill="auto"/>
            <w:vAlign w:val="center"/>
          </w:tcPr>
          <w:p w:rsidR="009B6034" w:rsidRPr="006E017E" w:rsidRDefault="009B6034" w:rsidP="00AA02A0">
            <w:pPr>
              <w:jc w:val="center"/>
              <w:rPr>
                <w:color w:val="000000"/>
                <w:sz w:val="22"/>
                <w:szCs w:val="22"/>
                <w:lang w:val="uk-UA"/>
              </w:rPr>
            </w:pPr>
            <w:r w:rsidRPr="006E017E">
              <w:rPr>
                <w:color w:val="000000"/>
                <w:sz w:val="22"/>
                <w:szCs w:val="22"/>
                <w:lang w:val="uk-UA"/>
              </w:rPr>
              <w:t>1.7</w:t>
            </w:r>
          </w:p>
        </w:tc>
        <w:tc>
          <w:tcPr>
            <w:tcW w:w="3192" w:type="dxa"/>
            <w:vAlign w:val="center"/>
          </w:tcPr>
          <w:p w:rsidR="009B6034" w:rsidRPr="006E017E" w:rsidRDefault="009B6034" w:rsidP="00AA02A0">
            <w:pPr>
              <w:rPr>
                <w:color w:val="000000"/>
                <w:sz w:val="22"/>
                <w:szCs w:val="22"/>
                <w:shd w:val="clear" w:color="auto" w:fill="FFFFFF"/>
                <w:lang w:val="uk-UA"/>
              </w:rPr>
            </w:pPr>
            <w:r w:rsidRPr="006E017E">
              <w:rPr>
                <w:color w:val="000000"/>
                <w:sz w:val="22"/>
                <w:szCs w:val="22"/>
                <w:shd w:val="clear" w:color="auto" w:fill="FFFFFF"/>
                <w:lang w:val="uk-UA"/>
              </w:rPr>
              <w:t>Організація проведення заходів з благоустрою закладів культури та утримання в належному стані прилеглих територій.</w:t>
            </w:r>
          </w:p>
        </w:tc>
        <w:tc>
          <w:tcPr>
            <w:tcW w:w="1701" w:type="dxa"/>
          </w:tcPr>
          <w:p w:rsidR="009B6034" w:rsidRPr="006E017E" w:rsidRDefault="009B6034" w:rsidP="00AA02A0">
            <w:pPr>
              <w:jc w:val="center"/>
              <w:rPr>
                <w:sz w:val="22"/>
                <w:szCs w:val="22"/>
                <w:lang w:val="uk-UA"/>
              </w:rPr>
            </w:pPr>
            <w:r w:rsidRPr="006E017E">
              <w:rPr>
                <w:sz w:val="22"/>
                <w:szCs w:val="22"/>
                <w:lang w:val="uk-UA"/>
              </w:rPr>
              <w:t>Відділ культури і туризму, заклади культури</w:t>
            </w:r>
          </w:p>
        </w:tc>
        <w:tc>
          <w:tcPr>
            <w:tcW w:w="9923" w:type="dxa"/>
          </w:tcPr>
          <w:p w:rsidR="009B6034" w:rsidRPr="006E017E" w:rsidRDefault="009B6034" w:rsidP="00AA02A0">
            <w:pPr>
              <w:ind w:left="34" w:right="-42" w:firstLine="142"/>
              <w:jc w:val="both"/>
              <w:rPr>
                <w:sz w:val="22"/>
                <w:szCs w:val="22"/>
                <w:lang w:val="uk-UA"/>
              </w:rPr>
            </w:pPr>
            <w:r w:rsidRPr="006E017E">
              <w:rPr>
                <w:color w:val="000000"/>
                <w:sz w:val="22"/>
                <w:szCs w:val="22"/>
                <w:lang w:val="uk-UA"/>
              </w:rPr>
              <w:t xml:space="preserve">Працівники </w:t>
            </w:r>
            <w:r w:rsidRPr="006E017E">
              <w:rPr>
                <w:sz w:val="22"/>
                <w:szCs w:val="22"/>
                <w:lang w:val="uk-UA"/>
              </w:rPr>
              <w:t>закладів культури</w:t>
            </w:r>
            <w:r w:rsidRPr="006E017E">
              <w:rPr>
                <w:color w:val="000000"/>
                <w:sz w:val="22"/>
                <w:szCs w:val="22"/>
                <w:lang w:val="uk-UA"/>
              </w:rPr>
              <w:t xml:space="preserve"> взяли участь у заходах міської толоки з прибирання прилеглих територій і закріплених земельних ділянок</w:t>
            </w:r>
            <w:r w:rsidRPr="006E017E">
              <w:rPr>
                <w:sz w:val="22"/>
                <w:szCs w:val="22"/>
                <w:lang w:val="uk-UA"/>
              </w:rPr>
              <w:t xml:space="preserve">, в рамках якої були висаджені саджанці дерев та квітів, оброблені вапном бордюри, прибрано минулорічне листя та гілля. </w:t>
            </w:r>
          </w:p>
          <w:p w:rsidR="009B6034" w:rsidRPr="006E017E" w:rsidRDefault="009B6034" w:rsidP="00AA02A0">
            <w:pPr>
              <w:ind w:left="34" w:right="-42" w:firstLine="142"/>
              <w:jc w:val="both"/>
              <w:rPr>
                <w:b/>
                <w:sz w:val="22"/>
                <w:szCs w:val="22"/>
                <w:lang w:val="uk-UA"/>
              </w:rPr>
            </w:pPr>
            <w:r w:rsidRPr="006E017E">
              <w:rPr>
                <w:color w:val="000000"/>
                <w:sz w:val="22"/>
                <w:szCs w:val="22"/>
                <w:lang w:val="uk-UA"/>
              </w:rPr>
              <w:t xml:space="preserve"> Крім того, протягом року, з</w:t>
            </w:r>
            <w:r w:rsidRPr="006E017E">
              <w:rPr>
                <w:sz w:val="22"/>
                <w:szCs w:val="22"/>
                <w:lang w:val="uk-UA"/>
              </w:rPr>
              <w:t xml:space="preserve">абезпечено організацію періодичного прибирання прилеглих до закладів культури територій (прибирання снігу, вуличного сміття, тощо). </w:t>
            </w:r>
          </w:p>
        </w:tc>
      </w:tr>
      <w:tr w:rsidR="009B6034" w:rsidRPr="006E017E" w:rsidTr="00AA02A0">
        <w:tc>
          <w:tcPr>
            <w:tcW w:w="636" w:type="dxa"/>
            <w:shd w:val="clear" w:color="auto" w:fill="auto"/>
            <w:vAlign w:val="center"/>
          </w:tcPr>
          <w:p w:rsidR="009B6034" w:rsidRPr="006E017E" w:rsidRDefault="009B6034" w:rsidP="00AA02A0">
            <w:pPr>
              <w:jc w:val="center"/>
              <w:rPr>
                <w:color w:val="000000"/>
                <w:sz w:val="22"/>
                <w:szCs w:val="22"/>
                <w:lang w:val="uk-UA"/>
              </w:rPr>
            </w:pPr>
            <w:r w:rsidRPr="006E017E">
              <w:rPr>
                <w:color w:val="000000"/>
                <w:sz w:val="22"/>
                <w:szCs w:val="22"/>
                <w:lang w:val="uk-UA"/>
              </w:rPr>
              <w:t>1.8</w:t>
            </w:r>
          </w:p>
        </w:tc>
        <w:tc>
          <w:tcPr>
            <w:tcW w:w="3192" w:type="dxa"/>
            <w:vAlign w:val="center"/>
          </w:tcPr>
          <w:p w:rsidR="009B6034" w:rsidRPr="006E017E" w:rsidRDefault="009B6034" w:rsidP="00AA02A0">
            <w:pPr>
              <w:rPr>
                <w:color w:val="000000"/>
                <w:sz w:val="22"/>
                <w:szCs w:val="22"/>
                <w:shd w:val="clear" w:color="auto" w:fill="FFFFFF"/>
                <w:lang w:val="uk-UA"/>
              </w:rPr>
            </w:pPr>
            <w:r w:rsidRPr="006E017E">
              <w:rPr>
                <w:sz w:val="22"/>
                <w:szCs w:val="22"/>
                <w:lang w:val="uk-UA"/>
              </w:rPr>
              <w:t xml:space="preserve">Забезпечення підвищення </w:t>
            </w:r>
          </w:p>
          <w:p w:rsidR="009B6034" w:rsidRPr="006E017E" w:rsidRDefault="009B6034" w:rsidP="00AA02A0">
            <w:pPr>
              <w:rPr>
                <w:color w:val="000000"/>
                <w:sz w:val="22"/>
                <w:szCs w:val="22"/>
                <w:shd w:val="clear" w:color="auto" w:fill="FFFFFF"/>
                <w:lang w:val="uk-UA"/>
              </w:rPr>
            </w:pPr>
            <w:r w:rsidRPr="006E017E">
              <w:rPr>
                <w:sz w:val="22"/>
                <w:szCs w:val="22"/>
                <w:lang w:val="uk-UA"/>
              </w:rPr>
              <w:t>кваліфікації працівників закладів культури</w:t>
            </w:r>
          </w:p>
        </w:tc>
        <w:tc>
          <w:tcPr>
            <w:tcW w:w="1701" w:type="dxa"/>
          </w:tcPr>
          <w:p w:rsidR="009B6034" w:rsidRPr="006E017E" w:rsidRDefault="009B6034" w:rsidP="00AA02A0">
            <w:pPr>
              <w:jc w:val="center"/>
              <w:rPr>
                <w:sz w:val="22"/>
                <w:szCs w:val="22"/>
                <w:lang w:val="uk-UA"/>
              </w:rPr>
            </w:pPr>
            <w:r w:rsidRPr="006E017E">
              <w:rPr>
                <w:sz w:val="22"/>
                <w:szCs w:val="22"/>
                <w:lang w:val="uk-UA"/>
              </w:rPr>
              <w:t xml:space="preserve">Відділ культури і туризму, </w:t>
            </w:r>
            <w:r w:rsidRPr="006E017E">
              <w:rPr>
                <w:sz w:val="22"/>
                <w:szCs w:val="22"/>
                <w:lang w:val="uk-UA"/>
              </w:rPr>
              <w:lastRenderedPageBreak/>
              <w:t>заклади культури</w:t>
            </w:r>
          </w:p>
        </w:tc>
        <w:tc>
          <w:tcPr>
            <w:tcW w:w="9923" w:type="dxa"/>
          </w:tcPr>
          <w:p w:rsidR="009B6034" w:rsidRPr="006E017E" w:rsidRDefault="009B6034" w:rsidP="00AA02A0">
            <w:pPr>
              <w:ind w:left="34" w:right="355" w:firstLine="567"/>
              <w:jc w:val="both"/>
              <w:rPr>
                <w:color w:val="000000"/>
                <w:sz w:val="22"/>
                <w:szCs w:val="22"/>
                <w:lang w:val="uk-UA"/>
              </w:rPr>
            </w:pPr>
            <w:r w:rsidRPr="006E017E">
              <w:rPr>
                <w:color w:val="000000"/>
                <w:sz w:val="22"/>
                <w:szCs w:val="22"/>
                <w:lang w:val="uk-UA"/>
              </w:rPr>
              <w:lastRenderedPageBreak/>
              <w:t>Забезпечено участь працівників:</w:t>
            </w:r>
          </w:p>
          <w:p w:rsidR="009B6034" w:rsidRPr="006E017E" w:rsidRDefault="009B6034" w:rsidP="009B6034">
            <w:pPr>
              <w:pStyle w:val="a3"/>
              <w:numPr>
                <w:ilvl w:val="0"/>
                <w:numId w:val="6"/>
              </w:numPr>
              <w:spacing w:after="0" w:line="240" w:lineRule="auto"/>
              <w:ind w:left="176" w:right="357" w:firstLine="141"/>
              <w:jc w:val="both"/>
              <w:rPr>
                <w:rFonts w:ascii="Times New Roman" w:hAnsi="Times New Roman"/>
                <w:color w:val="000000"/>
              </w:rPr>
            </w:pPr>
            <w:r w:rsidRPr="006E017E">
              <w:rPr>
                <w:rFonts w:ascii="Times New Roman" w:hAnsi="Times New Roman"/>
              </w:rPr>
              <w:t>ЦБС:</w:t>
            </w:r>
          </w:p>
          <w:p w:rsidR="009B6034" w:rsidRPr="006E017E" w:rsidRDefault="009B6034" w:rsidP="00AA02A0">
            <w:pPr>
              <w:ind w:left="34" w:right="355" w:firstLine="283"/>
              <w:jc w:val="both"/>
              <w:rPr>
                <w:color w:val="000000"/>
                <w:sz w:val="22"/>
                <w:szCs w:val="22"/>
                <w:lang w:val="uk-UA"/>
              </w:rPr>
            </w:pPr>
            <w:r w:rsidRPr="006E017E">
              <w:rPr>
                <w:sz w:val="22"/>
                <w:szCs w:val="22"/>
                <w:lang w:val="uk-UA"/>
              </w:rPr>
              <w:t xml:space="preserve"> - в обласному семінарі – практикумі </w:t>
            </w:r>
            <w:r w:rsidRPr="006E017E">
              <w:rPr>
                <w:color w:val="000000"/>
                <w:sz w:val="22"/>
                <w:szCs w:val="22"/>
                <w:lang w:val="uk-UA"/>
              </w:rPr>
              <w:t xml:space="preserve">«Дитяча бібліотека – діапазон можливостей і </w:t>
            </w:r>
            <w:r w:rsidRPr="006E017E">
              <w:rPr>
                <w:color w:val="000000"/>
                <w:sz w:val="22"/>
                <w:szCs w:val="22"/>
                <w:lang w:val="uk-UA"/>
              </w:rPr>
              <w:lastRenderedPageBreak/>
              <w:t>партнерства»;</w:t>
            </w:r>
          </w:p>
          <w:p w:rsidR="009B6034" w:rsidRPr="006E017E" w:rsidRDefault="009B6034" w:rsidP="00AA02A0">
            <w:pPr>
              <w:pStyle w:val="a3"/>
              <w:spacing w:after="0" w:line="240" w:lineRule="auto"/>
              <w:ind w:left="34" w:right="-42" w:firstLine="283"/>
              <w:jc w:val="both"/>
              <w:rPr>
                <w:rFonts w:ascii="Times New Roman" w:hAnsi="Times New Roman"/>
                <w:bCs/>
                <w:color w:val="000000"/>
                <w:lang w:eastAsia="ar-SA"/>
              </w:rPr>
            </w:pPr>
            <w:r w:rsidRPr="006E017E">
              <w:rPr>
                <w:rFonts w:ascii="Times New Roman" w:hAnsi="Times New Roman"/>
                <w:bCs/>
                <w:color w:val="000000"/>
                <w:lang w:eastAsia="ar-SA"/>
              </w:rPr>
              <w:t>- в обласному Дні професійного спілкування «Запроваджуємо УДК»;</w:t>
            </w:r>
          </w:p>
          <w:p w:rsidR="009B6034" w:rsidRPr="006E017E" w:rsidRDefault="009B6034" w:rsidP="00AA02A0">
            <w:pPr>
              <w:pStyle w:val="a3"/>
              <w:spacing w:after="0" w:line="240" w:lineRule="auto"/>
              <w:ind w:left="34" w:right="-42" w:firstLine="283"/>
              <w:jc w:val="both"/>
              <w:rPr>
                <w:rFonts w:ascii="Times New Roman" w:hAnsi="Times New Roman"/>
                <w:color w:val="000000"/>
              </w:rPr>
            </w:pPr>
            <w:r w:rsidRPr="006E017E">
              <w:rPr>
                <w:rFonts w:ascii="Times New Roman" w:hAnsi="Times New Roman"/>
                <w:color w:val="000000"/>
              </w:rPr>
              <w:t>- в обласному майстер-класі «Формуємо читацький та творчий простір дитини у бібліотеці»;</w:t>
            </w:r>
          </w:p>
          <w:p w:rsidR="009B6034" w:rsidRPr="006E017E" w:rsidRDefault="009B6034" w:rsidP="00AA02A0">
            <w:pPr>
              <w:pStyle w:val="a3"/>
              <w:spacing w:after="0" w:line="240" w:lineRule="auto"/>
              <w:ind w:left="34" w:right="-42" w:firstLine="283"/>
              <w:jc w:val="both"/>
              <w:rPr>
                <w:rFonts w:ascii="Times New Roman" w:hAnsi="Times New Roman"/>
                <w:color w:val="000000"/>
              </w:rPr>
            </w:pPr>
            <w:r w:rsidRPr="006E017E">
              <w:rPr>
                <w:rFonts w:ascii="Times New Roman" w:hAnsi="Times New Roman"/>
                <w:color w:val="000000"/>
              </w:rPr>
              <w:t xml:space="preserve">- в </w:t>
            </w:r>
            <w:r w:rsidRPr="006E017E">
              <w:rPr>
                <w:rFonts w:ascii="Times New Roman" w:hAnsi="Times New Roman"/>
                <w:color w:val="000000"/>
                <w:lang w:eastAsia="ar-SA"/>
              </w:rPr>
              <w:t xml:space="preserve">обласній </w:t>
            </w:r>
            <w:proofErr w:type="spellStart"/>
            <w:r w:rsidRPr="006E017E">
              <w:rPr>
                <w:rFonts w:ascii="Times New Roman" w:hAnsi="Times New Roman"/>
                <w:color w:val="000000"/>
                <w:lang w:eastAsia="ar-SA"/>
              </w:rPr>
              <w:t>скайп-школі</w:t>
            </w:r>
            <w:proofErr w:type="spellEnd"/>
            <w:r w:rsidRPr="006E017E">
              <w:rPr>
                <w:rFonts w:ascii="Times New Roman" w:hAnsi="Times New Roman"/>
                <w:color w:val="000000"/>
                <w:lang w:eastAsia="ar-SA"/>
              </w:rPr>
              <w:t xml:space="preserve"> «Молоді – про культурні права»</w:t>
            </w:r>
          </w:p>
          <w:p w:rsidR="009B6034" w:rsidRPr="006E017E" w:rsidRDefault="009B6034" w:rsidP="00AA02A0">
            <w:pPr>
              <w:suppressAutoHyphens/>
              <w:snapToGrid w:val="0"/>
              <w:ind w:left="34" w:firstLine="283"/>
              <w:jc w:val="both"/>
              <w:rPr>
                <w:color w:val="000000"/>
                <w:sz w:val="22"/>
                <w:szCs w:val="22"/>
                <w:lang w:val="uk-UA" w:eastAsia="ar-SA"/>
              </w:rPr>
            </w:pPr>
            <w:r w:rsidRPr="006E017E">
              <w:rPr>
                <w:color w:val="000000"/>
                <w:sz w:val="22"/>
                <w:szCs w:val="22"/>
                <w:lang w:val="uk-UA"/>
              </w:rPr>
              <w:t xml:space="preserve">- </w:t>
            </w:r>
            <w:r w:rsidRPr="006E017E">
              <w:rPr>
                <w:color w:val="000000"/>
                <w:sz w:val="22"/>
                <w:szCs w:val="22"/>
                <w:lang w:val="uk-UA" w:eastAsia="ar-SA"/>
              </w:rPr>
              <w:t xml:space="preserve">обласна </w:t>
            </w:r>
            <w:proofErr w:type="spellStart"/>
            <w:r w:rsidRPr="006E017E">
              <w:rPr>
                <w:color w:val="000000"/>
                <w:sz w:val="22"/>
                <w:szCs w:val="22"/>
                <w:lang w:val="uk-UA" w:eastAsia="ar-SA"/>
              </w:rPr>
              <w:t>веб-студія</w:t>
            </w:r>
            <w:proofErr w:type="spellEnd"/>
            <w:r w:rsidRPr="006E017E">
              <w:rPr>
                <w:color w:val="000000"/>
                <w:sz w:val="22"/>
                <w:szCs w:val="22"/>
                <w:lang w:val="uk-UA" w:eastAsia="ar-SA"/>
              </w:rPr>
              <w:t xml:space="preserve">  професійної майстерності цикл </w:t>
            </w:r>
            <w:proofErr w:type="spellStart"/>
            <w:r w:rsidRPr="006E017E">
              <w:rPr>
                <w:color w:val="000000"/>
                <w:sz w:val="22"/>
                <w:szCs w:val="22"/>
                <w:lang w:val="uk-UA" w:eastAsia="ar-SA"/>
              </w:rPr>
              <w:t>вебінарів</w:t>
            </w:r>
            <w:proofErr w:type="spellEnd"/>
            <w:r w:rsidRPr="006E017E">
              <w:rPr>
                <w:color w:val="000000"/>
                <w:sz w:val="22"/>
                <w:szCs w:val="22"/>
                <w:lang w:val="uk-UA" w:eastAsia="ar-SA"/>
              </w:rPr>
              <w:t>:</w:t>
            </w:r>
          </w:p>
          <w:p w:rsidR="009B6034" w:rsidRPr="006E017E" w:rsidRDefault="009B6034" w:rsidP="009B6034">
            <w:pPr>
              <w:numPr>
                <w:ilvl w:val="0"/>
                <w:numId w:val="5"/>
              </w:numPr>
              <w:suppressAutoHyphens/>
              <w:snapToGrid w:val="0"/>
              <w:ind w:left="34" w:firstLine="283"/>
              <w:jc w:val="both"/>
              <w:rPr>
                <w:color w:val="000000"/>
                <w:sz w:val="22"/>
                <w:szCs w:val="22"/>
                <w:lang w:val="uk-UA" w:eastAsia="ar-SA"/>
              </w:rPr>
            </w:pPr>
            <w:r w:rsidRPr="006E017E">
              <w:rPr>
                <w:color w:val="000000"/>
                <w:sz w:val="22"/>
                <w:szCs w:val="22"/>
                <w:lang w:val="uk-UA" w:eastAsia="ar-SA"/>
              </w:rPr>
              <w:t xml:space="preserve">«УДК: складні випадки систематизації»; </w:t>
            </w:r>
          </w:p>
          <w:p w:rsidR="009B6034" w:rsidRPr="006E017E" w:rsidRDefault="009B6034" w:rsidP="009B6034">
            <w:pPr>
              <w:numPr>
                <w:ilvl w:val="0"/>
                <w:numId w:val="5"/>
              </w:numPr>
              <w:suppressAutoHyphens/>
              <w:snapToGrid w:val="0"/>
              <w:ind w:left="34" w:firstLine="283"/>
              <w:jc w:val="both"/>
              <w:rPr>
                <w:color w:val="000000"/>
                <w:sz w:val="22"/>
                <w:szCs w:val="22"/>
                <w:lang w:val="uk-UA" w:eastAsia="ar-SA"/>
              </w:rPr>
            </w:pPr>
            <w:r w:rsidRPr="006E017E">
              <w:rPr>
                <w:color w:val="000000"/>
                <w:sz w:val="22"/>
                <w:szCs w:val="22"/>
                <w:lang w:val="uk-UA" w:eastAsia="ar-SA"/>
              </w:rPr>
              <w:t xml:space="preserve"> «Актуальні питання формування бібліотечного фонду»;</w:t>
            </w:r>
          </w:p>
          <w:p w:rsidR="009B6034" w:rsidRPr="006E017E" w:rsidRDefault="009B6034" w:rsidP="009B6034">
            <w:pPr>
              <w:numPr>
                <w:ilvl w:val="0"/>
                <w:numId w:val="5"/>
              </w:numPr>
              <w:suppressAutoHyphens/>
              <w:snapToGrid w:val="0"/>
              <w:ind w:left="34" w:firstLine="283"/>
              <w:jc w:val="both"/>
              <w:rPr>
                <w:color w:val="000000"/>
                <w:sz w:val="22"/>
                <w:szCs w:val="22"/>
                <w:lang w:val="uk-UA" w:eastAsia="ar-SA"/>
              </w:rPr>
            </w:pPr>
            <w:r w:rsidRPr="006E017E">
              <w:rPr>
                <w:color w:val="000000"/>
                <w:sz w:val="22"/>
                <w:szCs w:val="22"/>
                <w:lang w:val="uk-UA" w:eastAsia="ar-SA"/>
              </w:rPr>
              <w:t>«Ефективні технології популяризації бібліотеки, книги та залучення до читання»;</w:t>
            </w:r>
          </w:p>
          <w:p w:rsidR="009B6034" w:rsidRPr="006E017E" w:rsidRDefault="009B6034" w:rsidP="009B6034">
            <w:pPr>
              <w:numPr>
                <w:ilvl w:val="0"/>
                <w:numId w:val="5"/>
              </w:numPr>
              <w:suppressAutoHyphens/>
              <w:snapToGrid w:val="0"/>
              <w:ind w:left="34" w:firstLine="283"/>
              <w:jc w:val="both"/>
              <w:rPr>
                <w:color w:val="000000"/>
                <w:sz w:val="22"/>
                <w:szCs w:val="22"/>
                <w:lang w:val="uk-UA" w:eastAsia="ar-SA"/>
              </w:rPr>
            </w:pPr>
            <w:r w:rsidRPr="006E017E">
              <w:rPr>
                <w:color w:val="000000"/>
                <w:sz w:val="22"/>
                <w:szCs w:val="22"/>
                <w:lang w:val="uk-UA" w:eastAsia="ar-SA"/>
              </w:rPr>
              <w:t>«Удосконалюємо КРКК»;</w:t>
            </w:r>
          </w:p>
          <w:p w:rsidR="009B6034" w:rsidRPr="006E017E" w:rsidRDefault="009B6034" w:rsidP="009B6034">
            <w:pPr>
              <w:numPr>
                <w:ilvl w:val="0"/>
                <w:numId w:val="5"/>
              </w:numPr>
              <w:suppressAutoHyphens/>
              <w:snapToGrid w:val="0"/>
              <w:ind w:left="34" w:firstLine="283"/>
              <w:jc w:val="both"/>
              <w:rPr>
                <w:color w:val="000000"/>
                <w:sz w:val="22"/>
                <w:szCs w:val="22"/>
                <w:lang w:val="uk-UA" w:eastAsia="ar-SA"/>
              </w:rPr>
            </w:pPr>
            <w:r w:rsidRPr="006E017E">
              <w:rPr>
                <w:color w:val="000000"/>
                <w:sz w:val="22"/>
                <w:szCs w:val="22"/>
                <w:lang w:val="uk-UA" w:eastAsia="ar-SA"/>
              </w:rPr>
              <w:t>«Електронні ресурси та електронні сервіси ОУНБ ім. Д.І.Чижевського»;</w:t>
            </w:r>
          </w:p>
          <w:p w:rsidR="009B6034" w:rsidRPr="006E017E" w:rsidRDefault="009B6034" w:rsidP="009B6034">
            <w:pPr>
              <w:pStyle w:val="a3"/>
              <w:numPr>
                <w:ilvl w:val="0"/>
                <w:numId w:val="6"/>
              </w:numPr>
              <w:spacing w:after="0" w:line="240" w:lineRule="auto"/>
              <w:ind w:left="176" w:right="-42" w:firstLine="141"/>
              <w:jc w:val="both"/>
              <w:rPr>
                <w:rFonts w:ascii="Times New Roman" w:hAnsi="Times New Roman"/>
              </w:rPr>
            </w:pPr>
            <w:r w:rsidRPr="006E017E">
              <w:rPr>
                <w:rFonts w:ascii="Times New Roman" w:hAnsi="Times New Roman"/>
              </w:rPr>
              <w:t>семінари-практикуми МПК:</w:t>
            </w:r>
          </w:p>
          <w:p w:rsidR="009B6034" w:rsidRPr="006E017E" w:rsidRDefault="009B6034" w:rsidP="00AA02A0">
            <w:pPr>
              <w:pStyle w:val="a3"/>
              <w:spacing w:after="0" w:line="240" w:lineRule="auto"/>
              <w:ind w:left="0" w:right="-42" w:firstLine="317"/>
              <w:jc w:val="both"/>
              <w:rPr>
                <w:rFonts w:ascii="Times New Roman" w:hAnsi="Times New Roman"/>
              </w:rPr>
            </w:pPr>
            <w:r w:rsidRPr="006E017E">
              <w:rPr>
                <w:rFonts w:ascii="Times New Roman" w:hAnsi="Times New Roman"/>
              </w:rPr>
              <w:t>- керівника з театрального жанру,</w:t>
            </w:r>
          </w:p>
          <w:p w:rsidR="009B6034" w:rsidRPr="006E017E" w:rsidRDefault="009B6034" w:rsidP="00AA02A0">
            <w:pPr>
              <w:pStyle w:val="a3"/>
              <w:spacing w:after="0" w:line="240" w:lineRule="auto"/>
              <w:ind w:left="0" w:right="-42" w:firstLine="317"/>
              <w:jc w:val="both"/>
              <w:rPr>
                <w:rFonts w:ascii="Times New Roman" w:hAnsi="Times New Roman"/>
              </w:rPr>
            </w:pPr>
            <w:r w:rsidRPr="006E017E">
              <w:rPr>
                <w:rFonts w:ascii="Times New Roman" w:hAnsi="Times New Roman"/>
              </w:rPr>
              <w:t>- керівника з хореографічного жанру,</w:t>
            </w:r>
          </w:p>
          <w:p w:rsidR="009B6034" w:rsidRPr="006E017E" w:rsidRDefault="009B6034" w:rsidP="009B6034">
            <w:pPr>
              <w:pStyle w:val="a3"/>
              <w:numPr>
                <w:ilvl w:val="0"/>
                <w:numId w:val="2"/>
              </w:numPr>
              <w:spacing w:after="0" w:line="240" w:lineRule="auto"/>
              <w:ind w:left="34" w:right="-42" w:firstLine="322"/>
              <w:jc w:val="both"/>
              <w:rPr>
                <w:rFonts w:ascii="Times New Roman" w:hAnsi="Times New Roman"/>
                <w:color w:val="000000"/>
              </w:rPr>
            </w:pPr>
            <w:r w:rsidRPr="006E017E">
              <w:rPr>
                <w:rFonts w:ascii="Times New Roman" w:hAnsi="Times New Roman"/>
                <w:color w:val="000000"/>
                <w:shd w:val="clear" w:color="auto" w:fill="FFFFFF"/>
              </w:rPr>
              <w:t>директора в обласному семінарі для директорів районних (міських) будинків культури та базових будинків культури об’єднаних територіальних громад</w:t>
            </w:r>
            <w:r w:rsidRPr="006E017E">
              <w:rPr>
                <w:rFonts w:ascii="Times New Roman" w:hAnsi="Times New Roman"/>
              </w:rPr>
              <w:t>.</w:t>
            </w:r>
          </w:p>
          <w:p w:rsidR="009B6034" w:rsidRPr="006E017E" w:rsidRDefault="009B6034" w:rsidP="009B6034">
            <w:pPr>
              <w:pStyle w:val="a3"/>
              <w:numPr>
                <w:ilvl w:val="0"/>
                <w:numId w:val="6"/>
              </w:numPr>
              <w:spacing w:after="0" w:line="240" w:lineRule="auto"/>
              <w:ind w:left="176" w:right="-42" w:firstLine="141"/>
              <w:jc w:val="both"/>
              <w:rPr>
                <w:rFonts w:ascii="Times New Roman" w:hAnsi="Times New Roman"/>
                <w:color w:val="000000"/>
              </w:rPr>
            </w:pPr>
            <w:r w:rsidRPr="006E017E">
              <w:rPr>
                <w:rFonts w:ascii="Times New Roman" w:hAnsi="Times New Roman"/>
              </w:rPr>
              <w:t xml:space="preserve">працівника міського краєзнавчого музею в </w:t>
            </w:r>
            <w:r w:rsidRPr="006E017E">
              <w:rPr>
                <w:rFonts w:ascii="Times New Roman" w:hAnsi="Times New Roman"/>
                <w:color w:val="000000"/>
                <w:shd w:val="clear" w:color="auto" w:fill="FFFFFF"/>
              </w:rPr>
              <w:t>семінарі-практикумі на тему «Форми та методи роботи музеїв з різними категоріями відвідувачів»</w:t>
            </w:r>
            <w:r w:rsidRPr="006E017E">
              <w:rPr>
                <w:rFonts w:ascii="Times New Roman" w:hAnsi="Times New Roman"/>
              </w:rPr>
              <w:t>.</w:t>
            </w:r>
          </w:p>
        </w:tc>
      </w:tr>
      <w:tr w:rsidR="009B6034" w:rsidRPr="006E017E" w:rsidTr="00AA02A0">
        <w:tc>
          <w:tcPr>
            <w:tcW w:w="636" w:type="dxa"/>
          </w:tcPr>
          <w:p w:rsidR="009B6034" w:rsidRPr="006E017E" w:rsidRDefault="009B6034" w:rsidP="00AA02A0">
            <w:pPr>
              <w:jc w:val="center"/>
              <w:rPr>
                <w:sz w:val="22"/>
                <w:szCs w:val="22"/>
                <w:lang w:val="uk-UA"/>
              </w:rPr>
            </w:pPr>
            <w:r w:rsidRPr="006E017E">
              <w:rPr>
                <w:sz w:val="22"/>
                <w:szCs w:val="22"/>
                <w:lang w:val="uk-UA"/>
              </w:rPr>
              <w:lastRenderedPageBreak/>
              <w:t>2</w:t>
            </w:r>
          </w:p>
        </w:tc>
        <w:tc>
          <w:tcPr>
            <w:tcW w:w="14816" w:type="dxa"/>
            <w:gridSpan w:val="3"/>
          </w:tcPr>
          <w:p w:rsidR="009B6034" w:rsidRPr="006E017E" w:rsidRDefault="009B6034" w:rsidP="00AA02A0">
            <w:pPr>
              <w:ind w:right="-42"/>
              <w:jc w:val="center"/>
              <w:rPr>
                <w:b/>
                <w:sz w:val="22"/>
                <w:szCs w:val="22"/>
                <w:lang w:val="uk-UA"/>
              </w:rPr>
            </w:pPr>
            <w:r w:rsidRPr="006E017E">
              <w:rPr>
                <w:sz w:val="22"/>
                <w:szCs w:val="22"/>
                <w:lang w:val="uk-UA"/>
              </w:rPr>
              <w:t>Популяризація і поширення різноманітного вітчизняного культурно-мистецького продукту серед широких верств населення</w:t>
            </w:r>
          </w:p>
        </w:tc>
      </w:tr>
      <w:tr w:rsidR="009B6034" w:rsidRPr="006E017E" w:rsidTr="00AA02A0">
        <w:trPr>
          <w:trHeight w:val="1118"/>
        </w:trPr>
        <w:tc>
          <w:tcPr>
            <w:tcW w:w="636" w:type="dxa"/>
            <w:vAlign w:val="center"/>
          </w:tcPr>
          <w:p w:rsidR="009B6034" w:rsidRPr="006E017E" w:rsidRDefault="009B6034" w:rsidP="00AA02A0">
            <w:pPr>
              <w:jc w:val="center"/>
              <w:rPr>
                <w:color w:val="000000"/>
                <w:sz w:val="22"/>
                <w:szCs w:val="22"/>
                <w:lang w:val="uk-UA"/>
              </w:rPr>
            </w:pPr>
            <w:r w:rsidRPr="006E017E">
              <w:rPr>
                <w:color w:val="000000"/>
                <w:sz w:val="22"/>
                <w:szCs w:val="22"/>
                <w:lang w:val="uk-UA"/>
              </w:rPr>
              <w:t>2.1</w:t>
            </w:r>
          </w:p>
        </w:tc>
        <w:tc>
          <w:tcPr>
            <w:tcW w:w="3192" w:type="dxa"/>
            <w:vAlign w:val="center"/>
          </w:tcPr>
          <w:p w:rsidR="009B6034" w:rsidRPr="006E017E" w:rsidRDefault="009B6034" w:rsidP="00AA02A0">
            <w:pPr>
              <w:jc w:val="both"/>
              <w:rPr>
                <w:color w:val="000000"/>
                <w:sz w:val="22"/>
                <w:szCs w:val="22"/>
                <w:lang w:val="uk-UA"/>
              </w:rPr>
            </w:pPr>
            <w:r w:rsidRPr="006E017E">
              <w:rPr>
                <w:sz w:val="22"/>
                <w:szCs w:val="22"/>
                <w:lang w:val="uk-UA"/>
              </w:rPr>
              <w:t>Сприяння участі художніх аматорських колективів, окремих виконавців, працівників галузі міста у міжнародних, всеукраїнських, регіональних конкурсах, фестивалях, святах, оглядах, творчих звітах тощо</w:t>
            </w:r>
          </w:p>
        </w:tc>
        <w:tc>
          <w:tcPr>
            <w:tcW w:w="1701" w:type="dxa"/>
          </w:tcPr>
          <w:p w:rsidR="009B6034" w:rsidRPr="006E017E" w:rsidRDefault="009B6034" w:rsidP="00AA02A0">
            <w:pPr>
              <w:jc w:val="center"/>
              <w:rPr>
                <w:sz w:val="22"/>
                <w:szCs w:val="22"/>
                <w:lang w:val="uk-UA"/>
              </w:rPr>
            </w:pPr>
            <w:r w:rsidRPr="006E017E">
              <w:rPr>
                <w:sz w:val="22"/>
                <w:szCs w:val="22"/>
                <w:lang w:val="uk-UA"/>
              </w:rPr>
              <w:t>Відділ культури і туризму, заклади культури</w:t>
            </w:r>
          </w:p>
        </w:tc>
        <w:tc>
          <w:tcPr>
            <w:tcW w:w="9923" w:type="dxa"/>
          </w:tcPr>
          <w:p w:rsidR="009B6034" w:rsidRPr="006E017E" w:rsidRDefault="009B6034" w:rsidP="00AA02A0">
            <w:pPr>
              <w:ind w:right="-42" w:firstLine="601"/>
              <w:jc w:val="both"/>
              <w:rPr>
                <w:sz w:val="22"/>
                <w:szCs w:val="22"/>
                <w:lang w:val="uk-UA"/>
              </w:rPr>
            </w:pPr>
            <w:r w:rsidRPr="006E017E">
              <w:rPr>
                <w:sz w:val="22"/>
                <w:szCs w:val="22"/>
                <w:lang w:val="uk-UA"/>
              </w:rPr>
              <w:t>З</w:t>
            </w:r>
            <w:r w:rsidRPr="006E017E">
              <w:rPr>
                <w:bCs/>
                <w:color w:val="191919"/>
                <w:sz w:val="22"/>
                <w:szCs w:val="22"/>
                <w:lang w:val="uk-UA"/>
              </w:rPr>
              <w:t xml:space="preserve">абезпечено </w:t>
            </w:r>
            <w:r w:rsidRPr="006E017E">
              <w:rPr>
                <w:sz w:val="22"/>
                <w:szCs w:val="22"/>
                <w:lang w:val="uk-UA"/>
              </w:rPr>
              <w:t xml:space="preserve">підготовку та участь міських делегацій в VІ Центрально-Українському музейно-туристичному фестивалі. </w:t>
            </w:r>
          </w:p>
          <w:p w:rsidR="009B6034" w:rsidRPr="006E017E" w:rsidRDefault="009B6034" w:rsidP="00AA02A0">
            <w:pPr>
              <w:ind w:right="-42" w:firstLine="601"/>
              <w:jc w:val="both"/>
              <w:rPr>
                <w:sz w:val="22"/>
                <w:szCs w:val="22"/>
                <w:lang w:val="uk-UA"/>
              </w:rPr>
            </w:pPr>
            <w:r w:rsidRPr="006E017E">
              <w:rPr>
                <w:sz w:val="22"/>
                <w:szCs w:val="22"/>
                <w:lang w:val="uk-UA"/>
              </w:rPr>
              <w:t xml:space="preserve">У 2018 році творчі колективи міського Палацу культури, міська асоціація самодіяльних художників та народних умільців були учасниками обласних фестивалів та конкурсів: фестиваль-конкурс вокально-хорового мистецтва «Калиновий спів» м. Кропивницький, «Вересневі самоцвіти», обласний огляд-конкурс танцювальних колективів «Весняні ритми», обласний огляд - конкурс «Театральна венна Кіровоградщини», регіональний фестиваль хореографічного мистецтва «Сонячні танці» м. Олександрія, Кіровоградський обласний </w:t>
            </w:r>
            <w:proofErr w:type="spellStart"/>
            <w:r w:rsidRPr="006E017E">
              <w:rPr>
                <w:sz w:val="22"/>
                <w:szCs w:val="22"/>
                <w:lang w:val="uk-UA"/>
              </w:rPr>
              <w:t>відбірковий</w:t>
            </w:r>
            <w:proofErr w:type="spellEnd"/>
            <w:r w:rsidRPr="006E017E">
              <w:rPr>
                <w:sz w:val="22"/>
                <w:szCs w:val="22"/>
                <w:lang w:val="uk-UA"/>
              </w:rPr>
              <w:t xml:space="preserve"> конкурс XVI Всеукраїнського фестивалю сучасної пісні та популярної музики «Червона рута», багатожанровий конкурс «ART BASIS» м. Кропивницький, обласні класифікаційні змагання з бально-спортивного танцю м. Знам’янка, тощо. </w:t>
            </w:r>
          </w:p>
          <w:p w:rsidR="009B6034" w:rsidRPr="006E017E" w:rsidRDefault="009B6034" w:rsidP="00AA02A0">
            <w:pPr>
              <w:ind w:right="-42" w:firstLine="601"/>
              <w:jc w:val="both"/>
              <w:rPr>
                <w:sz w:val="22"/>
                <w:szCs w:val="22"/>
                <w:lang w:val="uk-UA"/>
              </w:rPr>
            </w:pPr>
            <w:r w:rsidRPr="006E017E">
              <w:rPr>
                <w:sz w:val="22"/>
                <w:szCs w:val="22"/>
                <w:lang w:val="uk-UA"/>
              </w:rPr>
              <w:t xml:space="preserve"> Учні музичної школи підтверджували свій рівень підготовки на конкурсах різних рівнів, таких як :</w:t>
            </w:r>
          </w:p>
          <w:p w:rsidR="009B6034" w:rsidRPr="006E017E" w:rsidRDefault="009B6034" w:rsidP="00AA02A0">
            <w:pPr>
              <w:ind w:firstLine="317"/>
              <w:jc w:val="both"/>
              <w:rPr>
                <w:sz w:val="22"/>
                <w:szCs w:val="22"/>
                <w:lang w:val="uk-UA"/>
              </w:rPr>
            </w:pPr>
            <w:r w:rsidRPr="006E017E">
              <w:rPr>
                <w:sz w:val="22"/>
                <w:szCs w:val="22"/>
                <w:lang w:val="uk-UA"/>
              </w:rPr>
              <w:t xml:space="preserve">- шкільні конкурси: «Юний віртуоз» (фортепіанний відділ),  «Вправні смички» (класу скрипки), «Відкриваємо юні таланти» серед учнів 1-2 класів; міжнародні: дитячий відкритий конкурс пам’яті П.І.Чайковського; обласний конкурсу виконавської майстерності «Паросток», всеукраїнські: конкурс виконавців на народних інструментах «Провесінь», конкурс виконавців на оркестрових струнних інструментах ім. Ю. П. </w:t>
            </w:r>
            <w:proofErr w:type="spellStart"/>
            <w:r w:rsidRPr="006E017E">
              <w:rPr>
                <w:sz w:val="22"/>
                <w:szCs w:val="22"/>
                <w:lang w:val="uk-UA"/>
              </w:rPr>
              <w:t>Хілобокова</w:t>
            </w:r>
            <w:proofErr w:type="spellEnd"/>
            <w:r w:rsidRPr="006E017E">
              <w:rPr>
                <w:sz w:val="22"/>
                <w:szCs w:val="22"/>
                <w:lang w:val="uk-UA"/>
              </w:rPr>
              <w:t>; VI Міжнародний конкурс виконавців на народних інструментах «</w:t>
            </w:r>
            <w:proofErr w:type="spellStart"/>
            <w:r w:rsidRPr="006E017E">
              <w:rPr>
                <w:sz w:val="22"/>
                <w:szCs w:val="22"/>
                <w:lang w:val="uk-UA"/>
              </w:rPr>
              <w:t>Арт-домінанта</w:t>
            </w:r>
            <w:proofErr w:type="spellEnd"/>
            <w:r w:rsidRPr="006E017E">
              <w:rPr>
                <w:sz w:val="22"/>
                <w:szCs w:val="22"/>
                <w:lang w:val="uk-UA"/>
              </w:rPr>
              <w:t>»; концерт «Діти для дітей» в рамках ХХІ Всеукраїнського фестивалю камерної та симфонічної музики «Травневі музичні зустрічі» та  фестиваль-конкурс вокально-хорового мистецтва «Калиновий спів»;  регіональний конкурс  «</w:t>
            </w:r>
            <w:proofErr w:type="spellStart"/>
            <w:r w:rsidRPr="006E017E">
              <w:rPr>
                <w:sz w:val="22"/>
                <w:szCs w:val="22"/>
                <w:lang w:val="uk-UA"/>
              </w:rPr>
              <w:t>Дивограй</w:t>
            </w:r>
            <w:proofErr w:type="spellEnd"/>
            <w:r w:rsidRPr="006E017E">
              <w:rPr>
                <w:sz w:val="22"/>
                <w:szCs w:val="22"/>
                <w:lang w:val="uk-UA"/>
              </w:rPr>
              <w:t xml:space="preserve">», </w:t>
            </w:r>
            <w:proofErr w:type="spellStart"/>
            <w:r w:rsidRPr="006E017E">
              <w:rPr>
                <w:sz w:val="22"/>
                <w:szCs w:val="22"/>
                <w:lang w:val="uk-UA"/>
              </w:rPr>
              <w:t>Міжнароднийй</w:t>
            </w:r>
            <w:proofErr w:type="spellEnd"/>
            <w:r w:rsidRPr="006E017E">
              <w:rPr>
                <w:sz w:val="22"/>
                <w:szCs w:val="22"/>
                <w:lang w:val="uk-UA"/>
              </w:rPr>
              <w:t xml:space="preserve"> фестиваль – конкурс виконавців музикантів «Сходинки до майстерності»; III фестиваль вокального мистецтва «Голос серця» та ін. </w:t>
            </w:r>
          </w:p>
          <w:p w:rsidR="009B6034" w:rsidRPr="006E017E" w:rsidRDefault="009B6034" w:rsidP="00AA02A0">
            <w:pPr>
              <w:ind w:firstLine="601"/>
              <w:jc w:val="both"/>
              <w:rPr>
                <w:sz w:val="22"/>
                <w:szCs w:val="22"/>
                <w:lang w:val="uk-UA"/>
              </w:rPr>
            </w:pPr>
            <w:r w:rsidRPr="006E017E">
              <w:rPr>
                <w:sz w:val="22"/>
                <w:szCs w:val="22"/>
                <w:lang w:val="uk-UA"/>
              </w:rPr>
              <w:t>Централізована бібліотечна система:</w:t>
            </w:r>
          </w:p>
          <w:p w:rsidR="009B6034" w:rsidRPr="006E017E" w:rsidRDefault="009B6034" w:rsidP="00AA02A0">
            <w:pPr>
              <w:suppressAutoHyphens/>
              <w:snapToGrid w:val="0"/>
              <w:ind w:firstLine="317"/>
              <w:jc w:val="both"/>
              <w:rPr>
                <w:bCs/>
                <w:color w:val="000000"/>
                <w:sz w:val="22"/>
                <w:szCs w:val="22"/>
                <w:lang w:val="uk-UA" w:eastAsia="ar-SA"/>
              </w:rPr>
            </w:pPr>
            <w:r w:rsidRPr="006E017E">
              <w:rPr>
                <w:sz w:val="22"/>
                <w:szCs w:val="22"/>
                <w:lang w:val="uk-UA"/>
              </w:rPr>
              <w:lastRenderedPageBreak/>
              <w:t xml:space="preserve">- </w:t>
            </w:r>
            <w:r w:rsidRPr="006E017E">
              <w:rPr>
                <w:bCs/>
                <w:color w:val="000000"/>
                <w:sz w:val="22"/>
                <w:szCs w:val="22"/>
                <w:lang w:val="uk-UA" w:eastAsia="ar-SA"/>
              </w:rPr>
              <w:t>обласний конкурс соціальних проектів для молоді «</w:t>
            </w:r>
            <w:proofErr w:type="spellStart"/>
            <w:r w:rsidRPr="006E017E">
              <w:rPr>
                <w:bCs/>
                <w:color w:val="000000"/>
                <w:sz w:val="22"/>
                <w:szCs w:val="22"/>
                <w:lang w:val="uk-UA" w:eastAsia="ar-SA"/>
              </w:rPr>
              <w:t>ДобраДІЯ</w:t>
            </w:r>
            <w:proofErr w:type="spellEnd"/>
            <w:r w:rsidRPr="006E017E">
              <w:rPr>
                <w:bCs/>
                <w:color w:val="000000"/>
                <w:sz w:val="22"/>
                <w:szCs w:val="22"/>
                <w:lang w:val="uk-UA" w:eastAsia="ar-SA"/>
              </w:rPr>
              <w:t>»;</w:t>
            </w:r>
          </w:p>
          <w:p w:rsidR="009B6034" w:rsidRPr="006E017E" w:rsidRDefault="009B6034" w:rsidP="00AA02A0">
            <w:pPr>
              <w:suppressAutoHyphens/>
              <w:snapToGrid w:val="0"/>
              <w:ind w:firstLine="317"/>
              <w:jc w:val="both"/>
              <w:rPr>
                <w:color w:val="000000"/>
                <w:sz w:val="22"/>
                <w:szCs w:val="22"/>
                <w:lang w:val="uk-UA" w:eastAsia="ar-SA"/>
              </w:rPr>
            </w:pPr>
            <w:r w:rsidRPr="006E017E">
              <w:rPr>
                <w:bCs/>
                <w:color w:val="000000"/>
                <w:sz w:val="22"/>
                <w:szCs w:val="22"/>
                <w:lang w:val="uk-UA" w:eastAsia="ar-SA"/>
              </w:rPr>
              <w:t>- о</w:t>
            </w:r>
            <w:r w:rsidRPr="006E017E">
              <w:rPr>
                <w:color w:val="000000"/>
                <w:sz w:val="22"/>
                <w:szCs w:val="22"/>
                <w:lang w:val="uk-UA" w:eastAsia="ar-SA"/>
              </w:rPr>
              <w:t>бласний конкурс для публічних бібліотек області з популяризації творчості класика української літератури «Читаємо Марка Кропивницького»;</w:t>
            </w:r>
          </w:p>
          <w:p w:rsidR="009B6034" w:rsidRPr="006E017E" w:rsidRDefault="009B6034" w:rsidP="00AA02A0">
            <w:pPr>
              <w:suppressAutoHyphens/>
              <w:snapToGrid w:val="0"/>
              <w:ind w:firstLine="317"/>
              <w:jc w:val="both"/>
              <w:rPr>
                <w:bCs/>
                <w:color w:val="000000"/>
                <w:sz w:val="22"/>
                <w:szCs w:val="22"/>
                <w:lang w:val="uk-UA" w:eastAsia="ar-SA"/>
              </w:rPr>
            </w:pPr>
            <w:r w:rsidRPr="006E017E">
              <w:rPr>
                <w:color w:val="000000"/>
                <w:sz w:val="22"/>
                <w:szCs w:val="22"/>
                <w:lang w:val="uk-UA" w:eastAsia="ar-SA"/>
              </w:rPr>
              <w:t>- о</w:t>
            </w:r>
            <w:r w:rsidRPr="006E017E">
              <w:rPr>
                <w:bCs/>
                <w:color w:val="000000"/>
                <w:sz w:val="22"/>
                <w:szCs w:val="22"/>
                <w:lang w:val="uk-UA" w:eastAsia="ar-SA"/>
              </w:rPr>
              <w:t xml:space="preserve">бласний </w:t>
            </w:r>
            <w:proofErr w:type="spellStart"/>
            <w:r w:rsidRPr="006E017E">
              <w:rPr>
                <w:bCs/>
                <w:color w:val="000000"/>
                <w:sz w:val="22"/>
                <w:szCs w:val="22"/>
                <w:lang w:val="uk-UA" w:eastAsia="ar-SA"/>
              </w:rPr>
              <w:t>бібліомарафон</w:t>
            </w:r>
            <w:proofErr w:type="spellEnd"/>
            <w:r w:rsidRPr="006E017E">
              <w:rPr>
                <w:bCs/>
                <w:color w:val="000000"/>
                <w:sz w:val="22"/>
                <w:szCs w:val="22"/>
                <w:lang w:val="uk-UA" w:eastAsia="ar-SA"/>
              </w:rPr>
              <w:t xml:space="preserve"> «Звучи, рідна мово!»;</w:t>
            </w:r>
          </w:p>
          <w:p w:rsidR="009B6034" w:rsidRPr="006E017E" w:rsidRDefault="009B6034" w:rsidP="00AA02A0">
            <w:pPr>
              <w:suppressAutoHyphens/>
              <w:snapToGrid w:val="0"/>
              <w:ind w:firstLine="317"/>
              <w:jc w:val="both"/>
              <w:rPr>
                <w:sz w:val="22"/>
                <w:szCs w:val="22"/>
                <w:lang w:val="uk-UA"/>
              </w:rPr>
            </w:pPr>
            <w:r w:rsidRPr="006E017E">
              <w:rPr>
                <w:sz w:val="22"/>
                <w:szCs w:val="22"/>
                <w:lang w:val="uk-UA"/>
              </w:rPr>
              <w:t>- обласний етап Всеукраїнського конкурсу дитячого читання «</w:t>
            </w:r>
            <w:proofErr w:type="spellStart"/>
            <w:r w:rsidRPr="006E017E">
              <w:rPr>
                <w:sz w:val="22"/>
                <w:szCs w:val="22"/>
                <w:lang w:val="uk-UA"/>
              </w:rPr>
              <w:t>Книгоманія</w:t>
            </w:r>
            <w:proofErr w:type="spellEnd"/>
            <w:r w:rsidRPr="006E017E">
              <w:rPr>
                <w:sz w:val="22"/>
                <w:szCs w:val="22"/>
                <w:lang w:val="uk-UA"/>
              </w:rPr>
              <w:t>».</w:t>
            </w:r>
          </w:p>
        </w:tc>
      </w:tr>
      <w:tr w:rsidR="009B6034" w:rsidRPr="006E017E" w:rsidTr="00AA02A0">
        <w:tc>
          <w:tcPr>
            <w:tcW w:w="636" w:type="dxa"/>
            <w:vAlign w:val="center"/>
          </w:tcPr>
          <w:p w:rsidR="009B6034" w:rsidRPr="006E017E" w:rsidRDefault="009B6034" w:rsidP="00AA02A0">
            <w:pPr>
              <w:jc w:val="center"/>
              <w:rPr>
                <w:color w:val="000000"/>
                <w:sz w:val="22"/>
                <w:szCs w:val="22"/>
                <w:lang w:val="uk-UA"/>
              </w:rPr>
            </w:pPr>
            <w:r w:rsidRPr="006E017E">
              <w:rPr>
                <w:color w:val="000000"/>
                <w:sz w:val="22"/>
                <w:szCs w:val="22"/>
                <w:lang w:val="uk-UA"/>
              </w:rPr>
              <w:lastRenderedPageBreak/>
              <w:t>2.2</w:t>
            </w:r>
          </w:p>
        </w:tc>
        <w:tc>
          <w:tcPr>
            <w:tcW w:w="3192" w:type="dxa"/>
          </w:tcPr>
          <w:p w:rsidR="009B6034" w:rsidRPr="006E017E" w:rsidRDefault="009B6034" w:rsidP="00AA02A0">
            <w:pPr>
              <w:rPr>
                <w:sz w:val="22"/>
                <w:szCs w:val="22"/>
                <w:lang w:val="uk-UA"/>
              </w:rPr>
            </w:pPr>
            <w:r w:rsidRPr="006E017E">
              <w:rPr>
                <w:bCs/>
                <w:sz w:val="22"/>
                <w:szCs w:val="22"/>
                <w:lang w:val="uk-UA"/>
              </w:rPr>
              <w:t>Популяризація книги і читання</w:t>
            </w:r>
          </w:p>
        </w:tc>
        <w:tc>
          <w:tcPr>
            <w:tcW w:w="1701" w:type="dxa"/>
          </w:tcPr>
          <w:p w:rsidR="009B6034" w:rsidRPr="006E017E" w:rsidRDefault="009B6034" w:rsidP="00AA02A0">
            <w:pPr>
              <w:jc w:val="center"/>
              <w:rPr>
                <w:sz w:val="22"/>
                <w:szCs w:val="22"/>
                <w:lang w:val="uk-UA"/>
              </w:rPr>
            </w:pPr>
            <w:r w:rsidRPr="006E017E">
              <w:rPr>
                <w:sz w:val="22"/>
                <w:szCs w:val="22"/>
                <w:lang w:val="uk-UA"/>
              </w:rPr>
              <w:t>ЦБС</w:t>
            </w:r>
          </w:p>
        </w:tc>
        <w:tc>
          <w:tcPr>
            <w:tcW w:w="9923" w:type="dxa"/>
          </w:tcPr>
          <w:p w:rsidR="009B6034" w:rsidRPr="006E017E" w:rsidRDefault="009B6034" w:rsidP="00AA02A0">
            <w:pPr>
              <w:ind w:right="-42" w:firstLine="601"/>
              <w:jc w:val="both"/>
              <w:rPr>
                <w:sz w:val="22"/>
                <w:szCs w:val="22"/>
                <w:lang w:val="uk-UA"/>
              </w:rPr>
            </w:pPr>
            <w:r w:rsidRPr="006E017E">
              <w:rPr>
                <w:bCs/>
                <w:sz w:val="22"/>
                <w:szCs w:val="22"/>
                <w:lang w:val="uk-UA"/>
              </w:rPr>
              <w:t>З метою популяризації  книги і читання</w:t>
            </w:r>
            <w:r w:rsidRPr="006E017E">
              <w:rPr>
                <w:sz w:val="22"/>
                <w:szCs w:val="22"/>
                <w:lang w:val="uk-UA"/>
              </w:rPr>
              <w:t xml:space="preserve"> протягом року було організовано:</w:t>
            </w:r>
          </w:p>
          <w:p w:rsidR="009B6034" w:rsidRPr="006E017E" w:rsidRDefault="009B6034" w:rsidP="00AA02A0">
            <w:pPr>
              <w:ind w:right="-42" w:firstLine="317"/>
              <w:jc w:val="both"/>
              <w:rPr>
                <w:sz w:val="22"/>
                <w:szCs w:val="22"/>
                <w:lang w:val="uk-UA"/>
              </w:rPr>
            </w:pPr>
            <w:r w:rsidRPr="006E017E">
              <w:rPr>
                <w:sz w:val="22"/>
                <w:szCs w:val="22"/>
                <w:lang w:val="uk-UA"/>
              </w:rPr>
              <w:t xml:space="preserve">- </w:t>
            </w:r>
            <w:proofErr w:type="spellStart"/>
            <w:r w:rsidRPr="006E017E">
              <w:rPr>
                <w:sz w:val="22"/>
                <w:szCs w:val="22"/>
                <w:lang w:val="uk-UA"/>
              </w:rPr>
              <w:t>бібліоглобус</w:t>
            </w:r>
            <w:proofErr w:type="spellEnd"/>
            <w:r w:rsidRPr="006E017E">
              <w:rPr>
                <w:sz w:val="22"/>
                <w:szCs w:val="22"/>
                <w:lang w:val="uk-UA"/>
              </w:rPr>
              <w:t xml:space="preserve"> «Книга – це дивний світ»</w:t>
            </w:r>
          </w:p>
          <w:p w:rsidR="009B6034" w:rsidRPr="006E017E" w:rsidRDefault="009B6034" w:rsidP="00AA02A0">
            <w:pPr>
              <w:ind w:right="-42" w:firstLine="317"/>
              <w:jc w:val="both"/>
              <w:rPr>
                <w:sz w:val="22"/>
                <w:szCs w:val="22"/>
                <w:lang w:val="uk-UA"/>
              </w:rPr>
            </w:pPr>
            <w:r w:rsidRPr="006E017E">
              <w:rPr>
                <w:sz w:val="22"/>
                <w:szCs w:val="22"/>
                <w:lang w:val="uk-UA"/>
              </w:rPr>
              <w:t>- міський етап Всеукраїнського конкурсу дитячого читання «</w:t>
            </w:r>
            <w:proofErr w:type="spellStart"/>
            <w:r w:rsidRPr="006E017E">
              <w:rPr>
                <w:sz w:val="22"/>
                <w:szCs w:val="22"/>
                <w:lang w:val="uk-UA"/>
              </w:rPr>
              <w:t>Книгоманія</w:t>
            </w:r>
            <w:proofErr w:type="spellEnd"/>
            <w:r w:rsidRPr="006E017E">
              <w:rPr>
                <w:sz w:val="22"/>
                <w:szCs w:val="22"/>
                <w:lang w:val="uk-UA"/>
              </w:rPr>
              <w:t>»;</w:t>
            </w:r>
          </w:p>
          <w:p w:rsidR="009B6034" w:rsidRPr="006E017E" w:rsidRDefault="009B6034" w:rsidP="00AA02A0">
            <w:pPr>
              <w:ind w:right="-42" w:firstLine="317"/>
              <w:jc w:val="both"/>
              <w:rPr>
                <w:color w:val="000000" w:themeColor="text1"/>
                <w:sz w:val="22"/>
                <w:szCs w:val="22"/>
                <w:lang w:val="uk-UA"/>
              </w:rPr>
            </w:pPr>
            <w:r w:rsidRPr="006E017E">
              <w:rPr>
                <w:sz w:val="22"/>
                <w:szCs w:val="22"/>
                <w:lang w:val="uk-UA"/>
              </w:rPr>
              <w:t xml:space="preserve">- день нової книги </w:t>
            </w:r>
            <w:r w:rsidRPr="006E017E">
              <w:rPr>
                <w:color w:val="000000" w:themeColor="text1"/>
                <w:sz w:val="22"/>
                <w:szCs w:val="22"/>
                <w:lang w:val="uk-UA"/>
              </w:rPr>
              <w:t>"Знай і шануй українську книгу";</w:t>
            </w:r>
          </w:p>
          <w:p w:rsidR="009B6034" w:rsidRPr="006E017E" w:rsidRDefault="009B6034" w:rsidP="00AA02A0">
            <w:pPr>
              <w:tabs>
                <w:tab w:val="left" w:pos="6075"/>
              </w:tabs>
              <w:ind w:firstLine="317"/>
              <w:rPr>
                <w:sz w:val="22"/>
                <w:szCs w:val="22"/>
                <w:lang w:val="uk-UA"/>
              </w:rPr>
            </w:pPr>
            <w:r w:rsidRPr="006E017E">
              <w:rPr>
                <w:sz w:val="22"/>
                <w:szCs w:val="22"/>
                <w:lang w:val="uk-UA"/>
              </w:rPr>
              <w:t>- бюро новинок  « Літературні новинки! Це цікаво»;</w:t>
            </w:r>
            <w:r w:rsidRPr="006E017E">
              <w:rPr>
                <w:sz w:val="22"/>
                <w:szCs w:val="22"/>
                <w:lang w:val="uk-UA"/>
              </w:rPr>
              <w:tab/>
            </w:r>
          </w:p>
          <w:p w:rsidR="009B6034" w:rsidRPr="006E017E" w:rsidRDefault="009B6034" w:rsidP="00AA02A0">
            <w:pPr>
              <w:ind w:firstLine="317"/>
              <w:rPr>
                <w:sz w:val="22"/>
                <w:szCs w:val="22"/>
                <w:lang w:val="uk-UA"/>
              </w:rPr>
            </w:pPr>
            <w:r w:rsidRPr="006E017E">
              <w:rPr>
                <w:sz w:val="22"/>
                <w:szCs w:val="22"/>
                <w:lang w:val="uk-UA"/>
              </w:rPr>
              <w:t xml:space="preserve">- день відкритих дверей </w:t>
            </w:r>
            <w:r w:rsidRPr="006E017E">
              <w:rPr>
                <w:color w:val="000000" w:themeColor="text1"/>
                <w:sz w:val="22"/>
                <w:szCs w:val="22"/>
                <w:lang w:val="uk-UA"/>
              </w:rPr>
              <w:t>«За знаннями та інформацією-до бібліотеки».</w:t>
            </w:r>
          </w:p>
        </w:tc>
      </w:tr>
      <w:tr w:rsidR="009B6034" w:rsidRPr="006E017E" w:rsidTr="00AA02A0">
        <w:tc>
          <w:tcPr>
            <w:tcW w:w="636" w:type="dxa"/>
            <w:vAlign w:val="center"/>
          </w:tcPr>
          <w:p w:rsidR="009B6034" w:rsidRPr="006E017E" w:rsidRDefault="009B6034" w:rsidP="00AA02A0">
            <w:pPr>
              <w:jc w:val="center"/>
              <w:rPr>
                <w:color w:val="000000"/>
                <w:sz w:val="22"/>
                <w:szCs w:val="22"/>
                <w:lang w:val="uk-UA"/>
              </w:rPr>
            </w:pPr>
            <w:r w:rsidRPr="006E017E">
              <w:rPr>
                <w:color w:val="000000"/>
                <w:sz w:val="22"/>
                <w:szCs w:val="22"/>
                <w:lang w:val="uk-UA"/>
              </w:rPr>
              <w:t>2.3</w:t>
            </w:r>
          </w:p>
        </w:tc>
        <w:tc>
          <w:tcPr>
            <w:tcW w:w="3192" w:type="dxa"/>
          </w:tcPr>
          <w:p w:rsidR="009B6034" w:rsidRPr="006E017E" w:rsidRDefault="009B6034" w:rsidP="00AA02A0">
            <w:pPr>
              <w:rPr>
                <w:sz w:val="22"/>
                <w:szCs w:val="22"/>
                <w:lang w:val="uk-UA"/>
              </w:rPr>
            </w:pPr>
            <w:r w:rsidRPr="006E017E">
              <w:rPr>
                <w:sz w:val="22"/>
                <w:szCs w:val="22"/>
                <w:lang w:val="uk-UA"/>
              </w:rPr>
              <w:t>Проведення заходів з підтримки розвитку етнічної, культурної, мовної та релігійної самобутності всіх корінних народів і національних меншин</w:t>
            </w:r>
          </w:p>
        </w:tc>
        <w:tc>
          <w:tcPr>
            <w:tcW w:w="1701" w:type="dxa"/>
          </w:tcPr>
          <w:p w:rsidR="009B6034" w:rsidRPr="006E017E" w:rsidRDefault="009B6034" w:rsidP="00AA02A0">
            <w:pPr>
              <w:jc w:val="center"/>
              <w:rPr>
                <w:sz w:val="22"/>
                <w:szCs w:val="22"/>
                <w:lang w:val="uk-UA"/>
              </w:rPr>
            </w:pPr>
            <w:r w:rsidRPr="006E017E">
              <w:rPr>
                <w:sz w:val="22"/>
                <w:szCs w:val="22"/>
                <w:lang w:val="uk-UA"/>
              </w:rPr>
              <w:t>Відділ культури і туризму, заклади культури</w:t>
            </w:r>
          </w:p>
        </w:tc>
        <w:tc>
          <w:tcPr>
            <w:tcW w:w="9923" w:type="dxa"/>
          </w:tcPr>
          <w:p w:rsidR="009B6034" w:rsidRPr="006E017E" w:rsidRDefault="009B6034" w:rsidP="00AA02A0">
            <w:pPr>
              <w:ind w:firstLine="601"/>
              <w:jc w:val="both"/>
              <w:rPr>
                <w:sz w:val="22"/>
                <w:szCs w:val="22"/>
                <w:lang w:val="uk-UA"/>
              </w:rPr>
            </w:pPr>
            <w:r w:rsidRPr="006E017E">
              <w:rPr>
                <w:sz w:val="22"/>
                <w:szCs w:val="22"/>
                <w:lang w:val="uk-UA"/>
              </w:rPr>
              <w:t>Протягом звітного періоду працівниками ЦБС організовано та проведено:</w:t>
            </w:r>
          </w:p>
          <w:p w:rsidR="009B6034" w:rsidRPr="006E017E" w:rsidRDefault="009B6034" w:rsidP="00AA02A0">
            <w:pPr>
              <w:ind w:firstLine="317"/>
              <w:jc w:val="both"/>
              <w:rPr>
                <w:sz w:val="22"/>
                <w:szCs w:val="22"/>
                <w:lang w:val="uk-UA"/>
              </w:rPr>
            </w:pPr>
            <w:r w:rsidRPr="006E017E">
              <w:rPr>
                <w:sz w:val="22"/>
                <w:szCs w:val="22"/>
                <w:lang w:val="uk-UA"/>
              </w:rPr>
              <w:t xml:space="preserve">-  мовознавчий лабіринт «За словами у </w:t>
            </w:r>
            <w:proofErr w:type="spellStart"/>
            <w:r w:rsidRPr="006E017E">
              <w:rPr>
                <w:sz w:val="22"/>
                <w:szCs w:val="22"/>
                <w:lang w:val="uk-UA"/>
              </w:rPr>
              <w:t>кишенню</w:t>
            </w:r>
            <w:proofErr w:type="spellEnd"/>
            <w:r w:rsidRPr="006E017E">
              <w:rPr>
                <w:sz w:val="22"/>
                <w:szCs w:val="22"/>
                <w:lang w:val="uk-UA"/>
              </w:rPr>
              <w:t>»;</w:t>
            </w:r>
          </w:p>
          <w:p w:rsidR="009B6034" w:rsidRPr="006E017E" w:rsidRDefault="009B6034" w:rsidP="00AA02A0">
            <w:pPr>
              <w:ind w:firstLine="317"/>
              <w:jc w:val="both"/>
              <w:rPr>
                <w:sz w:val="22"/>
                <w:szCs w:val="22"/>
                <w:lang w:val="uk-UA"/>
              </w:rPr>
            </w:pPr>
            <w:r w:rsidRPr="006E017E">
              <w:rPr>
                <w:sz w:val="22"/>
                <w:szCs w:val="22"/>
                <w:lang w:val="uk-UA"/>
              </w:rPr>
              <w:t xml:space="preserve">- мовний </w:t>
            </w:r>
            <w:proofErr w:type="spellStart"/>
            <w:r w:rsidRPr="006E017E">
              <w:rPr>
                <w:sz w:val="22"/>
                <w:szCs w:val="22"/>
                <w:lang w:val="uk-UA"/>
              </w:rPr>
              <w:t>гравіккон</w:t>
            </w:r>
            <w:proofErr w:type="spellEnd"/>
            <w:r w:rsidRPr="006E017E">
              <w:rPr>
                <w:sz w:val="22"/>
                <w:szCs w:val="22"/>
                <w:lang w:val="uk-UA"/>
              </w:rPr>
              <w:t xml:space="preserve"> «Живи, українська мово…»;</w:t>
            </w:r>
          </w:p>
          <w:p w:rsidR="009B6034" w:rsidRPr="006E017E" w:rsidRDefault="009B6034" w:rsidP="00AA02A0">
            <w:pPr>
              <w:ind w:firstLine="317"/>
              <w:jc w:val="both"/>
              <w:rPr>
                <w:bCs/>
                <w:color w:val="000000"/>
                <w:sz w:val="22"/>
                <w:szCs w:val="22"/>
                <w:lang w:val="uk-UA"/>
              </w:rPr>
            </w:pPr>
            <w:r w:rsidRPr="006E017E">
              <w:rPr>
                <w:sz w:val="22"/>
                <w:szCs w:val="22"/>
                <w:lang w:val="uk-UA"/>
              </w:rPr>
              <w:t xml:space="preserve">- віртуальна мандрівка </w:t>
            </w:r>
            <w:r w:rsidRPr="006E017E">
              <w:rPr>
                <w:bCs/>
                <w:color w:val="000000"/>
                <w:sz w:val="22"/>
                <w:szCs w:val="22"/>
                <w:lang w:val="uk-UA"/>
              </w:rPr>
              <w:t>«Кольори національних мистецтв»;</w:t>
            </w:r>
          </w:p>
          <w:p w:rsidR="009B6034" w:rsidRPr="006E017E" w:rsidRDefault="009B6034" w:rsidP="00AA02A0">
            <w:pPr>
              <w:ind w:firstLine="317"/>
              <w:jc w:val="both"/>
              <w:rPr>
                <w:sz w:val="22"/>
                <w:szCs w:val="22"/>
                <w:lang w:val="uk-UA"/>
              </w:rPr>
            </w:pPr>
            <w:r w:rsidRPr="006E017E">
              <w:rPr>
                <w:bCs/>
                <w:color w:val="000000"/>
                <w:sz w:val="22"/>
                <w:szCs w:val="22"/>
                <w:lang w:val="uk-UA"/>
              </w:rPr>
              <w:t xml:space="preserve">- </w:t>
            </w:r>
            <w:r w:rsidRPr="006E017E">
              <w:rPr>
                <w:sz w:val="22"/>
                <w:szCs w:val="22"/>
                <w:lang w:val="uk-UA"/>
              </w:rPr>
              <w:t>музичний коктейль «</w:t>
            </w:r>
            <w:proofErr w:type="spellStart"/>
            <w:r w:rsidRPr="006E017E">
              <w:rPr>
                <w:sz w:val="22"/>
                <w:szCs w:val="22"/>
                <w:lang w:val="uk-UA"/>
              </w:rPr>
              <w:t>Девлеса</w:t>
            </w:r>
            <w:proofErr w:type="spellEnd"/>
            <w:r w:rsidRPr="006E017E">
              <w:rPr>
                <w:sz w:val="22"/>
                <w:szCs w:val="22"/>
                <w:lang w:val="uk-UA"/>
              </w:rPr>
              <w:t xml:space="preserve">, </w:t>
            </w:r>
            <w:proofErr w:type="spellStart"/>
            <w:r w:rsidRPr="006E017E">
              <w:rPr>
                <w:sz w:val="22"/>
                <w:szCs w:val="22"/>
                <w:lang w:val="uk-UA"/>
              </w:rPr>
              <w:t>ромале</w:t>
            </w:r>
            <w:proofErr w:type="spellEnd"/>
            <w:r w:rsidRPr="006E017E">
              <w:rPr>
                <w:sz w:val="22"/>
                <w:szCs w:val="22"/>
                <w:lang w:val="uk-UA"/>
              </w:rPr>
              <w:t>!»;</w:t>
            </w:r>
          </w:p>
          <w:p w:rsidR="009B6034" w:rsidRPr="006E017E" w:rsidRDefault="009B6034" w:rsidP="00AA02A0">
            <w:pPr>
              <w:ind w:firstLine="317"/>
              <w:jc w:val="both"/>
              <w:rPr>
                <w:sz w:val="22"/>
                <w:szCs w:val="22"/>
                <w:lang w:val="uk-UA"/>
              </w:rPr>
            </w:pPr>
            <w:r w:rsidRPr="006E017E">
              <w:rPr>
                <w:sz w:val="22"/>
                <w:szCs w:val="22"/>
                <w:lang w:val="uk-UA"/>
              </w:rPr>
              <w:t>- інформаційна довідка «Національні меншини в сучасній Україні».</w:t>
            </w:r>
          </w:p>
        </w:tc>
      </w:tr>
      <w:tr w:rsidR="009B6034" w:rsidRPr="006E017E" w:rsidTr="00AA02A0">
        <w:tc>
          <w:tcPr>
            <w:tcW w:w="636" w:type="dxa"/>
            <w:vAlign w:val="center"/>
          </w:tcPr>
          <w:p w:rsidR="009B6034" w:rsidRPr="006E017E" w:rsidRDefault="009B6034" w:rsidP="00AA02A0">
            <w:pPr>
              <w:jc w:val="center"/>
              <w:rPr>
                <w:color w:val="000000"/>
                <w:sz w:val="22"/>
                <w:szCs w:val="22"/>
                <w:lang w:val="uk-UA"/>
              </w:rPr>
            </w:pPr>
            <w:r w:rsidRPr="006E017E">
              <w:rPr>
                <w:color w:val="000000"/>
                <w:sz w:val="22"/>
                <w:szCs w:val="22"/>
                <w:lang w:val="uk-UA"/>
              </w:rPr>
              <w:t>2.4</w:t>
            </w:r>
          </w:p>
        </w:tc>
        <w:tc>
          <w:tcPr>
            <w:tcW w:w="3192" w:type="dxa"/>
          </w:tcPr>
          <w:p w:rsidR="009B6034" w:rsidRPr="006E017E" w:rsidRDefault="009B6034" w:rsidP="00AA02A0">
            <w:pPr>
              <w:rPr>
                <w:sz w:val="22"/>
                <w:szCs w:val="22"/>
                <w:lang w:val="uk-UA"/>
              </w:rPr>
            </w:pPr>
            <w:r w:rsidRPr="006E017E">
              <w:rPr>
                <w:sz w:val="22"/>
                <w:szCs w:val="22"/>
                <w:lang w:val="uk-UA"/>
              </w:rPr>
              <w:t>Підтримка  початкової спеціалізованої мистецької освіти, забезпечення її доступності для дітей із різних верств суспільства</w:t>
            </w:r>
          </w:p>
        </w:tc>
        <w:tc>
          <w:tcPr>
            <w:tcW w:w="1701" w:type="dxa"/>
          </w:tcPr>
          <w:p w:rsidR="009B6034" w:rsidRPr="006E017E" w:rsidRDefault="009B6034" w:rsidP="00AA02A0">
            <w:pPr>
              <w:jc w:val="center"/>
              <w:rPr>
                <w:sz w:val="22"/>
                <w:szCs w:val="22"/>
                <w:lang w:val="uk-UA"/>
              </w:rPr>
            </w:pPr>
            <w:r w:rsidRPr="006E017E">
              <w:rPr>
                <w:sz w:val="22"/>
                <w:szCs w:val="22"/>
                <w:lang w:val="uk-UA"/>
              </w:rPr>
              <w:t>Музична школа ім. М.Лисенка</w:t>
            </w:r>
          </w:p>
        </w:tc>
        <w:tc>
          <w:tcPr>
            <w:tcW w:w="9923" w:type="dxa"/>
          </w:tcPr>
          <w:p w:rsidR="009B6034" w:rsidRPr="006E017E" w:rsidRDefault="009B6034" w:rsidP="00AA02A0">
            <w:pPr>
              <w:ind w:firstLine="601"/>
              <w:jc w:val="both"/>
              <w:rPr>
                <w:sz w:val="22"/>
                <w:szCs w:val="22"/>
                <w:lang w:val="uk-UA"/>
              </w:rPr>
            </w:pPr>
            <w:r w:rsidRPr="006E017E">
              <w:rPr>
                <w:sz w:val="22"/>
                <w:szCs w:val="22"/>
                <w:lang w:val="uk-UA"/>
              </w:rPr>
              <w:t>Станом на  1 листопада 2018 року у школі навчаються 194 осіб на 3 відділах: фортепіанному, народному, музично – теоретичному.</w:t>
            </w:r>
          </w:p>
          <w:p w:rsidR="009B6034" w:rsidRPr="006E017E" w:rsidRDefault="009B6034" w:rsidP="00AA02A0">
            <w:pPr>
              <w:ind w:firstLine="601"/>
              <w:jc w:val="both"/>
              <w:rPr>
                <w:sz w:val="22"/>
                <w:szCs w:val="22"/>
                <w:lang w:val="uk-UA"/>
              </w:rPr>
            </w:pPr>
            <w:r w:rsidRPr="006E017E">
              <w:rPr>
                <w:sz w:val="22"/>
                <w:szCs w:val="22"/>
                <w:lang w:val="uk-UA"/>
              </w:rPr>
              <w:t>Високий рівень успішності учні школи підтверджували на конкурсах різних рівнів.</w:t>
            </w:r>
          </w:p>
          <w:p w:rsidR="009B6034" w:rsidRPr="006E017E" w:rsidRDefault="009B6034" w:rsidP="00AA02A0">
            <w:pPr>
              <w:ind w:firstLine="601"/>
              <w:jc w:val="both"/>
              <w:rPr>
                <w:sz w:val="22"/>
                <w:szCs w:val="22"/>
                <w:lang w:val="uk-UA"/>
              </w:rPr>
            </w:pPr>
            <w:r w:rsidRPr="006E017E">
              <w:rPr>
                <w:sz w:val="22"/>
                <w:szCs w:val="22"/>
                <w:lang w:val="uk-UA"/>
              </w:rPr>
              <w:t xml:space="preserve">За результатом 2017/2018 навчального року,  до вищих навчальних закладів культури вступили три вихованці школи: </w:t>
            </w:r>
            <w:proofErr w:type="spellStart"/>
            <w:r w:rsidRPr="006E017E">
              <w:rPr>
                <w:sz w:val="22"/>
                <w:szCs w:val="22"/>
                <w:lang w:val="uk-UA"/>
              </w:rPr>
              <w:t>Кірій</w:t>
            </w:r>
            <w:proofErr w:type="spellEnd"/>
            <w:r w:rsidRPr="006E017E">
              <w:rPr>
                <w:sz w:val="22"/>
                <w:szCs w:val="22"/>
                <w:lang w:val="uk-UA"/>
              </w:rPr>
              <w:t xml:space="preserve"> Дмитро (сольний спів), </w:t>
            </w:r>
            <w:proofErr w:type="spellStart"/>
            <w:r w:rsidRPr="006E017E">
              <w:rPr>
                <w:sz w:val="22"/>
                <w:szCs w:val="22"/>
                <w:lang w:val="uk-UA"/>
              </w:rPr>
              <w:t>Лароса</w:t>
            </w:r>
            <w:proofErr w:type="spellEnd"/>
            <w:r w:rsidRPr="006E017E">
              <w:rPr>
                <w:sz w:val="22"/>
                <w:szCs w:val="22"/>
                <w:lang w:val="uk-UA"/>
              </w:rPr>
              <w:t xml:space="preserve"> </w:t>
            </w:r>
            <w:proofErr w:type="spellStart"/>
            <w:r w:rsidRPr="006E017E">
              <w:rPr>
                <w:sz w:val="22"/>
                <w:szCs w:val="22"/>
                <w:lang w:val="uk-UA"/>
              </w:rPr>
              <w:t>Лучія</w:t>
            </w:r>
            <w:proofErr w:type="spellEnd"/>
            <w:r w:rsidRPr="006E017E">
              <w:rPr>
                <w:sz w:val="22"/>
                <w:szCs w:val="22"/>
                <w:lang w:val="uk-UA"/>
              </w:rPr>
              <w:t xml:space="preserve"> Катерина (сольний спів), </w:t>
            </w:r>
            <w:proofErr w:type="spellStart"/>
            <w:r w:rsidRPr="006E017E">
              <w:rPr>
                <w:sz w:val="22"/>
                <w:szCs w:val="22"/>
                <w:lang w:val="uk-UA"/>
              </w:rPr>
              <w:t>Шимко</w:t>
            </w:r>
            <w:proofErr w:type="spellEnd"/>
            <w:r w:rsidRPr="006E017E">
              <w:rPr>
                <w:sz w:val="22"/>
                <w:szCs w:val="22"/>
                <w:lang w:val="uk-UA"/>
              </w:rPr>
              <w:t xml:space="preserve"> Леся (фортепіано) до Кіровоградського музичного коледжу.</w:t>
            </w:r>
          </w:p>
          <w:p w:rsidR="009B6034" w:rsidRPr="006E017E" w:rsidRDefault="009B6034" w:rsidP="00AA02A0">
            <w:pPr>
              <w:ind w:firstLine="601"/>
              <w:jc w:val="both"/>
              <w:rPr>
                <w:color w:val="000000" w:themeColor="text1"/>
                <w:sz w:val="22"/>
                <w:szCs w:val="22"/>
                <w:lang w:val="uk-UA"/>
              </w:rPr>
            </w:pPr>
            <w:r w:rsidRPr="006E017E">
              <w:rPr>
                <w:sz w:val="22"/>
                <w:szCs w:val="22"/>
                <w:lang w:val="uk-UA"/>
              </w:rPr>
              <w:t>З метою покращення матеріальної бази школи, протягом 2018 року, забезпечено:  проведення ремонту туалетної кімнати</w:t>
            </w:r>
            <w:bookmarkStart w:id="0" w:name="_GoBack"/>
            <w:r w:rsidRPr="006E017E">
              <w:rPr>
                <w:color w:val="000000" w:themeColor="text1"/>
                <w:sz w:val="22"/>
                <w:szCs w:val="22"/>
                <w:lang w:val="uk-UA"/>
              </w:rPr>
              <w:t>; придбано  7 комплектів учбових меблів (парта + лавка) в теоретичний клас сольфеджіо.</w:t>
            </w:r>
            <w:bookmarkEnd w:id="0"/>
          </w:p>
        </w:tc>
      </w:tr>
      <w:tr w:rsidR="009B6034" w:rsidRPr="006E017E" w:rsidTr="00AA02A0">
        <w:tc>
          <w:tcPr>
            <w:tcW w:w="636" w:type="dxa"/>
            <w:vAlign w:val="center"/>
          </w:tcPr>
          <w:p w:rsidR="009B6034" w:rsidRPr="006E017E" w:rsidRDefault="009B6034" w:rsidP="00AA02A0">
            <w:pPr>
              <w:jc w:val="center"/>
              <w:rPr>
                <w:color w:val="000000"/>
                <w:sz w:val="22"/>
                <w:szCs w:val="22"/>
                <w:lang w:val="uk-UA"/>
              </w:rPr>
            </w:pPr>
            <w:r w:rsidRPr="006E017E">
              <w:rPr>
                <w:color w:val="000000"/>
                <w:sz w:val="22"/>
                <w:szCs w:val="22"/>
                <w:lang w:val="uk-UA"/>
              </w:rPr>
              <w:t>2.5</w:t>
            </w:r>
          </w:p>
        </w:tc>
        <w:tc>
          <w:tcPr>
            <w:tcW w:w="3192" w:type="dxa"/>
          </w:tcPr>
          <w:p w:rsidR="009B6034" w:rsidRPr="006E017E" w:rsidRDefault="009B6034" w:rsidP="00AA02A0">
            <w:pPr>
              <w:rPr>
                <w:sz w:val="22"/>
                <w:szCs w:val="22"/>
                <w:lang w:val="uk-UA"/>
              </w:rPr>
            </w:pPr>
            <w:r w:rsidRPr="006E017E">
              <w:rPr>
                <w:sz w:val="22"/>
                <w:szCs w:val="22"/>
                <w:lang w:val="uk-UA"/>
              </w:rPr>
              <w:t xml:space="preserve">Надання методичної і практичної допомоги колективам художньої самодіяльності, аматорам народного мистецтва </w:t>
            </w:r>
          </w:p>
        </w:tc>
        <w:tc>
          <w:tcPr>
            <w:tcW w:w="1701" w:type="dxa"/>
          </w:tcPr>
          <w:p w:rsidR="009B6034" w:rsidRPr="006E017E" w:rsidRDefault="009B6034" w:rsidP="00AA02A0">
            <w:pPr>
              <w:jc w:val="center"/>
              <w:rPr>
                <w:sz w:val="22"/>
                <w:szCs w:val="22"/>
                <w:lang w:val="uk-UA"/>
              </w:rPr>
            </w:pPr>
            <w:r w:rsidRPr="006E017E">
              <w:rPr>
                <w:sz w:val="22"/>
                <w:szCs w:val="22"/>
                <w:lang w:val="uk-UA"/>
              </w:rPr>
              <w:t>Відділ культури і туризму, заклади культури</w:t>
            </w:r>
          </w:p>
        </w:tc>
        <w:tc>
          <w:tcPr>
            <w:tcW w:w="9923" w:type="dxa"/>
          </w:tcPr>
          <w:p w:rsidR="009B6034" w:rsidRPr="006E017E" w:rsidRDefault="009B6034" w:rsidP="00AA02A0">
            <w:pPr>
              <w:ind w:right="-42" w:firstLine="601"/>
              <w:jc w:val="both"/>
              <w:rPr>
                <w:sz w:val="22"/>
                <w:szCs w:val="22"/>
                <w:lang w:val="uk-UA"/>
              </w:rPr>
            </w:pPr>
            <w:r w:rsidRPr="006E017E">
              <w:rPr>
                <w:sz w:val="22"/>
                <w:szCs w:val="22"/>
                <w:lang w:val="uk-UA"/>
              </w:rPr>
              <w:t>Станом на 01.11.2018 р.  при міському Палаці культури діяли 15 колективів художньої самодіяльності: народний самодіяльний ансамбль української пісні і танцю «Барвінок», аматорський зразковий дитячий танцювальний колектив «Веселка», дитячий танцювальний колектив «</w:t>
            </w:r>
            <w:proofErr w:type="spellStart"/>
            <w:r w:rsidRPr="006E017E">
              <w:rPr>
                <w:sz w:val="22"/>
                <w:szCs w:val="22"/>
                <w:lang w:val="uk-UA"/>
              </w:rPr>
              <w:t>Топотушки</w:t>
            </w:r>
            <w:proofErr w:type="spellEnd"/>
            <w:r w:rsidRPr="006E017E">
              <w:rPr>
                <w:sz w:val="22"/>
                <w:szCs w:val="22"/>
                <w:lang w:val="uk-UA"/>
              </w:rPr>
              <w:t>», хор «Ветеран», театральний колектив «Діалог»,  фольклорний колектив «Берегиня», гурток бального танцю «Грація», танцювальний колектив сучасного танцю, концертно-театральна студія, ВІА «</w:t>
            </w:r>
            <w:proofErr w:type="spellStart"/>
            <w:r w:rsidRPr="006E017E">
              <w:rPr>
                <w:sz w:val="22"/>
                <w:szCs w:val="22"/>
                <w:lang w:val="uk-UA"/>
              </w:rPr>
              <w:t>Ретро</w:t>
            </w:r>
            <w:proofErr w:type="spellEnd"/>
            <w:r w:rsidRPr="006E017E">
              <w:rPr>
                <w:sz w:val="22"/>
                <w:szCs w:val="22"/>
                <w:lang w:val="uk-UA"/>
              </w:rPr>
              <w:t>», студія вокального співу «</w:t>
            </w:r>
            <w:proofErr w:type="spellStart"/>
            <w:r w:rsidRPr="006E017E">
              <w:rPr>
                <w:sz w:val="22"/>
                <w:szCs w:val="22"/>
                <w:lang w:val="uk-UA"/>
              </w:rPr>
              <w:t>Мелоs</w:t>
            </w:r>
            <w:proofErr w:type="spellEnd"/>
            <w:r w:rsidRPr="006E017E">
              <w:rPr>
                <w:sz w:val="22"/>
                <w:szCs w:val="22"/>
                <w:lang w:val="uk-UA"/>
              </w:rPr>
              <w:t xml:space="preserve">», духовий оркестр, інструментальний оркестр, оркестр барабанщиць, гурток бально-спортивного танцю «Фурор - </w:t>
            </w:r>
            <w:proofErr w:type="spellStart"/>
            <w:r w:rsidRPr="006E017E">
              <w:rPr>
                <w:sz w:val="22"/>
                <w:szCs w:val="22"/>
                <w:lang w:val="uk-UA"/>
              </w:rPr>
              <w:t>Данс</w:t>
            </w:r>
            <w:proofErr w:type="spellEnd"/>
            <w:r w:rsidRPr="006E017E">
              <w:rPr>
                <w:sz w:val="22"/>
                <w:szCs w:val="22"/>
                <w:lang w:val="uk-UA"/>
              </w:rPr>
              <w:t>».</w:t>
            </w:r>
          </w:p>
          <w:p w:rsidR="009B6034" w:rsidRPr="006E017E" w:rsidRDefault="009B6034" w:rsidP="00AA02A0">
            <w:pPr>
              <w:ind w:firstLine="601"/>
              <w:jc w:val="both"/>
              <w:rPr>
                <w:rFonts w:eastAsia="Calibri"/>
                <w:sz w:val="22"/>
                <w:szCs w:val="22"/>
                <w:lang w:val="uk-UA"/>
              </w:rPr>
            </w:pPr>
            <w:r w:rsidRPr="006E017E">
              <w:rPr>
                <w:rFonts w:eastAsia="Calibri"/>
                <w:sz w:val="22"/>
                <w:szCs w:val="22"/>
                <w:lang w:val="uk-UA"/>
              </w:rPr>
              <w:t xml:space="preserve">В закладі працюють 5 гуртків, які відвідують 90  учасників:  вокальний колектив «Горлиця», молодша вокальна група – якою керувала І. </w:t>
            </w:r>
            <w:proofErr w:type="spellStart"/>
            <w:r w:rsidRPr="006E017E">
              <w:rPr>
                <w:rFonts w:eastAsia="Calibri"/>
                <w:sz w:val="22"/>
                <w:szCs w:val="22"/>
                <w:lang w:val="uk-UA"/>
              </w:rPr>
              <w:t>Коломійченко</w:t>
            </w:r>
            <w:proofErr w:type="spellEnd"/>
            <w:r w:rsidRPr="006E017E">
              <w:rPr>
                <w:rFonts w:eastAsia="Calibri"/>
                <w:sz w:val="22"/>
                <w:szCs w:val="22"/>
                <w:lang w:val="uk-UA"/>
              </w:rPr>
              <w:t>, концертно-театральна студія, старша вокальна група – якою керувала А. Іванова, гурток «Творча майстерня» декоративно-ужиткового мистецтва та 5 клубів за інтересами, в яких налічується 79 учасників: клуб «Кому за…» для дорослих, ВІА «PUMA» та солісти, гурт «Троїсті музики», дитячий клуб «</w:t>
            </w:r>
            <w:proofErr w:type="spellStart"/>
            <w:r w:rsidRPr="006E017E">
              <w:rPr>
                <w:rFonts w:eastAsia="Calibri"/>
                <w:sz w:val="22"/>
                <w:szCs w:val="22"/>
                <w:lang w:val="uk-UA"/>
              </w:rPr>
              <w:t>Чомучки</w:t>
            </w:r>
            <w:proofErr w:type="spellEnd"/>
            <w:r w:rsidRPr="006E017E">
              <w:rPr>
                <w:rFonts w:eastAsia="Calibri"/>
                <w:sz w:val="22"/>
                <w:szCs w:val="22"/>
                <w:lang w:val="uk-UA"/>
              </w:rPr>
              <w:t xml:space="preserve">» і клуб «Майстриня» декоративно-ужиткового мистецтва. Протягом звітного періоду творчим колективом Будинку культури проведено 51 масових різнопланових культурно-мистецьких заходів. Серед яких: тематичні години спілкування, вечори відпочинку, ігрові програми для дітей </w:t>
            </w:r>
            <w:proofErr w:type="spellStart"/>
            <w:r w:rsidRPr="006E017E">
              <w:rPr>
                <w:rFonts w:eastAsia="Calibri"/>
                <w:sz w:val="22"/>
                <w:szCs w:val="22"/>
                <w:lang w:val="uk-UA"/>
              </w:rPr>
              <w:t>смт</w:t>
            </w:r>
            <w:proofErr w:type="spellEnd"/>
            <w:r w:rsidRPr="006E017E">
              <w:rPr>
                <w:rFonts w:eastAsia="Calibri"/>
                <w:sz w:val="22"/>
                <w:szCs w:val="22"/>
                <w:lang w:val="uk-UA"/>
              </w:rPr>
              <w:t xml:space="preserve">. Знам’янка Друга, спортивно-масові заходи, виставки народних умільців, урочисто-святкові програми до Дня селища, Дня </w:t>
            </w:r>
            <w:r w:rsidRPr="006E017E">
              <w:rPr>
                <w:rFonts w:eastAsia="Calibri"/>
                <w:sz w:val="22"/>
                <w:szCs w:val="22"/>
                <w:lang w:val="uk-UA"/>
              </w:rPr>
              <w:lastRenderedPageBreak/>
              <w:t xml:space="preserve">незалежності України, Дня людей похилого віку, та ін..  </w:t>
            </w:r>
          </w:p>
        </w:tc>
      </w:tr>
      <w:tr w:rsidR="009B6034" w:rsidRPr="006E017E" w:rsidTr="00AA02A0">
        <w:tc>
          <w:tcPr>
            <w:tcW w:w="636" w:type="dxa"/>
            <w:vAlign w:val="center"/>
          </w:tcPr>
          <w:p w:rsidR="009B6034" w:rsidRPr="006E017E" w:rsidRDefault="009B6034" w:rsidP="00AA02A0">
            <w:pPr>
              <w:jc w:val="center"/>
              <w:rPr>
                <w:color w:val="000000"/>
                <w:sz w:val="22"/>
                <w:szCs w:val="22"/>
                <w:lang w:val="uk-UA"/>
              </w:rPr>
            </w:pPr>
            <w:r w:rsidRPr="006E017E">
              <w:rPr>
                <w:color w:val="000000"/>
                <w:sz w:val="22"/>
                <w:szCs w:val="22"/>
                <w:lang w:val="uk-UA"/>
              </w:rPr>
              <w:lastRenderedPageBreak/>
              <w:t>2.6</w:t>
            </w:r>
          </w:p>
        </w:tc>
        <w:tc>
          <w:tcPr>
            <w:tcW w:w="3192" w:type="dxa"/>
          </w:tcPr>
          <w:p w:rsidR="009B6034" w:rsidRPr="006E017E" w:rsidRDefault="009B6034" w:rsidP="00AA02A0">
            <w:pPr>
              <w:jc w:val="both"/>
              <w:rPr>
                <w:sz w:val="22"/>
                <w:szCs w:val="22"/>
                <w:lang w:val="uk-UA"/>
              </w:rPr>
            </w:pPr>
            <w:r w:rsidRPr="006E017E">
              <w:rPr>
                <w:sz w:val="22"/>
                <w:szCs w:val="22"/>
                <w:lang w:val="uk-UA"/>
              </w:rPr>
              <w:t>Підтримка діяльності творчих спілок та громадських об’єднань</w:t>
            </w:r>
          </w:p>
        </w:tc>
        <w:tc>
          <w:tcPr>
            <w:tcW w:w="1701" w:type="dxa"/>
          </w:tcPr>
          <w:p w:rsidR="009B6034" w:rsidRPr="006E017E" w:rsidRDefault="009B6034" w:rsidP="00AA02A0">
            <w:pPr>
              <w:jc w:val="center"/>
              <w:rPr>
                <w:sz w:val="22"/>
                <w:szCs w:val="22"/>
                <w:lang w:val="uk-UA"/>
              </w:rPr>
            </w:pPr>
            <w:r w:rsidRPr="006E017E">
              <w:rPr>
                <w:sz w:val="22"/>
                <w:szCs w:val="22"/>
                <w:lang w:val="uk-UA"/>
              </w:rPr>
              <w:t>Відділ культури і туризму, заклади культури</w:t>
            </w:r>
          </w:p>
        </w:tc>
        <w:tc>
          <w:tcPr>
            <w:tcW w:w="9923" w:type="dxa"/>
          </w:tcPr>
          <w:p w:rsidR="009B6034" w:rsidRPr="006E017E" w:rsidRDefault="009B6034" w:rsidP="00AA02A0">
            <w:pPr>
              <w:ind w:right="-42" w:firstLine="601"/>
              <w:jc w:val="both"/>
              <w:rPr>
                <w:bCs/>
                <w:color w:val="000000"/>
                <w:sz w:val="22"/>
                <w:szCs w:val="22"/>
                <w:lang w:val="uk-UA" w:eastAsia="ar-SA"/>
              </w:rPr>
            </w:pPr>
            <w:r w:rsidRPr="006E017E">
              <w:rPr>
                <w:bCs/>
                <w:color w:val="000000"/>
                <w:sz w:val="22"/>
                <w:szCs w:val="22"/>
                <w:lang w:val="uk-UA" w:eastAsia="ar-SA"/>
              </w:rPr>
              <w:t>Централізована бібліотечна система:</w:t>
            </w:r>
          </w:p>
          <w:p w:rsidR="009B6034" w:rsidRPr="006E017E" w:rsidRDefault="009B6034" w:rsidP="00AA02A0">
            <w:pPr>
              <w:tabs>
                <w:tab w:val="left" w:pos="10920"/>
              </w:tabs>
              <w:ind w:right="2" w:firstLine="317"/>
              <w:jc w:val="both"/>
              <w:rPr>
                <w:color w:val="000000"/>
                <w:sz w:val="22"/>
                <w:szCs w:val="22"/>
                <w:lang w:val="uk-UA"/>
              </w:rPr>
            </w:pPr>
            <w:r w:rsidRPr="006E017E">
              <w:rPr>
                <w:color w:val="000000"/>
                <w:sz w:val="22"/>
                <w:szCs w:val="22"/>
                <w:lang w:val="uk-UA"/>
              </w:rPr>
              <w:t xml:space="preserve">- працівники центральної бібліотеки упорядкували, виготовили та презентували збірку поезій «Моя душа вся зіткана з любові» члена клубу «Поетичний олімп» (МПК) Тамари Миколаївни </w:t>
            </w:r>
            <w:proofErr w:type="spellStart"/>
            <w:r w:rsidRPr="006E017E">
              <w:rPr>
                <w:color w:val="000000"/>
                <w:sz w:val="22"/>
                <w:szCs w:val="22"/>
                <w:lang w:val="uk-UA"/>
              </w:rPr>
              <w:t>Стеблевської</w:t>
            </w:r>
            <w:proofErr w:type="spellEnd"/>
            <w:r w:rsidRPr="006E017E">
              <w:rPr>
                <w:color w:val="000000"/>
                <w:sz w:val="22"/>
                <w:szCs w:val="22"/>
                <w:lang w:val="uk-UA"/>
              </w:rPr>
              <w:t>;</w:t>
            </w:r>
          </w:p>
          <w:p w:rsidR="009B6034" w:rsidRPr="006E017E" w:rsidRDefault="009B6034" w:rsidP="00AA02A0">
            <w:pPr>
              <w:pStyle w:val="p5"/>
              <w:spacing w:before="0" w:beforeAutospacing="0" w:after="0" w:afterAutospacing="0"/>
              <w:ind w:right="-42" w:firstLine="317"/>
              <w:jc w:val="both"/>
              <w:rPr>
                <w:b/>
                <w:sz w:val="22"/>
                <w:szCs w:val="22"/>
                <w:lang w:val="uk-UA"/>
              </w:rPr>
            </w:pPr>
            <w:r w:rsidRPr="006E017E">
              <w:rPr>
                <w:color w:val="000000" w:themeColor="text1"/>
                <w:sz w:val="22"/>
                <w:szCs w:val="22"/>
                <w:lang w:val="uk-UA"/>
              </w:rPr>
              <w:t>- за сприяння працівників бібліотеки-філії №2 видано та презентовано збірку поезій Галини Рогової «Край, в якому я живу».</w:t>
            </w:r>
          </w:p>
        </w:tc>
      </w:tr>
      <w:tr w:rsidR="009B6034" w:rsidRPr="006E017E" w:rsidTr="00AA02A0">
        <w:tc>
          <w:tcPr>
            <w:tcW w:w="636" w:type="dxa"/>
            <w:vAlign w:val="center"/>
          </w:tcPr>
          <w:p w:rsidR="009B6034" w:rsidRPr="006E017E" w:rsidRDefault="009B6034" w:rsidP="00AA02A0">
            <w:pPr>
              <w:jc w:val="center"/>
              <w:rPr>
                <w:color w:val="000000"/>
                <w:sz w:val="22"/>
                <w:szCs w:val="22"/>
                <w:lang w:val="uk-UA"/>
              </w:rPr>
            </w:pPr>
            <w:r w:rsidRPr="006E017E">
              <w:rPr>
                <w:color w:val="000000"/>
                <w:sz w:val="22"/>
                <w:szCs w:val="22"/>
                <w:lang w:val="uk-UA"/>
              </w:rPr>
              <w:t>2.7</w:t>
            </w:r>
          </w:p>
        </w:tc>
        <w:tc>
          <w:tcPr>
            <w:tcW w:w="3192" w:type="dxa"/>
          </w:tcPr>
          <w:p w:rsidR="009B6034" w:rsidRPr="006E017E" w:rsidRDefault="009B6034" w:rsidP="00AA02A0">
            <w:pPr>
              <w:jc w:val="both"/>
              <w:rPr>
                <w:sz w:val="22"/>
                <w:szCs w:val="22"/>
                <w:lang w:val="uk-UA"/>
              </w:rPr>
            </w:pPr>
            <w:r w:rsidRPr="006E017E">
              <w:rPr>
                <w:sz w:val="22"/>
                <w:szCs w:val="22"/>
                <w:lang w:val="uk-UA"/>
              </w:rPr>
              <w:t xml:space="preserve">Виявлення та підтримка творчих обдарованих дітей та молоді, сприяння їх участі у всеукраїнських та міжнародних фестивалях, конкурсах тощо </w:t>
            </w:r>
          </w:p>
        </w:tc>
        <w:tc>
          <w:tcPr>
            <w:tcW w:w="1701" w:type="dxa"/>
          </w:tcPr>
          <w:p w:rsidR="009B6034" w:rsidRPr="006E017E" w:rsidRDefault="009B6034" w:rsidP="00AA02A0">
            <w:pPr>
              <w:jc w:val="center"/>
              <w:rPr>
                <w:sz w:val="22"/>
                <w:szCs w:val="22"/>
                <w:lang w:val="uk-UA"/>
              </w:rPr>
            </w:pPr>
            <w:r w:rsidRPr="006E017E">
              <w:rPr>
                <w:sz w:val="22"/>
                <w:szCs w:val="22"/>
                <w:lang w:val="uk-UA"/>
              </w:rPr>
              <w:t>Відділ культури і туризму, заклади культури</w:t>
            </w:r>
          </w:p>
        </w:tc>
        <w:tc>
          <w:tcPr>
            <w:tcW w:w="9923" w:type="dxa"/>
          </w:tcPr>
          <w:p w:rsidR="009B6034" w:rsidRPr="006E017E" w:rsidRDefault="009B6034" w:rsidP="00AA02A0">
            <w:pPr>
              <w:ind w:right="-42" w:firstLine="601"/>
              <w:jc w:val="both"/>
              <w:rPr>
                <w:b/>
                <w:sz w:val="22"/>
                <w:szCs w:val="22"/>
                <w:lang w:val="uk-UA"/>
              </w:rPr>
            </w:pPr>
            <w:r w:rsidRPr="006E017E">
              <w:rPr>
                <w:sz w:val="22"/>
                <w:szCs w:val="22"/>
                <w:lang w:val="uk-UA"/>
              </w:rPr>
              <w:t>З метою підтримки творчих обдарованих дітей та молоді було вирішено питання їх участі у заходах різних рівнів. А саме:</w:t>
            </w:r>
          </w:p>
          <w:p w:rsidR="009B6034" w:rsidRPr="006E017E" w:rsidRDefault="009B6034" w:rsidP="00AA02A0">
            <w:pPr>
              <w:ind w:right="-42" w:firstLine="601"/>
              <w:jc w:val="both"/>
              <w:rPr>
                <w:sz w:val="22"/>
                <w:szCs w:val="22"/>
                <w:lang w:val="uk-UA"/>
              </w:rPr>
            </w:pPr>
            <w:r w:rsidRPr="006E017E">
              <w:rPr>
                <w:sz w:val="22"/>
                <w:szCs w:val="22"/>
                <w:lang w:val="uk-UA"/>
              </w:rPr>
              <w:t>Міський Палац культури:</w:t>
            </w:r>
          </w:p>
          <w:p w:rsidR="009B6034" w:rsidRPr="006E017E" w:rsidRDefault="009B6034" w:rsidP="00AA02A0">
            <w:pPr>
              <w:ind w:right="-42" w:firstLine="317"/>
              <w:jc w:val="both"/>
              <w:rPr>
                <w:bCs/>
                <w:color w:val="000000"/>
                <w:sz w:val="22"/>
                <w:szCs w:val="22"/>
                <w:lang w:val="uk-UA" w:eastAsia="ar-SA"/>
              </w:rPr>
            </w:pPr>
            <w:r w:rsidRPr="006E017E">
              <w:rPr>
                <w:bCs/>
                <w:color w:val="000000"/>
                <w:sz w:val="22"/>
                <w:szCs w:val="22"/>
                <w:lang w:val="uk-UA" w:eastAsia="ar-SA"/>
              </w:rPr>
              <w:t xml:space="preserve">- обласний огляд-конкурс танцювальних колективів «Весняні ритми», регіональний фестиваль хореографічного мистецтва «Сонячні танці» м. Олександрія, Кіровоградський обласний </w:t>
            </w:r>
            <w:proofErr w:type="spellStart"/>
            <w:r w:rsidRPr="006E017E">
              <w:rPr>
                <w:bCs/>
                <w:color w:val="000000"/>
                <w:sz w:val="22"/>
                <w:szCs w:val="22"/>
                <w:lang w:val="uk-UA" w:eastAsia="ar-SA"/>
              </w:rPr>
              <w:t>відбірковий</w:t>
            </w:r>
            <w:proofErr w:type="spellEnd"/>
            <w:r w:rsidRPr="006E017E">
              <w:rPr>
                <w:bCs/>
                <w:color w:val="000000"/>
                <w:sz w:val="22"/>
                <w:szCs w:val="22"/>
                <w:lang w:val="uk-UA" w:eastAsia="ar-SA"/>
              </w:rPr>
              <w:t xml:space="preserve"> конкурс XVI Всеукраїнського фестивалю сучасної пісні та популярної музики «Червона рута», багатожанровий конкурс «ART BASIS» м. Кропивницький, обласні класифікаційні змагання з бально-спортивного танцю </w:t>
            </w:r>
            <w:proofErr w:type="spellStart"/>
            <w:r w:rsidRPr="006E017E">
              <w:rPr>
                <w:bCs/>
                <w:color w:val="000000"/>
                <w:sz w:val="22"/>
                <w:szCs w:val="22"/>
                <w:lang w:val="uk-UA" w:eastAsia="ar-SA"/>
              </w:rPr>
              <w:t>м.Знам’янка</w:t>
            </w:r>
            <w:proofErr w:type="spellEnd"/>
            <w:r w:rsidRPr="006E017E">
              <w:rPr>
                <w:bCs/>
                <w:color w:val="000000"/>
                <w:sz w:val="22"/>
                <w:szCs w:val="22"/>
                <w:lang w:val="uk-UA" w:eastAsia="ar-SA"/>
              </w:rPr>
              <w:t xml:space="preserve">, тощо. </w:t>
            </w:r>
          </w:p>
          <w:p w:rsidR="009B6034" w:rsidRPr="006E017E" w:rsidRDefault="009B6034" w:rsidP="00AA02A0">
            <w:pPr>
              <w:ind w:right="-42" w:firstLine="601"/>
              <w:jc w:val="both"/>
              <w:rPr>
                <w:bCs/>
                <w:color w:val="000000"/>
                <w:sz w:val="22"/>
                <w:szCs w:val="22"/>
                <w:lang w:val="uk-UA" w:eastAsia="ar-SA"/>
              </w:rPr>
            </w:pPr>
            <w:r w:rsidRPr="006E017E">
              <w:rPr>
                <w:bCs/>
                <w:color w:val="000000"/>
                <w:sz w:val="22"/>
                <w:szCs w:val="22"/>
                <w:lang w:val="uk-UA" w:eastAsia="ar-SA"/>
              </w:rPr>
              <w:t>Централізована бібліотечна система:</w:t>
            </w:r>
          </w:p>
          <w:p w:rsidR="009B6034" w:rsidRPr="006E017E" w:rsidRDefault="009B6034" w:rsidP="00AA02A0">
            <w:pPr>
              <w:ind w:right="-42" w:firstLine="317"/>
              <w:jc w:val="both"/>
              <w:rPr>
                <w:bCs/>
                <w:color w:val="000000"/>
                <w:sz w:val="22"/>
                <w:szCs w:val="22"/>
                <w:lang w:val="uk-UA" w:eastAsia="ar-SA"/>
              </w:rPr>
            </w:pPr>
            <w:r w:rsidRPr="006E017E">
              <w:rPr>
                <w:bCs/>
                <w:color w:val="000000"/>
                <w:sz w:val="22"/>
                <w:szCs w:val="22"/>
                <w:lang w:val="uk-UA" w:eastAsia="ar-SA"/>
              </w:rPr>
              <w:t>- участь в обласному конкурсі соціальних проектів для молоді «</w:t>
            </w:r>
            <w:proofErr w:type="spellStart"/>
            <w:r w:rsidRPr="006E017E">
              <w:rPr>
                <w:bCs/>
                <w:color w:val="000000"/>
                <w:sz w:val="22"/>
                <w:szCs w:val="22"/>
                <w:lang w:val="uk-UA" w:eastAsia="ar-SA"/>
              </w:rPr>
              <w:t>ДобраДІЯ</w:t>
            </w:r>
            <w:proofErr w:type="spellEnd"/>
            <w:r w:rsidRPr="006E017E">
              <w:rPr>
                <w:bCs/>
                <w:color w:val="000000"/>
                <w:sz w:val="22"/>
                <w:szCs w:val="22"/>
                <w:lang w:val="uk-UA" w:eastAsia="ar-SA"/>
              </w:rPr>
              <w:t>»;</w:t>
            </w:r>
          </w:p>
          <w:p w:rsidR="009B6034" w:rsidRPr="006E017E" w:rsidRDefault="009B6034" w:rsidP="00AA02A0">
            <w:pPr>
              <w:ind w:firstLine="317"/>
              <w:rPr>
                <w:color w:val="000000" w:themeColor="text1"/>
                <w:sz w:val="22"/>
                <w:szCs w:val="22"/>
                <w:lang w:val="uk-UA"/>
              </w:rPr>
            </w:pPr>
            <w:r w:rsidRPr="006E017E">
              <w:rPr>
                <w:bCs/>
                <w:color w:val="000000"/>
                <w:sz w:val="22"/>
                <w:szCs w:val="22"/>
                <w:lang w:val="uk-UA" w:eastAsia="ar-SA"/>
              </w:rPr>
              <w:t>-</w:t>
            </w:r>
            <w:r w:rsidRPr="006E017E">
              <w:rPr>
                <w:sz w:val="22"/>
                <w:szCs w:val="22"/>
                <w:lang w:val="uk-UA"/>
              </w:rPr>
              <w:t xml:space="preserve"> участь в о</w:t>
            </w:r>
            <w:r w:rsidRPr="006E017E">
              <w:rPr>
                <w:color w:val="000000" w:themeColor="text1"/>
                <w:sz w:val="22"/>
                <w:szCs w:val="22"/>
                <w:lang w:val="uk-UA"/>
              </w:rPr>
              <w:t>бласному краєзнавчому конкурсі учнівської молоді  «Я пам’ятаю! Я пишаюсь»;</w:t>
            </w:r>
          </w:p>
          <w:p w:rsidR="009B6034" w:rsidRPr="006E017E" w:rsidRDefault="009B6034" w:rsidP="00AA02A0">
            <w:pPr>
              <w:suppressAutoHyphens/>
              <w:snapToGrid w:val="0"/>
              <w:ind w:firstLine="317"/>
              <w:jc w:val="both"/>
              <w:rPr>
                <w:bCs/>
                <w:color w:val="000000"/>
                <w:sz w:val="22"/>
                <w:szCs w:val="22"/>
                <w:lang w:val="uk-UA" w:eastAsia="ar-SA"/>
              </w:rPr>
            </w:pPr>
            <w:r w:rsidRPr="006E017E">
              <w:rPr>
                <w:bCs/>
                <w:color w:val="000000"/>
                <w:sz w:val="22"/>
                <w:szCs w:val="22"/>
                <w:lang w:val="uk-UA" w:eastAsia="ar-SA"/>
              </w:rPr>
              <w:t xml:space="preserve">- участь в обласному </w:t>
            </w:r>
            <w:proofErr w:type="spellStart"/>
            <w:r w:rsidRPr="006E017E">
              <w:rPr>
                <w:bCs/>
                <w:color w:val="000000"/>
                <w:sz w:val="22"/>
                <w:szCs w:val="22"/>
                <w:lang w:val="uk-UA" w:eastAsia="ar-SA"/>
              </w:rPr>
              <w:t>бібліомарафоні</w:t>
            </w:r>
            <w:proofErr w:type="spellEnd"/>
            <w:r w:rsidRPr="006E017E">
              <w:rPr>
                <w:bCs/>
                <w:color w:val="000000"/>
                <w:sz w:val="22"/>
                <w:szCs w:val="22"/>
                <w:lang w:val="uk-UA" w:eastAsia="ar-SA"/>
              </w:rPr>
              <w:t xml:space="preserve"> «Звучи, рідна мово!». </w:t>
            </w:r>
          </w:p>
          <w:p w:rsidR="009B6034" w:rsidRPr="006E017E" w:rsidRDefault="009B6034" w:rsidP="00AA02A0">
            <w:pPr>
              <w:suppressAutoHyphens/>
              <w:snapToGrid w:val="0"/>
              <w:ind w:firstLine="601"/>
              <w:jc w:val="both"/>
              <w:rPr>
                <w:bCs/>
                <w:color w:val="000000"/>
                <w:sz w:val="22"/>
                <w:szCs w:val="22"/>
                <w:lang w:val="uk-UA" w:eastAsia="ar-SA"/>
              </w:rPr>
            </w:pPr>
            <w:r w:rsidRPr="006E017E">
              <w:rPr>
                <w:bCs/>
                <w:color w:val="000000"/>
                <w:sz w:val="22"/>
                <w:szCs w:val="22"/>
                <w:lang w:val="uk-UA" w:eastAsia="ar-SA"/>
              </w:rPr>
              <w:t>Дитяча музична школа ім. М. В. Лисенка:</w:t>
            </w:r>
          </w:p>
          <w:p w:rsidR="009B6034" w:rsidRPr="006E017E" w:rsidRDefault="009B6034" w:rsidP="00AA02A0">
            <w:pPr>
              <w:ind w:right="-42" w:firstLine="317"/>
              <w:jc w:val="both"/>
              <w:rPr>
                <w:b/>
                <w:sz w:val="22"/>
                <w:szCs w:val="22"/>
                <w:lang w:val="uk-UA"/>
              </w:rPr>
            </w:pPr>
            <w:r w:rsidRPr="006E017E">
              <w:rPr>
                <w:sz w:val="22"/>
                <w:szCs w:val="22"/>
                <w:lang w:val="uk-UA"/>
              </w:rPr>
              <w:t xml:space="preserve">- шкільні конкурси: «Юний віртуоз» (фортепіанний відділ), «Вправні смички» (класу скрипки), «Відкриваємо юні таланти» серед учнів 1-2 класів; міжнародні: дитячий відкритий конкурс пам’яті П.І.Чайковського; обласний конкурсу виконавської майстерності «Паросток», всеукраїнські: конкурс виконавців на народних інструментах «Провесінь», конкурс виконавців на оркестрових струнних інструментах </w:t>
            </w:r>
            <w:proofErr w:type="spellStart"/>
            <w:r w:rsidRPr="006E017E">
              <w:rPr>
                <w:sz w:val="22"/>
                <w:szCs w:val="22"/>
                <w:lang w:val="uk-UA"/>
              </w:rPr>
              <w:t>ім.Ю.П.Хілобокова</w:t>
            </w:r>
            <w:proofErr w:type="spellEnd"/>
            <w:r w:rsidRPr="006E017E">
              <w:rPr>
                <w:sz w:val="22"/>
                <w:szCs w:val="22"/>
                <w:lang w:val="uk-UA"/>
              </w:rPr>
              <w:t>; VI Міжнародний конкурс виконавців на народних інструментах «</w:t>
            </w:r>
            <w:proofErr w:type="spellStart"/>
            <w:r w:rsidRPr="006E017E">
              <w:rPr>
                <w:sz w:val="22"/>
                <w:szCs w:val="22"/>
                <w:lang w:val="uk-UA"/>
              </w:rPr>
              <w:t>Арт-домінанта</w:t>
            </w:r>
            <w:proofErr w:type="spellEnd"/>
            <w:r w:rsidRPr="006E017E">
              <w:rPr>
                <w:sz w:val="22"/>
                <w:szCs w:val="22"/>
                <w:lang w:val="uk-UA"/>
              </w:rPr>
              <w:t>»; концерт «Діти для дітей» в рамках ХХІ Всеукраїнського фестивалю камерної та симфонічної музики «Травневі музичні зустрічі» та фестиваль-конкурс вокально-хорового мистецтва «Калиновий спів»; регіональний конкурс «</w:t>
            </w:r>
            <w:proofErr w:type="spellStart"/>
            <w:r w:rsidRPr="006E017E">
              <w:rPr>
                <w:sz w:val="22"/>
                <w:szCs w:val="22"/>
                <w:lang w:val="uk-UA"/>
              </w:rPr>
              <w:t>Дивограй</w:t>
            </w:r>
            <w:proofErr w:type="spellEnd"/>
            <w:r w:rsidRPr="006E017E">
              <w:rPr>
                <w:sz w:val="22"/>
                <w:szCs w:val="22"/>
                <w:lang w:val="uk-UA"/>
              </w:rPr>
              <w:t xml:space="preserve">», </w:t>
            </w:r>
            <w:proofErr w:type="spellStart"/>
            <w:r w:rsidRPr="006E017E">
              <w:rPr>
                <w:sz w:val="22"/>
                <w:szCs w:val="22"/>
                <w:lang w:val="uk-UA"/>
              </w:rPr>
              <w:t>Міжнароднийй</w:t>
            </w:r>
            <w:proofErr w:type="spellEnd"/>
            <w:r w:rsidRPr="006E017E">
              <w:rPr>
                <w:sz w:val="22"/>
                <w:szCs w:val="22"/>
                <w:lang w:val="uk-UA"/>
              </w:rPr>
              <w:t xml:space="preserve"> фестиваль – конкурс виконавців музикантів «Сходинки до майстерності»; III фестиваль вокального мистецтва «Голос серця» та ін.</w:t>
            </w:r>
          </w:p>
        </w:tc>
      </w:tr>
      <w:tr w:rsidR="009B6034" w:rsidRPr="006E017E" w:rsidTr="00AA02A0">
        <w:tc>
          <w:tcPr>
            <w:tcW w:w="636" w:type="dxa"/>
          </w:tcPr>
          <w:p w:rsidR="009B6034" w:rsidRPr="006E017E" w:rsidRDefault="009B6034" w:rsidP="00AA02A0">
            <w:pPr>
              <w:jc w:val="center"/>
              <w:rPr>
                <w:sz w:val="22"/>
                <w:szCs w:val="22"/>
                <w:lang w:val="uk-UA"/>
              </w:rPr>
            </w:pPr>
            <w:r w:rsidRPr="006E017E">
              <w:rPr>
                <w:sz w:val="22"/>
                <w:szCs w:val="22"/>
                <w:lang w:val="uk-UA"/>
              </w:rPr>
              <w:t>3</w:t>
            </w:r>
          </w:p>
        </w:tc>
        <w:tc>
          <w:tcPr>
            <w:tcW w:w="14816" w:type="dxa"/>
            <w:gridSpan w:val="3"/>
          </w:tcPr>
          <w:p w:rsidR="009B6034" w:rsidRPr="006E017E" w:rsidRDefault="009B6034" w:rsidP="00AA02A0">
            <w:pPr>
              <w:ind w:right="-42"/>
              <w:jc w:val="center"/>
              <w:rPr>
                <w:b/>
                <w:sz w:val="22"/>
                <w:szCs w:val="22"/>
                <w:lang w:val="uk-UA"/>
              </w:rPr>
            </w:pPr>
            <w:r w:rsidRPr="006E017E">
              <w:rPr>
                <w:b/>
                <w:sz w:val="22"/>
                <w:szCs w:val="22"/>
                <w:lang w:val="uk-UA"/>
              </w:rPr>
              <w:t xml:space="preserve">Культурно - </w:t>
            </w:r>
            <w:proofErr w:type="spellStart"/>
            <w:r w:rsidRPr="006E017E">
              <w:rPr>
                <w:b/>
                <w:sz w:val="22"/>
                <w:szCs w:val="22"/>
                <w:lang w:val="uk-UA"/>
              </w:rPr>
              <w:t>дозвілева</w:t>
            </w:r>
            <w:proofErr w:type="spellEnd"/>
            <w:r w:rsidRPr="006E017E">
              <w:rPr>
                <w:b/>
                <w:sz w:val="22"/>
                <w:szCs w:val="22"/>
                <w:lang w:val="uk-UA"/>
              </w:rPr>
              <w:t xml:space="preserve"> та освітня діяльність.</w:t>
            </w:r>
          </w:p>
        </w:tc>
      </w:tr>
      <w:tr w:rsidR="009B6034" w:rsidRPr="006E017E" w:rsidTr="00AA02A0">
        <w:tc>
          <w:tcPr>
            <w:tcW w:w="636" w:type="dxa"/>
            <w:vAlign w:val="center"/>
          </w:tcPr>
          <w:p w:rsidR="009B6034" w:rsidRPr="006E017E" w:rsidRDefault="009B6034" w:rsidP="00AA02A0">
            <w:pPr>
              <w:jc w:val="center"/>
              <w:rPr>
                <w:color w:val="000000"/>
                <w:sz w:val="22"/>
                <w:szCs w:val="22"/>
                <w:lang w:val="uk-UA"/>
              </w:rPr>
            </w:pPr>
            <w:r w:rsidRPr="006E017E">
              <w:rPr>
                <w:color w:val="000000"/>
                <w:sz w:val="22"/>
                <w:szCs w:val="22"/>
                <w:lang w:val="uk-UA"/>
              </w:rPr>
              <w:t>3.1</w:t>
            </w:r>
          </w:p>
        </w:tc>
        <w:tc>
          <w:tcPr>
            <w:tcW w:w="3192" w:type="dxa"/>
          </w:tcPr>
          <w:p w:rsidR="009B6034" w:rsidRPr="006E017E" w:rsidRDefault="009B6034" w:rsidP="00AA02A0">
            <w:pPr>
              <w:rPr>
                <w:sz w:val="22"/>
                <w:szCs w:val="22"/>
                <w:lang w:val="uk-UA"/>
              </w:rPr>
            </w:pPr>
            <w:r w:rsidRPr="006E017E">
              <w:rPr>
                <w:sz w:val="22"/>
                <w:szCs w:val="22"/>
                <w:lang w:val="uk-UA"/>
              </w:rPr>
              <w:t xml:space="preserve">Організація та проведення культурно-мистецьких та просвітницьких заходів на відзначення знаменних, пам’ятних дат та ювілейних подій, державних та професійних свят </w:t>
            </w:r>
          </w:p>
        </w:tc>
        <w:tc>
          <w:tcPr>
            <w:tcW w:w="1701" w:type="dxa"/>
          </w:tcPr>
          <w:p w:rsidR="009B6034" w:rsidRPr="006E017E" w:rsidRDefault="009B6034" w:rsidP="00AA02A0">
            <w:pPr>
              <w:jc w:val="center"/>
              <w:rPr>
                <w:sz w:val="22"/>
                <w:szCs w:val="22"/>
                <w:lang w:val="uk-UA"/>
              </w:rPr>
            </w:pPr>
            <w:r w:rsidRPr="006E017E">
              <w:rPr>
                <w:sz w:val="22"/>
                <w:szCs w:val="22"/>
                <w:lang w:val="uk-UA"/>
              </w:rPr>
              <w:t>ЦБС</w:t>
            </w:r>
          </w:p>
        </w:tc>
        <w:tc>
          <w:tcPr>
            <w:tcW w:w="9923" w:type="dxa"/>
          </w:tcPr>
          <w:p w:rsidR="009B6034" w:rsidRPr="006E017E" w:rsidRDefault="009B6034" w:rsidP="00AA02A0">
            <w:pPr>
              <w:ind w:right="-42" w:firstLine="601"/>
              <w:jc w:val="both"/>
              <w:rPr>
                <w:sz w:val="22"/>
                <w:szCs w:val="22"/>
                <w:lang w:val="uk-UA"/>
              </w:rPr>
            </w:pPr>
            <w:r w:rsidRPr="006E017E">
              <w:rPr>
                <w:sz w:val="22"/>
                <w:szCs w:val="22"/>
                <w:lang w:val="uk-UA"/>
              </w:rPr>
              <w:t>Протягом звітного періоду організовано:</w:t>
            </w:r>
          </w:p>
          <w:p w:rsidR="009B6034" w:rsidRPr="006E017E" w:rsidRDefault="009B6034" w:rsidP="00AA02A0">
            <w:pPr>
              <w:ind w:right="-42" w:firstLine="176"/>
              <w:jc w:val="both"/>
              <w:rPr>
                <w:sz w:val="22"/>
                <w:szCs w:val="22"/>
                <w:lang w:val="uk-UA"/>
              </w:rPr>
            </w:pPr>
            <w:r w:rsidRPr="006E017E">
              <w:rPr>
                <w:sz w:val="22"/>
                <w:szCs w:val="22"/>
                <w:lang w:val="uk-UA"/>
              </w:rPr>
              <w:t>- літературні читання «Кобзарева душа»</w:t>
            </w:r>
          </w:p>
          <w:p w:rsidR="009B6034" w:rsidRPr="006E017E" w:rsidRDefault="009B6034" w:rsidP="00AA02A0">
            <w:pPr>
              <w:ind w:firstLine="176"/>
              <w:jc w:val="both"/>
              <w:rPr>
                <w:color w:val="000000" w:themeColor="text1"/>
                <w:sz w:val="22"/>
                <w:szCs w:val="22"/>
                <w:lang w:val="uk-UA"/>
              </w:rPr>
            </w:pPr>
            <w:r w:rsidRPr="006E017E">
              <w:rPr>
                <w:color w:val="000000" w:themeColor="text1"/>
                <w:sz w:val="22"/>
                <w:szCs w:val="22"/>
                <w:lang w:val="uk-UA"/>
              </w:rPr>
              <w:t>-  літературна закладка «Символ віри» до 80річчя В.Стуса;</w:t>
            </w:r>
          </w:p>
          <w:p w:rsidR="009B6034" w:rsidRPr="006E017E" w:rsidRDefault="009B6034" w:rsidP="00AA02A0">
            <w:pPr>
              <w:ind w:firstLine="176"/>
              <w:jc w:val="both"/>
              <w:rPr>
                <w:sz w:val="22"/>
                <w:szCs w:val="22"/>
                <w:lang w:val="uk-UA"/>
              </w:rPr>
            </w:pPr>
            <w:r w:rsidRPr="006E017E">
              <w:rPr>
                <w:sz w:val="22"/>
                <w:szCs w:val="22"/>
                <w:lang w:val="uk-UA"/>
              </w:rPr>
              <w:t>- інформаційний стенд «Людина починається з добра» до 100 річчя В. Сухомлинського;</w:t>
            </w:r>
          </w:p>
          <w:p w:rsidR="009B6034" w:rsidRPr="006E017E" w:rsidRDefault="009B6034" w:rsidP="00AA02A0">
            <w:pPr>
              <w:ind w:firstLine="176"/>
              <w:jc w:val="both"/>
              <w:rPr>
                <w:color w:val="000000" w:themeColor="text1"/>
                <w:sz w:val="22"/>
                <w:szCs w:val="22"/>
                <w:lang w:val="uk-UA"/>
              </w:rPr>
            </w:pPr>
            <w:r w:rsidRPr="006E017E">
              <w:rPr>
                <w:sz w:val="22"/>
                <w:szCs w:val="22"/>
                <w:lang w:val="uk-UA"/>
              </w:rPr>
              <w:t xml:space="preserve">- літературна година </w:t>
            </w:r>
            <w:r w:rsidRPr="006E017E">
              <w:rPr>
                <w:color w:val="000000" w:themeColor="text1"/>
                <w:sz w:val="22"/>
                <w:szCs w:val="22"/>
                <w:lang w:val="uk-UA"/>
              </w:rPr>
              <w:t>«Бережіть собори душ своїх» до 100 річчя від дня народження Гончара О.Т.;</w:t>
            </w:r>
          </w:p>
          <w:p w:rsidR="009B6034" w:rsidRPr="006E017E" w:rsidRDefault="009B6034" w:rsidP="00AA02A0">
            <w:pPr>
              <w:ind w:firstLine="176"/>
              <w:jc w:val="both"/>
              <w:rPr>
                <w:color w:val="000000" w:themeColor="text1"/>
                <w:sz w:val="22"/>
                <w:szCs w:val="22"/>
                <w:lang w:val="uk-UA"/>
              </w:rPr>
            </w:pPr>
            <w:r w:rsidRPr="006E017E">
              <w:rPr>
                <w:color w:val="000000" w:themeColor="text1"/>
                <w:sz w:val="22"/>
                <w:szCs w:val="22"/>
                <w:lang w:val="uk-UA"/>
              </w:rPr>
              <w:t>- літературний портрет «Перший симфоніст української прози»(до100 річчя від дня народження О.Г.Гончара);</w:t>
            </w:r>
          </w:p>
          <w:p w:rsidR="009B6034" w:rsidRPr="006E017E" w:rsidRDefault="009B6034" w:rsidP="00AA02A0">
            <w:pPr>
              <w:ind w:firstLine="176"/>
              <w:jc w:val="both"/>
              <w:rPr>
                <w:color w:val="000000" w:themeColor="text1"/>
                <w:sz w:val="22"/>
                <w:szCs w:val="22"/>
                <w:lang w:val="uk-UA"/>
              </w:rPr>
            </w:pPr>
            <w:r w:rsidRPr="006E017E">
              <w:rPr>
                <w:color w:val="000000" w:themeColor="text1"/>
                <w:sz w:val="22"/>
                <w:szCs w:val="22"/>
                <w:lang w:val="uk-UA"/>
              </w:rPr>
              <w:t>-  інформаційний дайджест «Чарівна і загадкова поезія Володимира Сосюри» (до 120 річчя з дня народження В.Сосюри).</w:t>
            </w:r>
          </w:p>
        </w:tc>
      </w:tr>
      <w:tr w:rsidR="009B6034" w:rsidRPr="006E017E" w:rsidTr="00AA02A0">
        <w:trPr>
          <w:trHeight w:val="1623"/>
        </w:trPr>
        <w:tc>
          <w:tcPr>
            <w:tcW w:w="636" w:type="dxa"/>
            <w:vAlign w:val="center"/>
          </w:tcPr>
          <w:p w:rsidR="009B6034" w:rsidRPr="006E017E" w:rsidRDefault="009B6034" w:rsidP="00AA02A0">
            <w:pPr>
              <w:jc w:val="center"/>
              <w:rPr>
                <w:color w:val="000000"/>
                <w:sz w:val="22"/>
                <w:szCs w:val="22"/>
                <w:lang w:val="uk-UA"/>
              </w:rPr>
            </w:pPr>
            <w:r w:rsidRPr="006E017E">
              <w:rPr>
                <w:color w:val="000000"/>
                <w:sz w:val="22"/>
                <w:szCs w:val="22"/>
                <w:lang w:val="uk-UA"/>
              </w:rPr>
              <w:lastRenderedPageBreak/>
              <w:t>3.2</w:t>
            </w:r>
          </w:p>
        </w:tc>
        <w:tc>
          <w:tcPr>
            <w:tcW w:w="3192" w:type="dxa"/>
          </w:tcPr>
          <w:p w:rsidR="009B6034" w:rsidRPr="006E017E" w:rsidRDefault="009B6034" w:rsidP="00AA02A0">
            <w:pPr>
              <w:jc w:val="both"/>
              <w:rPr>
                <w:sz w:val="22"/>
                <w:szCs w:val="22"/>
                <w:highlight w:val="green"/>
                <w:lang w:val="uk-UA"/>
              </w:rPr>
            </w:pPr>
            <w:r w:rsidRPr="006E017E">
              <w:rPr>
                <w:sz w:val="22"/>
                <w:szCs w:val="22"/>
                <w:lang w:val="uk-UA"/>
              </w:rPr>
              <w:t xml:space="preserve">Організація і проведення циклу культурних заходів </w:t>
            </w:r>
            <w:proofErr w:type="spellStart"/>
            <w:r w:rsidRPr="006E017E">
              <w:rPr>
                <w:sz w:val="22"/>
                <w:szCs w:val="22"/>
                <w:lang w:val="uk-UA"/>
              </w:rPr>
              <w:t>історико-патріотичного</w:t>
            </w:r>
            <w:proofErr w:type="spellEnd"/>
            <w:r w:rsidRPr="006E017E">
              <w:rPr>
                <w:sz w:val="22"/>
                <w:szCs w:val="22"/>
                <w:lang w:val="uk-UA"/>
              </w:rPr>
              <w:t xml:space="preserve"> виховання</w:t>
            </w:r>
          </w:p>
        </w:tc>
        <w:tc>
          <w:tcPr>
            <w:tcW w:w="1701" w:type="dxa"/>
            <w:shd w:val="clear" w:color="auto" w:fill="auto"/>
          </w:tcPr>
          <w:p w:rsidR="009B6034" w:rsidRPr="006E017E" w:rsidRDefault="009B6034" w:rsidP="00AA02A0">
            <w:pPr>
              <w:jc w:val="center"/>
              <w:rPr>
                <w:sz w:val="22"/>
                <w:szCs w:val="22"/>
                <w:lang w:val="uk-UA"/>
              </w:rPr>
            </w:pPr>
            <w:r w:rsidRPr="006E017E">
              <w:rPr>
                <w:sz w:val="22"/>
                <w:szCs w:val="22"/>
                <w:lang w:val="uk-UA"/>
              </w:rPr>
              <w:t>Відділ культури і туризму, заклади культури</w:t>
            </w:r>
          </w:p>
        </w:tc>
        <w:tc>
          <w:tcPr>
            <w:tcW w:w="9923" w:type="dxa"/>
          </w:tcPr>
          <w:p w:rsidR="009B6034" w:rsidRPr="006E017E" w:rsidRDefault="009B6034" w:rsidP="00AA02A0">
            <w:pPr>
              <w:ind w:firstLine="601"/>
              <w:jc w:val="both"/>
              <w:rPr>
                <w:sz w:val="22"/>
                <w:szCs w:val="22"/>
                <w:shd w:val="clear" w:color="auto" w:fill="FFFFFF"/>
                <w:lang w:val="uk-UA"/>
              </w:rPr>
            </w:pPr>
            <w:r w:rsidRPr="006E017E">
              <w:rPr>
                <w:sz w:val="22"/>
                <w:szCs w:val="22"/>
                <w:lang w:val="uk-UA"/>
              </w:rPr>
              <w:t>Ініційовано та організовано проведення: патріотичного заходу - творчої зустрічі з воїном АТО Русланом Давидовичем з метою презентації його альбому пісень «12 червня 2014…», конкурс «Міні – міс, міні – містер 2018»</w:t>
            </w:r>
            <w:r w:rsidRPr="006E017E">
              <w:rPr>
                <w:sz w:val="22"/>
                <w:szCs w:val="22"/>
                <w:shd w:val="clear" w:color="auto" w:fill="FFFFFF"/>
                <w:lang w:val="uk-UA"/>
              </w:rPr>
              <w:t xml:space="preserve">, </w:t>
            </w:r>
            <w:r w:rsidRPr="006E017E">
              <w:rPr>
                <w:sz w:val="22"/>
                <w:szCs w:val="22"/>
                <w:lang w:val="uk-UA"/>
              </w:rPr>
              <w:t xml:space="preserve">акції «Мистецькі вихідні», святковий концерт учнів та викладачів </w:t>
            </w:r>
            <w:proofErr w:type="spellStart"/>
            <w:r w:rsidRPr="006E017E">
              <w:rPr>
                <w:sz w:val="22"/>
                <w:szCs w:val="22"/>
                <w:lang w:val="uk-UA"/>
              </w:rPr>
              <w:t>Знам’янської</w:t>
            </w:r>
            <w:proofErr w:type="spellEnd"/>
            <w:r w:rsidRPr="006E017E">
              <w:rPr>
                <w:sz w:val="22"/>
                <w:szCs w:val="22"/>
                <w:lang w:val="uk-UA"/>
              </w:rPr>
              <w:t xml:space="preserve"> дитячої музичної школи ім. М. В. Лисенка в рамках відзначення Дня міста, патріотичний </w:t>
            </w:r>
            <w:proofErr w:type="spellStart"/>
            <w:r w:rsidRPr="006E017E">
              <w:rPr>
                <w:sz w:val="22"/>
                <w:szCs w:val="22"/>
                <w:lang w:val="uk-UA"/>
              </w:rPr>
              <w:t>флешмоб</w:t>
            </w:r>
            <w:proofErr w:type="spellEnd"/>
            <w:r w:rsidRPr="006E017E">
              <w:rPr>
                <w:sz w:val="22"/>
                <w:szCs w:val="22"/>
                <w:lang w:val="uk-UA"/>
              </w:rPr>
              <w:t xml:space="preserve"> на День </w:t>
            </w:r>
            <w:r w:rsidR="00082924" w:rsidRPr="006E017E">
              <w:rPr>
                <w:sz w:val="22"/>
                <w:szCs w:val="22"/>
                <w:lang w:val="uk-UA"/>
              </w:rPr>
              <w:t>Д</w:t>
            </w:r>
            <w:r w:rsidRPr="006E017E">
              <w:rPr>
                <w:sz w:val="22"/>
                <w:szCs w:val="22"/>
                <w:lang w:val="uk-UA"/>
              </w:rPr>
              <w:t>ержавного прапор</w:t>
            </w:r>
            <w:r w:rsidR="00082924" w:rsidRPr="006E017E">
              <w:rPr>
                <w:sz w:val="22"/>
                <w:szCs w:val="22"/>
                <w:lang w:val="uk-UA"/>
              </w:rPr>
              <w:t>а України</w:t>
            </w:r>
            <w:r w:rsidRPr="006E017E">
              <w:rPr>
                <w:sz w:val="22"/>
                <w:szCs w:val="22"/>
                <w:lang w:val="uk-UA"/>
              </w:rPr>
              <w:t xml:space="preserve">, підготовлено заявку та, в межах проекту Молодіжної секції УБА "Display-кросинг", організовано проведення виставок "Читай зі смаком" на базі міських бібліотек, зустріч з видатним поетом міста А. </w:t>
            </w:r>
            <w:proofErr w:type="spellStart"/>
            <w:r w:rsidRPr="006E017E">
              <w:rPr>
                <w:sz w:val="22"/>
                <w:szCs w:val="22"/>
                <w:lang w:val="uk-UA"/>
              </w:rPr>
              <w:t>Загравенко</w:t>
            </w:r>
            <w:proofErr w:type="spellEnd"/>
            <w:r w:rsidRPr="006E017E">
              <w:rPr>
                <w:sz w:val="22"/>
                <w:szCs w:val="22"/>
                <w:lang w:val="uk-UA"/>
              </w:rPr>
              <w:t>, презентації книги та перегляд фільму «Позивний «</w:t>
            </w:r>
            <w:proofErr w:type="spellStart"/>
            <w:r w:rsidRPr="006E017E">
              <w:rPr>
                <w:sz w:val="22"/>
                <w:szCs w:val="22"/>
                <w:lang w:val="uk-UA"/>
              </w:rPr>
              <w:t>Бандерас</w:t>
            </w:r>
            <w:proofErr w:type="spellEnd"/>
            <w:r w:rsidRPr="006E017E">
              <w:rPr>
                <w:sz w:val="22"/>
                <w:szCs w:val="22"/>
                <w:lang w:val="uk-UA"/>
              </w:rPr>
              <w:t xml:space="preserve">» за участю авторів книги Арсенія </w:t>
            </w:r>
            <w:proofErr w:type="spellStart"/>
            <w:r w:rsidRPr="006E017E">
              <w:rPr>
                <w:sz w:val="22"/>
                <w:szCs w:val="22"/>
                <w:lang w:val="uk-UA"/>
              </w:rPr>
              <w:t>Кирсанова</w:t>
            </w:r>
            <w:proofErr w:type="spellEnd"/>
            <w:r w:rsidRPr="006E017E">
              <w:rPr>
                <w:sz w:val="22"/>
                <w:szCs w:val="22"/>
                <w:lang w:val="uk-UA"/>
              </w:rPr>
              <w:t xml:space="preserve"> та Сергія Дзюби, Літературний день з «</w:t>
            </w:r>
            <w:proofErr w:type="spellStart"/>
            <w:r w:rsidRPr="006E017E">
              <w:rPr>
                <w:sz w:val="22"/>
                <w:szCs w:val="22"/>
                <w:lang w:val="uk-UA"/>
              </w:rPr>
              <w:t>Літфонтаном</w:t>
            </w:r>
            <w:proofErr w:type="spellEnd"/>
            <w:r w:rsidRPr="006E017E">
              <w:rPr>
                <w:sz w:val="22"/>
                <w:szCs w:val="22"/>
                <w:lang w:val="uk-UA"/>
              </w:rPr>
              <w:t xml:space="preserve">», із залученням дитячих письменників Всеукраїнського рівня, фотовиставка робіт І. </w:t>
            </w:r>
            <w:proofErr w:type="spellStart"/>
            <w:r w:rsidRPr="006E017E">
              <w:rPr>
                <w:sz w:val="22"/>
                <w:szCs w:val="22"/>
                <w:lang w:val="uk-UA"/>
              </w:rPr>
              <w:t>Лисюка</w:t>
            </w:r>
            <w:proofErr w:type="spellEnd"/>
            <w:r w:rsidRPr="006E017E">
              <w:rPr>
                <w:sz w:val="22"/>
                <w:szCs w:val="22"/>
                <w:lang w:val="uk-UA"/>
              </w:rPr>
              <w:t xml:space="preserve"> «Майдан - фортеця духу»,</w:t>
            </w:r>
            <w:r w:rsidRPr="006E017E">
              <w:rPr>
                <w:sz w:val="22"/>
                <w:szCs w:val="22"/>
                <w:shd w:val="clear" w:color="auto" w:fill="FFFFFF"/>
                <w:lang w:val="uk-UA"/>
              </w:rPr>
              <w:t xml:space="preserve">та ін. </w:t>
            </w:r>
          </w:p>
          <w:p w:rsidR="009B6034" w:rsidRPr="006E017E" w:rsidRDefault="009B6034" w:rsidP="00AA02A0">
            <w:pPr>
              <w:ind w:firstLine="601"/>
              <w:jc w:val="both"/>
              <w:rPr>
                <w:sz w:val="22"/>
                <w:szCs w:val="22"/>
                <w:lang w:val="uk-UA"/>
              </w:rPr>
            </w:pPr>
            <w:r w:rsidRPr="006E017E">
              <w:rPr>
                <w:sz w:val="22"/>
                <w:szCs w:val="22"/>
                <w:shd w:val="clear" w:color="auto" w:fill="FFFFFF"/>
                <w:lang w:val="uk-UA"/>
              </w:rPr>
              <w:t xml:space="preserve">Крім того </w:t>
            </w:r>
            <w:r w:rsidRPr="006E017E">
              <w:rPr>
                <w:color w:val="000000"/>
                <w:sz w:val="22"/>
                <w:szCs w:val="22"/>
                <w:lang w:val="uk-UA"/>
              </w:rPr>
              <w:t xml:space="preserve">ЦБС забезпечено: </w:t>
            </w:r>
          </w:p>
          <w:p w:rsidR="009B6034" w:rsidRPr="006E017E" w:rsidRDefault="009B6034" w:rsidP="00AA02A0">
            <w:pPr>
              <w:ind w:firstLine="317"/>
              <w:jc w:val="both"/>
              <w:rPr>
                <w:sz w:val="22"/>
                <w:szCs w:val="22"/>
                <w:lang w:val="uk-UA"/>
              </w:rPr>
            </w:pPr>
            <w:r w:rsidRPr="006E017E">
              <w:rPr>
                <w:sz w:val="22"/>
                <w:szCs w:val="22"/>
                <w:lang w:val="uk-UA"/>
              </w:rPr>
              <w:t>- участь у Всеукраїнській акції «Бібліотека українського воїна»;</w:t>
            </w:r>
          </w:p>
          <w:p w:rsidR="009B6034" w:rsidRPr="006E017E" w:rsidRDefault="009B6034" w:rsidP="00AA02A0">
            <w:pPr>
              <w:ind w:firstLine="317"/>
              <w:jc w:val="both"/>
              <w:rPr>
                <w:sz w:val="22"/>
                <w:szCs w:val="22"/>
                <w:lang w:val="uk-UA"/>
              </w:rPr>
            </w:pPr>
            <w:r w:rsidRPr="006E017E">
              <w:rPr>
                <w:sz w:val="22"/>
                <w:szCs w:val="22"/>
                <w:lang w:val="uk-UA"/>
              </w:rPr>
              <w:t xml:space="preserve">- </w:t>
            </w:r>
            <w:proofErr w:type="spellStart"/>
            <w:r w:rsidRPr="006E017E">
              <w:rPr>
                <w:sz w:val="22"/>
                <w:szCs w:val="22"/>
                <w:lang w:val="uk-UA"/>
              </w:rPr>
              <w:t>бібліорепортаж</w:t>
            </w:r>
            <w:proofErr w:type="spellEnd"/>
            <w:r w:rsidRPr="006E017E">
              <w:rPr>
                <w:sz w:val="22"/>
                <w:szCs w:val="22"/>
                <w:lang w:val="uk-UA"/>
              </w:rPr>
              <w:t xml:space="preserve"> «Небесна сотня – історія нескорених» (до Дня пам’яті Героїв Небесної Сотні);</w:t>
            </w:r>
          </w:p>
          <w:p w:rsidR="009B6034" w:rsidRPr="006E017E" w:rsidRDefault="009B6034" w:rsidP="00AA02A0">
            <w:pPr>
              <w:ind w:firstLine="317"/>
              <w:jc w:val="both"/>
              <w:rPr>
                <w:sz w:val="22"/>
                <w:szCs w:val="22"/>
                <w:shd w:val="clear" w:color="auto" w:fill="FFFFFF"/>
                <w:lang w:val="uk-UA"/>
              </w:rPr>
            </w:pPr>
            <w:r w:rsidRPr="006E017E">
              <w:rPr>
                <w:sz w:val="22"/>
                <w:szCs w:val="22"/>
                <w:lang w:val="uk-UA"/>
              </w:rPr>
              <w:t xml:space="preserve">- </w:t>
            </w:r>
            <w:r w:rsidRPr="006E017E">
              <w:rPr>
                <w:sz w:val="22"/>
                <w:szCs w:val="22"/>
                <w:shd w:val="clear" w:color="auto" w:fill="FFFFFF"/>
                <w:lang w:val="uk-UA"/>
              </w:rPr>
              <w:t>історична лоція  «Ще спала затуманена земля, а небо вже здригалося у злобі…»</w:t>
            </w:r>
            <w:r w:rsidRPr="006E017E">
              <w:rPr>
                <w:sz w:val="22"/>
                <w:szCs w:val="22"/>
                <w:lang w:val="uk-UA"/>
              </w:rPr>
              <w:t xml:space="preserve"> До дня скорботи і вшанування пам’яті жертв війни в Україні</w:t>
            </w:r>
            <w:r w:rsidRPr="006E017E">
              <w:rPr>
                <w:sz w:val="22"/>
                <w:szCs w:val="22"/>
                <w:shd w:val="clear" w:color="auto" w:fill="FFFFFF"/>
                <w:lang w:val="uk-UA"/>
              </w:rPr>
              <w:t>;</w:t>
            </w:r>
          </w:p>
          <w:p w:rsidR="009B6034" w:rsidRPr="006E017E" w:rsidRDefault="009B6034" w:rsidP="00AA02A0">
            <w:pPr>
              <w:ind w:firstLine="317"/>
              <w:jc w:val="both"/>
              <w:rPr>
                <w:sz w:val="22"/>
                <w:szCs w:val="22"/>
                <w:lang w:val="uk-UA"/>
              </w:rPr>
            </w:pPr>
            <w:r w:rsidRPr="006E017E">
              <w:rPr>
                <w:sz w:val="22"/>
                <w:szCs w:val="22"/>
                <w:shd w:val="clear" w:color="auto" w:fill="FFFFFF"/>
                <w:lang w:val="uk-UA"/>
              </w:rPr>
              <w:t xml:space="preserve">- виставка-сповідь </w:t>
            </w:r>
            <w:r w:rsidRPr="006E017E">
              <w:rPr>
                <w:sz w:val="22"/>
                <w:szCs w:val="22"/>
                <w:lang w:val="uk-UA"/>
              </w:rPr>
              <w:t>«Очима тих, хто був в бою» (до Дня вшанування учасників бойових дій на території інших держав);</w:t>
            </w:r>
          </w:p>
          <w:p w:rsidR="009B6034" w:rsidRPr="006E017E" w:rsidRDefault="009B6034" w:rsidP="00AA02A0">
            <w:pPr>
              <w:ind w:firstLine="317"/>
              <w:jc w:val="both"/>
              <w:rPr>
                <w:rStyle w:val="apple-converted-space"/>
                <w:sz w:val="22"/>
                <w:szCs w:val="22"/>
                <w:shd w:val="clear" w:color="auto" w:fill="FFFFFF"/>
                <w:lang w:val="uk-UA"/>
              </w:rPr>
            </w:pPr>
            <w:r w:rsidRPr="006E017E">
              <w:rPr>
                <w:sz w:val="22"/>
                <w:szCs w:val="22"/>
                <w:lang w:val="uk-UA"/>
              </w:rPr>
              <w:t xml:space="preserve">- </w:t>
            </w:r>
            <w:r w:rsidRPr="006E017E">
              <w:rPr>
                <w:sz w:val="22"/>
                <w:szCs w:val="22"/>
                <w:shd w:val="clear" w:color="auto" w:fill="FFFFFF"/>
                <w:lang w:val="uk-UA"/>
              </w:rPr>
              <w:t xml:space="preserve">  виставка-folk</w:t>
            </w:r>
            <w:r w:rsidRPr="006E017E">
              <w:rPr>
                <w:rStyle w:val="apple-converted-space"/>
                <w:sz w:val="22"/>
                <w:szCs w:val="22"/>
                <w:shd w:val="clear" w:color="auto" w:fill="FFFFFF"/>
                <w:lang w:val="uk-UA"/>
              </w:rPr>
              <w:t> «Роман про Батьківщину» (до дня Незалежності);</w:t>
            </w:r>
          </w:p>
          <w:p w:rsidR="009B6034" w:rsidRPr="006E017E" w:rsidRDefault="009B6034" w:rsidP="00AA02A0">
            <w:pPr>
              <w:ind w:firstLine="317"/>
              <w:jc w:val="both"/>
              <w:rPr>
                <w:sz w:val="22"/>
                <w:szCs w:val="22"/>
                <w:lang w:val="uk-UA"/>
              </w:rPr>
            </w:pPr>
            <w:r w:rsidRPr="006E017E">
              <w:rPr>
                <w:sz w:val="22"/>
                <w:szCs w:val="22"/>
                <w:shd w:val="clear" w:color="auto" w:fill="FFFFFF"/>
                <w:lang w:val="uk-UA"/>
              </w:rPr>
              <w:t xml:space="preserve">- альманах слави  </w:t>
            </w:r>
            <w:r w:rsidRPr="006E017E">
              <w:rPr>
                <w:sz w:val="22"/>
                <w:szCs w:val="22"/>
                <w:lang w:val="uk-UA"/>
              </w:rPr>
              <w:t xml:space="preserve">«З </w:t>
            </w:r>
            <w:proofErr w:type="spellStart"/>
            <w:r w:rsidRPr="006E017E">
              <w:rPr>
                <w:sz w:val="22"/>
                <w:szCs w:val="22"/>
                <w:lang w:val="uk-UA"/>
              </w:rPr>
              <w:t>пям’яті</w:t>
            </w:r>
            <w:proofErr w:type="spellEnd"/>
            <w:r w:rsidRPr="006E017E">
              <w:rPr>
                <w:sz w:val="22"/>
                <w:szCs w:val="22"/>
                <w:lang w:val="uk-UA"/>
              </w:rPr>
              <w:t xml:space="preserve"> не стерти чорний день війни»;</w:t>
            </w:r>
          </w:p>
          <w:p w:rsidR="009B6034" w:rsidRPr="006E017E" w:rsidRDefault="009B6034" w:rsidP="00AA02A0">
            <w:pPr>
              <w:ind w:firstLine="317"/>
              <w:jc w:val="both"/>
              <w:rPr>
                <w:sz w:val="22"/>
                <w:szCs w:val="22"/>
                <w:lang w:val="uk-UA"/>
              </w:rPr>
            </w:pPr>
            <w:r w:rsidRPr="006E017E">
              <w:rPr>
                <w:sz w:val="22"/>
                <w:szCs w:val="22"/>
                <w:lang w:val="uk-UA"/>
              </w:rPr>
              <w:t>- історичний хронограф «Людської пам’яті мости»( до Дня жертв голодомору).</w:t>
            </w:r>
          </w:p>
        </w:tc>
      </w:tr>
      <w:tr w:rsidR="009B6034" w:rsidRPr="006E017E" w:rsidTr="00AA02A0">
        <w:tc>
          <w:tcPr>
            <w:tcW w:w="636" w:type="dxa"/>
            <w:vAlign w:val="center"/>
          </w:tcPr>
          <w:p w:rsidR="009B6034" w:rsidRPr="006E017E" w:rsidRDefault="009B6034" w:rsidP="00AA02A0">
            <w:pPr>
              <w:jc w:val="center"/>
              <w:rPr>
                <w:color w:val="000000"/>
                <w:sz w:val="22"/>
                <w:szCs w:val="22"/>
                <w:lang w:val="uk-UA"/>
              </w:rPr>
            </w:pPr>
            <w:r w:rsidRPr="006E017E">
              <w:rPr>
                <w:color w:val="000000"/>
                <w:sz w:val="22"/>
                <w:szCs w:val="22"/>
                <w:lang w:val="uk-UA"/>
              </w:rPr>
              <w:t>3.3</w:t>
            </w:r>
          </w:p>
        </w:tc>
        <w:tc>
          <w:tcPr>
            <w:tcW w:w="3192" w:type="dxa"/>
          </w:tcPr>
          <w:p w:rsidR="009B6034" w:rsidRPr="006E017E" w:rsidRDefault="009B6034" w:rsidP="00AA02A0">
            <w:pPr>
              <w:rPr>
                <w:sz w:val="22"/>
                <w:szCs w:val="22"/>
                <w:lang w:val="uk-UA"/>
              </w:rPr>
            </w:pPr>
            <w:r w:rsidRPr="006E017E">
              <w:rPr>
                <w:sz w:val="22"/>
                <w:szCs w:val="22"/>
                <w:lang w:val="uk-UA"/>
              </w:rPr>
              <w:t xml:space="preserve">Сприяти  проведенню традиційних форм культурно - </w:t>
            </w:r>
            <w:proofErr w:type="spellStart"/>
            <w:r w:rsidRPr="006E017E">
              <w:rPr>
                <w:sz w:val="22"/>
                <w:szCs w:val="22"/>
                <w:lang w:val="uk-UA"/>
              </w:rPr>
              <w:t>дозвілєвої</w:t>
            </w:r>
            <w:proofErr w:type="spellEnd"/>
            <w:r w:rsidRPr="006E017E">
              <w:rPr>
                <w:sz w:val="22"/>
                <w:szCs w:val="22"/>
                <w:lang w:val="uk-UA"/>
              </w:rPr>
              <w:t xml:space="preserve"> діяльності: театралізованих свят, народних гулянь, свят вулиць, дитячих і молодіжних шоу.</w:t>
            </w:r>
          </w:p>
        </w:tc>
        <w:tc>
          <w:tcPr>
            <w:tcW w:w="1701" w:type="dxa"/>
          </w:tcPr>
          <w:p w:rsidR="009B6034" w:rsidRPr="006E017E" w:rsidRDefault="009B6034" w:rsidP="00AA02A0">
            <w:pPr>
              <w:jc w:val="center"/>
              <w:rPr>
                <w:b/>
                <w:sz w:val="22"/>
                <w:szCs w:val="22"/>
                <w:lang w:val="uk-UA"/>
              </w:rPr>
            </w:pPr>
            <w:r w:rsidRPr="006E017E">
              <w:rPr>
                <w:sz w:val="22"/>
                <w:szCs w:val="22"/>
                <w:lang w:val="uk-UA"/>
              </w:rPr>
              <w:t>Відділ культури і туризму, заклади культури</w:t>
            </w:r>
          </w:p>
        </w:tc>
        <w:tc>
          <w:tcPr>
            <w:tcW w:w="9923" w:type="dxa"/>
          </w:tcPr>
          <w:p w:rsidR="009B6034" w:rsidRPr="006E017E" w:rsidRDefault="009B6034" w:rsidP="00AA02A0">
            <w:pPr>
              <w:ind w:firstLine="601"/>
              <w:jc w:val="both"/>
              <w:rPr>
                <w:sz w:val="22"/>
                <w:szCs w:val="22"/>
                <w:lang w:val="uk-UA"/>
              </w:rPr>
            </w:pPr>
            <w:r w:rsidRPr="006E017E">
              <w:rPr>
                <w:sz w:val="22"/>
                <w:szCs w:val="22"/>
                <w:lang w:val="uk-UA"/>
              </w:rPr>
              <w:t xml:space="preserve">Відповідно до річного плану міського Палацу культури, силами творчих колективів ПК та аматорів мистецтва,  було проведено близько 260 масових заходів, які були спрямовані на забезпечення дозвілля різних верств населення та відродження національних традицій. Це: тематичні вечори відпочинку,  конкурсно-розважальні програми, тематичні масові заходи, театралізовані свята, концерти, та ін. Традиційно масовими є  святкування </w:t>
            </w:r>
            <w:proofErr w:type="spellStart"/>
            <w:r w:rsidRPr="006E017E">
              <w:rPr>
                <w:sz w:val="22"/>
                <w:szCs w:val="22"/>
                <w:lang w:val="uk-UA"/>
              </w:rPr>
              <w:t>Масляни</w:t>
            </w:r>
            <w:proofErr w:type="spellEnd"/>
            <w:r w:rsidRPr="006E017E">
              <w:rPr>
                <w:sz w:val="22"/>
                <w:szCs w:val="22"/>
                <w:lang w:val="uk-UA"/>
              </w:rPr>
              <w:t xml:space="preserve">, Дня захисту дітей, Дня молоді, Дня міста, Дня Незалежності України, Новорічних свят та ін. Основні з них: </w:t>
            </w:r>
          </w:p>
          <w:p w:rsidR="009B6034" w:rsidRPr="006E017E" w:rsidRDefault="009B6034" w:rsidP="009B6034">
            <w:pPr>
              <w:numPr>
                <w:ilvl w:val="0"/>
                <w:numId w:val="3"/>
              </w:numPr>
              <w:tabs>
                <w:tab w:val="num" w:pos="284"/>
              </w:tabs>
              <w:ind w:left="0" w:firstLine="317"/>
              <w:jc w:val="both"/>
              <w:rPr>
                <w:sz w:val="22"/>
                <w:szCs w:val="22"/>
                <w:lang w:val="uk-UA"/>
              </w:rPr>
            </w:pPr>
            <w:r w:rsidRPr="006E017E">
              <w:rPr>
                <w:sz w:val="22"/>
                <w:szCs w:val="22"/>
                <w:lang w:val="uk-UA"/>
              </w:rPr>
              <w:t xml:space="preserve">традиційні різдвяні вітання працівників міських підприємств; </w:t>
            </w:r>
          </w:p>
          <w:p w:rsidR="009B6034" w:rsidRPr="006E017E" w:rsidRDefault="009B6034" w:rsidP="009B6034">
            <w:pPr>
              <w:numPr>
                <w:ilvl w:val="0"/>
                <w:numId w:val="3"/>
              </w:numPr>
              <w:tabs>
                <w:tab w:val="num" w:pos="284"/>
              </w:tabs>
              <w:ind w:left="0" w:firstLine="317"/>
              <w:jc w:val="both"/>
              <w:rPr>
                <w:sz w:val="22"/>
                <w:szCs w:val="22"/>
                <w:lang w:val="uk-UA"/>
              </w:rPr>
            </w:pPr>
            <w:r w:rsidRPr="006E017E">
              <w:rPr>
                <w:sz w:val="22"/>
                <w:szCs w:val="22"/>
                <w:lang w:val="uk-UA"/>
              </w:rPr>
              <w:t>заходи до Міжнародного Дня захисту дітей біля Палацу культури та в міському парку відпочинку;</w:t>
            </w:r>
          </w:p>
          <w:p w:rsidR="009B6034" w:rsidRPr="006E017E" w:rsidRDefault="009B6034" w:rsidP="009B6034">
            <w:pPr>
              <w:numPr>
                <w:ilvl w:val="0"/>
                <w:numId w:val="3"/>
              </w:numPr>
              <w:tabs>
                <w:tab w:val="num" w:pos="284"/>
              </w:tabs>
              <w:ind w:left="0" w:firstLine="317"/>
              <w:jc w:val="both"/>
              <w:rPr>
                <w:sz w:val="22"/>
                <w:szCs w:val="22"/>
                <w:lang w:val="uk-UA"/>
              </w:rPr>
            </w:pPr>
            <w:r w:rsidRPr="006E017E">
              <w:rPr>
                <w:sz w:val="22"/>
                <w:szCs w:val="22"/>
                <w:lang w:val="uk-UA"/>
              </w:rPr>
              <w:t xml:space="preserve">відкритого міського фестивалю гумору « </w:t>
            </w:r>
            <w:proofErr w:type="spellStart"/>
            <w:r w:rsidRPr="006E017E">
              <w:rPr>
                <w:sz w:val="22"/>
                <w:szCs w:val="22"/>
                <w:lang w:val="uk-UA"/>
              </w:rPr>
              <w:t>Smail</w:t>
            </w:r>
            <w:proofErr w:type="spellEnd"/>
            <w:r w:rsidRPr="006E017E">
              <w:rPr>
                <w:sz w:val="22"/>
                <w:szCs w:val="22"/>
                <w:lang w:val="uk-UA"/>
              </w:rPr>
              <w:t>»;</w:t>
            </w:r>
          </w:p>
          <w:p w:rsidR="009B6034" w:rsidRPr="006E017E" w:rsidRDefault="009B6034" w:rsidP="009B6034">
            <w:pPr>
              <w:numPr>
                <w:ilvl w:val="0"/>
                <w:numId w:val="3"/>
              </w:numPr>
              <w:tabs>
                <w:tab w:val="num" w:pos="284"/>
              </w:tabs>
              <w:ind w:left="0" w:firstLine="317"/>
              <w:jc w:val="both"/>
              <w:rPr>
                <w:sz w:val="22"/>
                <w:szCs w:val="22"/>
                <w:lang w:val="uk-UA"/>
              </w:rPr>
            </w:pPr>
            <w:r w:rsidRPr="006E017E">
              <w:rPr>
                <w:sz w:val="22"/>
                <w:szCs w:val="22"/>
                <w:lang w:val="uk-UA"/>
              </w:rPr>
              <w:t>святковий концерт до Дня захисника України та Дня Українського козацтва;</w:t>
            </w:r>
          </w:p>
          <w:p w:rsidR="009B6034" w:rsidRPr="006E017E" w:rsidRDefault="009B6034" w:rsidP="009B6034">
            <w:pPr>
              <w:numPr>
                <w:ilvl w:val="0"/>
                <w:numId w:val="3"/>
              </w:numPr>
              <w:tabs>
                <w:tab w:val="num" w:pos="284"/>
              </w:tabs>
              <w:ind w:left="0" w:firstLine="317"/>
              <w:jc w:val="both"/>
              <w:rPr>
                <w:sz w:val="22"/>
                <w:szCs w:val="22"/>
                <w:lang w:val="uk-UA"/>
              </w:rPr>
            </w:pPr>
            <w:r w:rsidRPr="006E017E">
              <w:rPr>
                <w:sz w:val="22"/>
                <w:szCs w:val="22"/>
                <w:lang w:val="uk-UA"/>
              </w:rPr>
              <w:t>дитячі театралізовані ігрові програми до різдвяних свят ;</w:t>
            </w:r>
          </w:p>
          <w:p w:rsidR="009B6034" w:rsidRPr="006E017E" w:rsidRDefault="009B6034" w:rsidP="009B6034">
            <w:pPr>
              <w:numPr>
                <w:ilvl w:val="0"/>
                <w:numId w:val="3"/>
              </w:numPr>
              <w:tabs>
                <w:tab w:val="num" w:pos="284"/>
              </w:tabs>
              <w:ind w:left="0" w:firstLine="317"/>
              <w:jc w:val="both"/>
              <w:rPr>
                <w:sz w:val="22"/>
                <w:szCs w:val="22"/>
                <w:lang w:val="uk-UA"/>
              </w:rPr>
            </w:pPr>
            <w:r w:rsidRPr="006E017E">
              <w:rPr>
                <w:sz w:val="22"/>
                <w:szCs w:val="22"/>
                <w:lang w:val="uk-UA"/>
              </w:rPr>
              <w:t>зимові спортивні змагання, туристичні вело походи, туристичні екскурсії та екскурсії до міського краєзнавчого музею з учасниками дитячих колективів художньої самодіяльності та учасників клубів за інтересами міського Палацу культури;</w:t>
            </w:r>
          </w:p>
          <w:p w:rsidR="009B6034" w:rsidRPr="006E017E" w:rsidRDefault="009B6034" w:rsidP="009B6034">
            <w:pPr>
              <w:numPr>
                <w:ilvl w:val="0"/>
                <w:numId w:val="3"/>
              </w:numPr>
              <w:tabs>
                <w:tab w:val="num" w:pos="284"/>
              </w:tabs>
              <w:ind w:left="0" w:firstLine="317"/>
              <w:jc w:val="both"/>
              <w:rPr>
                <w:sz w:val="22"/>
                <w:szCs w:val="22"/>
                <w:lang w:val="uk-UA"/>
              </w:rPr>
            </w:pPr>
            <w:r w:rsidRPr="006E017E">
              <w:rPr>
                <w:sz w:val="22"/>
                <w:szCs w:val="22"/>
                <w:lang w:val="uk-UA"/>
              </w:rPr>
              <w:t>концертні програми в рамках проекту «Мистецькі вихідні»;</w:t>
            </w:r>
          </w:p>
          <w:p w:rsidR="009B6034" w:rsidRPr="006E017E" w:rsidRDefault="009B6034" w:rsidP="009B6034">
            <w:pPr>
              <w:numPr>
                <w:ilvl w:val="0"/>
                <w:numId w:val="3"/>
              </w:numPr>
              <w:tabs>
                <w:tab w:val="num" w:pos="284"/>
              </w:tabs>
              <w:ind w:left="0" w:firstLine="317"/>
              <w:jc w:val="both"/>
              <w:rPr>
                <w:sz w:val="22"/>
                <w:szCs w:val="22"/>
                <w:lang w:val="uk-UA"/>
              </w:rPr>
            </w:pPr>
            <w:r w:rsidRPr="006E017E">
              <w:rPr>
                <w:sz w:val="22"/>
                <w:szCs w:val="22"/>
                <w:lang w:val="uk-UA"/>
              </w:rPr>
              <w:t>традиційні свята будинків;</w:t>
            </w:r>
          </w:p>
          <w:p w:rsidR="009B6034" w:rsidRPr="006E017E" w:rsidRDefault="009B6034" w:rsidP="009B6034">
            <w:pPr>
              <w:numPr>
                <w:ilvl w:val="0"/>
                <w:numId w:val="3"/>
              </w:numPr>
              <w:tabs>
                <w:tab w:val="num" w:pos="284"/>
              </w:tabs>
              <w:ind w:left="0" w:firstLine="317"/>
              <w:jc w:val="both"/>
              <w:rPr>
                <w:sz w:val="22"/>
                <w:szCs w:val="22"/>
                <w:lang w:val="uk-UA"/>
              </w:rPr>
            </w:pPr>
            <w:r w:rsidRPr="006E017E">
              <w:rPr>
                <w:sz w:val="22"/>
                <w:szCs w:val="22"/>
                <w:lang w:val="uk-UA"/>
              </w:rPr>
              <w:t>святкові заходи та фестиваль вареника до Дня міста, Дня Незалежності України та Дня молоді;</w:t>
            </w:r>
          </w:p>
          <w:p w:rsidR="009B6034" w:rsidRPr="006E017E" w:rsidRDefault="009B6034" w:rsidP="009B6034">
            <w:pPr>
              <w:numPr>
                <w:ilvl w:val="0"/>
                <w:numId w:val="3"/>
              </w:numPr>
              <w:tabs>
                <w:tab w:val="num" w:pos="284"/>
              </w:tabs>
              <w:ind w:left="0" w:firstLine="317"/>
              <w:jc w:val="both"/>
              <w:rPr>
                <w:sz w:val="22"/>
                <w:szCs w:val="22"/>
                <w:lang w:val="uk-UA"/>
              </w:rPr>
            </w:pPr>
            <w:r w:rsidRPr="006E017E">
              <w:rPr>
                <w:sz w:val="22"/>
                <w:szCs w:val="22"/>
                <w:lang w:val="uk-UA"/>
              </w:rPr>
              <w:t>новорічні театралізовані ранки для дітей;</w:t>
            </w:r>
          </w:p>
          <w:p w:rsidR="009B6034" w:rsidRPr="006E017E" w:rsidRDefault="009B6034" w:rsidP="009B6034">
            <w:pPr>
              <w:numPr>
                <w:ilvl w:val="0"/>
                <w:numId w:val="3"/>
              </w:numPr>
              <w:tabs>
                <w:tab w:val="num" w:pos="284"/>
              </w:tabs>
              <w:ind w:left="0" w:firstLine="317"/>
              <w:jc w:val="both"/>
              <w:rPr>
                <w:sz w:val="22"/>
                <w:szCs w:val="22"/>
                <w:lang w:val="uk-UA"/>
              </w:rPr>
            </w:pPr>
            <w:r w:rsidRPr="006E017E">
              <w:rPr>
                <w:sz w:val="22"/>
                <w:szCs w:val="22"/>
                <w:lang w:val="uk-UA"/>
              </w:rPr>
              <w:t>підготовка та показ вистав театрального колективу «Діалог»;</w:t>
            </w:r>
          </w:p>
          <w:p w:rsidR="009B6034" w:rsidRPr="006E017E" w:rsidRDefault="009B6034" w:rsidP="009B6034">
            <w:pPr>
              <w:numPr>
                <w:ilvl w:val="0"/>
                <w:numId w:val="3"/>
              </w:numPr>
              <w:tabs>
                <w:tab w:val="num" w:pos="284"/>
              </w:tabs>
              <w:ind w:left="0" w:firstLine="317"/>
              <w:jc w:val="both"/>
              <w:rPr>
                <w:sz w:val="22"/>
                <w:szCs w:val="22"/>
                <w:lang w:val="uk-UA"/>
              </w:rPr>
            </w:pPr>
            <w:r w:rsidRPr="006E017E">
              <w:rPr>
                <w:sz w:val="22"/>
                <w:szCs w:val="22"/>
                <w:lang w:val="uk-UA"/>
              </w:rPr>
              <w:t>рок – фестиваль «</w:t>
            </w:r>
            <w:proofErr w:type="spellStart"/>
            <w:r w:rsidRPr="006E017E">
              <w:rPr>
                <w:sz w:val="22"/>
                <w:szCs w:val="22"/>
                <w:lang w:val="uk-UA"/>
              </w:rPr>
              <w:t>ФАМІч</w:t>
            </w:r>
            <w:proofErr w:type="spellEnd"/>
            <w:r w:rsidRPr="006E017E">
              <w:rPr>
                <w:sz w:val="22"/>
                <w:szCs w:val="22"/>
                <w:lang w:val="uk-UA"/>
              </w:rPr>
              <w:t>»;</w:t>
            </w:r>
          </w:p>
          <w:p w:rsidR="009B6034" w:rsidRPr="006E017E" w:rsidRDefault="009B6034" w:rsidP="009B6034">
            <w:pPr>
              <w:numPr>
                <w:ilvl w:val="0"/>
                <w:numId w:val="3"/>
              </w:numPr>
              <w:tabs>
                <w:tab w:val="num" w:pos="284"/>
              </w:tabs>
              <w:ind w:left="0" w:firstLine="317"/>
              <w:jc w:val="both"/>
              <w:rPr>
                <w:sz w:val="22"/>
                <w:szCs w:val="22"/>
                <w:lang w:val="uk-UA"/>
              </w:rPr>
            </w:pPr>
            <w:r w:rsidRPr="006E017E">
              <w:rPr>
                <w:sz w:val="22"/>
                <w:szCs w:val="22"/>
                <w:lang w:val="uk-UA"/>
              </w:rPr>
              <w:t xml:space="preserve">виставка – конкурс пухнастих улюбленців «Мур </w:t>
            </w:r>
            <w:proofErr w:type="spellStart"/>
            <w:r w:rsidRPr="006E017E">
              <w:rPr>
                <w:sz w:val="22"/>
                <w:szCs w:val="22"/>
                <w:lang w:val="uk-UA"/>
              </w:rPr>
              <w:t>Мяв</w:t>
            </w:r>
            <w:proofErr w:type="spellEnd"/>
            <w:r w:rsidRPr="006E017E">
              <w:rPr>
                <w:sz w:val="22"/>
                <w:szCs w:val="22"/>
                <w:lang w:val="uk-UA"/>
              </w:rPr>
              <w:t>»;</w:t>
            </w:r>
          </w:p>
          <w:p w:rsidR="009B6034" w:rsidRPr="006E017E" w:rsidRDefault="009B6034" w:rsidP="009B6034">
            <w:pPr>
              <w:numPr>
                <w:ilvl w:val="0"/>
                <w:numId w:val="3"/>
              </w:numPr>
              <w:tabs>
                <w:tab w:val="num" w:pos="284"/>
              </w:tabs>
              <w:ind w:left="0" w:firstLine="317"/>
              <w:jc w:val="both"/>
              <w:rPr>
                <w:sz w:val="22"/>
                <w:szCs w:val="22"/>
                <w:lang w:val="uk-UA"/>
              </w:rPr>
            </w:pPr>
            <w:r w:rsidRPr="006E017E">
              <w:rPr>
                <w:sz w:val="22"/>
                <w:szCs w:val="22"/>
                <w:lang w:val="uk-UA"/>
              </w:rPr>
              <w:lastRenderedPageBreak/>
              <w:t>мітинг-реквієм до річниці аварії на ЧАЕС;</w:t>
            </w:r>
          </w:p>
          <w:p w:rsidR="009B6034" w:rsidRPr="006E017E" w:rsidRDefault="009B6034" w:rsidP="009B6034">
            <w:pPr>
              <w:numPr>
                <w:ilvl w:val="0"/>
                <w:numId w:val="3"/>
              </w:numPr>
              <w:tabs>
                <w:tab w:val="num" w:pos="284"/>
              </w:tabs>
              <w:ind w:left="0" w:firstLine="317"/>
              <w:jc w:val="both"/>
              <w:rPr>
                <w:sz w:val="22"/>
                <w:szCs w:val="22"/>
                <w:lang w:val="uk-UA"/>
              </w:rPr>
            </w:pPr>
            <w:r w:rsidRPr="006E017E">
              <w:rPr>
                <w:sz w:val="22"/>
                <w:szCs w:val="22"/>
                <w:lang w:val="uk-UA"/>
              </w:rPr>
              <w:t>мітинг-реквієм по жертвам голодомору 1932-1933р.р.;</w:t>
            </w:r>
          </w:p>
          <w:p w:rsidR="009B6034" w:rsidRPr="006E017E" w:rsidRDefault="009B6034" w:rsidP="009B6034">
            <w:pPr>
              <w:numPr>
                <w:ilvl w:val="0"/>
                <w:numId w:val="3"/>
              </w:numPr>
              <w:tabs>
                <w:tab w:val="num" w:pos="284"/>
              </w:tabs>
              <w:ind w:left="0" w:firstLine="317"/>
              <w:jc w:val="both"/>
              <w:rPr>
                <w:sz w:val="22"/>
                <w:szCs w:val="22"/>
                <w:lang w:val="uk-UA"/>
              </w:rPr>
            </w:pPr>
            <w:r w:rsidRPr="006E017E">
              <w:rPr>
                <w:sz w:val="22"/>
                <w:szCs w:val="22"/>
                <w:lang w:val="uk-UA"/>
              </w:rPr>
              <w:t>заходи до відзначення річниці Дня гідності і свободи;</w:t>
            </w:r>
          </w:p>
          <w:p w:rsidR="009B6034" w:rsidRPr="006E017E" w:rsidRDefault="009B6034" w:rsidP="009B6034">
            <w:pPr>
              <w:numPr>
                <w:ilvl w:val="0"/>
                <w:numId w:val="3"/>
              </w:numPr>
              <w:tabs>
                <w:tab w:val="num" w:pos="284"/>
              </w:tabs>
              <w:ind w:left="0" w:firstLine="317"/>
              <w:jc w:val="both"/>
              <w:rPr>
                <w:sz w:val="22"/>
                <w:szCs w:val="22"/>
                <w:lang w:val="uk-UA"/>
              </w:rPr>
            </w:pPr>
            <w:r w:rsidRPr="006E017E">
              <w:rPr>
                <w:sz w:val="22"/>
                <w:szCs w:val="22"/>
                <w:lang w:val="uk-UA"/>
              </w:rPr>
              <w:t>обласний фестиваль сімейної творчості «Родинні скарби Кіровоградщини»;</w:t>
            </w:r>
          </w:p>
          <w:p w:rsidR="009B6034" w:rsidRPr="006E017E" w:rsidRDefault="009B6034" w:rsidP="009B6034">
            <w:pPr>
              <w:numPr>
                <w:ilvl w:val="0"/>
                <w:numId w:val="3"/>
              </w:numPr>
              <w:tabs>
                <w:tab w:val="num" w:pos="284"/>
              </w:tabs>
              <w:ind w:left="0" w:firstLine="317"/>
              <w:jc w:val="both"/>
              <w:rPr>
                <w:sz w:val="22"/>
                <w:szCs w:val="22"/>
                <w:lang w:val="uk-UA"/>
              </w:rPr>
            </w:pPr>
            <w:r w:rsidRPr="006E017E">
              <w:rPr>
                <w:sz w:val="22"/>
                <w:szCs w:val="22"/>
                <w:lang w:val="uk-UA"/>
              </w:rPr>
              <w:t>тематичні та концертні програми до Дня визволення міста від німецько-фашистських загарбників, до Дня людей похилого віку, до Дня інваліда, до Дня партизанської слави;</w:t>
            </w:r>
          </w:p>
          <w:p w:rsidR="009B6034" w:rsidRPr="006E017E" w:rsidRDefault="009B6034" w:rsidP="009B6034">
            <w:pPr>
              <w:numPr>
                <w:ilvl w:val="0"/>
                <w:numId w:val="3"/>
              </w:numPr>
              <w:tabs>
                <w:tab w:val="num" w:pos="284"/>
              </w:tabs>
              <w:ind w:left="0" w:firstLine="317"/>
              <w:jc w:val="both"/>
              <w:rPr>
                <w:sz w:val="22"/>
                <w:szCs w:val="22"/>
                <w:lang w:val="uk-UA"/>
              </w:rPr>
            </w:pPr>
            <w:r w:rsidRPr="006E017E">
              <w:rPr>
                <w:sz w:val="22"/>
                <w:szCs w:val="22"/>
                <w:lang w:val="uk-UA"/>
              </w:rPr>
              <w:t>міський конкурс краси «Міні Міс та Міні Містер»;</w:t>
            </w:r>
          </w:p>
          <w:p w:rsidR="009B6034" w:rsidRPr="006E017E" w:rsidRDefault="009B6034" w:rsidP="009B6034">
            <w:pPr>
              <w:numPr>
                <w:ilvl w:val="0"/>
                <w:numId w:val="3"/>
              </w:numPr>
              <w:tabs>
                <w:tab w:val="num" w:pos="284"/>
              </w:tabs>
              <w:ind w:left="0" w:firstLine="317"/>
              <w:jc w:val="both"/>
              <w:rPr>
                <w:sz w:val="22"/>
                <w:szCs w:val="22"/>
                <w:lang w:val="uk-UA"/>
              </w:rPr>
            </w:pPr>
            <w:r w:rsidRPr="006E017E">
              <w:rPr>
                <w:sz w:val="22"/>
                <w:szCs w:val="22"/>
                <w:lang w:val="uk-UA"/>
              </w:rPr>
              <w:t>літературна година до Дня народження Т. Г. Шевченка «Шевченкове слово у серце моєму»;</w:t>
            </w:r>
          </w:p>
          <w:p w:rsidR="009B6034" w:rsidRPr="006E017E" w:rsidRDefault="009B6034" w:rsidP="009B6034">
            <w:pPr>
              <w:numPr>
                <w:ilvl w:val="0"/>
                <w:numId w:val="3"/>
              </w:numPr>
              <w:tabs>
                <w:tab w:val="num" w:pos="284"/>
              </w:tabs>
              <w:ind w:left="0" w:firstLine="317"/>
              <w:jc w:val="both"/>
              <w:rPr>
                <w:sz w:val="22"/>
                <w:szCs w:val="22"/>
                <w:lang w:val="uk-UA"/>
              </w:rPr>
            </w:pPr>
            <w:r w:rsidRPr="006E017E">
              <w:rPr>
                <w:sz w:val="22"/>
                <w:szCs w:val="22"/>
                <w:lang w:val="uk-UA"/>
              </w:rPr>
              <w:t>святковий концерт до Дня медичного працівника;</w:t>
            </w:r>
          </w:p>
          <w:p w:rsidR="009B6034" w:rsidRPr="006E017E" w:rsidRDefault="009B6034" w:rsidP="009B6034">
            <w:pPr>
              <w:numPr>
                <w:ilvl w:val="0"/>
                <w:numId w:val="3"/>
              </w:numPr>
              <w:tabs>
                <w:tab w:val="num" w:pos="284"/>
              </w:tabs>
              <w:ind w:left="0" w:firstLine="317"/>
              <w:jc w:val="both"/>
              <w:rPr>
                <w:sz w:val="22"/>
                <w:szCs w:val="22"/>
                <w:lang w:val="uk-UA"/>
              </w:rPr>
            </w:pPr>
            <w:proofErr w:type="spellStart"/>
            <w:r w:rsidRPr="006E017E">
              <w:rPr>
                <w:sz w:val="22"/>
                <w:szCs w:val="22"/>
                <w:lang w:val="uk-UA"/>
              </w:rPr>
              <w:t>флешмоб</w:t>
            </w:r>
            <w:proofErr w:type="spellEnd"/>
            <w:r w:rsidRPr="006E017E">
              <w:rPr>
                <w:sz w:val="22"/>
                <w:szCs w:val="22"/>
                <w:lang w:val="uk-UA"/>
              </w:rPr>
              <w:t xml:space="preserve"> прапорів до Дня державного прапора України та ігрова програма «Свято синьо-жовтих кольорів»;</w:t>
            </w:r>
          </w:p>
          <w:p w:rsidR="009B6034" w:rsidRPr="006E017E" w:rsidRDefault="009B6034" w:rsidP="009B6034">
            <w:pPr>
              <w:numPr>
                <w:ilvl w:val="0"/>
                <w:numId w:val="3"/>
              </w:numPr>
              <w:tabs>
                <w:tab w:val="num" w:pos="284"/>
              </w:tabs>
              <w:ind w:left="0" w:firstLine="317"/>
              <w:jc w:val="both"/>
              <w:rPr>
                <w:sz w:val="22"/>
                <w:szCs w:val="22"/>
                <w:lang w:val="uk-UA"/>
              </w:rPr>
            </w:pPr>
            <w:r w:rsidRPr="006E017E">
              <w:rPr>
                <w:sz w:val="22"/>
                <w:szCs w:val="22"/>
                <w:lang w:val="uk-UA"/>
              </w:rPr>
              <w:t>присвячені святам загальнодержавного значення;</w:t>
            </w:r>
          </w:p>
          <w:p w:rsidR="009B6034" w:rsidRPr="006E017E" w:rsidRDefault="009B6034" w:rsidP="009B6034">
            <w:pPr>
              <w:numPr>
                <w:ilvl w:val="0"/>
                <w:numId w:val="3"/>
              </w:numPr>
              <w:ind w:left="0" w:firstLine="317"/>
              <w:jc w:val="both"/>
              <w:rPr>
                <w:sz w:val="22"/>
                <w:szCs w:val="22"/>
                <w:lang w:val="uk-UA"/>
              </w:rPr>
            </w:pPr>
            <w:r w:rsidRPr="006E017E">
              <w:rPr>
                <w:color w:val="000000"/>
                <w:sz w:val="22"/>
                <w:szCs w:val="22"/>
                <w:lang w:val="uk-UA"/>
              </w:rPr>
              <w:t>туристичні вело походи, «</w:t>
            </w:r>
            <w:proofErr w:type="spellStart"/>
            <w:r w:rsidRPr="006E017E">
              <w:rPr>
                <w:color w:val="000000"/>
                <w:sz w:val="22"/>
                <w:szCs w:val="22"/>
                <w:lang w:val="uk-UA"/>
              </w:rPr>
              <w:t>Велофотоквест</w:t>
            </w:r>
            <w:proofErr w:type="spellEnd"/>
            <w:r w:rsidRPr="006E017E">
              <w:rPr>
                <w:color w:val="000000"/>
                <w:sz w:val="22"/>
                <w:szCs w:val="22"/>
                <w:lang w:val="uk-UA"/>
              </w:rPr>
              <w:t>»;</w:t>
            </w:r>
          </w:p>
          <w:p w:rsidR="009B6034" w:rsidRPr="006E017E" w:rsidRDefault="009B6034" w:rsidP="00AA02A0">
            <w:pPr>
              <w:ind w:firstLine="317"/>
              <w:jc w:val="both"/>
              <w:rPr>
                <w:sz w:val="22"/>
                <w:szCs w:val="22"/>
                <w:lang w:val="uk-UA"/>
              </w:rPr>
            </w:pPr>
            <w:r w:rsidRPr="006E017E">
              <w:rPr>
                <w:sz w:val="22"/>
                <w:szCs w:val="22"/>
                <w:lang w:val="uk-UA"/>
              </w:rPr>
              <w:t>- виїзні концерти по підприємствам міста тощо.</w:t>
            </w:r>
          </w:p>
          <w:p w:rsidR="009B6034" w:rsidRPr="006E017E" w:rsidRDefault="009B6034" w:rsidP="00AA02A0">
            <w:pPr>
              <w:ind w:firstLine="601"/>
              <w:jc w:val="both"/>
              <w:rPr>
                <w:sz w:val="22"/>
                <w:szCs w:val="22"/>
                <w:lang w:val="uk-UA"/>
              </w:rPr>
            </w:pPr>
            <w:r w:rsidRPr="006E017E">
              <w:rPr>
                <w:sz w:val="22"/>
                <w:szCs w:val="22"/>
                <w:lang w:val="uk-UA"/>
              </w:rPr>
              <w:t xml:space="preserve">Централізована бібліотечна </w:t>
            </w:r>
            <w:proofErr w:type="spellStart"/>
            <w:r w:rsidRPr="006E017E">
              <w:rPr>
                <w:sz w:val="22"/>
                <w:szCs w:val="22"/>
                <w:lang w:val="uk-UA"/>
              </w:rPr>
              <w:t>систама</w:t>
            </w:r>
            <w:proofErr w:type="spellEnd"/>
            <w:r w:rsidRPr="006E017E">
              <w:rPr>
                <w:sz w:val="22"/>
                <w:szCs w:val="22"/>
                <w:lang w:val="uk-UA"/>
              </w:rPr>
              <w:t>:</w:t>
            </w:r>
          </w:p>
          <w:p w:rsidR="009B6034" w:rsidRPr="006E017E" w:rsidRDefault="009B6034" w:rsidP="00AA02A0">
            <w:pPr>
              <w:ind w:firstLine="317"/>
              <w:jc w:val="both"/>
              <w:rPr>
                <w:sz w:val="22"/>
                <w:szCs w:val="22"/>
                <w:lang w:val="uk-UA"/>
              </w:rPr>
            </w:pPr>
            <w:r w:rsidRPr="006E017E">
              <w:rPr>
                <w:sz w:val="22"/>
                <w:szCs w:val="22"/>
                <w:lang w:val="uk-UA"/>
              </w:rPr>
              <w:t xml:space="preserve">- </w:t>
            </w:r>
            <w:r w:rsidRPr="006E017E">
              <w:rPr>
                <w:color w:val="000000"/>
                <w:sz w:val="22"/>
                <w:szCs w:val="22"/>
                <w:lang w:val="uk-UA"/>
              </w:rPr>
              <w:t>конкурсна програма «Козацькі розваги»;</w:t>
            </w:r>
          </w:p>
          <w:p w:rsidR="009B6034" w:rsidRPr="006E017E" w:rsidRDefault="009B6034" w:rsidP="00AA02A0">
            <w:pPr>
              <w:ind w:firstLine="317"/>
              <w:jc w:val="both"/>
              <w:rPr>
                <w:color w:val="000000"/>
                <w:sz w:val="22"/>
                <w:szCs w:val="22"/>
                <w:shd w:val="clear" w:color="auto" w:fill="FFFFFF"/>
                <w:lang w:val="uk-UA"/>
              </w:rPr>
            </w:pPr>
            <w:r w:rsidRPr="006E017E">
              <w:rPr>
                <w:b/>
                <w:sz w:val="22"/>
                <w:szCs w:val="22"/>
                <w:lang w:val="uk-UA"/>
              </w:rPr>
              <w:t xml:space="preserve">- </w:t>
            </w:r>
            <w:r w:rsidRPr="006E017E">
              <w:rPr>
                <w:color w:val="000000"/>
                <w:sz w:val="22"/>
                <w:szCs w:val="22"/>
                <w:shd w:val="clear" w:color="auto" w:fill="FFFFFF"/>
                <w:lang w:val="uk-UA"/>
              </w:rPr>
              <w:t>ігрова програма «Масляну святкуємо – радість всім даруємо»;</w:t>
            </w:r>
          </w:p>
          <w:p w:rsidR="009B6034" w:rsidRPr="006E017E" w:rsidRDefault="009B6034" w:rsidP="00AA02A0">
            <w:pPr>
              <w:ind w:firstLine="317"/>
              <w:jc w:val="both"/>
              <w:rPr>
                <w:sz w:val="22"/>
                <w:szCs w:val="22"/>
                <w:lang w:val="uk-UA"/>
              </w:rPr>
            </w:pPr>
            <w:r w:rsidRPr="006E017E">
              <w:rPr>
                <w:color w:val="000000"/>
                <w:sz w:val="22"/>
                <w:szCs w:val="22"/>
                <w:shd w:val="clear" w:color="auto" w:fill="FFFFFF"/>
                <w:lang w:val="uk-UA"/>
              </w:rPr>
              <w:t xml:space="preserve">- </w:t>
            </w:r>
            <w:proofErr w:type="spellStart"/>
            <w:r w:rsidRPr="006E017E">
              <w:rPr>
                <w:sz w:val="22"/>
                <w:szCs w:val="22"/>
                <w:lang w:val="uk-UA"/>
              </w:rPr>
              <w:t>бібліопосиденьки</w:t>
            </w:r>
            <w:proofErr w:type="spellEnd"/>
            <w:r w:rsidRPr="006E017E">
              <w:rPr>
                <w:sz w:val="22"/>
                <w:szCs w:val="22"/>
                <w:lang w:val="uk-UA"/>
              </w:rPr>
              <w:t xml:space="preserve"> «Народні звичаї та традиції»;</w:t>
            </w:r>
          </w:p>
          <w:p w:rsidR="009B6034" w:rsidRPr="006E017E" w:rsidRDefault="009B6034" w:rsidP="00AA02A0">
            <w:pPr>
              <w:ind w:firstLine="317"/>
              <w:jc w:val="both"/>
              <w:rPr>
                <w:sz w:val="22"/>
                <w:szCs w:val="22"/>
                <w:lang w:val="uk-UA"/>
              </w:rPr>
            </w:pPr>
            <w:r w:rsidRPr="006E017E">
              <w:rPr>
                <w:b/>
                <w:sz w:val="22"/>
                <w:szCs w:val="22"/>
                <w:lang w:val="uk-UA"/>
              </w:rPr>
              <w:t>-</w:t>
            </w:r>
            <w:r w:rsidRPr="006E017E">
              <w:rPr>
                <w:sz w:val="22"/>
                <w:szCs w:val="22"/>
                <w:lang w:val="uk-UA"/>
              </w:rPr>
              <w:t xml:space="preserve"> гра – подорож «У дивосвіті казок»;</w:t>
            </w:r>
          </w:p>
          <w:p w:rsidR="009B6034" w:rsidRPr="006E017E" w:rsidRDefault="009B6034" w:rsidP="00AA02A0">
            <w:pPr>
              <w:ind w:firstLine="317"/>
              <w:jc w:val="both"/>
              <w:rPr>
                <w:sz w:val="22"/>
                <w:szCs w:val="22"/>
                <w:lang w:val="uk-UA"/>
              </w:rPr>
            </w:pPr>
            <w:r w:rsidRPr="006E017E">
              <w:rPr>
                <w:sz w:val="22"/>
                <w:szCs w:val="22"/>
                <w:lang w:val="uk-UA"/>
              </w:rPr>
              <w:t xml:space="preserve">- літературний </w:t>
            </w:r>
            <w:proofErr w:type="spellStart"/>
            <w:r w:rsidRPr="006E017E">
              <w:rPr>
                <w:sz w:val="22"/>
                <w:szCs w:val="22"/>
                <w:lang w:val="uk-UA"/>
              </w:rPr>
              <w:t>фреш</w:t>
            </w:r>
            <w:proofErr w:type="spellEnd"/>
            <w:r w:rsidRPr="006E017E">
              <w:rPr>
                <w:sz w:val="22"/>
                <w:szCs w:val="22"/>
                <w:lang w:val="uk-UA"/>
              </w:rPr>
              <w:t xml:space="preserve"> «Світле  свято Великодня»;</w:t>
            </w:r>
          </w:p>
          <w:p w:rsidR="009B6034" w:rsidRPr="006E017E" w:rsidRDefault="009B6034" w:rsidP="00AA02A0">
            <w:pPr>
              <w:ind w:firstLine="317"/>
              <w:jc w:val="both"/>
              <w:rPr>
                <w:sz w:val="22"/>
                <w:szCs w:val="22"/>
                <w:lang w:val="uk-UA"/>
              </w:rPr>
            </w:pPr>
            <w:r w:rsidRPr="006E017E">
              <w:rPr>
                <w:sz w:val="22"/>
                <w:szCs w:val="22"/>
                <w:lang w:val="uk-UA"/>
              </w:rPr>
              <w:t>- майстер-клас з вишивання квітів «Всі жінки – наче квіти весняні»;</w:t>
            </w:r>
          </w:p>
          <w:p w:rsidR="009B6034" w:rsidRPr="006E017E" w:rsidRDefault="009B6034" w:rsidP="00AA02A0">
            <w:pPr>
              <w:ind w:firstLine="317"/>
              <w:jc w:val="both"/>
              <w:rPr>
                <w:color w:val="000000"/>
                <w:sz w:val="22"/>
                <w:szCs w:val="22"/>
                <w:lang w:val="uk-UA"/>
              </w:rPr>
            </w:pPr>
            <w:r w:rsidRPr="006E017E">
              <w:rPr>
                <w:b/>
                <w:sz w:val="22"/>
                <w:szCs w:val="22"/>
                <w:lang w:val="uk-UA"/>
              </w:rPr>
              <w:t xml:space="preserve">- </w:t>
            </w:r>
            <w:r w:rsidRPr="006E017E">
              <w:rPr>
                <w:color w:val="000000" w:themeColor="text1"/>
                <w:sz w:val="22"/>
                <w:szCs w:val="22"/>
                <w:lang w:val="uk-UA"/>
              </w:rPr>
              <w:t xml:space="preserve">бібліотечні розваги </w:t>
            </w:r>
            <w:r w:rsidRPr="006E017E">
              <w:rPr>
                <w:color w:val="000000"/>
                <w:sz w:val="22"/>
                <w:szCs w:val="22"/>
                <w:lang w:val="uk-UA"/>
              </w:rPr>
              <w:t>«Сніжки лови – зимове свято назви»;</w:t>
            </w:r>
          </w:p>
          <w:p w:rsidR="009B6034" w:rsidRPr="006E017E" w:rsidRDefault="009B6034" w:rsidP="00AA02A0">
            <w:pPr>
              <w:ind w:firstLine="317"/>
              <w:jc w:val="both"/>
              <w:rPr>
                <w:color w:val="000000" w:themeColor="text1"/>
                <w:sz w:val="22"/>
                <w:szCs w:val="22"/>
                <w:lang w:val="uk-UA"/>
              </w:rPr>
            </w:pPr>
            <w:r w:rsidRPr="006E017E">
              <w:rPr>
                <w:color w:val="000000"/>
                <w:sz w:val="22"/>
                <w:szCs w:val="22"/>
                <w:lang w:val="uk-UA"/>
              </w:rPr>
              <w:t>- р</w:t>
            </w:r>
            <w:r w:rsidRPr="006E017E">
              <w:rPr>
                <w:color w:val="000000" w:themeColor="text1"/>
                <w:sz w:val="22"/>
                <w:szCs w:val="22"/>
                <w:lang w:val="uk-UA"/>
              </w:rPr>
              <w:t>іздвяний калейдоскоп «</w:t>
            </w:r>
            <w:hyperlink r:id="rId8" w:history="1">
              <w:r w:rsidRPr="006E017E">
                <w:rPr>
                  <w:color w:val="000000" w:themeColor="text1"/>
                  <w:sz w:val="22"/>
                  <w:szCs w:val="22"/>
                  <w:lang w:val="uk-UA"/>
                </w:rPr>
                <w:t>Різдво у хату несе щастя багато</w:t>
              </w:r>
            </w:hyperlink>
            <w:r w:rsidRPr="006E017E">
              <w:rPr>
                <w:color w:val="000000" w:themeColor="text1"/>
                <w:sz w:val="22"/>
                <w:szCs w:val="22"/>
                <w:lang w:val="uk-UA"/>
              </w:rPr>
              <w:t>»;</w:t>
            </w:r>
          </w:p>
          <w:p w:rsidR="009B6034" w:rsidRPr="006E017E" w:rsidRDefault="009B6034" w:rsidP="00AA02A0">
            <w:pPr>
              <w:ind w:firstLine="317"/>
              <w:jc w:val="both"/>
              <w:rPr>
                <w:sz w:val="22"/>
                <w:szCs w:val="22"/>
                <w:lang w:val="uk-UA"/>
              </w:rPr>
            </w:pPr>
            <w:r w:rsidRPr="006E017E">
              <w:rPr>
                <w:b/>
                <w:sz w:val="22"/>
                <w:szCs w:val="22"/>
                <w:lang w:val="uk-UA"/>
              </w:rPr>
              <w:t xml:space="preserve">- </w:t>
            </w:r>
            <w:r w:rsidRPr="006E017E">
              <w:rPr>
                <w:color w:val="000000" w:themeColor="text1"/>
                <w:sz w:val="22"/>
                <w:szCs w:val="22"/>
                <w:lang w:val="uk-UA"/>
              </w:rPr>
              <w:t xml:space="preserve">Гра-brodilka </w:t>
            </w:r>
            <w:r w:rsidRPr="006E017E">
              <w:rPr>
                <w:sz w:val="22"/>
                <w:szCs w:val="22"/>
                <w:lang w:val="uk-UA"/>
              </w:rPr>
              <w:t>«Зимові пригоди у бібліотеці»;</w:t>
            </w:r>
          </w:p>
          <w:p w:rsidR="009B6034" w:rsidRPr="006E017E" w:rsidRDefault="009B6034" w:rsidP="00AA02A0">
            <w:pPr>
              <w:ind w:firstLine="317"/>
              <w:jc w:val="both"/>
              <w:rPr>
                <w:sz w:val="22"/>
                <w:szCs w:val="22"/>
                <w:lang w:val="uk-UA"/>
              </w:rPr>
            </w:pPr>
            <w:r w:rsidRPr="006E017E">
              <w:rPr>
                <w:sz w:val="22"/>
                <w:szCs w:val="22"/>
                <w:lang w:val="uk-UA"/>
              </w:rPr>
              <w:t xml:space="preserve">- </w:t>
            </w:r>
            <w:proofErr w:type="spellStart"/>
            <w:r w:rsidRPr="006E017E">
              <w:rPr>
                <w:color w:val="000000" w:themeColor="text1"/>
                <w:sz w:val="22"/>
                <w:szCs w:val="22"/>
                <w:lang w:val="uk-UA"/>
              </w:rPr>
              <w:t>Еко-гра</w:t>
            </w:r>
            <w:proofErr w:type="spellEnd"/>
            <w:r w:rsidRPr="006E017E">
              <w:rPr>
                <w:color w:val="000000" w:themeColor="text1"/>
                <w:sz w:val="22"/>
                <w:szCs w:val="22"/>
                <w:lang w:val="uk-UA"/>
              </w:rPr>
              <w:t xml:space="preserve"> «У царстві Флори І Фауни».</w:t>
            </w:r>
          </w:p>
        </w:tc>
      </w:tr>
      <w:tr w:rsidR="009B6034" w:rsidRPr="006E017E" w:rsidTr="00AA02A0">
        <w:tc>
          <w:tcPr>
            <w:tcW w:w="636" w:type="dxa"/>
            <w:vAlign w:val="center"/>
          </w:tcPr>
          <w:p w:rsidR="009B6034" w:rsidRPr="006E017E" w:rsidRDefault="009B6034" w:rsidP="00AA02A0">
            <w:pPr>
              <w:jc w:val="center"/>
              <w:rPr>
                <w:color w:val="000000"/>
                <w:sz w:val="22"/>
                <w:szCs w:val="22"/>
                <w:lang w:val="uk-UA"/>
              </w:rPr>
            </w:pPr>
            <w:r w:rsidRPr="006E017E">
              <w:rPr>
                <w:color w:val="000000"/>
                <w:sz w:val="22"/>
                <w:szCs w:val="22"/>
                <w:lang w:val="uk-UA"/>
              </w:rPr>
              <w:lastRenderedPageBreak/>
              <w:t>3.4</w:t>
            </w:r>
          </w:p>
        </w:tc>
        <w:tc>
          <w:tcPr>
            <w:tcW w:w="3192" w:type="dxa"/>
          </w:tcPr>
          <w:p w:rsidR="009B6034" w:rsidRPr="006E017E" w:rsidRDefault="009B6034" w:rsidP="00AA02A0">
            <w:pPr>
              <w:rPr>
                <w:sz w:val="22"/>
                <w:szCs w:val="22"/>
                <w:lang w:val="uk-UA"/>
              </w:rPr>
            </w:pPr>
            <w:r w:rsidRPr="006E017E">
              <w:rPr>
                <w:sz w:val="22"/>
                <w:szCs w:val="22"/>
                <w:lang w:val="uk-UA"/>
              </w:rPr>
              <w:t>Приймати участь в обласних семінарах, творчих лабораторіях, семінарах-практикумах, виставках, фестивалях та ін. (згідно плану ОЦНТ, департаменту культури, туризму та охорони культурної спадщини ОДА)</w:t>
            </w:r>
          </w:p>
        </w:tc>
        <w:tc>
          <w:tcPr>
            <w:tcW w:w="1701" w:type="dxa"/>
          </w:tcPr>
          <w:p w:rsidR="009B6034" w:rsidRPr="006E017E" w:rsidRDefault="009B6034" w:rsidP="00AA02A0">
            <w:pPr>
              <w:jc w:val="center"/>
              <w:rPr>
                <w:sz w:val="22"/>
                <w:szCs w:val="22"/>
                <w:lang w:val="uk-UA"/>
              </w:rPr>
            </w:pPr>
            <w:r w:rsidRPr="006E017E">
              <w:rPr>
                <w:sz w:val="22"/>
                <w:szCs w:val="22"/>
                <w:lang w:val="uk-UA"/>
              </w:rPr>
              <w:t>ЦБС</w:t>
            </w:r>
          </w:p>
        </w:tc>
        <w:tc>
          <w:tcPr>
            <w:tcW w:w="9923" w:type="dxa"/>
          </w:tcPr>
          <w:p w:rsidR="009B6034" w:rsidRPr="006E017E" w:rsidRDefault="009B6034" w:rsidP="00AA02A0">
            <w:pPr>
              <w:ind w:right="-42" w:firstLine="601"/>
              <w:jc w:val="both"/>
              <w:rPr>
                <w:sz w:val="22"/>
                <w:szCs w:val="22"/>
                <w:lang w:val="uk-UA"/>
              </w:rPr>
            </w:pPr>
            <w:r w:rsidRPr="006E017E">
              <w:rPr>
                <w:color w:val="000000"/>
                <w:sz w:val="22"/>
                <w:szCs w:val="22"/>
                <w:lang w:val="uk-UA"/>
              </w:rPr>
              <w:t xml:space="preserve">Забезпечено участь працівників бібліотек в </w:t>
            </w:r>
            <w:r w:rsidRPr="006E017E">
              <w:rPr>
                <w:sz w:val="22"/>
                <w:szCs w:val="22"/>
                <w:lang w:val="uk-UA"/>
              </w:rPr>
              <w:t xml:space="preserve">обласних заходах: </w:t>
            </w:r>
          </w:p>
          <w:p w:rsidR="009B6034" w:rsidRPr="006E017E" w:rsidRDefault="009B6034" w:rsidP="00AA02A0">
            <w:pPr>
              <w:ind w:right="-42" w:firstLine="317"/>
              <w:jc w:val="both"/>
              <w:rPr>
                <w:color w:val="000000"/>
                <w:sz w:val="22"/>
                <w:szCs w:val="22"/>
                <w:lang w:val="uk-UA"/>
              </w:rPr>
            </w:pPr>
            <w:r w:rsidRPr="006E017E">
              <w:rPr>
                <w:sz w:val="22"/>
                <w:szCs w:val="22"/>
                <w:lang w:val="uk-UA"/>
              </w:rPr>
              <w:t xml:space="preserve">- обласному семінарі – практикумі </w:t>
            </w:r>
            <w:r w:rsidRPr="006E017E">
              <w:rPr>
                <w:color w:val="000000"/>
                <w:sz w:val="22"/>
                <w:szCs w:val="22"/>
                <w:lang w:val="uk-UA"/>
              </w:rPr>
              <w:t>«Дитяча бібліотека – діапазон можливостей і партнерства»;</w:t>
            </w:r>
          </w:p>
          <w:p w:rsidR="009B6034" w:rsidRPr="006E017E" w:rsidRDefault="009B6034" w:rsidP="00AA02A0">
            <w:pPr>
              <w:ind w:right="-42" w:firstLine="317"/>
              <w:jc w:val="both"/>
              <w:rPr>
                <w:bCs/>
                <w:color w:val="000000"/>
                <w:sz w:val="22"/>
                <w:szCs w:val="22"/>
                <w:lang w:val="uk-UA" w:eastAsia="ar-SA"/>
              </w:rPr>
            </w:pPr>
            <w:r w:rsidRPr="006E017E">
              <w:rPr>
                <w:bCs/>
                <w:color w:val="000000"/>
                <w:sz w:val="22"/>
                <w:szCs w:val="22"/>
                <w:lang w:val="uk-UA" w:eastAsia="ar-SA"/>
              </w:rPr>
              <w:t>- обласному Дні професійного спілкування «Запроваджуємо УДК»;</w:t>
            </w:r>
          </w:p>
          <w:p w:rsidR="009B6034" w:rsidRPr="006E017E" w:rsidRDefault="009B6034" w:rsidP="00AA02A0">
            <w:pPr>
              <w:ind w:right="-42" w:firstLine="317"/>
              <w:jc w:val="both"/>
              <w:rPr>
                <w:sz w:val="22"/>
                <w:szCs w:val="22"/>
                <w:lang w:val="uk-UA"/>
              </w:rPr>
            </w:pPr>
            <w:r w:rsidRPr="006E017E">
              <w:rPr>
                <w:color w:val="000000"/>
                <w:sz w:val="22"/>
                <w:szCs w:val="22"/>
                <w:lang w:val="uk-UA"/>
              </w:rPr>
              <w:t>- обласному майстер-класі «Формуємо читацький та творчий простір дитини у бібліотеці»;</w:t>
            </w:r>
            <w:r w:rsidRPr="006E017E">
              <w:rPr>
                <w:sz w:val="22"/>
                <w:szCs w:val="22"/>
                <w:lang w:val="uk-UA"/>
              </w:rPr>
              <w:t xml:space="preserve"> </w:t>
            </w:r>
          </w:p>
          <w:p w:rsidR="009B6034" w:rsidRPr="006E017E" w:rsidRDefault="009B6034" w:rsidP="00AA02A0">
            <w:pPr>
              <w:ind w:right="-42" w:firstLine="317"/>
              <w:jc w:val="both"/>
              <w:rPr>
                <w:sz w:val="22"/>
                <w:szCs w:val="22"/>
                <w:lang w:val="uk-UA"/>
              </w:rPr>
            </w:pPr>
            <w:r w:rsidRPr="006E017E">
              <w:rPr>
                <w:sz w:val="22"/>
                <w:szCs w:val="22"/>
                <w:lang w:val="uk-UA"/>
              </w:rPr>
              <w:t>- форумі бібліотекарів Кіровоградщини.</w:t>
            </w:r>
          </w:p>
        </w:tc>
      </w:tr>
      <w:tr w:rsidR="009B6034" w:rsidRPr="006E017E" w:rsidTr="00AA02A0">
        <w:tc>
          <w:tcPr>
            <w:tcW w:w="636" w:type="dxa"/>
          </w:tcPr>
          <w:p w:rsidR="009B6034" w:rsidRPr="006E017E" w:rsidRDefault="009B6034" w:rsidP="00AA02A0">
            <w:pPr>
              <w:jc w:val="center"/>
              <w:rPr>
                <w:sz w:val="22"/>
                <w:szCs w:val="22"/>
                <w:lang w:val="uk-UA"/>
              </w:rPr>
            </w:pPr>
            <w:r w:rsidRPr="006E017E">
              <w:rPr>
                <w:sz w:val="22"/>
                <w:szCs w:val="22"/>
                <w:lang w:val="uk-UA"/>
              </w:rPr>
              <w:t>4</w:t>
            </w:r>
          </w:p>
        </w:tc>
        <w:tc>
          <w:tcPr>
            <w:tcW w:w="14816" w:type="dxa"/>
            <w:gridSpan w:val="3"/>
          </w:tcPr>
          <w:p w:rsidR="009B6034" w:rsidRPr="006E017E" w:rsidRDefault="009B6034" w:rsidP="00AA02A0">
            <w:pPr>
              <w:ind w:right="-42"/>
              <w:jc w:val="center"/>
              <w:rPr>
                <w:b/>
                <w:sz w:val="22"/>
                <w:szCs w:val="22"/>
                <w:lang w:val="uk-UA"/>
              </w:rPr>
            </w:pPr>
            <w:r w:rsidRPr="006E017E">
              <w:rPr>
                <w:b/>
                <w:sz w:val="22"/>
                <w:szCs w:val="22"/>
                <w:lang w:val="uk-UA"/>
              </w:rPr>
              <w:t>Збереження історичної і культурної спадщини, розвиток музейної справи та туристко - краєзнавчої роботи</w:t>
            </w:r>
          </w:p>
        </w:tc>
      </w:tr>
      <w:tr w:rsidR="009B6034" w:rsidRPr="006E017E" w:rsidTr="00AA02A0">
        <w:tc>
          <w:tcPr>
            <w:tcW w:w="636" w:type="dxa"/>
            <w:vAlign w:val="center"/>
          </w:tcPr>
          <w:p w:rsidR="009B6034" w:rsidRPr="006E017E" w:rsidRDefault="009B6034" w:rsidP="00AA02A0">
            <w:pPr>
              <w:jc w:val="center"/>
              <w:rPr>
                <w:color w:val="000000"/>
                <w:sz w:val="22"/>
                <w:szCs w:val="22"/>
                <w:lang w:val="uk-UA"/>
              </w:rPr>
            </w:pPr>
            <w:r w:rsidRPr="006E017E">
              <w:rPr>
                <w:color w:val="000000"/>
                <w:sz w:val="22"/>
                <w:szCs w:val="22"/>
                <w:lang w:val="uk-UA"/>
              </w:rPr>
              <w:t>4.1</w:t>
            </w:r>
          </w:p>
        </w:tc>
        <w:tc>
          <w:tcPr>
            <w:tcW w:w="3192" w:type="dxa"/>
          </w:tcPr>
          <w:p w:rsidR="009B6034" w:rsidRPr="006E017E" w:rsidRDefault="009B6034" w:rsidP="00AA02A0">
            <w:pPr>
              <w:rPr>
                <w:sz w:val="22"/>
                <w:szCs w:val="22"/>
                <w:lang w:val="uk-UA"/>
              </w:rPr>
            </w:pPr>
            <w:r w:rsidRPr="006E017E">
              <w:rPr>
                <w:sz w:val="22"/>
                <w:szCs w:val="22"/>
                <w:lang w:val="uk-UA"/>
              </w:rPr>
              <w:t>Збір історичних, етнографічних, мистецьких пам’яток з метою комплектування фондової колекції міського краєзнавчого музею</w:t>
            </w:r>
          </w:p>
        </w:tc>
        <w:tc>
          <w:tcPr>
            <w:tcW w:w="1701" w:type="dxa"/>
          </w:tcPr>
          <w:p w:rsidR="009B6034" w:rsidRPr="006E017E" w:rsidRDefault="009B6034" w:rsidP="00AA02A0">
            <w:pPr>
              <w:jc w:val="center"/>
              <w:rPr>
                <w:sz w:val="22"/>
                <w:szCs w:val="22"/>
                <w:lang w:val="uk-UA"/>
              </w:rPr>
            </w:pPr>
            <w:r w:rsidRPr="006E017E">
              <w:rPr>
                <w:sz w:val="22"/>
                <w:szCs w:val="22"/>
                <w:lang w:val="uk-UA"/>
              </w:rPr>
              <w:t>Краєзнавчий музей</w:t>
            </w:r>
          </w:p>
        </w:tc>
        <w:tc>
          <w:tcPr>
            <w:tcW w:w="9923" w:type="dxa"/>
          </w:tcPr>
          <w:p w:rsidR="009B6034" w:rsidRPr="006E017E" w:rsidRDefault="009B6034" w:rsidP="00AA02A0">
            <w:pPr>
              <w:ind w:firstLine="34"/>
              <w:jc w:val="both"/>
              <w:rPr>
                <w:sz w:val="22"/>
                <w:szCs w:val="22"/>
                <w:lang w:val="uk-UA"/>
              </w:rPr>
            </w:pPr>
            <w:r w:rsidRPr="006E017E">
              <w:rPr>
                <w:sz w:val="22"/>
                <w:szCs w:val="22"/>
                <w:lang w:val="uk-UA"/>
              </w:rPr>
              <w:t>Основний фонд музею становить 3742 одиниці та науково-допоміжного фонду – 2703 одиниці</w:t>
            </w:r>
          </w:p>
          <w:p w:rsidR="009B6034" w:rsidRPr="006E017E" w:rsidRDefault="009B6034" w:rsidP="00AA02A0">
            <w:pPr>
              <w:pStyle w:val="p5"/>
              <w:spacing w:before="0" w:beforeAutospacing="0" w:after="0" w:afterAutospacing="0"/>
              <w:ind w:right="-42" w:firstLine="34"/>
              <w:jc w:val="both"/>
              <w:rPr>
                <w:b/>
                <w:sz w:val="22"/>
                <w:szCs w:val="22"/>
                <w:lang w:val="uk-UA"/>
              </w:rPr>
            </w:pPr>
          </w:p>
        </w:tc>
      </w:tr>
      <w:tr w:rsidR="009B6034" w:rsidRPr="006E017E" w:rsidTr="00AA02A0">
        <w:tc>
          <w:tcPr>
            <w:tcW w:w="636" w:type="dxa"/>
            <w:vAlign w:val="center"/>
          </w:tcPr>
          <w:p w:rsidR="009B6034" w:rsidRPr="006E017E" w:rsidRDefault="009B6034" w:rsidP="00AA02A0">
            <w:pPr>
              <w:jc w:val="center"/>
              <w:rPr>
                <w:color w:val="000000"/>
                <w:sz w:val="22"/>
                <w:szCs w:val="22"/>
                <w:lang w:val="uk-UA"/>
              </w:rPr>
            </w:pPr>
            <w:r w:rsidRPr="006E017E">
              <w:rPr>
                <w:color w:val="000000"/>
                <w:sz w:val="22"/>
                <w:szCs w:val="22"/>
                <w:lang w:val="uk-UA"/>
              </w:rPr>
              <w:t>4.2</w:t>
            </w:r>
          </w:p>
        </w:tc>
        <w:tc>
          <w:tcPr>
            <w:tcW w:w="3192" w:type="dxa"/>
          </w:tcPr>
          <w:p w:rsidR="009B6034" w:rsidRPr="006E017E" w:rsidRDefault="009B6034" w:rsidP="00AA02A0">
            <w:pPr>
              <w:rPr>
                <w:sz w:val="22"/>
                <w:szCs w:val="22"/>
                <w:lang w:val="uk-UA"/>
              </w:rPr>
            </w:pPr>
            <w:r w:rsidRPr="006E017E">
              <w:rPr>
                <w:sz w:val="22"/>
                <w:szCs w:val="22"/>
                <w:lang w:val="uk-UA"/>
              </w:rPr>
              <w:t xml:space="preserve">Проведення заходів з електронного  обліку музейних </w:t>
            </w:r>
            <w:r w:rsidRPr="006E017E">
              <w:rPr>
                <w:sz w:val="22"/>
                <w:szCs w:val="22"/>
                <w:lang w:val="uk-UA"/>
              </w:rPr>
              <w:lastRenderedPageBreak/>
              <w:t>предметів та інвентаризації об’єктів культурної спадщини</w:t>
            </w:r>
          </w:p>
        </w:tc>
        <w:tc>
          <w:tcPr>
            <w:tcW w:w="1701" w:type="dxa"/>
          </w:tcPr>
          <w:p w:rsidR="009B6034" w:rsidRPr="006E017E" w:rsidRDefault="009B6034" w:rsidP="00AA02A0">
            <w:pPr>
              <w:jc w:val="center"/>
              <w:rPr>
                <w:b/>
                <w:sz w:val="22"/>
                <w:szCs w:val="22"/>
                <w:lang w:val="uk-UA"/>
              </w:rPr>
            </w:pPr>
            <w:r w:rsidRPr="006E017E">
              <w:rPr>
                <w:sz w:val="22"/>
                <w:szCs w:val="22"/>
                <w:lang w:val="uk-UA"/>
              </w:rPr>
              <w:lastRenderedPageBreak/>
              <w:t>Відділ культури</w:t>
            </w:r>
          </w:p>
        </w:tc>
        <w:tc>
          <w:tcPr>
            <w:tcW w:w="9923" w:type="dxa"/>
          </w:tcPr>
          <w:p w:rsidR="009B6034" w:rsidRPr="006E017E" w:rsidRDefault="009B6034" w:rsidP="00AA02A0">
            <w:pPr>
              <w:ind w:right="-42" w:firstLine="34"/>
              <w:jc w:val="both"/>
              <w:rPr>
                <w:b/>
                <w:sz w:val="22"/>
                <w:szCs w:val="22"/>
                <w:lang w:val="uk-UA"/>
              </w:rPr>
            </w:pPr>
            <w:r w:rsidRPr="006E017E">
              <w:rPr>
                <w:color w:val="000000"/>
                <w:sz w:val="22"/>
                <w:szCs w:val="22"/>
                <w:lang w:val="uk-UA"/>
              </w:rPr>
              <w:t>Створена електронна база об’єктів культурної спадщини міста.</w:t>
            </w:r>
          </w:p>
        </w:tc>
      </w:tr>
      <w:tr w:rsidR="009B6034" w:rsidRPr="006E017E" w:rsidTr="00AA02A0">
        <w:tc>
          <w:tcPr>
            <w:tcW w:w="636" w:type="dxa"/>
            <w:vAlign w:val="center"/>
          </w:tcPr>
          <w:p w:rsidR="009B6034" w:rsidRPr="006E017E" w:rsidRDefault="009B6034" w:rsidP="00AA02A0">
            <w:pPr>
              <w:jc w:val="center"/>
              <w:rPr>
                <w:color w:val="000000"/>
                <w:sz w:val="22"/>
                <w:szCs w:val="22"/>
                <w:lang w:val="uk-UA"/>
              </w:rPr>
            </w:pPr>
            <w:r w:rsidRPr="006E017E">
              <w:rPr>
                <w:color w:val="000000"/>
                <w:sz w:val="22"/>
                <w:szCs w:val="22"/>
                <w:lang w:val="uk-UA"/>
              </w:rPr>
              <w:lastRenderedPageBreak/>
              <w:t>4.3</w:t>
            </w:r>
          </w:p>
        </w:tc>
        <w:tc>
          <w:tcPr>
            <w:tcW w:w="3192" w:type="dxa"/>
          </w:tcPr>
          <w:p w:rsidR="009B6034" w:rsidRPr="006E017E" w:rsidRDefault="009B6034" w:rsidP="00AA02A0">
            <w:pPr>
              <w:rPr>
                <w:sz w:val="22"/>
                <w:szCs w:val="22"/>
                <w:lang w:val="uk-UA"/>
              </w:rPr>
            </w:pPr>
            <w:r w:rsidRPr="006E017E">
              <w:rPr>
                <w:sz w:val="22"/>
                <w:szCs w:val="22"/>
                <w:lang w:val="uk-UA"/>
              </w:rPr>
              <w:t>Організація проведення тематичних виставок, екскурсій,  туристичних заходів</w:t>
            </w:r>
          </w:p>
        </w:tc>
        <w:tc>
          <w:tcPr>
            <w:tcW w:w="1701" w:type="dxa"/>
          </w:tcPr>
          <w:p w:rsidR="009B6034" w:rsidRPr="006E017E" w:rsidRDefault="009B6034" w:rsidP="00AA02A0">
            <w:pPr>
              <w:jc w:val="center"/>
              <w:rPr>
                <w:b/>
                <w:sz w:val="22"/>
                <w:szCs w:val="22"/>
                <w:lang w:val="uk-UA"/>
              </w:rPr>
            </w:pPr>
            <w:r w:rsidRPr="006E017E">
              <w:rPr>
                <w:sz w:val="22"/>
                <w:szCs w:val="22"/>
                <w:lang w:val="uk-UA"/>
              </w:rPr>
              <w:t>Відділ культури і туризму, заклади культури</w:t>
            </w:r>
          </w:p>
        </w:tc>
        <w:tc>
          <w:tcPr>
            <w:tcW w:w="9923" w:type="dxa"/>
          </w:tcPr>
          <w:p w:rsidR="009B6034" w:rsidRPr="006E017E" w:rsidRDefault="009B6034" w:rsidP="00AA02A0">
            <w:pPr>
              <w:ind w:firstLine="601"/>
              <w:jc w:val="both"/>
              <w:rPr>
                <w:b/>
                <w:sz w:val="22"/>
                <w:szCs w:val="22"/>
                <w:lang w:val="uk-UA"/>
              </w:rPr>
            </w:pPr>
            <w:r w:rsidRPr="006E017E">
              <w:rPr>
                <w:sz w:val="22"/>
                <w:szCs w:val="22"/>
                <w:lang w:val="uk-UA"/>
              </w:rPr>
              <w:t xml:space="preserve">Протягом звітного періоду в музеї діяли постійні експозиції: «Природа </w:t>
            </w:r>
            <w:proofErr w:type="spellStart"/>
            <w:r w:rsidRPr="006E017E">
              <w:rPr>
                <w:sz w:val="22"/>
                <w:szCs w:val="22"/>
                <w:lang w:val="uk-UA"/>
              </w:rPr>
              <w:t>Чорноліського</w:t>
            </w:r>
            <w:proofErr w:type="spellEnd"/>
            <w:r w:rsidRPr="006E017E">
              <w:rPr>
                <w:sz w:val="22"/>
                <w:szCs w:val="22"/>
                <w:lang w:val="uk-UA"/>
              </w:rPr>
              <w:t xml:space="preserve"> краю», «Рідне місто моє», «Козацькими шляхами», «Археологія </w:t>
            </w:r>
            <w:proofErr w:type="spellStart"/>
            <w:r w:rsidRPr="006E017E">
              <w:rPr>
                <w:sz w:val="22"/>
                <w:szCs w:val="22"/>
                <w:lang w:val="uk-UA"/>
              </w:rPr>
              <w:t>Знам’янщини</w:t>
            </w:r>
            <w:proofErr w:type="spellEnd"/>
            <w:r w:rsidRPr="006E017E">
              <w:rPr>
                <w:sz w:val="22"/>
                <w:szCs w:val="22"/>
                <w:lang w:val="uk-UA"/>
              </w:rPr>
              <w:t xml:space="preserve">», «Пам’ять Другої світової у </w:t>
            </w:r>
            <w:proofErr w:type="spellStart"/>
            <w:r w:rsidRPr="006E017E">
              <w:rPr>
                <w:sz w:val="22"/>
                <w:szCs w:val="22"/>
                <w:lang w:val="uk-UA"/>
              </w:rPr>
              <w:t>Знам’янському</w:t>
            </w:r>
            <w:proofErr w:type="spellEnd"/>
            <w:r w:rsidRPr="006E017E">
              <w:rPr>
                <w:sz w:val="22"/>
                <w:szCs w:val="22"/>
                <w:lang w:val="uk-UA"/>
              </w:rPr>
              <w:t xml:space="preserve"> краї», «</w:t>
            </w:r>
            <w:proofErr w:type="spellStart"/>
            <w:r w:rsidRPr="006E017E">
              <w:rPr>
                <w:sz w:val="22"/>
                <w:szCs w:val="22"/>
                <w:lang w:val="uk-UA"/>
              </w:rPr>
              <w:t>Земляки-знам’янчани</w:t>
            </w:r>
            <w:proofErr w:type="spellEnd"/>
            <w:r w:rsidRPr="006E017E">
              <w:rPr>
                <w:sz w:val="22"/>
                <w:szCs w:val="22"/>
                <w:lang w:val="uk-UA"/>
              </w:rPr>
              <w:t xml:space="preserve"> – герої бойових дій на Сході України», «</w:t>
            </w:r>
            <w:proofErr w:type="spellStart"/>
            <w:r w:rsidRPr="006E017E">
              <w:rPr>
                <w:sz w:val="22"/>
                <w:szCs w:val="22"/>
                <w:lang w:val="uk-UA"/>
              </w:rPr>
              <w:t>Земляки-знам’янчани</w:t>
            </w:r>
            <w:proofErr w:type="spellEnd"/>
            <w:r w:rsidRPr="006E017E">
              <w:rPr>
                <w:sz w:val="22"/>
                <w:szCs w:val="22"/>
                <w:lang w:val="uk-UA"/>
              </w:rPr>
              <w:t xml:space="preserve"> у подіях Революції Гідності», «Декоративно-ужиткове мистецтво та селянський побут нашого краю кін. ХІХ поч. ХХ ст.» Окрему кімнату займає філія музею «Кобзарева світлиця» з експозиціями з шевченкознавства. Крім постійно діючих експозицій в музеї проводяться тимчасові виставки на просвітницькі заходи, присвячені пам’ятним датам, державним святам та збереженню культурної спадщини: </w:t>
            </w:r>
          </w:p>
          <w:p w:rsidR="009B6034" w:rsidRPr="006E017E" w:rsidRDefault="009B6034" w:rsidP="00AA02A0">
            <w:pPr>
              <w:pStyle w:val="a3"/>
              <w:spacing w:after="0" w:line="240" w:lineRule="auto"/>
              <w:ind w:left="0" w:firstLine="601"/>
              <w:contextualSpacing w:val="0"/>
              <w:jc w:val="both"/>
              <w:rPr>
                <w:rFonts w:ascii="Times New Roman" w:hAnsi="Times New Roman"/>
              </w:rPr>
            </w:pPr>
            <w:r w:rsidRPr="006E017E">
              <w:rPr>
                <w:rFonts w:ascii="Times New Roman" w:hAnsi="Times New Roman"/>
              </w:rPr>
              <w:t xml:space="preserve">У період січня - жовтня 2018 року у музеї додатково створювалося 3 експозиції: «Пам’ять Другої світової у </w:t>
            </w:r>
            <w:proofErr w:type="spellStart"/>
            <w:r w:rsidRPr="006E017E">
              <w:rPr>
                <w:rFonts w:ascii="Times New Roman" w:hAnsi="Times New Roman"/>
              </w:rPr>
              <w:t>Знам’янському</w:t>
            </w:r>
            <w:proofErr w:type="spellEnd"/>
            <w:r w:rsidRPr="006E017E">
              <w:rPr>
                <w:rFonts w:ascii="Times New Roman" w:hAnsi="Times New Roman"/>
              </w:rPr>
              <w:t xml:space="preserve"> краї», «</w:t>
            </w:r>
            <w:proofErr w:type="spellStart"/>
            <w:r w:rsidRPr="006E017E">
              <w:rPr>
                <w:rFonts w:ascii="Times New Roman" w:hAnsi="Times New Roman"/>
              </w:rPr>
              <w:t>Земляки-знам’янчани</w:t>
            </w:r>
            <w:proofErr w:type="spellEnd"/>
            <w:r w:rsidRPr="006E017E">
              <w:rPr>
                <w:rFonts w:ascii="Times New Roman" w:hAnsi="Times New Roman"/>
              </w:rPr>
              <w:t xml:space="preserve"> у подіях Революції Гідності» та «Гірка зоря Полин. До дня Чорнобильської трагедії» та 8 тематичних виставок з матеріалів музею.</w:t>
            </w:r>
          </w:p>
          <w:p w:rsidR="009B6034" w:rsidRPr="006E017E" w:rsidRDefault="009B6034" w:rsidP="00AA02A0">
            <w:pPr>
              <w:ind w:firstLine="601"/>
              <w:jc w:val="both"/>
              <w:rPr>
                <w:sz w:val="22"/>
                <w:szCs w:val="22"/>
                <w:lang w:val="uk-UA"/>
              </w:rPr>
            </w:pPr>
            <w:r w:rsidRPr="006E017E">
              <w:rPr>
                <w:sz w:val="22"/>
                <w:szCs w:val="22"/>
                <w:lang w:val="uk-UA"/>
              </w:rPr>
              <w:t xml:space="preserve">Протягом року музей організовував тематичні виставки, які присвячені урочистим датам міського та державного рівнів: «Незалежність і соборність України – мета Української революції 1917-1920 років» виставка до Дня незалежності України, «Роки, обпалені війною. Заграви Другої світової над Знам’янкою» - до Дня пам’яті і примирення у міському Парку відпочинку; «Йшла вперше по дорозі Україна у глибину віків і вічних злетів» - до 157-ї річниці перепоховання Т.Г. Шевченка на Чернечій горі у м. Каневі, біля пам’ятника Т.Г.Шевченка, фото-презентацію «Я покажу вам Знам'янку» та виставка «Обличчя </w:t>
            </w:r>
            <w:proofErr w:type="spellStart"/>
            <w:r w:rsidRPr="006E017E">
              <w:rPr>
                <w:sz w:val="22"/>
                <w:szCs w:val="22"/>
                <w:lang w:val="uk-UA"/>
              </w:rPr>
              <w:t>знам’янчан</w:t>
            </w:r>
            <w:proofErr w:type="spellEnd"/>
            <w:r w:rsidRPr="006E017E">
              <w:rPr>
                <w:sz w:val="22"/>
                <w:szCs w:val="22"/>
                <w:lang w:val="uk-UA"/>
              </w:rPr>
              <w:t xml:space="preserve"> відомих і звичайних» до Дня міста у міському Парку відпочинку, виставка «</w:t>
            </w:r>
            <w:proofErr w:type="spellStart"/>
            <w:r w:rsidRPr="006E017E">
              <w:rPr>
                <w:sz w:val="22"/>
                <w:szCs w:val="22"/>
                <w:lang w:val="uk-UA"/>
              </w:rPr>
              <w:t>Земляки-знам’янчани</w:t>
            </w:r>
            <w:proofErr w:type="spellEnd"/>
            <w:r w:rsidRPr="006E017E">
              <w:rPr>
                <w:sz w:val="22"/>
                <w:szCs w:val="22"/>
                <w:lang w:val="uk-UA"/>
              </w:rPr>
              <w:t xml:space="preserve"> в боротьбі за створення, становлення і захист України» у міському Парку відпочинку.</w:t>
            </w:r>
          </w:p>
          <w:p w:rsidR="009B6034" w:rsidRPr="006E017E" w:rsidRDefault="009B6034" w:rsidP="00AA02A0">
            <w:pPr>
              <w:ind w:firstLine="601"/>
              <w:jc w:val="both"/>
              <w:rPr>
                <w:sz w:val="22"/>
                <w:szCs w:val="22"/>
                <w:lang w:val="uk-UA"/>
              </w:rPr>
            </w:pPr>
            <w:r w:rsidRPr="006E017E">
              <w:rPr>
                <w:sz w:val="22"/>
                <w:szCs w:val="22"/>
                <w:lang w:val="uk-UA"/>
              </w:rPr>
              <w:t xml:space="preserve">Важливою подією у роботі музею стала виставка «Моя Україна» членів ГО «Спілка митців </w:t>
            </w:r>
            <w:proofErr w:type="spellStart"/>
            <w:r w:rsidRPr="006E017E">
              <w:rPr>
                <w:sz w:val="22"/>
                <w:szCs w:val="22"/>
                <w:lang w:val="uk-UA"/>
              </w:rPr>
              <w:t>Олександрійщини</w:t>
            </w:r>
            <w:proofErr w:type="spellEnd"/>
            <w:r w:rsidRPr="006E017E">
              <w:rPr>
                <w:sz w:val="22"/>
                <w:szCs w:val="22"/>
                <w:lang w:val="uk-UA"/>
              </w:rPr>
              <w:t xml:space="preserve">», яка діяла в музеї протягом червня 2018 року, і з якою охоче познайомилися </w:t>
            </w:r>
            <w:proofErr w:type="spellStart"/>
            <w:r w:rsidRPr="006E017E">
              <w:rPr>
                <w:sz w:val="22"/>
                <w:szCs w:val="22"/>
                <w:lang w:val="uk-UA"/>
              </w:rPr>
              <w:t>знам’янчани</w:t>
            </w:r>
            <w:proofErr w:type="spellEnd"/>
            <w:r w:rsidRPr="006E017E">
              <w:rPr>
                <w:sz w:val="22"/>
                <w:szCs w:val="22"/>
                <w:lang w:val="uk-UA"/>
              </w:rPr>
              <w:t>, що небайдужі до мистецтва живопису.</w:t>
            </w:r>
          </w:p>
          <w:p w:rsidR="009B6034" w:rsidRPr="006E017E" w:rsidRDefault="009B6034" w:rsidP="00AA02A0">
            <w:pPr>
              <w:ind w:firstLine="601"/>
              <w:jc w:val="both"/>
              <w:rPr>
                <w:sz w:val="22"/>
                <w:szCs w:val="22"/>
                <w:lang w:val="uk-UA"/>
              </w:rPr>
            </w:pPr>
            <w:r w:rsidRPr="006E017E">
              <w:rPr>
                <w:sz w:val="22"/>
                <w:szCs w:val="22"/>
                <w:lang w:val="uk-UA"/>
              </w:rPr>
              <w:t>В рамках Всеукраїнської акції «Ніч музеїав-2018» у музеї відбувся науково-пізнавальний захід «Казки Чорного лісу».</w:t>
            </w:r>
          </w:p>
          <w:p w:rsidR="009B6034" w:rsidRPr="006E017E" w:rsidRDefault="009B6034" w:rsidP="00AA02A0">
            <w:pPr>
              <w:ind w:firstLine="601"/>
              <w:jc w:val="both"/>
              <w:rPr>
                <w:sz w:val="22"/>
                <w:szCs w:val="22"/>
                <w:lang w:val="uk-UA"/>
              </w:rPr>
            </w:pPr>
            <w:r w:rsidRPr="006E017E">
              <w:rPr>
                <w:sz w:val="22"/>
                <w:szCs w:val="22"/>
                <w:lang w:val="uk-UA"/>
              </w:rPr>
              <w:t xml:space="preserve">Музей провів декілька навчально-виховних заходів з історичної тематики для учнів навчальних закладів м. Знам’янка, з яких найцікавішими виявилися: урок історичного лекторію «Уклін героям битві під </w:t>
            </w:r>
            <w:proofErr w:type="spellStart"/>
            <w:r w:rsidRPr="006E017E">
              <w:rPr>
                <w:sz w:val="22"/>
                <w:szCs w:val="22"/>
                <w:lang w:val="uk-UA"/>
              </w:rPr>
              <w:t>Крутами</w:t>
            </w:r>
            <w:proofErr w:type="spellEnd"/>
            <w:r w:rsidRPr="006E017E">
              <w:rPr>
                <w:sz w:val="22"/>
                <w:szCs w:val="22"/>
                <w:lang w:val="uk-UA"/>
              </w:rPr>
              <w:t xml:space="preserve">» у </w:t>
            </w:r>
            <w:proofErr w:type="spellStart"/>
            <w:r w:rsidRPr="006E017E">
              <w:rPr>
                <w:sz w:val="22"/>
                <w:szCs w:val="22"/>
                <w:lang w:val="uk-UA"/>
              </w:rPr>
              <w:t>Знам’янському</w:t>
            </w:r>
            <w:proofErr w:type="spellEnd"/>
            <w:r w:rsidRPr="006E017E">
              <w:rPr>
                <w:sz w:val="22"/>
                <w:szCs w:val="22"/>
                <w:lang w:val="uk-UA"/>
              </w:rPr>
              <w:t xml:space="preserve"> професійному ліцеї, захід «Добровольці – наші земляки», до Дня добровольців України, за участю учнів НВК «ЗШ І-ІІІ ступ. №2 - ліцей», «32 роки пам’яті про подвиг», до 32-ї річниці Чорнобильської трагедії», за участю учнів ЗШ І-ІІІ ступ. №4, навчальна бесіда «Значення партизанського руху на </w:t>
            </w:r>
            <w:proofErr w:type="spellStart"/>
            <w:r w:rsidRPr="006E017E">
              <w:rPr>
                <w:sz w:val="22"/>
                <w:szCs w:val="22"/>
                <w:lang w:val="uk-UA"/>
              </w:rPr>
              <w:t>Знам’янщині</w:t>
            </w:r>
            <w:proofErr w:type="spellEnd"/>
            <w:r w:rsidRPr="006E017E">
              <w:rPr>
                <w:sz w:val="22"/>
                <w:szCs w:val="22"/>
                <w:lang w:val="uk-UA"/>
              </w:rPr>
              <w:t xml:space="preserve"> і Кіровоградщині 1941-1944 років» із залученням учнів 10-А класу НВК «ЗШ І-ІІІ ступ. №3 - гімназія. </w:t>
            </w:r>
          </w:p>
          <w:p w:rsidR="009B6034" w:rsidRPr="006E017E" w:rsidRDefault="009B6034" w:rsidP="00AA02A0">
            <w:pPr>
              <w:pStyle w:val="a3"/>
              <w:spacing w:after="0" w:line="240" w:lineRule="auto"/>
              <w:ind w:left="0" w:firstLine="601"/>
              <w:contextualSpacing w:val="0"/>
              <w:jc w:val="both"/>
              <w:rPr>
                <w:rFonts w:ascii="Times New Roman" w:hAnsi="Times New Roman"/>
              </w:rPr>
            </w:pPr>
            <w:r w:rsidRPr="006E017E">
              <w:rPr>
                <w:rFonts w:ascii="Times New Roman" w:hAnsi="Times New Roman"/>
              </w:rPr>
              <w:t xml:space="preserve">Всього у 10 тематичних заходах музею взяло участь 205 осіб, з яких 162 - дитячо-учнівської категорії. А 01.08.2018 року музей взяв участь у краєзнавчому кросі «Крокуючи вулицями м. Знам’янка», організованого Будинком культури </w:t>
            </w:r>
            <w:proofErr w:type="spellStart"/>
            <w:r w:rsidRPr="006E017E">
              <w:rPr>
                <w:rFonts w:ascii="Times New Roman" w:hAnsi="Times New Roman"/>
              </w:rPr>
              <w:t>смт</w:t>
            </w:r>
            <w:proofErr w:type="spellEnd"/>
            <w:r w:rsidRPr="006E017E">
              <w:rPr>
                <w:rFonts w:ascii="Times New Roman" w:hAnsi="Times New Roman"/>
              </w:rPr>
              <w:t>. Знам’янка Друга та Бібліотекою-філією №2, до Дня міста Знам’янка.</w:t>
            </w:r>
          </w:p>
          <w:p w:rsidR="009B6034" w:rsidRPr="006E017E" w:rsidRDefault="009B6034" w:rsidP="00AA02A0">
            <w:pPr>
              <w:pStyle w:val="a3"/>
              <w:spacing w:after="0" w:line="240" w:lineRule="auto"/>
              <w:ind w:left="0" w:firstLine="601"/>
              <w:contextualSpacing w:val="0"/>
              <w:jc w:val="both"/>
              <w:rPr>
                <w:rFonts w:ascii="Times New Roman" w:hAnsi="Times New Roman"/>
              </w:rPr>
            </w:pPr>
            <w:r w:rsidRPr="006E017E">
              <w:rPr>
                <w:rFonts w:ascii="Times New Roman" w:hAnsi="Times New Roman"/>
              </w:rPr>
              <w:t xml:space="preserve">Крім того працівник музею взяв участь у створенні творчою групою НВК «ЗШ І-ІІІ ступ. №2 - ліцей» </w:t>
            </w:r>
            <w:proofErr w:type="spellStart"/>
            <w:r w:rsidRPr="006E017E">
              <w:rPr>
                <w:rFonts w:ascii="Times New Roman" w:hAnsi="Times New Roman"/>
              </w:rPr>
              <w:t>відео-фільмів</w:t>
            </w:r>
            <w:proofErr w:type="spellEnd"/>
            <w:r w:rsidRPr="006E017E">
              <w:rPr>
                <w:rFonts w:ascii="Times New Roman" w:hAnsi="Times New Roman"/>
              </w:rPr>
              <w:t xml:space="preserve"> «Історичні будівлі Знам’янки з загадковими долями» та сюжету, присвяченого нащадкам Т.Г.Шевченка </w:t>
            </w:r>
            <w:proofErr w:type="spellStart"/>
            <w:r w:rsidRPr="006E017E">
              <w:rPr>
                <w:rFonts w:ascii="Times New Roman" w:hAnsi="Times New Roman"/>
              </w:rPr>
              <w:t>Красицьким</w:t>
            </w:r>
            <w:proofErr w:type="spellEnd"/>
            <w:r w:rsidRPr="006E017E">
              <w:rPr>
                <w:rFonts w:ascii="Times New Roman" w:hAnsi="Times New Roman"/>
              </w:rPr>
              <w:t xml:space="preserve"> у Знам’янці до всеукраїнського конкурсу «Історія моєї громади. Минуле для спільного майбутнього». </w:t>
            </w:r>
          </w:p>
          <w:p w:rsidR="009B6034" w:rsidRPr="006E017E" w:rsidRDefault="009B6034" w:rsidP="00AA02A0">
            <w:pPr>
              <w:ind w:firstLine="601"/>
              <w:jc w:val="both"/>
              <w:rPr>
                <w:sz w:val="22"/>
                <w:szCs w:val="22"/>
                <w:lang w:val="uk-UA"/>
              </w:rPr>
            </w:pPr>
            <w:r w:rsidRPr="006E017E">
              <w:rPr>
                <w:sz w:val="22"/>
                <w:szCs w:val="22"/>
                <w:lang w:val="uk-UA"/>
              </w:rPr>
              <w:lastRenderedPageBreak/>
              <w:t>Централізованою бібліотечною систему проведено:</w:t>
            </w:r>
          </w:p>
          <w:p w:rsidR="009B6034" w:rsidRPr="006E017E" w:rsidRDefault="009B6034" w:rsidP="00AA02A0">
            <w:pPr>
              <w:jc w:val="both"/>
              <w:rPr>
                <w:color w:val="000000" w:themeColor="text1"/>
                <w:sz w:val="22"/>
                <w:szCs w:val="22"/>
                <w:lang w:val="uk-UA"/>
              </w:rPr>
            </w:pPr>
            <w:r w:rsidRPr="006E017E">
              <w:rPr>
                <w:sz w:val="22"/>
                <w:szCs w:val="22"/>
                <w:lang w:val="uk-UA"/>
              </w:rPr>
              <w:t xml:space="preserve">- екскурсія  </w:t>
            </w:r>
            <w:r w:rsidRPr="006E017E">
              <w:rPr>
                <w:color w:val="000000" w:themeColor="text1"/>
                <w:sz w:val="22"/>
                <w:szCs w:val="22"/>
                <w:lang w:val="uk-UA"/>
              </w:rPr>
              <w:t>«У світ цікавого, невідомого – через книгу, через бібліотеку»;</w:t>
            </w:r>
          </w:p>
          <w:p w:rsidR="009B6034" w:rsidRPr="006E017E" w:rsidRDefault="009B6034" w:rsidP="00AA02A0">
            <w:pPr>
              <w:jc w:val="both"/>
              <w:rPr>
                <w:sz w:val="22"/>
                <w:szCs w:val="22"/>
                <w:lang w:val="uk-UA"/>
              </w:rPr>
            </w:pPr>
            <w:r w:rsidRPr="006E017E">
              <w:rPr>
                <w:sz w:val="22"/>
                <w:szCs w:val="22"/>
                <w:lang w:val="uk-UA"/>
              </w:rPr>
              <w:t xml:space="preserve"> - </w:t>
            </w:r>
            <w:proofErr w:type="spellStart"/>
            <w:r w:rsidRPr="006E017E">
              <w:rPr>
                <w:sz w:val="22"/>
                <w:szCs w:val="22"/>
                <w:lang w:val="uk-UA"/>
              </w:rPr>
              <w:t>відеомандрівка</w:t>
            </w:r>
            <w:proofErr w:type="spellEnd"/>
            <w:r w:rsidRPr="006E017E">
              <w:rPr>
                <w:sz w:val="22"/>
                <w:szCs w:val="22"/>
                <w:lang w:val="uk-UA"/>
              </w:rPr>
              <w:t xml:space="preserve"> «Незвичайні пам’ятники України»;</w:t>
            </w:r>
          </w:p>
          <w:p w:rsidR="009B6034" w:rsidRPr="006E017E" w:rsidRDefault="009B6034" w:rsidP="00AA02A0">
            <w:pPr>
              <w:jc w:val="both"/>
              <w:rPr>
                <w:sz w:val="22"/>
                <w:szCs w:val="22"/>
                <w:lang w:val="uk-UA"/>
              </w:rPr>
            </w:pPr>
            <w:r w:rsidRPr="006E017E">
              <w:rPr>
                <w:sz w:val="22"/>
                <w:szCs w:val="22"/>
                <w:lang w:val="uk-UA"/>
              </w:rPr>
              <w:t xml:space="preserve">- </w:t>
            </w:r>
            <w:proofErr w:type="spellStart"/>
            <w:r w:rsidRPr="006E017E">
              <w:rPr>
                <w:sz w:val="22"/>
                <w:szCs w:val="22"/>
                <w:lang w:val="uk-UA"/>
              </w:rPr>
              <w:t>відеоперегляд</w:t>
            </w:r>
            <w:proofErr w:type="spellEnd"/>
            <w:r w:rsidRPr="006E017E">
              <w:rPr>
                <w:sz w:val="22"/>
                <w:szCs w:val="22"/>
                <w:lang w:val="uk-UA"/>
              </w:rPr>
              <w:t xml:space="preserve"> «Толерантним бути легко»;</w:t>
            </w:r>
          </w:p>
          <w:p w:rsidR="009B6034" w:rsidRPr="006E017E" w:rsidRDefault="009B6034" w:rsidP="00AA02A0">
            <w:pPr>
              <w:jc w:val="both"/>
              <w:rPr>
                <w:sz w:val="22"/>
                <w:szCs w:val="22"/>
                <w:lang w:val="uk-UA"/>
              </w:rPr>
            </w:pPr>
            <w:r w:rsidRPr="006E017E">
              <w:rPr>
                <w:sz w:val="22"/>
                <w:szCs w:val="22"/>
                <w:lang w:val="uk-UA"/>
              </w:rPr>
              <w:t xml:space="preserve">- </w:t>
            </w:r>
            <w:proofErr w:type="spellStart"/>
            <w:r w:rsidRPr="006E017E">
              <w:rPr>
                <w:sz w:val="22"/>
                <w:szCs w:val="22"/>
                <w:lang w:val="uk-UA"/>
              </w:rPr>
              <w:t>інтернет</w:t>
            </w:r>
            <w:proofErr w:type="spellEnd"/>
            <w:r w:rsidRPr="006E017E">
              <w:rPr>
                <w:sz w:val="22"/>
                <w:szCs w:val="22"/>
                <w:lang w:val="uk-UA"/>
              </w:rPr>
              <w:t xml:space="preserve"> – круїз «Європейські </w:t>
            </w:r>
            <w:proofErr w:type="spellStart"/>
            <w:r w:rsidRPr="006E017E">
              <w:rPr>
                <w:sz w:val="22"/>
                <w:szCs w:val="22"/>
                <w:lang w:val="uk-UA"/>
              </w:rPr>
              <w:t>цікавинки</w:t>
            </w:r>
            <w:proofErr w:type="spellEnd"/>
            <w:r w:rsidRPr="006E017E">
              <w:rPr>
                <w:sz w:val="22"/>
                <w:szCs w:val="22"/>
                <w:lang w:val="uk-UA"/>
              </w:rPr>
              <w:t>»;</w:t>
            </w:r>
          </w:p>
          <w:p w:rsidR="009B6034" w:rsidRPr="006E017E" w:rsidRDefault="009B6034" w:rsidP="00AA02A0">
            <w:pPr>
              <w:jc w:val="both"/>
              <w:rPr>
                <w:color w:val="000000" w:themeColor="text1"/>
                <w:sz w:val="22"/>
                <w:szCs w:val="22"/>
                <w:lang w:val="uk-UA"/>
              </w:rPr>
            </w:pPr>
            <w:r w:rsidRPr="006E017E">
              <w:rPr>
                <w:sz w:val="22"/>
                <w:szCs w:val="22"/>
                <w:lang w:val="uk-UA"/>
              </w:rPr>
              <w:t xml:space="preserve">- </w:t>
            </w:r>
            <w:proofErr w:type="spellStart"/>
            <w:r w:rsidRPr="006E017E">
              <w:rPr>
                <w:sz w:val="22"/>
                <w:szCs w:val="22"/>
                <w:lang w:val="uk-UA"/>
              </w:rPr>
              <w:t>і</w:t>
            </w:r>
            <w:r w:rsidRPr="006E017E">
              <w:rPr>
                <w:color w:val="000000" w:themeColor="text1"/>
                <w:sz w:val="22"/>
                <w:szCs w:val="22"/>
                <w:lang w:val="uk-UA"/>
              </w:rPr>
              <w:t>гро-шоу</w:t>
            </w:r>
            <w:proofErr w:type="spellEnd"/>
            <w:r w:rsidRPr="006E017E">
              <w:rPr>
                <w:color w:val="000000" w:themeColor="text1"/>
                <w:sz w:val="22"/>
                <w:szCs w:val="22"/>
                <w:lang w:val="uk-UA"/>
              </w:rPr>
              <w:t xml:space="preserve"> «Ходить світом Миколай» ;</w:t>
            </w:r>
          </w:p>
          <w:p w:rsidR="009B6034" w:rsidRPr="006E017E" w:rsidRDefault="009B6034" w:rsidP="00AA02A0">
            <w:pPr>
              <w:jc w:val="both"/>
              <w:rPr>
                <w:color w:val="000000" w:themeColor="text1"/>
                <w:sz w:val="22"/>
                <w:szCs w:val="22"/>
                <w:lang w:val="uk-UA"/>
              </w:rPr>
            </w:pPr>
            <w:r w:rsidRPr="006E017E">
              <w:rPr>
                <w:color w:val="000000" w:themeColor="text1"/>
                <w:sz w:val="22"/>
                <w:szCs w:val="22"/>
                <w:lang w:val="uk-UA"/>
              </w:rPr>
              <w:t>- відео-афіша «Визначні театри світу»;</w:t>
            </w:r>
          </w:p>
          <w:p w:rsidR="009B6034" w:rsidRPr="006E017E" w:rsidRDefault="009B6034" w:rsidP="00AA02A0">
            <w:pPr>
              <w:jc w:val="both"/>
              <w:rPr>
                <w:color w:val="000000" w:themeColor="text1"/>
                <w:sz w:val="22"/>
                <w:szCs w:val="22"/>
                <w:lang w:val="uk-UA"/>
              </w:rPr>
            </w:pPr>
            <w:r w:rsidRPr="006E017E">
              <w:rPr>
                <w:sz w:val="22"/>
                <w:szCs w:val="22"/>
                <w:lang w:val="uk-UA"/>
              </w:rPr>
              <w:t>- Краєзнавчий круїз «Знам’янка – моє рідне місто».</w:t>
            </w:r>
          </w:p>
        </w:tc>
      </w:tr>
      <w:tr w:rsidR="009B6034" w:rsidRPr="006E017E" w:rsidTr="00AA02A0">
        <w:tc>
          <w:tcPr>
            <w:tcW w:w="636" w:type="dxa"/>
            <w:vAlign w:val="center"/>
          </w:tcPr>
          <w:p w:rsidR="009B6034" w:rsidRPr="006E017E" w:rsidRDefault="009B6034" w:rsidP="00AA02A0">
            <w:pPr>
              <w:jc w:val="center"/>
              <w:rPr>
                <w:color w:val="000000"/>
                <w:sz w:val="22"/>
                <w:szCs w:val="22"/>
                <w:lang w:val="uk-UA"/>
              </w:rPr>
            </w:pPr>
            <w:r w:rsidRPr="006E017E">
              <w:rPr>
                <w:color w:val="000000"/>
                <w:sz w:val="22"/>
                <w:szCs w:val="22"/>
                <w:lang w:val="uk-UA"/>
              </w:rPr>
              <w:lastRenderedPageBreak/>
              <w:t>4.4</w:t>
            </w:r>
          </w:p>
        </w:tc>
        <w:tc>
          <w:tcPr>
            <w:tcW w:w="3192" w:type="dxa"/>
          </w:tcPr>
          <w:p w:rsidR="009B6034" w:rsidRPr="006E017E" w:rsidRDefault="009B6034" w:rsidP="00AA02A0">
            <w:pPr>
              <w:rPr>
                <w:sz w:val="22"/>
                <w:szCs w:val="22"/>
                <w:lang w:val="uk-UA"/>
              </w:rPr>
            </w:pPr>
            <w:r w:rsidRPr="006E017E">
              <w:rPr>
                <w:sz w:val="22"/>
                <w:szCs w:val="22"/>
                <w:lang w:val="uk-UA"/>
              </w:rPr>
              <w:t xml:space="preserve">Популяризувати розроблені туристичні маршрути шляхом залучення засобів масових комунікацій, </w:t>
            </w:r>
            <w:proofErr w:type="spellStart"/>
            <w:r w:rsidRPr="006E017E">
              <w:rPr>
                <w:sz w:val="22"/>
                <w:szCs w:val="22"/>
                <w:lang w:val="uk-UA"/>
              </w:rPr>
              <w:t>Інтернет-ресурсів</w:t>
            </w:r>
            <w:proofErr w:type="spellEnd"/>
            <w:r w:rsidRPr="006E017E">
              <w:rPr>
                <w:sz w:val="22"/>
                <w:szCs w:val="22"/>
                <w:lang w:val="uk-UA"/>
              </w:rPr>
              <w:t xml:space="preserve">, створення та розповсюдження агітаційного </w:t>
            </w:r>
            <w:proofErr w:type="spellStart"/>
            <w:r w:rsidRPr="006E017E">
              <w:rPr>
                <w:sz w:val="22"/>
                <w:szCs w:val="22"/>
                <w:lang w:val="uk-UA"/>
              </w:rPr>
              <w:t>роздаткового</w:t>
            </w:r>
            <w:proofErr w:type="spellEnd"/>
            <w:r w:rsidRPr="006E017E">
              <w:rPr>
                <w:sz w:val="22"/>
                <w:szCs w:val="22"/>
                <w:lang w:val="uk-UA"/>
              </w:rPr>
              <w:t xml:space="preserve"> матеріалу.</w:t>
            </w:r>
          </w:p>
        </w:tc>
        <w:tc>
          <w:tcPr>
            <w:tcW w:w="1701" w:type="dxa"/>
          </w:tcPr>
          <w:p w:rsidR="009B6034" w:rsidRPr="006E017E" w:rsidRDefault="009B6034" w:rsidP="00AA02A0">
            <w:pPr>
              <w:jc w:val="center"/>
              <w:rPr>
                <w:b/>
                <w:sz w:val="22"/>
                <w:szCs w:val="22"/>
                <w:lang w:val="uk-UA"/>
              </w:rPr>
            </w:pPr>
          </w:p>
        </w:tc>
        <w:tc>
          <w:tcPr>
            <w:tcW w:w="9923" w:type="dxa"/>
          </w:tcPr>
          <w:p w:rsidR="009B6034" w:rsidRPr="006E017E" w:rsidRDefault="009B6034" w:rsidP="00AA02A0">
            <w:pPr>
              <w:ind w:right="-42" w:firstLine="176"/>
              <w:jc w:val="both"/>
              <w:rPr>
                <w:sz w:val="22"/>
                <w:szCs w:val="22"/>
                <w:lang w:val="uk-UA"/>
              </w:rPr>
            </w:pPr>
            <w:r w:rsidRPr="006E017E">
              <w:rPr>
                <w:color w:val="000000"/>
                <w:sz w:val="22"/>
                <w:szCs w:val="22"/>
                <w:lang w:val="uk-UA"/>
              </w:rPr>
              <w:t xml:space="preserve">У 2018 році було проведено туристичні </w:t>
            </w:r>
            <w:proofErr w:type="spellStart"/>
            <w:r w:rsidRPr="006E017E">
              <w:rPr>
                <w:color w:val="000000"/>
                <w:sz w:val="22"/>
                <w:szCs w:val="22"/>
                <w:lang w:val="uk-UA"/>
              </w:rPr>
              <w:t>велопоходи</w:t>
            </w:r>
            <w:proofErr w:type="spellEnd"/>
            <w:r w:rsidRPr="006E017E">
              <w:rPr>
                <w:color w:val="000000"/>
                <w:sz w:val="22"/>
                <w:szCs w:val="22"/>
                <w:lang w:val="uk-UA"/>
              </w:rPr>
              <w:t xml:space="preserve">: «Водні Кар’єри» та другий </w:t>
            </w:r>
            <w:r w:rsidRPr="006E017E">
              <w:rPr>
                <w:sz w:val="22"/>
                <w:szCs w:val="22"/>
                <w:lang w:val="uk-UA"/>
              </w:rPr>
              <w:t>туристсько-краєзнавчий захід «</w:t>
            </w:r>
            <w:proofErr w:type="spellStart"/>
            <w:r w:rsidRPr="006E017E">
              <w:rPr>
                <w:sz w:val="22"/>
                <w:szCs w:val="22"/>
                <w:lang w:val="uk-UA"/>
              </w:rPr>
              <w:t>Велофотоквест</w:t>
            </w:r>
            <w:proofErr w:type="spellEnd"/>
            <w:r w:rsidRPr="006E017E">
              <w:rPr>
                <w:sz w:val="22"/>
                <w:szCs w:val="22"/>
                <w:lang w:val="uk-UA"/>
              </w:rPr>
              <w:t xml:space="preserve">-2018», тематичні </w:t>
            </w:r>
            <w:r w:rsidRPr="006E017E">
              <w:rPr>
                <w:sz w:val="22"/>
                <w:szCs w:val="22"/>
                <w:shd w:val="clear" w:color="auto" w:fill="FFFFFF"/>
                <w:lang w:val="uk-UA"/>
              </w:rPr>
              <w:t>екскурсії середмістям</w:t>
            </w:r>
            <w:r w:rsidRPr="006E017E">
              <w:rPr>
                <w:color w:val="000000"/>
                <w:sz w:val="22"/>
                <w:szCs w:val="22"/>
                <w:lang w:val="uk-UA"/>
              </w:rPr>
              <w:t>. За результатом п</w:t>
            </w:r>
            <w:r w:rsidRPr="006E017E">
              <w:rPr>
                <w:sz w:val="22"/>
                <w:szCs w:val="22"/>
                <w:lang w:val="uk-UA"/>
              </w:rPr>
              <w:t>ідготовлено рекламно-інформаційні статті про діяльність ТКК «Чорнолісся» та туристичного клубу «Пілігрим».</w:t>
            </w:r>
          </w:p>
          <w:p w:rsidR="009B6034" w:rsidRPr="006E017E" w:rsidRDefault="009B6034" w:rsidP="00AA02A0">
            <w:pPr>
              <w:ind w:right="-42" w:firstLine="176"/>
              <w:jc w:val="center"/>
              <w:rPr>
                <w:b/>
                <w:sz w:val="22"/>
                <w:szCs w:val="22"/>
                <w:lang w:val="uk-UA"/>
              </w:rPr>
            </w:pPr>
            <w:r w:rsidRPr="006E017E">
              <w:rPr>
                <w:sz w:val="22"/>
                <w:szCs w:val="22"/>
                <w:lang w:val="uk-UA"/>
              </w:rPr>
              <w:br/>
            </w:r>
          </w:p>
        </w:tc>
      </w:tr>
      <w:tr w:rsidR="009B6034" w:rsidRPr="006E017E" w:rsidTr="00AA02A0">
        <w:tc>
          <w:tcPr>
            <w:tcW w:w="636" w:type="dxa"/>
            <w:vAlign w:val="center"/>
          </w:tcPr>
          <w:p w:rsidR="009B6034" w:rsidRPr="006E017E" w:rsidRDefault="009B6034" w:rsidP="00AA02A0">
            <w:pPr>
              <w:jc w:val="center"/>
              <w:rPr>
                <w:color w:val="000000"/>
                <w:sz w:val="22"/>
                <w:szCs w:val="22"/>
                <w:lang w:val="uk-UA"/>
              </w:rPr>
            </w:pPr>
            <w:r w:rsidRPr="006E017E">
              <w:rPr>
                <w:color w:val="000000"/>
                <w:sz w:val="22"/>
                <w:szCs w:val="22"/>
                <w:lang w:val="uk-UA"/>
              </w:rPr>
              <w:t>4.5</w:t>
            </w:r>
          </w:p>
        </w:tc>
        <w:tc>
          <w:tcPr>
            <w:tcW w:w="3192" w:type="dxa"/>
          </w:tcPr>
          <w:p w:rsidR="009B6034" w:rsidRPr="006E017E" w:rsidRDefault="009B6034" w:rsidP="00AA02A0">
            <w:pPr>
              <w:rPr>
                <w:sz w:val="22"/>
                <w:szCs w:val="22"/>
                <w:lang w:val="uk-UA"/>
              </w:rPr>
            </w:pPr>
            <w:r w:rsidRPr="006E017E">
              <w:rPr>
                <w:sz w:val="22"/>
                <w:szCs w:val="22"/>
                <w:lang w:val="uk-UA"/>
              </w:rPr>
              <w:t>Забезпечення проведення моніторингу об’єктів культурної спадщини та їх інвентаризації</w:t>
            </w:r>
          </w:p>
        </w:tc>
        <w:tc>
          <w:tcPr>
            <w:tcW w:w="1701" w:type="dxa"/>
          </w:tcPr>
          <w:p w:rsidR="009B6034" w:rsidRPr="006E017E" w:rsidRDefault="009B6034" w:rsidP="00AA02A0">
            <w:pPr>
              <w:jc w:val="center"/>
              <w:rPr>
                <w:sz w:val="22"/>
                <w:szCs w:val="22"/>
                <w:lang w:val="uk-UA"/>
              </w:rPr>
            </w:pPr>
            <w:r w:rsidRPr="006E017E">
              <w:rPr>
                <w:sz w:val="22"/>
                <w:szCs w:val="22"/>
                <w:lang w:val="uk-UA"/>
              </w:rPr>
              <w:t>Відділ культури</w:t>
            </w:r>
          </w:p>
        </w:tc>
        <w:tc>
          <w:tcPr>
            <w:tcW w:w="9923" w:type="dxa"/>
          </w:tcPr>
          <w:p w:rsidR="009B6034" w:rsidRPr="006E017E" w:rsidRDefault="009B6034" w:rsidP="00AA02A0">
            <w:pPr>
              <w:ind w:right="-42" w:firstLine="176"/>
              <w:jc w:val="both"/>
              <w:rPr>
                <w:b/>
                <w:sz w:val="22"/>
                <w:szCs w:val="22"/>
                <w:lang w:val="uk-UA"/>
              </w:rPr>
            </w:pPr>
            <w:r w:rsidRPr="006E017E">
              <w:rPr>
                <w:color w:val="000000"/>
                <w:sz w:val="22"/>
                <w:szCs w:val="22"/>
                <w:lang w:val="uk-UA"/>
              </w:rPr>
              <w:t>Створена електронна база об’єктів культурної спадщини міста, яка, за результатом інвентаризації  об’єктів, буде оновлена.</w:t>
            </w:r>
          </w:p>
        </w:tc>
      </w:tr>
      <w:tr w:rsidR="009B6034" w:rsidRPr="006E017E" w:rsidTr="00AA02A0">
        <w:tc>
          <w:tcPr>
            <w:tcW w:w="636" w:type="dxa"/>
            <w:vAlign w:val="center"/>
          </w:tcPr>
          <w:p w:rsidR="009B6034" w:rsidRPr="006E017E" w:rsidRDefault="009B6034" w:rsidP="00AA02A0">
            <w:pPr>
              <w:jc w:val="center"/>
              <w:rPr>
                <w:color w:val="000000"/>
                <w:sz w:val="22"/>
                <w:szCs w:val="22"/>
                <w:lang w:val="uk-UA"/>
              </w:rPr>
            </w:pPr>
            <w:r w:rsidRPr="006E017E">
              <w:rPr>
                <w:color w:val="000000"/>
                <w:sz w:val="22"/>
                <w:szCs w:val="22"/>
                <w:lang w:val="uk-UA"/>
              </w:rPr>
              <w:t>4.6</w:t>
            </w:r>
          </w:p>
        </w:tc>
        <w:tc>
          <w:tcPr>
            <w:tcW w:w="3192" w:type="dxa"/>
          </w:tcPr>
          <w:p w:rsidR="009B6034" w:rsidRPr="006E017E" w:rsidRDefault="009B6034" w:rsidP="00AA02A0">
            <w:pPr>
              <w:rPr>
                <w:sz w:val="22"/>
                <w:szCs w:val="22"/>
                <w:lang w:val="uk-UA"/>
              </w:rPr>
            </w:pPr>
            <w:r w:rsidRPr="006E017E">
              <w:rPr>
                <w:sz w:val="22"/>
                <w:szCs w:val="22"/>
                <w:lang w:val="uk-UA"/>
              </w:rPr>
              <w:t>Організація  та проведення обмінних  тимчасових виставок  музейних колекцій</w:t>
            </w:r>
          </w:p>
        </w:tc>
        <w:tc>
          <w:tcPr>
            <w:tcW w:w="1701" w:type="dxa"/>
          </w:tcPr>
          <w:p w:rsidR="009B6034" w:rsidRPr="006E017E" w:rsidRDefault="009B6034" w:rsidP="00AA02A0">
            <w:pPr>
              <w:rPr>
                <w:sz w:val="22"/>
                <w:szCs w:val="22"/>
                <w:lang w:val="uk-UA"/>
              </w:rPr>
            </w:pPr>
            <w:r w:rsidRPr="006E017E">
              <w:rPr>
                <w:sz w:val="22"/>
                <w:szCs w:val="22"/>
                <w:lang w:val="uk-UA"/>
              </w:rPr>
              <w:t>Відділ культури</w:t>
            </w:r>
          </w:p>
        </w:tc>
        <w:tc>
          <w:tcPr>
            <w:tcW w:w="9923" w:type="dxa"/>
          </w:tcPr>
          <w:p w:rsidR="009B6034" w:rsidRPr="006E017E" w:rsidRDefault="009B6034" w:rsidP="00AA02A0">
            <w:pPr>
              <w:ind w:firstLine="601"/>
              <w:jc w:val="both"/>
              <w:rPr>
                <w:sz w:val="22"/>
                <w:szCs w:val="22"/>
                <w:lang w:val="uk-UA"/>
              </w:rPr>
            </w:pPr>
            <w:r w:rsidRPr="006E017E">
              <w:rPr>
                <w:sz w:val="22"/>
                <w:szCs w:val="22"/>
                <w:lang w:val="uk-UA"/>
              </w:rPr>
              <w:t xml:space="preserve">Протягом року </w:t>
            </w:r>
            <w:r w:rsidR="001C640C" w:rsidRPr="006E017E">
              <w:rPr>
                <w:sz w:val="22"/>
                <w:szCs w:val="22"/>
                <w:lang w:val="uk-UA"/>
              </w:rPr>
              <w:t xml:space="preserve">міський краєзнавчий </w:t>
            </w:r>
            <w:r w:rsidRPr="006E017E">
              <w:rPr>
                <w:sz w:val="22"/>
                <w:szCs w:val="22"/>
                <w:lang w:val="uk-UA"/>
              </w:rPr>
              <w:t xml:space="preserve">музей організовував тематичні виставки, які присвячені урочистим датам міського та державного рівнів: «Незалежність і соборність України – мета Української революції 1917-1920 років» виставка до Дня незалежності України, «Роки, обпалені війною. Заграви Другої світової над Знам’янкою» - до Дня пам’яті і примирення у міському Парку відпочинку; «Йшла вперше по дорозі Україна у глибину віків і вічних злетів» - до 157-ї річниці перепоховання Т.Г. Шевченка на Чернечій горі у м. Каневі, біля пам’ятника Т.Г.Шевченка, фото-презентацію «Я покажу вам Знам'янку» та виставка «Обличчя </w:t>
            </w:r>
            <w:proofErr w:type="spellStart"/>
            <w:r w:rsidRPr="006E017E">
              <w:rPr>
                <w:sz w:val="22"/>
                <w:szCs w:val="22"/>
                <w:lang w:val="uk-UA"/>
              </w:rPr>
              <w:t>знам’янчан</w:t>
            </w:r>
            <w:proofErr w:type="spellEnd"/>
            <w:r w:rsidRPr="006E017E">
              <w:rPr>
                <w:sz w:val="22"/>
                <w:szCs w:val="22"/>
                <w:lang w:val="uk-UA"/>
              </w:rPr>
              <w:t xml:space="preserve"> відомих і звичайних» до Дня міста у міському Парку відпочинку, виставка «</w:t>
            </w:r>
            <w:proofErr w:type="spellStart"/>
            <w:r w:rsidRPr="006E017E">
              <w:rPr>
                <w:sz w:val="22"/>
                <w:szCs w:val="22"/>
                <w:lang w:val="uk-UA"/>
              </w:rPr>
              <w:t>Земляки-знам’янчани</w:t>
            </w:r>
            <w:proofErr w:type="spellEnd"/>
            <w:r w:rsidRPr="006E017E">
              <w:rPr>
                <w:sz w:val="22"/>
                <w:szCs w:val="22"/>
                <w:lang w:val="uk-UA"/>
              </w:rPr>
              <w:t xml:space="preserve"> в боротьбі за створення, становлення і захист України» у міському Парку відпочинку.</w:t>
            </w:r>
          </w:p>
        </w:tc>
      </w:tr>
      <w:tr w:rsidR="009B6034" w:rsidRPr="006E017E" w:rsidTr="00AA02A0">
        <w:tc>
          <w:tcPr>
            <w:tcW w:w="636" w:type="dxa"/>
            <w:vAlign w:val="center"/>
          </w:tcPr>
          <w:p w:rsidR="009B6034" w:rsidRPr="006E017E" w:rsidRDefault="009B6034" w:rsidP="00AA02A0">
            <w:pPr>
              <w:jc w:val="center"/>
              <w:rPr>
                <w:color w:val="000000"/>
                <w:sz w:val="22"/>
                <w:szCs w:val="22"/>
                <w:lang w:val="uk-UA"/>
              </w:rPr>
            </w:pPr>
            <w:r w:rsidRPr="006E017E">
              <w:rPr>
                <w:color w:val="000000"/>
                <w:sz w:val="22"/>
                <w:szCs w:val="22"/>
                <w:lang w:val="uk-UA"/>
              </w:rPr>
              <w:t>4.7</w:t>
            </w:r>
          </w:p>
        </w:tc>
        <w:tc>
          <w:tcPr>
            <w:tcW w:w="3192" w:type="dxa"/>
          </w:tcPr>
          <w:p w:rsidR="009B6034" w:rsidRPr="006E017E" w:rsidRDefault="009B6034" w:rsidP="00AA02A0">
            <w:pPr>
              <w:rPr>
                <w:sz w:val="22"/>
                <w:szCs w:val="22"/>
                <w:lang w:val="uk-UA"/>
              </w:rPr>
            </w:pPr>
            <w:r w:rsidRPr="006E017E">
              <w:rPr>
                <w:color w:val="000000"/>
                <w:sz w:val="22"/>
                <w:szCs w:val="22"/>
                <w:shd w:val="clear" w:color="auto" w:fill="FFFFFF"/>
                <w:lang w:val="uk-UA"/>
              </w:rPr>
              <w:t>Створення у міському краєзнавчому музеї та бібліотечних закладах тематичних виставок, експозицій присвячених героїзму учасників АТО</w:t>
            </w:r>
          </w:p>
        </w:tc>
        <w:tc>
          <w:tcPr>
            <w:tcW w:w="1701" w:type="dxa"/>
          </w:tcPr>
          <w:p w:rsidR="009B6034" w:rsidRPr="006E017E" w:rsidRDefault="009B6034" w:rsidP="00AA02A0">
            <w:pPr>
              <w:rPr>
                <w:sz w:val="22"/>
                <w:szCs w:val="22"/>
                <w:lang w:val="uk-UA"/>
              </w:rPr>
            </w:pPr>
            <w:r w:rsidRPr="006E017E">
              <w:rPr>
                <w:sz w:val="22"/>
                <w:szCs w:val="22"/>
                <w:lang w:val="uk-UA"/>
              </w:rPr>
              <w:t>Відділ культури</w:t>
            </w:r>
          </w:p>
        </w:tc>
        <w:tc>
          <w:tcPr>
            <w:tcW w:w="9923" w:type="dxa"/>
          </w:tcPr>
          <w:p w:rsidR="009B6034" w:rsidRPr="006E017E" w:rsidRDefault="009B6034" w:rsidP="00AA02A0">
            <w:pPr>
              <w:pStyle w:val="3"/>
              <w:spacing w:before="0"/>
              <w:ind w:right="-42" w:firstLine="601"/>
              <w:jc w:val="both"/>
              <w:outlineLvl w:val="2"/>
              <w:rPr>
                <w:rFonts w:ascii="Times New Roman" w:hAnsi="Times New Roman" w:cs="Times New Roman"/>
                <w:b w:val="0"/>
                <w:bCs w:val="0"/>
                <w:color w:val="000000"/>
                <w:sz w:val="22"/>
                <w:szCs w:val="22"/>
                <w:lang w:val="uk-UA"/>
              </w:rPr>
            </w:pPr>
            <w:r w:rsidRPr="006E017E">
              <w:rPr>
                <w:rFonts w:ascii="Times New Roman" w:hAnsi="Times New Roman" w:cs="Times New Roman"/>
                <w:b w:val="0"/>
                <w:bCs w:val="0"/>
                <w:color w:val="000000"/>
                <w:sz w:val="22"/>
                <w:szCs w:val="22"/>
                <w:lang w:val="uk-UA"/>
              </w:rPr>
              <w:t xml:space="preserve">З 2014 року в </w:t>
            </w:r>
            <w:r w:rsidR="001C640C" w:rsidRPr="006E017E">
              <w:rPr>
                <w:rFonts w:ascii="Times New Roman" w:hAnsi="Times New Roman" w:cs="Times New Roman"/>
                <w:b w:val="0"/>
                <w:bCs w:val="0"/>
                <w:color w:val="000000"/>
                <w:sz w:val="22"/>
                <w:szCs w:val="22"/>
                <w:lang w:val="uk-UA"/>
              </w:rPr>
              <w:t xml:space="preserve">міському краєзнавчому </w:t>
            </w:r>
            <w:r w:rsidRPr="006E017E">
              <w:rPr>
                <w:rFonts w:ascii="Times New Roman" w:hAnsi="Times New Roman" w:cs="Times New Roman"/>
                <w:b w:val="0"/>
                <w:bCs w:val="0"/>
                <w:color w:val="000000"/>
                <w:sz w:val="22"/>
                <w:szCs w:val="22"/>
                <w:lang w:val="uk-UA"/>
              </w:rPr>
              <w:t>музеї створено постійно діючу експозицію «Герої не вмирають!», присвячену пам’яті воїнів - земляків, які загинули в АТО.</w:t>
            </w:r>
          </w:p>
          <w:p w:rsidR="009B6034" w:rsidRPr="006E017E" w:rsidRDefault="009B6034" w:rsidP="00AA02A0">
            <w:pPr>
              <w:pStyle w:val="3"/>
              <w:spacing w:before="0"/>
              <w:ind w:right="-42" w:firstLine="601"/>
              <w:jc w:val="both"/>
              <w:outlineLvl w:val="2"/>
              <w:rPr>
                <w:rFonts w:ascii="Times New Roman" w:hAnsi="Times New Roman" w:cs="Times New Roman"/>
                <w:b w:val="0"/>
                <w:bCs w:val="0"/>
                <w:color w:val="000000"/>
                <w:sz w:val="22"/>
                <w:szCs w:val="22"/>
                <w:lang w:val="uk-UA"/>
              </w:rPr>
            </w:pPr>
            <w:r w:rsidRPr="006E017E">
              <w:rPr>
                <w:rFonts w:ascii="Times New Roman" w:hAnsi="Times New Roman" w:cs="Times New Roman"/>
                <w:b w:val="0"/>
                <w:bCs w:val="0"/>
                <w:color w:val="000000"/>
                <w:sz w:val="22"/>
                <w:szCs w:val="22"/>
                <w:lang w:val="uk-UA"/>
              </w:rPr>
              <w:t>Створена тематична сторінка на сайті центральної бібліотеки «Герої України на захисті Вітчизни».</w:t>
            </w:r>
          </w:p>
          <w:p w:rsidR="009B6034" w:rsidRPr="006E017E" w:rsidRDefault="009B6034" w:rsidP="00AA02A0">
            <w:pPr>
              <w:pStyle w:val="3"/>
              <w:spacing w:before="0"/>
              <w:ind w:right="-42" w:firstLine="601"/>
              <w:jc w:val="both"/>
              <w:outlineLvl w:val="2"/>
              <w:rPr>
                <w:rFonts w:ascii="Times New Roman" w:hAnsi="Times New Roman" w:cs="Times New Roman"/>
                <w:b w:val="0"/>
                <w:bCs w:val="0"/>
                <w:color w:val="000000"/>
                <w:sz w:val="22"/>
                <w:szCs w:val="22"/>
                <w:lang w:val="uk-UA"/>
              </w:rPr>
            </w:pPr>
            <w:r w:rsidRPr="006E017E">
              <w:rPr>
                <w:rFonts w:ascii="Times New Roman" w:hAnsi="Times New Roman" w:cs="Times New Roman"/>
                <w:b w:val="0"/>
                <w:bCs w:val="0"/>
                <w:color w:val="000000"/>
                <w:sz w:val="22"/>
                <w:szCs w:val="22"/>
                <w:lang w:val="uk-UA"/>
              </w:rPr>
              <w:t>ЦБС:</w:t>
            </w:r>
          </w:p>
          <w:p w:rsidR="009B6034" w:rsidRPr="006E017E" w:rsidRDefault="009B6034" w:rsidP="00AA02A0">
            <w:pPr>
              <w:pStyle w:val="3"/>
              <w:spacing w:before="0"/>
              <w:ind w:right="-42" w:firstLine="317"/>
              <w:jc w:val="both"/>
              <w:outlineLvl w:val="2"/>
              <w:rPr>
                <w:rFonts w:ascii="Times New Roman" w:hAnsi="Times New Roman" w:cs="Times New Roman"/>
                <w:b w:val="0"/>
                <w:bCs w:val="0"/>
                <w:color w:val="000000"/>
                <w:sz w:val="22"/>
                <w:szCs w:val="22"/>
                <w:lang w:val="uk-UA"/>
              </w:rPr>
            </w:pPr>
            <w:r w:rsidRPr="006E017E">
              <w:rPr>
                <w:rFonts w:ascii="Times New Roman" w:hAnsi="Times New Roman" w:cs="Times New Roman"/>
                <w:b w:val="0"/>
                <w:bCs w:val="0"/>
                <w:color w:val="000000"/>
                <w:sz w:val="22"/>
                <w:szCs w:val="22"/>
                <w:lang w:val="uk-UA"/>
              </w:rPr>
              <w:t>- сторінка на сайті центральної бібліотеки «Герої України на захисті Вітчизни»</w:t>
            </w:r>
          </w:p>
          <w:p w:rsidR="009B6034" w:rsidRPr="006E017E" w:rsidRDefault="009B6034" w:rsidP="00AA02A0">
            <w:pPr>
              <w:pStyle w:val="3"/>
              <w:spacing w:before="0"/>
              <w:ind w:right="-42" w:firstLine="317"/>
              <w:jc w:val="both"/>
              <w:outlineLvl w:val="2"/>
              <w:rPr>
                <w:rFonts w:ascii="Times New Roman" w:hAnsi="Times New Roman" w:cs="Times New Roman"/>
                <w:b w:val="0"/>
                <w:bCs w:val="0"/>
                <w:color w:val="000000"/>
                <w:sz w:val="22"/>
                <w:szCs w:val="22"/>
                <w:lang w:val="uk-UA"/>
              </w:rPr>
            </w:pPr>
            <w:r w:rsidRPr="006E017E">
              <w:rPr>
                <w:rFonts w:ascii="Times New Roman" w:hAnsi="Times New Roman" w:cs="Times New Roman"/>
                <w:b w:val="0"/>
                <w:bCs w:val="0"/>
                <w:color w:val="000000"/>
                <w:sz w:val="22"/>
                <w:szCs w:val="22"/>
                <w:lang w:val="uk-UA"/>
              </w:rPr>
              <w:t>(</w:t>
            </w:r>
            <w:hyperlink r:id="rId9" w:history="1">
              <w:r w:rsidRPr="006E017E">
                <w:rPr>
                  <w:rStyle w:val="a5"/>
                  <w:rFonts w:ascii="Times New Roman" w:hAnsi="Times New Roman" w:cs="Times New Roman"/>
                  <w:b w:val="0"/>
                  <w:bCs w:val="0"/>
                  <w:sz w:val="22"/>
                  <w:szCs w:val="22"/>
                  <w:lang w:val="uk-UA"/>
                </w:rPr>
                <w:t>https://sites.google.com/site/cbsznm/geroie-ukraieni-na-zahisti-vitcizni</w:t>
              </w:r>
            </w:hyperlink>
            <w:r w:rsidRPr="006E017E">
              <w:rPr>
                <w:rFonts w:ascii="Times New Roman" w:hAnsi="Times New Roman" w:cs="Times New Roman"/>
                <w:b w:val="0"/>
                <w:bCs w:val="0"/>
                <w:color w:val="000000"/>
                <w:sz w:val="22"/>
                <w:szCs w:val="22"/>
                <w:lang w:val="uk-UA"/>
              </w:rPr>
              <w:t>);</w:t>
            </w:r>
          </w:p>
          <w:p w:rsidR="009B6034" w:rsidRPr="006E017E" w:rsidRDefault="009B6034" w:rsidP="00AA02A0">
            <w:pPr>
              <w:ind w:firstLine="317"/>
              <w:rPr>
                <w:sz w:val="22"/>
                <w:szCs w:val="22"/>
                <w:lang w:val="uk-UA"/>
              </w:rPr>
            </w:pPr>
            <w:r w:rsidRPr="006E017E">
              <w:rPr>
                <w:color w:val="000000"/>
                <w:sz w:val="22"/>
                <w:szCs w:val="22"/>
                <w:lang w:val="uk-UA"/>
              </w:rPr>
              <w:t xml:space="preserve">- тематична поличка </w:t>
            </w:r>
            <w:r w:rsidRPr="006E017E">
              <w:rPr>
                <w:sz w:val="22"/>
                <w:szCs w:val="22"/>
                <w:lang w:val="uk-UA"/>
              </w:rPr>
              <w:t xml:space="preserve">«Герої нашого часу»; </w:t>
            </w:r>
          </w:p>
          <w:p w:rsidR="009B6034" w:rsidRPr="006E017E" w:rsidRDefault="009B6034" w:rsidP="00AA02A0">
            <w:pPr>
              <w:pStyle w:val="3"/>
              <w:spacing w:before="0"/>
              <w:ind w:right="-42" w:firstLine="317"/>
              <w:jc w:val="both"/>
              <w:outlineLvl w:val="2"/>
              <w:rPr>
                <w:rFonts w:ascii="Times New Roman" w:hAnsi="Times New Roman" w:cs="Times New Roman"/>
                <w:color w:val="000000"/>
                <w:sz w:val="22"/>
                <w:szCs w:val="22"/>
                <w:lang w:val="uk-UA"/>
              </w:rPr>
            </w:pPr>
            <w:r w:rsidRPr="006E017E">
              <w:rPr>
                <w:rFonts w:ascii="Times New Roman" w:hAnsi="Times New Roman" w:cs="Times New Roman"/>
                <w:color w:val="000000"/>
                <w:sz w:val="22"/>
                <w:szCs w:val="22"/>
                <w:lang w:val="uk-UA"/>
              </w:rPr>
              <w:t xml:space="preserve"> - </w:t>
            </w:r>
            <w:r w:rsidRPr="006E017E">
              <w:rPr>
                <w:rFonts w:ascii="Times New Roman" w:hAnsi="Times New Roman" w:cs="Times New Roman"/>
                <w:b w:val="0"/>
                <w:color w:val="000000"/>
                <w:sz w:val="22"/>
                <w:szCs w:val="22"/>
                <w:lang w:val="uk-UA"/>
              </w:rPr>
              <w:t>інформаційна викладка</w:t>
            </w:r>
            <w:r w:rsidRPr="006E017E">
              <w:rPr>
                <w:rFonts w:ascii="Times New Roman" w:hAnsi="Times New Roman" w:cs="Times New Roman"/>
                <w:color w:val="000000"/>
                <w:sz w:val="22"/>
                <w:szCs w:val="22"/>
                <w:lang w:val="uk-UA"/>
              </w:rPr>
              <w:t xml:space="preserve"> </w:t>
            </w:r>
            <w:r w:rsidRPr="006E017E">
              <w:rPr>
                <w:rFonts w:ascii="Times New Roman" w:hAnsi="Times New Roman" w:cs="Times New Roman"/>
                <w:b w:val="0"/>
                <w:color w:val="000000"/>
                <w:sz w:val="22"/>
                <w:szCs w:val="22"/>
                <w:lang w:val="uk-UA"/>
              </w:rPr>
              <w:t>«В нашій пам’яті назавжди».</w:t>
            </w:r>
          </w:p>
        </w:tc>
      </w:tr>
      <w:tr w:rsidR="009B6034" w:rsidRPr="006E017E" w:rsidTr="00AA02A0">
        <w:tc>
          <w:tcPr>
            <w:tcW w:w="636" w:type="dxa"/>
            <w:vAlign w:val="center"/>
          </w:tcPr>
          <w:p w:rsidR="009B6034" w:rsidRPr="006E017E" w:rsidRDefault="009B6034" w:rsidP="00AA02A0">
            <w:pPr>
              <w:jc w:val="center"/>
              <w:rPr>
                <w:color w:val="000000"/>
                <w:sz w:val="22"/>
                <w:szCs w:val="22"/>
                <w:lang w:val="uk-UA"/>
              </w:rPr>
            </w:pPr>
            <w:r w:rsidRPr="006E017E">
              <w:rPr>
                <w:color w:val="000000"/>
                <w:sz w:val="22"/>
                <w:szCs w:val="22"/>
                <w:lang w:val="uk-UA"/>
              </w:rPr>
              <w:t>4.8</w:t>
            </w:r>
          </w:p>
        </w:tc>
        <w:tc>
          <w:tcPr>
            <w:tcW w:w="3192" w:type="dxa"/>
          </w:tcPr>
          <w:p w:rsidR="009B6034" w:rsidRPr="006E017E" w:rsidRDefault="009B6034" w:rsidP="00AA02A0">
            <w:pPr>
              <w:rPr>
                <w:sz w:val="22"/>
                <w:szCs w:val="22"/>
                <w:lang w:val="uk-UA"/>
              </w:rPr>
            </w:pPr>
            <w:r w:rsidRPr="006E017E">
              <w:rPr>
                <w:sz w:val="22"/>
                <w:szCs w:val="22"/>
                <w:lang w:val="uk-UA"/>
              </w:rPr>
              <w:t xml:space="preserve">Сприяти проведенню заходів по охороні, впорядкуванню і збереженню пам’ятників історії </w:t>
            </w:r>
          </w:p>
        </w:tc>
        <w:tc>
          <w:tcPr>
            <w:tcW w:w="1701" w:type="dxa"/>
          </w:tcPr>
          <w:p w:rsidR="009B6034" w:rsidRPr="006E017E" w:rsidRDefault="009B6034" w:rsidP="00AA02A0">
            <w:pPr>
              <w:rPr>
                <w:sz w:val="22"/>
                <w:szCs w:val="22"/>
                <w:lang w:val="uk-UA"/>
              </w:rPr>
            </w:pPr>
            <w:r w:rsidRPr="006E017E">
              <w:rPr>
                <w:sz w:val="22"/>
                <w:szCs w:val="22"/>
                <w:lang w:val="uk-UA"/>
              </w:rPr>
              <w:t>Відділ культури</w:t>
            </w:r>
          </w:p>
        </w:tc>
        <w:tc>
          <w:tcPr>
            <w:tcW w:w="9923" w:type="dxa"/>
            <w:vAlign w:val="center"/>
          </w:tcPr>
          <w:p w:rsidR="009B6034" w:rsidRPr="006E017E" w:rsidRDefault="009B6034" w:rsidP="006E017E">
            <w:pPr>
              <w:ind w:right="-42"/>
              <w:jc w:val="both"/>
              <w:rPr>
                <w:sz w:val="22"/>
                <w:szCs w:val="22"/>
                <w:lang w:val="uk-UA"/>
              </w:rPr>
            </w:pPr>
            <w:r w:rsidRPr="006E017E">
              <w:rPr>
                <w:sz w:val="22"/>
                <w:szCs w:val="22"/>
                <w:lang w:val="uk-UA"/>
              </w:rPr>
              <w:t>Підготовлено проект розпорядження про інвентаризацію об’єктів культурної спадщини. Затверд</w:t>
            </w:r>
            <w:r w:rsidR="006E017E">
              <w:rPr>
                <w:sz w:val="22"/>
                <w:szCs w:val="22"/>
                <w:lang w:val="uk-UA"/>
              </w:rPr>
              <w:t>жено</w:t>
            </w:r>
            <w:r w:rsidRPr="006E017E">
              <w:rPr>
                <w:sz w:val="22"/>
                <w:szCs w:val="22"/>
                <w:lang w:val="uk-UA"/>
              </w:rPr>
              <w:t xml:space="preserve"> склад міської комісії з проведення інвентаризації об’єктів культурної спадщини та сплановано її роботу. По закінченню роботи  на розгляд засідання виконавчого комітету будуть винесені питання: «Про затвердження переліку пам’яток </w:t>
            </w:r>
            <w:proofErr w:type="spellStart"/>
            <w:r w:rsidRPr="006E017E">
              <w:rPr>
                <w:sz w:val="22"/>
                <w:szCs w:val="22"/>
                <w:lang w:val="uk-UA"/>
              </w:rPr>
              <w:t>ісорії</w:t>
            </w:r>
            <w:proofErr w:type="spellEnd"/>
            <w:r w:rsidRPr="006E017E">
              <w:rPr>
                <w:sz w:val="22"/>
                <w:szCs w:val="22"/>
                <w:lang w:val="uk-UA"/>
              </w:rPr>
              <w:t xml:space="preserve"> та монументального мистецтва місцевого значення, пам’ятних знаків» та  «Про </w:t>
            </w:r>
            <w:proofErr w:type="spellStart"/>
            <w:r w:rsidRPr="006E017E">
              <w:rPr>
                <w:sz w:val="22"/>
                <w:szCs w:val="22"/>
                <w:lang w:val="uk-UA"/>
              </w:rPr>
              <w:t>затвердженнтя</w:t>
            </w:r>
            <w:proofErr w:type="spellEnd"/>
            <w:r w:rsidRPr="006E017E">
              <w:rPr>
                <w:sz w:val="22"/>
                <w:szCs w:val="22"/>
                <w:lang w:val="uk-UA"/>
              </w:rPr>
              <w:t xml:space="preserve"> переліку пам’яток містобудування та архітектури місцевого </w:t>
            </w:r>
            <w:r w:rsidRPr="006E017E">
              <w:rPr>
                <w:sz w:val="22"/>
                <w:szCs w:val="22"/>
                <w:lang w:val="uk-UA"/>
              </w:rPr>
              <w:lastRenderedPageBreak/>
              <w:t xml:space="preserve">значення </w:t>
            </w:r>
          </w:p>
        </w:tc>
      </w:tr>
      <w:tr w:rsidR="009B6034" w:rsidRPr="006E017E" w:rsidTr="00AA02A0">
        <w:tc>
          <w:tcPr>
            <w:tcW w:w="636" w:type="dxa"/>
          </w:tcPr>
          <w:p w:rsidR="009B6034" w:rsidRPr="006E017E" w:rsidRDefault="009B6034" w:rsidP="00AA02A0">
            <w:pPr>
              <w:jc w:val="center"/>
              <w:rPr>
                <w:sz w:val="22"/>
                <w:szCs w:val="22"/>
                <w:lang w:val="uk-UA"/>
              </w:rPr>
            </w:pPr>
            <w:r w:rsidRPr="006E017E">
              <w:rPr>
                <w:sz w:val="22"/>
                <w:szCs w:val="22"/>
                <w:lang w:val="uk-UA"/>
              </w:rPr>
              <w:lastRenderedPageBreak/>
              <w:t>5</w:t>
            </w:r>
          </w:p>
        </w:tc>
        <w:tc>
          <w:tcPr>
            <w:tcW w:w="14816" w:type="dxa"/>
            <w:gridSpan w:val="3"/>
          </w:tcPr>
          <w:p w:rsidR="009B6034" w:rsidRPr="006E017E" w:rsidRDefault="009B6034" w:rsidP="00AA02A0">
            <w:pPr>
              <w:ind w:right="-42"/>
              <w:jc w:val="center"/>
              <w:rPr>
                <w:b/>
                <w:sz w:val="22"/>
                <w:szCs w:val="22"/>
                <w:lang w:val="uk-UA"/>
              </w:rPr>
            </w:pPr>
            <w:r w:rsidRPr="006E017E">
              <w:rPr>
                <w:b/>
                <w:sz w:val="22"/>
                <w:szCs w:val="22"/>
                <w:lang w:val="uk-UA"/>
              </w:rPr>
              <w:t>Розвиток бібліотечно-інформаційного забезпечення населення</w:t>
            </w:r>
          </w:p>
        </w:tc>
      </w:tr>
      <w:tr w:rsidR="009B6034" w:rsidRPr="006E017E" w:rsidTr="00AA02A0">
        <w:tc>
          <w:tcPr>
            <w:tcW w:w="636" w:type="dxa"/>
            <w:vAlign w:val="center"/>
          </w:tcPr>
          <w:p w:rsidR="009B6034" w:rsidRPr="006E017E" w:rsidRDefault="009B6034" w:rsidP="00AA02A0">
            <w:pPr>
              <w:jc w:val="center"/>
              <w:rPr>
                <w:color w:val="000000"/>
                <w:sz w:val="22"/>
                <w:szCs w:val="22"/>
                <w:lang w:val="uk-UA"/>
              </w:rPr>
            </w:pPr>
            <w:r w:rsidRPr="006E017E">
              <w:rPr>
                <w:color w:val="000000"/>
                <w:sz w:val="22"/>
                <w:szCs w:val="22"/>
                <w:lang w:val="uk-UA"/>
              </w:rPr>
              <w:t>5.1</w:t>
            </w:r>
          </w:p>
        </w:tc>
        <w:tc>
          <w:tcPr>
            <w:tcW w:w="3192" w:type="dxa"/>
          </w:tcPr>
          <w:p w:rsidR="009B6034" w:rsidRPr="006E017E" w:rsidRDefault="009B6034" w:rsidP="00AA02A0">
            <w:pPr>
              <w:rPr>
                <w:sz w:val="22"/>
                <w:szCs w:val="22"/>
                <w:lang w:val="uk-UA"/>
              </w:rPr>
            </w:pPr>
            <w:r w:rsidRPr="006E017E">
              <w:rPr>
                <w:sz w:val="22"/>
                <w:szCs w:val="22"/>
                <w:lang w:val="uk-UA"/>
              </w:rPr>
              <w:t xml:space="preserve">Поповнення бібліотечних фондів </w:t>
            </w:r>
          </w:p>
        </w:tc>
        <w:tc>
          <w:tcPr>
            <w:tcW w:w="1701" w:type="dxa"/>
          </w:tcPr>
          <w:p w:rsidR="009B6034" w:rsidRPr="006E017E" w:rsidRDefault="009B6034" w:rsidP="00AA02A0">
            <w:pPr>
              <w:jc w:val="center"/>
              <w:rPr>
                <w:sz w:val="22"/>
                <w:szCs w:val="22"/>
                <w:lang w:val="uk-UA"/>
              </w:rPr>
            </w:pPr>
            <w:r w:rsidRPr="006E017E">
              <w:rPr>
                <w:sz w:val="22"/>
                <w:szCs w:val="22"/>
                <w:lang w:val="uk-UA"/>
              </w:rPr>
              <w:t>ЦБС</w:t>
            </w:r>
          </w:p>
        </w:tc>
        <w:tc>
          <w:tcPr>
            <w:tcW w:w="9923" w:type="dxa"/>
          </w:tcPr>
          <w:p w:rsidR="009B6034" w:rsidRPr="006E017E" w:rsidRDefault="009B6034" w:rsidP="00AA02A0">
            <w:pPr>
              <w:ind w:firstLine="601"/>
              <w:rPr>
                <w:b/>
                <w:sz w:val="22"/>
                <w:szCs w:val="22"/>
                <w:lang w:val="uk-UA"/>
              </w:rPr>
            </w:pPr>
            <w:r w:rsidRPr="006E017E">
              <w:rPr>
                <w:color w:val="000000"/>
                <w:sz w:val="22"/>
                <w:szCs w:val="22"/>
                <w:lang w:val="uk-UA"/>
              </w:rPr>
              <w:t>Відбулось поповнення бібліотечних фондів в загальній кількості  1637 примірників  на суму 88 077  грн. 19 коп.</w:t>
            </w:r>
          </w:p>
        </w:tc>
      </w:tr>
      <w:tr w:rsidR="009B6034" w:rsidRPr="006E017E" w:rsidTr="00AA02A0">
        <w:tc>
          <w:tcPr>
            <w:tcW w:w="636" w:type="dxa"/>
            <w:vAlign w:val="center"/>
          </w:tcPr>
          <w:p w:rsidR="009B6034" w:rsidRPr="006E017E" w:rsidRDefault="009B6034" w:rsidP="00AA02A0">
            <w:pPr>
              <w:jc w:val="center"/>
              <w:rPr>
                <w:color w:val="000000"/>
                <w:sz w:val="22"/>
                <w:szCs w:val="22"/>
                <w:lang w:val="uk-UA"/>
              </w:rPr>
            </w:pPr>
            <w:r w:rsidRPr="006E017E">
              <w:rPr>
                <w:color w:val="000000"/>
                <w:sz w:val="22"/>
                <w:szCs w:val="22"/>
                <w:lang w:val="uk-UA"/>
              </w:rPr>
              <w:t>5.2</w:t>
            </w:r>
          </w:p>
        </w:tc>
        <w:tc>
          <w:tcPr>
            <w:tcW w:w="3192" w:type="dxa"/>
          </w:tcPr>
          <w:p w:rsidR="009B6034" w:rsidRPr="006E017E" w:rsidRDefault="009B6034" w:rsidP="00AA02A0">
            <w:pPr>
              <w:rPr>
                <w:sz w:val="22"/>
                <w:szCs w:val="22"/>
                <w:lang w:val="uk-UA"/>
              </w:rPr>
            </w:pPr>
            <w:r w:rsidRPr="006E017E">
              <w:rPr>
                <w:sz w:val="22"/>
                <w:szCs w:val="22"/>
                <w:lang w:val="uk-UA"/>
              </w:rPr>
              <w:t>Організація  роботи щодо популяризації сучасної української та світової літератури.</w:t>
            </w:r>
          </w:p>
        </w:tc>
        <w:tc>
          <w:tcPr>
            <w:tcW w:w="1701" w:type="dxa"/>
          </w:tcPr>
          <w:p w:rsidR="009B6034" w:rsidRPr="006E017E" w:rsidRDefault="009B6034" w:rsidP="00AA02A0">
            <w:pPr>
              <w:jc w:val="center"/>
              <w:rPr>
                <w:b/>
                <w:sz w:val="22"/>
                <w:szCs w:val="22"/>
                <w:lang w:val="uk-UA"/>
              </w:rPr>
            </w:pPr>
            <w:r w:rsidRPr="006E017E">
              <w:rPr>
                <w:sz w:val="22"/>
                <w:szCs w:val="22"/>
                <w:lang w:val="uk-UA"/>
              </w:rPr>
              <w:t>ЦБС</w:t>
            </w:r>
          </w:p>
        </w:tc>
        <w:tc>
          <w:tcPr>
            <w:tcW w:w="9923" w:type="dxa"/>
          </w:tcPr>
          <w:p w:rsidR="009B6034" w:rsidRPr="006E017E" w:rsidRDefault="009B6034" w:rsidP="00AA02A0">
            <w:pPr>
              <w:ind w:firstLine="601"/>
              <w:jc w:val="both"/>
              <w:rPr>
                <w:sz w:val="22"/>
                <w:szCs w:val="22"/>
                <w:lang w:val="uk-UA"/>
              </w:rPr>
            </w:pPr>
            <w:r w:rsidRPr="006E017E">
              <w:rPr>
                <w:color w:val="000000"/>
                <w:sz w:val="22"/>
                <w:szCs w:val="22"/>
                <w:lang w:val="uk-UA"/>
              </w:rPr>
              <w:t>З метою популяризації сучасної української та світової літератури були проведені інноваційні заходи:</w:t>
            </w:r>
            <w:r w:rsidRPr="006E017E">
              <w:rPr>
                <w:sz w:val="22"/>
                <w:szCs w:val="22"/>
                <w:lang w:val="uk-UA"/>
              </w:rPr>
              <w:t xml:space="preserve"> </w:t>
            </w:r>
          </w:p>
          <w:p w:rsidR="009B6034" w:rsidRPr="006E017E" w:rsidRDefault="009B6034" w:rsidP="00AA02A0">
            <w:pPr>
              <w:ind w:firstLine="317"/>
              <w:jc w:val="both"/>
              <w:rPr>
                <w:sz w:val="22"/>
                <w:szCs w:val="22"/>
                <w:lang w:val="uk-UA"/>
              </w:rPr>
            </w:pPr>
            <w:r w:rsidRPr="006E017E">
              <w:rPr>
                <w:sz w:val="22"/>
                <w:szCs w:val="22"/>
                <w:lang w:val="uk-UA"/>
              </w:rPr>
              <w:t>- естафета виставки, яка подорожує всією Україною «Display-кросинг»  (молодіжна секція Української бібліотечної асоціації) «Читай зі смаком!»;</w:t>
            </w:r>
          </w:p>
          <w:p w:rsidR="009B6034" w:rsidRPr="006E017E" w:rsidRDefault="009B6034" w:rsidP="00AA02A0">
            <w:pPr>
              <w:ind w:firstLine="317"/>
              <w:jc w:val="both"/>
              <w:rPr>
                <w:color w:val="000000" w:themeColor="text1"/>
                <w:sz w:val="22"/>
                <w:szCs w:val="22"/>
                <w:lang w:val="uk-UA"/>
              </w:rPr>
            </w:pPr>
            <w:r w:rsidRPr="006E017E">
              <w:rPr>
                <w:sz w:val="22"/>
                <w:szCs w:val="22"/>
                <w:lang w:val="uk-UA"/>
              </w:rPr>
              <w:t xml:space="preserve">- в рамках обласного </w:t>
            </w:r>
            <w:r w:rsidRPr="006E017E">
              <w:rPr>
                <w:color w:val="000000" w:themeColor="text1"/>
                <w:sz w:val="22"/>
                <w:szCs w:val="22"/>
                <w:lang w:val="uk-UA"/>
              </w:rPr>
              <w:t>конкурсу  «Читаємо Марка Кропивницького» створено:</w:t>
            </w:r>
          </w:p>
          <w:p w:rsidR="009B6034" w:rsidRPr="006E017E" w:rsidRDefault="009B6034" w:rsidP="00AA02A0">
            <w:pPr>
              <w:ind w:firstLine="317"/>
              <w:jc w:val="both"/>
              <w:rPr>
                <w:sz w:val="22"/>
                <w:szCs w:val="22"/>
                <w:lang w:val="uk-UA"/>
              </w:rPr>
            </w:pPr>
            <w:r w:rsidRPr="006E017E">
              <w:rPr>
                <w:sz w:val="22"/>
                <w:szCs w:val="22"/>
                <w:lang w:val="uk-UA"/>
              </w:rPr>
              <w:t xml:space="preserve">- </w:t>
            </w:r>
            <w:proofErr w:type="spellStart"/>
            <w:r w:rsidRPr="006E017E">
              <w:rPr>
                <w:sz w:val="22"/>
                <w:szCs w:val="22"/>
                <w:lang w:val="uk-UA"/>
              </w:rPr>
              <w:t>буктрейлер</w:t>
            </w:r>
            <w:proofErr w:type="spellEnd"/>
            <w:r w:rsidRPr="006E017E">
              <w:rPr>
                <w:sz w:val="22"/>
                <w:szCs w:val="22"/>
                <w:lang w:val="uk-UA"/>
              </w:rPr>
              <w:t xml:space="preserve"> за п’єсою «Дві сім’ї»(</w:t>
            </w:r>
            <w:proofErr w:type="spellStart"/>
            <w:r w:rsidRPr="006E017E">
              <w:rPr>
                <w:sz w:val="22"/>
                <w:szCs w:val="22"/>
                <w:lang w:val="uk-UA"/>
              </w:rPr>
              <w:t>юн.біб</w:t>
            </w:r>
            <w:proofErr w:type="spellEnd"/>
            <w:r w:rsidRPr="006E017E">
              <w:rPr>
                <w:sz w:val="22"/>
                <w:szCs w:val="22"/>
                <w:lang w:val="uk-UA"/>
              </w:rPr>
              <w:t>.)</w:t>
            </w:r>
          </w:p>
          <w:p w:rsidR="009B6034" w:rsidRPr="006E017E" w:rsidRDefault="009B6034" w:rsidP="00AA02A0">
            <w:pPr>
              <w:ind w:firstLine="317"/>
              <w:jc w:val="both"/>
              <w:rPr>
                <w:sz w:val="22"/>
                <w:szCs w:val="22"/>
                <w:lang w:val="uk-UA"/>
              </w:rPr>
            </w:pPr>
            <w:r w:rsidRPr="006E017E">
              <w:rPr>
                <w:sz w:val="22"/>
                <w:szCs w:val="22"/>
                <w:lang w:val="uk-UA"/>
              </w:rPr>
              <w:t xml:space="preserve">- </w:t>
            </w:r>
            <w:proofErr w:type="spellStart"/>
            <w:r w:rsidRPr="006E017E">
              <w:rPr>
                <w:sz w:val="22"/>
                <w:szCs w:val="22"/>
                <w:lang w:val="uk-UA"/>
              </w:rPr>
              <w:t>буктрейлер</w:t>
            </w:r>
            <w:proofErr w:type="spellEnd"/>
            <w:r w:rsidRPr="006E017E">
              <w:rPr>
                <w:sz w:val="22"/>
                <w:szCs w:val="22"/>
                <w:lang w:val="uk-UA"/>
              </w:rPr>
              <w:t xml:space="preserve"> за драмою «Дай серцю волю, заведе в неволю»(бібліотека-філія №1)</w:t>
            </w:r>
          </w:p>
          <w:p w:rsidR="009B6034" w:rsidRPr="006E017E" w:rsidRDefault="009B6034" w:rsidP="00AA02A0">
            <w:pPr>
              <w:ind w:firstLine="317"/>
              <w:jc w:val="both"/>
              <w:rPr>
                <w:sz w:val="22"/>
                <w:szCs w:val="22"/>
                <w:lang w:val="uk-UA"/>
              </w:rPr>
            </w:pPr>
            <w:r w:rsidRPr="006E017E">
              <w:rPr>
                <w:sz w:val="22"/>
                <w:szCs w:val="22"/>
                <w:lang w:val="uk-UA"/>
              </w:rPr>
              <w:t xml:space="preserve">- </w:t>
            </w:r>
            <w:proofErr w:type="spellStart"/>
            <w:r w:rsidRPr="006E017E">
              <w:rPr>
                <w:sz w:val="22"/>
                <w:szCs w:val="22"/>
                <w:lang w:val="uk-UA"/>
              </w:rPr>
              <w:t>буктрейлер</w:t>
            </w:r>
            <w:proofErr w:type="spellEnd"/>
            <w:r w:rsidRPr="006E017E">
              <w:rPr>
                <w:sz w:val="22"/>
                <w:szCs w:val="22"/>
                <w:lang w:val="uk-UA"/>
              </w:rPr>
              <w:t xml:space="preserve"> за твором  «Глитай, або ж павук» (</w:t>
            </w:r>
            <w:proofErr w:type="spellStart"/>
            <w:r w:rsidRPr="006E017E">
              <w:rPr>
                <w:sz w:val="22"/>
                <w:szCs w:val="22"/>
                <w:lang w:val="uk-UA"/>
              </w:rPr>
              <w:t>бібліотека-філієя</w:t>
            </w:r>
            <w:proofErr w:type="spellEnd"/>
            <w:r w:rsidRPr="006E017E">
              <w:rPr>
                <w:sz w:val="22"/>
                <w:szCs w:val="22"/>
                <w:lang w:val="uk-UA"/>
              </w:rPr>
              <w:t xml:space="preserve"> №2)</w:t>
            </w:r>
          </w:p>
          <w:p w:rsidR="009B6034" w:rsidRPr="006E017E" w:rsidRDefault="009B6034" w:rsidP="00AA02A0">
            <w:pPr>
              <w:ind w:firstLine="317"/>
              <w:jc w:val="both"/>
              <w:rPr>
                <w:sz w:val="22"/>
                <w:szCs w:val="22"/>
                <w:lang w:val="uk-UA"/>
              </w:rPr>
            </w:pPr>
            <w:r w:rsidRPr="006E017E">
              <w:rPr>
                <w:sz w:val="22"/>
                <w:szCs w:val="22"/>
                <w:lang w:val="uk-UA"/>
              </w:rPr>
              <w:t xml:space="preserve">- </w:t>
            </w:r>
            <w:proofErr w:type="spellStart"/>
            <w:r w:rsidRPr="006E017E">
              <w:rPr>
                <w:sz w:val="22"/>
                <w:szCs w:val="22"/>
                <w:lang w:val="uk-UA"/>
              </w:rPr>
              <w:t>буктрейлер</w:t>
            </w:r>
            <w:proofErr w:type="spellEnd"/>
            <w:r w:rsidRPr="006E017E">
              <w:rPr>
                <w:sz w:val="22"/>
                <w:szCs w:val="22"/>
                <w:lang w:val="uk-UA"/>
              </w:rPr>
              <w:t xml:space="preserve"> за твором  «Доки сонце зійде, роса очі виїсть» (бібліотека-філія №3)</w:t>
            </w:r>
          </w:p>
          <w:p w:rsidR="009B6034" w:rsidRPr="006E017E" w:rsidRDefault="009B6034" w:rsidP="00AA02A0">
            <w:pPr>
              <w:ind w:firstLine="317"/>
              <w:jc w:val="both"/>
              <w:rPr>
                <w:sz w:val="22"/>
                <w:szCs w:val="22"/>
                <w:lang w:val="uk-UA"/>
              </w:rPr>
            </w:pPr>
            <w:r w:rsidRPr="006E017E">
              <w:rPr>
                <w:sz w:val="22"/>
                <w:szCs w:val="22"/>
                <w:lang w:val="uk-UA"/>
              </w:rPr>
              <w:t xml:space="preserve">- </w:t>
            </w:r>
            <w:proofErr w:type="spellStart"/>
            <w:r w:rsidRPr="006E017E">
              <w:rPr>
                <w:sz w:val="22"/>
                <w:szCs w:val="22"/>
                <w:lang w:val="uk-UA"/>
              </w:rPr>
              <w:t>буктрейлер</w:t>
            </w:r>
            <w:proofErr w:type="spellEnd"/>
            <w:r w:rsidRPr="006E017E">
              <w:rPr>
                <w:sz w:val="22"/>
                <w:szCs w:val="22"/>
                <w:lang w:val="uk-UA"/>
              </w:rPr>
              <w:t xml:space="preserve"> за драмою «Дві сім’ї» (центральна бібліотека);</w:t>
            </w:r>
          </w:p>
          <w:p w:rsidR="009B6034" w:rsidRPr="006E017E" w:rsidRDefault="009B6034" w:rsidP="00AA02A0">
            <w:pPr>
              <w:ind w:firstLine="317"/>
              <w:jc w:val="both"/>
              <w:rPr>
                <w:sz w:val="22"/>
                <w:szCs w:val="22"/>
                <w:lang w:val="uk-UA"/>
              </w:rPr>
            </w:pPr>
            <w:r w:rsidRPr="006E017E">
              <w:rPr>
                <w:sz w:val="22"/>
                <w:szCs w:val="22"/>
                <w:lang w:val="uk-UA"/>
              </w:rPr>
              <w:t>- відео презентація «Українцям-українські книги!»</w:t>
            </w:r>
          </w:p>
          <w:p w:rsidR="009B6034" w:rsidRPr="006E017E" w:rsidRDefault="009B6034" w:rsidP="00AA02A0">
            <w:pPr>
              <w:ind w:firstLine="317"/>
              <w:jc w:val="both"/>
              <w:rPr>
                <w:sz w:val="22"/>
                <w:szCs w:val="22"/>
                <w:lang w:val="uk-UA"/>
              </w:rPr>
            </w:pPr>
            <w:r w:rsidRPr="006E017E">
              <w:rPr>
                <w:sz w:val="22"/>
                <w:szCs w:val="22"/>
                <w:lang w:val="uk-UA"/>
              </w:rPr>
              <w:t>- відео презентація «Ціна чужої війни»( допрацьоване)</w:t>
            </w:r>
          </w:p>
          <w:p w:rsidR="009B6034" w:rsidRPr="006E017E" w:rsidRDefault="009B6034" w:rsidP="00AA02A0">
            <w:pPr>
              <w:ind w:firstLine="317"/>
              <w:jc w:val="both"/>
              <w:rPr>
                <w:sz w:val="22"/>
                <w:szCs w:val="22"/>
                <w:lang w:val="uk-UA"/>
              </w:rPr>
            </w:pPr>
            <w:r w:rsidRPr="006E017E">
              <w:rPr>
                <w:sz w:val="22"/>
                <w:szCs w:val="22"/>
                <w:lang w:val="uk-UA"/>
              </w:rPr>
              <w:t>- відео презентація «Знам’янка. Визволення» (допрацьоване)</w:t>
            </w:r>
          </w:p>
        </w:tc>
      </w:tr>
      <w:tr w:rsidR="009B6034" w:rsidRPr="006E017E" w:rsidTr="00AA02A0">
        <w:tc>
          <w:tcPr>
            <w:tcW w:w="636" w:type="dxa"/>
            <w:vAlign w:val="center"/>
          </w:tcPr>
          <w:p w:rsidR="009B6034" w:rsidRPr="006E017E" w:rsidRDefault="009B6034" w:rsidP="00AA02A0">
            <w:pPr>
              <w:jc w:val="center"/>
              <w:rPr>
                <w:color w:val="000000"/>
                <w:sz w:val="22"/>
                <w:szCs w:val="22"/>
                <w:lang w:val="uk-UA"/>
              </w:rPr>
            </w:pPr>
            <w:r w:rsidRPr="006E017E">
              <w:rPr>
                <w:color w:val="000000"/>
                <w:sz w:val="22"/>
                <w:szCs w:val="22"/>
                <w:lang w:val="uk-UA"/>
              </w:rPr>
              <w:t>5.3</w:t>
            </w:r>
          </w:p>
        </w:tc>
        <w:tc>
          <w:tcPr>
            <w:tcW w:w="3192" w:type="dxa"/>
          </w:tcPr>
          <w:p w:rsidR="009B6034" w:rsidRPr="006E017E" w:rsidRDefault="009B6034" w:rsidP="00AA02A0">
            <w:pPr>
              <w:rPr>
                <w:sz w:val="22"/>
                <w:szCs w:val="22"/>
                <w:lang w:val="uk-UA"/>
              </w:rPr>
            </w:pPr>
            <w:r w:rsidRPr="006E017E">
              <w:rPr>
                <w:sz w:val="22"/>
                <w:szCs w:val="22"/>
                <w:lang w:val="uk-UA"/>
              </w:rPr>
              <w:t xml:space="preserve">Забезпечення роботи сайту ЦБС </w:t>
            </w:r>
          </w:p>
        </w:tc>
        <w:tc>
          <w:tcPr>
            <w:tcW w:w="1701" w:type="dxa"/>
          </w:tcPr>
          <w:p w:rsidR="009B6034" w:rsidRPr="006E017E" w:rsidRDefault="009B6034" w:rsidP="00AA02A0">
            <w:pPr>
              <w:jc w:val="center"/>
              <w:rPr>
                <w:sz w:val="22"/>
                <w:szCs w:val="22"/>
                <w:lang w:val="uk-UA"/>
              </w:rPr>
            </w:pPr>
            <w:r w:rsidRPr="006E017E">
              <w:rPr>
                <w:sz w:val="22"/>
                <w:szCs w:val="22"/>
                <w:lang w:val="uk-UA"/>
              </w:rPr>
              <w:t>ЦБС</w:t>
            </w:r>
          </w:p>
        </w:tc>
        <w:tc>
          <w:tcPr>
            <w:tcW w:w="9923" w:type="dxa"/>
          </w:tcPr>
          <w:p w:rsidR="009B6034" w:rsidRPr="006E017E" w:rsidRDefault="009B6034" w:rsidP="00AA02A0">
            <w:pPr>
              <w:ind w:firstLine="601"/>
              <w:jc w:val="both"/>
              <w:rPr>
                <w:color w:val="000000"/>
                <w:sz w:val="22"/>
                <w:szCs w:val="22"/>
                <w:lang w:val="uk-UA"/>
              </w:rPr>
            </w:pPr>
            <w:r w:rsidRPr="006E017E">
              <w:rPr>
                <w:color w:val="000000"/>
                <w:sz w:val="22"/>
                <w:szCs w:val="22"/>
                <w:lang w:val="uk-UA"/>
              </w:rPr>
              <w:t>Результати роботи ЦБС постійно висвітлюються на:</w:t>
            </w:r>
          </w:p>
          <w:p w:rsidR="009B6034" w:rsidRPr="006E017E" w:rsidRDefault="009B6034" w:rsidP="00AA02A0">
            <w:pPr>
              <w:ind w:firstLine="317"/>
              <w:jc w:val="both"/>
              <w:rPr>
                <w:color w:val="000000"/>
                <w:sz w:val="22"/>
                <w:szCs w:val="22"/>
                <w:lang w:val="uk-UA"/>
              </w:rPr>
            </w:pPr>
            <w:r w:rsidRPr="006E017E">
              <w:rPr>
                <w:color w:val="000000"/>
                <w:sz w:val="22"/>
                <w:szCs w:val="22"/>
                <w:lang w:val="uk-UA"/>
              </w:rPr>
              <w:t xml:space="preserve"> - сайті центральної бібліотеки </w:t>
            </w:r>
            <w:hyperlink r:id="rId10" w:history="1">
              <w:r w:rsidRPr="006E017E">
                <w:rPr>
                  <w:rStyle w:val="a5"/>
                  <w:sz w:val="22"/>
                  <w:szCs w:val="22"/>
                  <w:lang w:val="uk-UA"/>
                </w:rPr>
                <w:t>https://sites.google.com/site/cbsznm/</w:t>
              </w:r>
            </w:hyperlink>
          </w:p>
          <w:p w:rsidR="009B6034" w:rsidRPr="006E017E" w:rsidRDefault="009B6034" w:rsidP="00AA02A0">
            <w:pPr>
              <w:ind w:firstLine="317"/>
              <w:jc w:val="both"/>
              <w:rPr>
                <w:color w:val="000000"/>
                <w:sz w:val="22"/>
                <w:szCs w:val="22"/>
                <w:lang w:val="uk-UA"/>
              </w:rPr>
            </w:pPr>
            <w:r w:rsidRPr="006E017E">
              <w:rPr>
                <w:color w:val="000000"/>
                <w:sz w:val="22"/>
                <w:szCs w:val="22"/>
                <w:lang w:val="uk-UA"/>
              </w:rPr>
              <w:t xml:space="preserve"> - </w:t>
            </w:r>
            <w:proofErr w:type="spellStart"/>
            <w:r w:rsidRPr="006E017E">
              <w:rPr>
                <w:color w:val="000000"/>
                <w:sz w:val="22"/>
                <w:szCs w:val="22"/>
                <w:lang w:val="uk-UA"/>
              </w:rPr>
              <w:t>соцмережі</w:t>
            </w:r>
            <w:proofErr w:type="spellEnd"/>
            <w:r w:rsidRPr="006E017E">
              <w:rPr>
                <w:color w:val="000000"/>
                <w:sz w:val="22"/>
                <w:szCs w:val="22"/>
                <w:lang w:val="uk-UA"/>
              </w:rPr>
              <w:t xml:space="preserve"> </w:t>
            </w:r>
            <w:proofErr w:type="spellStart"/>
            <w:r w:rsidRPr="006E017E">
              <w:rPr>
                <w:color w:val="000000"/>
                <w:sz w:val="22"/>
                <w:szCs w:val="22"/>
                <w:lang w:val="uk-UA"/>
              </w:rPr>
              <w:t>Facebook</w:t>
            </w:r>
            <w:proofErr w:type="spellEnd"/>
            <w:r w:rsidRPr="006E017E">
              <w:rPr>
                <w:color w:val="000000"/>
                <w:sz w:val="22"/>
                <w:szCs w:val="22"/>
                <w:lang w:val="uk-UA"/>
              </w:rPr>
              <w:t xml:space="preserve">, </w:t>
            </w:r>
          </w:p>
          <w:p w:rsidR="009B6034" w:rsidRPr="006E017E" w:rsidRDefault="009B6034" w:rsidP="00AA02A0">
            <w:pPr>
              <w:ind w:firstLine="317"/>
              <w:jc w:val="both"/>
              <w:rPr>
                <w:color w:val="000000"/>
                <w:sz w:val="22"/>
                <w:szCs w:val="22"/>
                <w:lang w:val="uk-UA"/>
              </w:rPr>
            </w:pPr>
            <w:r w:rsidRPr="006E017E">
              <w:rPr>
                <w:color w:val="000000"/>
                <w:sz w:val="22"/>
                <w:szCs w:val="22"/>
                <w:lang w:val="uk-UA"/>
              </w:rPr>
              <w:t xml:space="preserve"> - </w:t>
            </w:r>
            <w:proofErr w:type="spellStart"/>
            <w:r w:rsidRPr="006E017E">
              <w:rPr>
                <w:color w:val="000000"/>
                <w:sz w:val="22"/>
                <w:szCs w:val="22"/>
                <w:lang w:val="uk-UA"/>
              </w:rPr>
              <w:t>блозі</w:t>
            </w:r>
            <w:proofErr w:type="spellEnd"/>
            <w:r w:rsidRPr="006E017E">
              <w:rPr>
                <w:color w:val="000000"/>
                <w:sz w:val="22"/>
                <w:szCs w:val="22"/>
                <w:lang w:val="uk-UA"/>
              </w:rPr>
              <w:t xml:space="preserve"> «</w:t>
            </w:r>
            <w:proofErr w:type="spellStart"/>
            <w:r w:rsidRPr="006E017E">
              <w:rPr>
                <w:color w:val="000000"/>
                <w:sz w:val="22"/>
                <w:szCs w:val="22"/>
                <w:lang w:val="uk-UA"/>
              </w:rPr>
              <w:t>Бібліомісто</w:t>
            </w:r>
            <w:proofErr w:type="spellEnd"/>
            <w:r w:rsidRPr="006E017E">
              <w:rPr>
                <w:color w:val="000000"/>
                <w:sz w:val="22"/>
                <w:szCs w:val="22"/>
                <w:lang w:val="uk-UA"/>
              </w:rPr>
              <w:t>».</w:t>
            </w:r>
          </w:p>
        </w:tc>
      </w:tr>
      <w:tr w:rsidR="009B6034" w:rsidRPr="006E017E" w:rsidTr="00AA02A0">
        <w:tc>
          <w:tcPr>
            <w:tcW w:w="636" w:type="dxa"/>
            <w:vAlign w:val="center"/>
          </w:tcPr>
          <w:p w:rsidR="009B6034" w:rsidRPr="006E017E" w:rsidRDefault="009B6034" w:rsidP="00AA02A0">
            <w:pPr>
              <w:jc w:val="center"/>
              <w:rPr>
                <w:color w:val="000000"/>
                <w:sz w:val="22"/>
                <w:szCs w:val="22"/>
                <w:lang w:val="uk-UA"/>
              </w:rPr>
            </w:pPr>
            <w:r w:rsidRPr="006E017E">
              <w:rPr>
                <w:color w:val="000000"/>
                <w:sz w:val="22"/>
                <w:szCs w:val="22"/>
                <w:lang w:val="uk-UA"/>
              </w:rPr>
              <w:t>5.4</w:t>
            </w:r>
          </w:p>
        </w:tc>
        <w:tc>
          <w:tcPr>
            <w:tcW w:w="3192" w:type="dxa"/>
          </w:tcPr>
          <w:p w:rsidR="009B6034" w:rsidRPr="006E017E" w:rsidRDefault="009B6034" w:rsidP="00AA02A0">
            <w:pPr>
              <w:rPr>
                <w:sz w:val="22"/>
                <w:szCs w:val="22"/>
                <w:lang w:val="uk-UA"/>
              </w:rPr>
            </w:pPr>
            <w:r w:rsidRPr="006E017E">
              <w:rPr>
                <w:sz w:val="22"/>
                <w:szCs w:val="22"/>
                <w:lang w:val="uk-UA"/>
              </w:rPr>
              <w:t>Сприяння участі бібліотечних закладів у інформаційно-бібліотечних проектах</w:t>
            </w:r>
          </w:p>
        </w:tc>
        <w:tc>
          <w:tcPr>
            <w:tcW w:w="1701" w:type="dxa"/>
          </w:tcPr>
          <w:p w:rsidR="009B6034" w:rsidRPr="006E017E" w:rsidRDefault="009B6034" w:rsidP="00AA02A0">
            <w:pPr>
              <w:jc w:val="center"/>
              <w:rPr>
                <w:sz w:val="22"/>
                <w:szCs w:val="22"/>
                <w:lang w:val="uk-UA"/>
              </w:rPr>
            </w:pPr>
            <w:r w:rsidRPr="006E017E">
              <w:rPr>
                <w:sz w:val="22"/>
                <w:szCs w:val="22"/>
                <w:lang w:val="uk-UA"/>
              </w:rPr>
              <w:t>ЦБС</w:t>
            </w:r>
          </w:p>
        </w:tc>
        <w:tc>
          <w:tcPr>
            <w:tcW w:w="9923" w:type="dxa"/>
          </w:tcPr>
          <w:p w:rsidR="009B6034" w:rsidRPr="006E017E" w:rsidRDefault="009B6034" w:rsidP="00AA02A0">
            <w:pPr>
              <w:ind w:firstLine="601"/>
              <w:jc w:val="both"/>
              <w:rPr>
                <w:sz w:val="22"/>
                <w:szCs w:val="22"/>
                <w:lang w:val="uk-UA"/>
              </w:rPr>
            </w:pPr>
            <w:r w:rsidRPr="006E017E">
              <w:rPr>
                <w:iCs/>
                <w:color w:val="000000"/>
                <w:sz w:val="22"/>
                <w:szCs w:val="22"/>
                <w:lang w:val="uk-UA"/>
              </w:rPr>
              <w:t>Долучилися до конкурсу «Культурна спадщина та видатні постаті краю», який був оголошений  громадською організацією «</w:t>
            </w:r>
            <w:proofErr w:type="spellStart"/>
            <w:r w:rsidRPr="006E017E">
              <w:rPr>
                <w:iCs/>
                <w:color w:val="000000"/>
                <w:sz w:val="22"/>
                <w:szCs w:val="22"/>
                <w:lang w:val="uk-UA"/>
              </w:rPr>
              <w:t>Вікімедіа</w:t>
            </w:r>
            <w:proofErr w:type="spellEnd"/>
            <w:r w:rsidRPr="006E017E">
              <w:rPr>
                <w:iCs/>
                <w:color w:val="000000"/>
                <w:sz w:val="22"/>
                <w:szCs w:val="22"/>
                <w:lang w:val="uk-UA"/>
              </w:rPr>
              <w:t xml:space="preserve"> Україна» за підтримки Української бібліотечної асоціації та Молодіжної секції Української бібліотечної асоціації;</w:t>
            </w:r>
          </w:p>
          <w:p w:rsidR="009B6034" w:rsidRPr="006E017E" w:rsidRDefault="009B6034" w:rsidP="00AA02A0">
            <w:pPr>
              <w:ind w:firstLine="601"/>
              <w:jc w:val="both"/>
              <w:rPr>
                <w:sz w:val="22"/>
                <w:szCs w:val="22"/>
                <w:lang w:val="uk-UA"/>
              </w:rPr>
            </w:pPr>
            <w:r w:rsidRPr="006E017E">
              <w:rPr>
                <w:sz w:val="22"/>
                <w:szCs w:val="22"/>
                <w:lang w:val="uk-UA"/>
              </w:rPr>
              <w:t xml:space="preserve">Продовжили роботу в </w:t>
            </w:r>
            <w:proofErr w:type="spellStart"/>
            <w:r w:rsidRPr="006E017E">
              <w:rPr>
                <w:sz w:val="22"/>
                <w:szCs w:val="22"/>
                <w:lang w:val="uk-UA"/>
              </w:rPr>
              <w:t>бібліопроектах</w:t>
            </w:r>
            <w:proofErr w:type="spellEnd"/>
            <w:r w:rsidRPr="006E017E">
              <w:rPr>
                <w:sz w:val="22"/>
                <w:szCs w:val="22"/>
                <w:lang w:val="uk-UA"/>
              </w:rPr>
              <w:t>:</w:t>
            </w:r>
          </w:p>
          <w:p w:rsidR="009B6034" w:rsidRPr="006E017E" w:rsidRDefault="009B6034" w:rsidP="00AA02A0">
            <w:pPr>
              <w:ind w:firstLine="317"/>
              <w:rPr>
                <w:sz w:val="22"/>
                <w:szCs w:val="22"/>
                <w:lang w:val="uk-UA"/>
              </w:rPr>
            </w:pPr>
            <w:r w:rsidRPr="006E017E">
              <w:rPr>
                <w:sz w:val="22"/>
                <w:szCs w:val="22"/>
                <w:lang w:val="uk-UA"/>
              </w:rPr>
              <w:t xml:space="preserve">- </w:t>
            </w:r>
            <w:proofErr w:type="spellStart"/>
            <w:r w:rsidRPr="006E017E">
              <w:rPr>
                <w:sz w:val="22"/>
                <w:szCs w:val="22"/>
                <w:lang w:val="uk-UA"/>
              </w:rPr>
              <w:t>Бібліо-Art-майстерня</w:t>
            </w:r>
            <w:proofErr w:type="spellEnd"/>
            <w:r w:rsidRPr="006E017E">
              <w:rPr>
                <w:sz w:val="22"/>
                <w:szCs w:val="22"/>
                <w:lang w:val="uk-UA"/>
              </w:rPr>
              <w:t>;</w:t>
            </w:r>
          </w:p>
          <w:p w:rsidR="009B6034" w:rsidRPr="006E017E" w:rsidRDefault="009B6034" w:rsidP="00AA02A0">
            <w:pPr>
              <w:ind w:firstLine="317"/>
              <w:rPr>
                <w:color w:val="000000"/>
                <w:sz w:val="22"/>
                <w:szCs w:val="22"/>
                <w:lang w:val="uk-UA"/>
              </w:rPr>
            </w:pPr>
            <w:r w:rsidRPr="006E017E">
              <w:rPr>
                <w:sz w:val="22"/>
                <w:szCs w:val="22"/>
                <w:lang w:val="uk-UA"/>
              </w:rPr>
              <w:t xml:space="preserve">- </w:t>
            </w:r>
            <w:r w:rsidRPr="006E017E">
              <w:rPr>
                <w:color w:val="000000"/>
                <w:sz w:val="22"/>
                <w:szCs w:val="22"/>
                <w:lang w:val="uk-UA"/>
              </w:rPr>
              <w:t>«Мистецькі вихідні»;</w:t>
            </w:r>
          </w:p>
          <w:p w:rsidR="009B6034" w:rsidRPr="006E017E" w:rsidRDefault="009B6034" w:rsidP="00AA02A0">
            <w:pPr>
              <w:ind w:firstLine="317"/>
              <w:rPr>
                <w:sz w:val="22"/>
                <w:szCs w:val="22"/>
                <w:lang w:val="uk-UA"/>
              </w:rPr>
            </w:pPr>
            <w:r w:rsidRPr="006E017E">
              <w:rPr>
                <w:color w:val="000000"/>
                <w:sz w:val="22"/>
                <w:szCs w:val="22"/>
                <w:lang w:val="uk-UA"/>
              </w:rPr>
              <w:t>- «</w:t>
            </w:r>
            <w:proofErr w:type="spellStart"/>
            <w:r w:rsidRPr="006E017E">
              <w:rPr>
                <w:color w:val="000000"/>
                <w:sz w:val="22"/>
                <w:szCs w:val="22"/>
                <w:lang w:val="uk-UA"/>
              </w:rPr>
              <w:t>Бібліоняня</w:t>
            </w:r>
            <w:proofErr w:type="spellEnd"/>
            <w:r w:rsidRPr="006E017E">
              <w:rPr>
                <w:color w:val="000000"/>
                <w:sz w:val="22"/>
                <w:szCs w:val="22"/>
                <w:lang w:val="uk-UA"/>
              </w:rPr>
              <w:t>».</w:t>
            </w:r>
          </w:p>
        </w:tc>
      </w:tr>
      <w:tr w:rsidR="009B6034" w:rsidRPr="006E017E" w:rsidTr="00AA02A0">
        <w:tc>
          <w:tcPr>
            <w:tcW w:w="636" w:type="dxa"/>
            <w:vAlign w:val="center"/>
          </w:tcPr>
          <w:p w:rsidR="009B6034" w:rsidRPr="006E017E" w:rsidRDefault="009B6034" w:rsidP="00AA02A0">
            <w:pPr>
              <w:jc w:val="center"/>
              <w:rPr>
                <w:color w:val="000000"/>
                <w:sz w:val="22"/>
                <w:szCs w:val="22"/>
                <w:lang w:val="uk-UA"/>
              </w:rPr>
            </w:pPr>
            <w:r w:rsidRPr="006E017E">
              <w:rPr>
                <w:color w:val="000000"/>
                <w:sz w:val="22"/>
                <w:szCs w:val="22"/>
                <w:lang w:val="uk-UA"/>
              </w:rPr>
              <w:t>5.5</w:t>
            </w:r>
          </w:p>
        </w:tc>
        <w:tc>
          <w:tcPr>
            <w:tcW w:w="3192" w:type="dxa"/>
          </w:tcPr>
          <w:p w:rsidR="009B6034" w:rsidRPr="006E017E" w:rsidRDefault="009B6034" w:rsidP="00AA02A0">
            <w:pPr>
              <w:rPr>
                <w:sz w:val="22"/>
                <w:szCs w:val="22"/>
                <w:lang w:val="uk-UA"/>
              </w:rPr>
            </w:pPr>
            <w:r w:rsidRPr="006E017E">
              <w:rPr>
                <w:sz w:val="22"/>
                <w:szCs w:val="22"/>
                <w:lang w:val="uk-UA"/>
              </w:rPr>
              <w:t>Забезпечити діяльність Вищої Народної Школи</w:t>
            </w:r>
          </w:p>
        </w:tc>
        <w:tc>
          <w:tcPr>
            <w:tcW w:w="1701" w:type="dxa"/>
          </w:tcPr>
          <w:p w:rsidR="009B6034" w:rsidRPr="006E017E" w:rsidRDefault="009B6034" w:rsidP="00AA02A0">
            <w:pPr>
              <w:jc w:val="center"/>
              <w:rPr>
                <w:sz w:val="22"/>
                <w:szCs w:val="22"/>
                <w:lang w:val="uk-UA"/>
              </w:rPr>
            </w:pPr>
            <w:r w:rsidRPr="006E017E">
              <w:rPr>
                <w:sz w:val="22"/>
                <w:szCs w:val="22"/>
                <w:lang w:val="uk-UA"/>
              </w:rPr>
              <w:t>ЦБС</w:t>
            </w:r>
          </w:p>
        </w:tc>
        <w:tc>
          <w:tcPr>
            <w:tcW w:w="9923" w:type="dxa"/>
          </w:tcPr>
          <w:p w:rsidR="009B6034" w:rsidRPr="006E017E" w:rsidRDefault="009B6034" w:rsidP="00AA02A0">
            <w:pPr>
              <w:ind w:firstLine="601"/>
              <w:jc w:val="both"/>
              <w:rPr>
                <w:color w:val="000000"/>
                <w:sz w:val="22"/>
                <w:szCs w:val="22"/>
                <w:lang w:val="uk-UA"/>
              </w:rPr>
            </w:pPr>
            <w:r w:rsidRPr="006E017E">
              <w:rPr>
                <w:color w:val="000000"/>
                <w:sz w:val="22"/>
                <w:szCs w:val="22"/>
                <w:lang w:val="uk-UA"/>
              </w:rPr>
              <w:t xml:space="preserve">Забезпечено роботу Вищої народної школи на базі центральної бібліотеки. </w:t>
            </w:r>
          </w:p>
          <w:p w:rsidR="009B6034" w:rsidRPr="006E017E" w:rsidRDefault="009B6034" w:rsidP="00AA02A0">
            <w:pPr>
              <w:ind w:firstLine="601"/>
              <w:jc w:val="both"/>
              <w:rPr>
                <w:b/>
                <w:sz w:val="22"/>
                <w:szCs w:val="22"/>
                <w:lang w:val="uk-UA"/>
              </w:rPr>
            </w:pPr>
            <w:r w:rsidRPr="006E017E">
              <w:rPr>
                <w:color w:val="000000"/>
                <w:sz w:val="22"/>
                <w:szCs w:val="22"/>
                <w:lang w:val="uk-UA"/>
              </w:rPr>
              <w:t>До участі у школі залучились 13 слухачів. Проведено  31 заняття, з яких 24 індивідуальних, на теми:  «Знайомство з персональним комп’ютером»,  «Можливості мережі Інтернет» та «Реєстрація сторінки в соціальних мережах».</w:t>
            </w:r>
          </w:p>
        </w:tc>
      </w:tr>
    </w:tbl>
    <w:p w:rsidR="009B6034" w:rsidRPr="006E017E" w:rsidRDefault="009B6034" w:rsidP="009B6034">
      <w:pPr>
        <w:rPr>
          <w:sz w:val="22"/>
          <w:szCs w:val="22"/>
          <w:lang w:val="uk-UA"/>
        </w:rPr>
      </w:pPr>
    </w:p>
    <w:p w:rsidR="009B6034" w:rsidRPr="006E017E" w:rsidRDefault="009B6034" w:rsidP="009B6034">
      <w:pPr>
        <w:rPr>
          <w:sz w:val="22"/>
          <w:szCs w:val="22"/>
          <w:lang w:val="uk-UA"/>
        </w:rPr>
      </w:pPr>
    </w:p>
    <w:p w:rsidR="00E14C14" w:rsidRDefault="00E14C14" w:rsidP="00E14C14">
      <w:pPr>
        <w:spacing w:line="360" w:lineRule="auto"/>
        <w:ind w:left="708" w:firstLine="708"/>
        <w:rPr>
          <w:b/>
          <w:szCs w:val="28"/>
          <w:lang w:val="uk-UA"/>
        </w:rPr>
      </w:pPr>
    </w:p>
    <w:p w:rsidR="00E14C14" w:rsidRPr="00A06C71" w:rsidRDefault="00E14C14" w:rsidP="00E14C14">
      <w:pPr>
        <w:ind w:left="4248"/>
        <w:rPr>
          <w:b/>
          <w:szCs w:val="28"/>
          <w:lang w:val="uk-UA"/>
        </w:rPr>
      </w:pPr>
      <w:r>
        <w:rPr>
          <w:b/>
          <w:szCs w:val="28"/>
          <w:lang w:val="uk-UA"/>
        </w:rPr>
        <w:t xml:space="preserve">      </w:t>
      </w:r>
      <w:r w:rsidRPr="00A06C71">
        <w:rPr>
          <w:b/>
          <w:szCs w:val="28"/>
          <w:lang w:val="uk-UA"/>
        </w:rPr>
        <w:t>Начальник відділу</w:t>
      </w:r>
    </w:p>
    <w:p w:rsidR="00E14C14" w:rsidRPr="00A06C71" w:rsidRDefault="00E14C14" w:rsidP="00E14C14">
      <w:pPr>
        <w:ind w:left="708"/>
        <w:jc w:val="center"/>
        <w:rPr>
          <w:b/>
          <w:szCs w:val="28"/>
          <w:lang w:val="uk-UA"/>
        </w:rPr>
      </w:pPr>
      <w:r w:rsidRPr="00A06C71">
        <w:rPr>
          <w:b/>
          <w:szCs w:val="28"/>
          <w:lang w:val="uk-UA"/>
        </w:rPr>
        <w:t xml:space="preserve">культури і туризму </w:t>
      </w:r>
      <w:r w:rsidRPr="00A06C71">
        <w:rPr>
          <w:b/>
          <w:szCs w:val="28"/>
          <w:lang w:val="uk-UA"/>
        </w:rPr>
        <w:tab/>
      </w:r>
      <w:r w:rsidRPr="00A06C71">
        <w:rPr>
          <w:b/>
          <w:szCs w:val="28"/>
          <w:lang w:val="uk-UA"/>
        </w:rPr>
        <w:tab/>
      </w:r>
      <w:r w:rsidRPr="00A06C71">
        <w:rPr>
          <w:b/>
          <w:szCs w:val="28"/>
          <w:lang w:val="uk-UA"/>
        </w:rPr>
        <w:tab/>
      </w:r>
      <w:r w:rsidRPr="00A06C71">
        <w:rPr>
          <w:b/>
          <w:szCs w:val="28"/>
          <w:lang w:val="uk-UA"/>
        </w:rPr>
        <w:tab/>
      </w:r>
      <w:r w:rsidRPr="00A06C71">
        <w:rPr>
          <w:b/>
          <w:szCs w:val="28"/>
          <w:lang w:val="uk-UA"/>
        </w:rPr>
        <w:tab/>
        <w:t xml:space="preserve">С. </w:t>
      </w:r>
      <w:r>
        <w:rPr>
          <w:b/>
          <w:szCs w:val="28"/>
          <w:lang w:val="uk-UA"/>
        </w:rPr>
        <w:t xml:space="preserve">М. </w:t>
      </w:r>
      <w:proofErr w:type="spellStart"/>
      <w:r w:rsidRPr="00A06C71">
        <w:rPr>
          <w:b/>
          <w:szCs w:val="28"/>
          <w:lang w:val="uk-UA"/>
        </w:rPr>
        <w:t>Бабаєва</w:t>
      </w:r>
      <w:proofErr w:type="spellEnd"/>
    </w:p>
    <w:p w:rsidR="00E14C14" w:rsidRPr="00A06C71" w:rsidRDefault="00E14C14" w:rsidP="00E14C14">
      <w:pPr>
        <w:jc w:val="center"/>
        <w:rPr>
          <w:szCs w:val="18"/>
          <w:lang w:val="uk-UA"/>
        </w:rPr>
      </w:pPr>
    </w:p>
    <w:p w:rsidR="009B6034" w:rsidRPr="006E017E" w:rsidRDefault="009B6034">
      <w:pPr>
        <w:rPr>
          <w:sz w:val="22"/>
          <w:szCs w:val="22"/>
          <w:lang w:val="uk-UA"/>
        </w:rPr>
      </w:pPr>
    </w:p>
    <w:p w:rsidR="009B6034" w:rsidRPr="006E017E" w:rsidRDefault="009B6034">
      <w:pPr>
        <w:rPr>
          <w:sz w:val="22"/>
          <w:szCs w:val="22"/>
          <w:lang w:val="uk-UA"/>
        </w:rPr>
      </w:pPr>
    </w:p>
    <w:sectPr w:rsidR="009B6034" w:rsidRPr="006E017E" w:rsidSect="00704F94">
      <w:pgSz w:w="16838" w:h="11906" w:orient="landscape"/>
      <w:pgMar w:top="426" w:right="1134" w:bottom="709"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B66D1"/>
    <w:multiLevelType w:val="hybridMultilevel"/>
    <w:tmpl w:val="6436F6AE"/>
    <w:lvl w:ilvl="0" w:tplc="7CB489DC">
      <w:numFmt w:val="bullet"/>
      <w:suff w:val="space"/>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1">
    <w:nsid w:val="1E4F6F65"/>
    <w:multiLevelType w:val="hybridMultilevel"/>
    <w:tmpl w:val="64AEFB30"/>
    <w:lvl w:ilvl="0" w:tplc="E06E6162">
      <w:numFmt w:val="bullet"/>
      <w:suff w:val="space"/>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E327A36"/>
    <w:multiLevelType w:val="hybridMultilevel"/>
    <w:tmpl w:val="5BDA2FF6"/>
    <w:lvl w:ilvl="0" w:tplc="04190001">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3">
    <w:nsid w:val="32F238C7"/>
    <w:multiLevelType w:val="hybridMultilevel"/>
    <w:tmpl w:val="1E227E2C"/>
    <w:lvl w:ilvl="0" w:tplc="76C00132">
      <w:numFmt w:val="bullet"/>
      <w:suff w:val="space"/>
      <w:lvlText w:val="-"/>
      <w:lvlJc w:val="left"/>
      <w:pPr>
        <w:ind w:left="1036" w:hanging="360"/>
      </w:pPr>
      <w:rPr>
        <w:rFonts w:ascii="Times New Roman" w:eastAsia="Times New Roman" w:hAnsi="Times New Roman" w:cs="Times New Roman" w:hint="default"/>
      </w:rPr>
    </w:lvl>
    <w:lvl w:ilvl="1" w:tplc="0419000F">
      <w:start w:val="1"/>
      <w:numFmt w:val="decimal"/>
      <w:lvlText w:val="%2."/>
      <w:lvlJc w:val="left"/>
      <w:pPr>
        <w:tabs>
          <w:tab w:val="num" w:pos="1788"/>
        </w:tabs>
        <w:ind w:left="1788" w:hanging="360"/>
      </w:pPr>
      <w:rPr>
        <w:rFonts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nsid w:val="3DDB42E4"/>
    <w:multiLevelType w:val="hybridMultilevel"/>
    <w:tmpl w:val="A6602472"/>
    <w:lvl w:ilvl="0" w:tplc="C6D0D630">
      <w:numFmt w:val="bullet"/>
      <w:suff w:val="space"/>
      <w:lvlText w:val="-"/>
      <w:lvlJc w:val="left"/>
      <w:pPr>
        <w:ind w:left="480" w:hanging="360"/>
      </w:pPr>
      <w:rPr>
        <w:rFonts w:ascii="Times New Roman" w:eastAsia="Times New Roman"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5">
    <w:nsid w:val="5D8B77CC"/>
    <w:multiLevelType w:val="hybridMultilevel"/>
    <w:tmpl w:val="31FC175A"/>
    <w:lvl w:ilvl="0" w:tplc="5238A818">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103281"/>
    <w:rsid w:val="00082924"/>
    <w:rsid w:val="00103281"/>
    <w:rsid w:val="00143BC6"/>
    <w:rsid w:val="001C640C"/>
    <w:rsid w:val="00623230"/>
    <w:rsid w:val="006E017E"/>
    <w:rsid w:val="00704F94"/>
    <w:rsid w:val="009B6034"/>
    <w:rsid w:val="00B5096F"/>
    <w:rsid w:val="00B67223"/>
    <w:rsid w:val="00C0302F"/>
    <w:rsid w:val="00E07CE8"/>
    <w:rsid w:val="00E14C14"/>
    <w:rsid w:val="00FF24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281"/>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103281"/>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9B603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03281"/>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semiHidden/>
    <w:rsid w:val="009B6034"/>
    <w:rPr>
      <w:rFonts w:asciiTheme="majorHAnsi" w:eastAsiaTheme="majorEastAsia" w:hAnsiTheme="majorHAnsi" w:cstheme="majorBidi"/>
      <w:b/>
      <w:bCs/>
      <w:color w:val="4F81BD" w:themeColor="accent1"/>
      <w:sz w:val="20"/>
      <w:szCs w:val="20"/>
      <w:lang w:eastAsia="ru-RU"/>
    </w:rPr>
  </w:style>
  <w:style w:type="paragraph" w:styleId="a3">
    <w:name w:val="List Paragraph"/>
    <w:basedOn w:val="a"/>
    <w:uiPriority w:val="34"/>
    <w:qFormat/>
    <w:rsid w:val="009B6034"/>
    <w:pPr>
      <w:spacing w:after="200" w:line="276" w:lineRule="auto"/>
      <w:ind w:left="720"/>
      <w:contextualSpacing/>
    </w:pPr>
    <w:rPr>
      <w:rFonts w:ascii="Calibri" w:hAnsi="Calibri"/>
      <w:sz w:val="22"/>
      <w:szCs w:val="22"/>
      <w:lang w:val="uk-UA" w:eastAsia="uk-UA"/>
    </w:rPr>
  </w:style>
  <w:style w:type="paragraph" w:customStyle="1" w:styleId="p5">
    <w:name w:val="p5"/>
    <w:basedOn w:val="a"/>
    <w:rsid w:val="009B6034"/>
    <w:pPr>
      <w:spacing w:before="100" w:beforeAutospacing="1" w:after="100" w:afterAutospacing="1"/>
    </w:pPr>
    <w:rPr>
      <w:sz w:val="24"/>
      <w:szCs w:val="24"/>
    </w:rPr>
  </w:style>
  <w:style w:type="table" w:styleId="a4">
    <w:name w:val="Table Grid"/>
    <w:basedOn w:val="a1"/>
    <w:uiPriority w:val="59"/>
    <w:rsid w:val="009B60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9B6034"/>
  </w:style>
  <w:style w:type="character" w:styleId="a5">
    <w:name w:val="Hyperlink"/>
    <w:basedOn w:val="a0"/>
    <w:uiPriority w:val="99"/>
    <w:unhideWhenUsed/>
    <w:rsid w:val="009B6034"/>
    <w:rPr>
      <w:color w:val="0000FF" w:themeColor="hyperlink"/>
      <w:u w:val="single"/>
    </w:rPr>
  </w:style>
  <w:style w:type="paragraph" w:customStyle="1" w:styleId="21">
    <w:name w:val="Основной текст (2)"/>
    <w:basedOn w:val="a"/>
    <w:rsid w:val="009B6034"/>
    <w:pPr>
      <w:widowControl w:val="0"/>
      <w:shd w:val="clear" w:color="auto" w:fill="FFFFFF"/>
      <w:suppressAutoHyphens/>
      <w:spacing w:before="600" w:line="278" w:lineRule="exact"/>
      <w:ind w:hanging="360"/>
      <w:jc w:val="both"/>
    </w:pPr>
    <w:rPr>
      <w:lang w:eastAsia="zh-CN"/>
    </w:rPr>
  </w:style>
  <w:style w:type="paragraph" w:customStyle="1" w:styleId="31">
    <w:name w:val="Основной текст (3)"/>
    <w:basedOn w:val="a"/>
    <w:rsid w:val="009B6034"/>
    <w:pPr>
      <w:widowControl w:val="0"/>
      <w:shd w:val="clear" w:color="auto" w:fill="FFFFFF"/>
      <w:suppressAutoHyphens/>
      <w:spacing w:line="0" w:lineRule="atLeast"/>
      <w:jc w:val="right"/>
    </w:pPr>
    <w:rPr>
      <w:b/>
      <w:bCs/>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a/url?sa=t&amp;rct=j&amp;q=&amp;esrc=s&amp;source=web&amp;cd=6&amp;cad=rja&amp;uact=8&amp;ved=0ahUKEwjVlML-9OfWAhUSZFAKHSXBASwQFghLMAU&amp;url=https%3A%2F%2Fwww.facebook.com%2FKroleveckaaRajonnaaBiblioteka%2Fposts%2F179062302217473&amp;usg=AOvVaw2X57yPg6JAFiTtUd_GMGdm" TargetMode="External"/><Relationship Id="rId3" Type="http://schemas.openxmlformats.org/officeDocument/2006/relationships/settings" Target="settings.xml"/><Relationship Id="rId7" Type="http://schemas.openxmlformats.org/officeDocument/2006/relationships/hyperlink" Target="https://my.zakupki.prom.ua/cabinet/purchases/state_purchase/view/388079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hyperlink" Target="https://sites.google.com/site/cbsznm/" TargetMode="External"/><Relationship Id="rId4" Type="http://schemas.openxmlformats.org/officeDocument/2006/relationships/webSettings" Target="webSettings.xml"/><Relationship Id="rId9" Type="http://schemas.openxmlformats.org/officeDocument/2006/relationships/hyperlink" Target="https://sites.google.com/site/cbsznm/geroie-ukraieni-na-zahisti-vitcizn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12</Pages>
  <Words>5129</Words>
  <Characters>29236</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007</dc:creator>
  <cp:lastModifiedBy>007</cp:lastModifiedBy>
  <cp:revision>2</cp:revision>
  <cp:lastPrinted>2018-12-14T12:41:00Z</cp:lastPrinted>
  <dcterms:created xsi:type="dcterms:W3CDTF">2018-12-14T12:37:00Z</dcterms:created>
  <dcterms:modified xsi:type="dcterms:W3CDTF">2018-12-18T07:27:00Z</dcterms:modified>
</cp:coreProperties>
</file>