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086" w:rsidRDefault="003E7086" w:rsidP="0031634B">
      <w:pPr>
        <w:spacing w:before="40" w:after="40"/>
        <w:ind w:firstLine="454"/>
        <w:jc w:val="both"/>
        <w:rPr>
          <w:b/>
          <w:szCs w:val="28"/>
        </w:rPr>
      </w:pPr>
      <w:r>
        <w:rPr>
          <w:b/>
          <w:szCs w:val="28"/>
        </w:rPr>
        <w:t>Який документ підтверджує участь безробітних у виборах?</w:t>
      </w:r>
    </w:p>
    <w:p w:rsidR="003E7086" w:rsidRDefault="003E7086" w:rsidP="00713522">
      <w:pPr>
        <w:spacing w:before="40" w:after="40"/>
        <w:ind w:firstLine="454"/>
        <w:jc w:val="both"/>
        <w:rPr>
          <w:b/>
          <w:szCs w:val="28"/>
        </w:rPr>
      </w:pPr>
    </w:p>
    <w:p w:rsidR="003E7086" w:rsidRPr="0031634B" w:rsidRDefault="003E7086" w:rsidP="00713522">
      <w:pPr>
        <w:pStyle w:val="a3"/>
        <w:spacing w:before="40" w:after="40"/>
        <w:ind w:firstLine="454"/>
        <w:jc w:val="both"/>
        <w:rPr>
          <w:szCs w:val="28"/>
        </w:rPr>
      </w:pPr>
      <w:r w:rsidRPr="0031634B">
        <w:rPr>
          <w:szCs w:val="28"/>
        </w:rPr>
        <w:t>Залучення до роботи у виборчих комісіях, у т.ч. безробітних, здійснюється шляхом укладання цивільно-правового договору. Порядок їх укладення регламентується постановою Центральної виборчої комісії від 25 червня 2020 року № 111 «Про Порядок залучення спеціалістів, експертів, технічних працівників для забезпечення здійснення повноважень виборчих комісій під час підготовки та проведення місцевих виборів»</w:t>
      </w:r>
      <w:r>
        <w:rPr>
          <w:szCs w:val="28"/>
        </w:rPr>
        <w:t>.</w:t>
      </w:r>
    </w:p>
    <w:p w:rsidR="003E7086" w:rsidRPr="0031634B" w:rsidRDefault="003E7086" w:rsidP="00713522">
      <w:pPr>
        <w:spacing w:before="40" w:after="40"/>
        <w:ind w:right="140" w:firstLine="454"/>
        <w:jc w:val="both"/>
        <w:rPr>
          <w:szCs w:val="28"/>
        </w:rPr>
      </w:pPr>
      <w:bookmarkStart w:id="0" w:name="n3"/>
      <w:bookmarkEnd w:id="0"/>
      <w:r w:rsidRPr="0031634B">
        <w:rPr>
          <w:szCs w:val="28"/>
        </w:rPr>
        <w:t xml:space="preserve">Цією ж постановою затверджено форму довідки про надання послуг (виконання робіт) під час підготовки та проведення місцевих виборів. </w:t>
      </w:r>
    </w:p>
    <w:p w:rsidR="003E7086" w:rsidRDefault="003E7086" w:rsidP="0031634B">
      <w:pPr>
        <w:spacing w:before="40" w:after="40"/>
        <w:ind w:firstLine="454"/>
        <w:jc w:val="both"/>
        <w:rPr>
          <w:b/>
          <w:szCs w:val="28"/>
        </w:rPr>
      </w:pPr>
      <w:bookmarkStart w:id="1" w:name="_GoBack"/>
      <w:bookmarkEnd w:id="1"/>
    </w:p>
    <w:p w:rsidR="003E7086" w:rsidRPr="00C37A6D" w:rsidRDefault="003E7086" w:rsidP="0031634B">
      <w:pPr>
        <w:spacing w:before="40" w:after="40"/>
        <w:ind w:firstLine="454"/>
        <w:jc w:val="both"/>
        <w:rPr>
          <w:b/>
          <w:szCs w:val="28"/>
        </w:rPr>
      </w:pPr>
      <w:r>
        <w:rPr>
          <w:b/>
          <w:szCs w:val="28"/>
        </w:rPr>
        <w:t>Юридичний в</w:t>
      </w:r>
      <w:r w:rsidRPr="00C37A6D">
        <w:rPr>
          <w:b/>
          <w:szCs w:val="28"/>
        </w:rPr>
        <w:t>ідділ Кіровоградського обласного центру зайнятості</w:t>
      </w:r>
    </w:p>
    <w:p w:rsidR="003E7086" w:rsidRDefault="003E7086"/>
    <w:sectPr w:rsidR="003E7086" w:rsidSect="006B2F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6E5B"/>
    <w:rsid w:val="00074341"/>
    <w:rsid w:val="0031634B"/>
    <w:rsid w:val="003D67C0"/>
    <w:rsid w:val="003E7086"/>
    <w:rsid w:val="004736A5"/>
    <w:rsid w:val="006B2F2D"/>
    <w:rsid w:val="00713522"/>
    <w:rsid w:val="00B514B0"/>
    <w:rsid w:val="00C37A6D"/>
    <w:rsid w:val="00E86E5B"/>
    <w:rsid w:val="00F74D67"/>
    <w:rsid w:val="00FB5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34B"/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uiPriority w:val="99"/>
    <w:rsid w:val="0031634B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9">
    <w:name w:val="rvts9"/>
    <w:basedOn w:val="a0"/>
    <w:uiPriority w:val="99"/>
    <w:rsid w:val="0031634B"/>
    <w:rPr>
      <w:rFonts w:cs="Times New Roman"/>
    </w:rPr>
  </w:style>
  <w:style w:type="paragraph" w:customStyle="1" w:styleId="rvps6">
    <w:name w:val="rvps6"/>
    <w:basedOn w:val="a"/>
    <w:uiPriority w:val="99"/>
    <w:rsid w:val="0031634B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3">
    <w:name w:val="rvts23"/>
    <w:basedOn w:val="a0"/>
    <w:uiPriority w:val="99"/>
    <w:rsid w:val="0031634B"/>
    <w:rPr>
      <w:rFonts w:cs="Times New Roman"/>
    </w:rPr>
  </w:style>
  <w:style w:type="paragraph" w:styleId="a3">
    <w:name w:val="No Spacing"/>
    <w:uiPriority w:val="99"/>
    <w:qFormat/>
    <w:rsid w:val="0031634B"/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58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44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580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n.kostetska</dc:creator>
  <cp:keywords/>
  <dc:description/>
  <cp:lastModifiedBy>user</cp:lastModifiedBy>
  <cp:revision>5</cp:revision>
  <dcterms:created xsi:type="dcterms:W3CDTF">2020-09-18T06:17:00Z</dcterms:created>
  <dcterms:modified xsi:type="dcterms:W3CDTF">2020-09-22T08:36:00Z</dcterms:modified>
</cp:coreProperties>
</file>