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4E" w:rsidRPr="006C4017" w:rsidRDefault="002F714E" w:rsidP="002F714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F714E" w:rsidRPr="006C4017" w:rsidRDefault="002F714E" w:rsidP="002F714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F714E" w:rsidRPr="006C4017" w:rsidRDefault="002F714E" w:rsidP="002F7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F714E" w:rsidRPr="006C4017" w:rsidRDefault="002F714E" w:rsidP="002F714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714E" w:rsidRPr="00E064B0" w:rsidRDefault="002F714E" w:rsidP="002F714E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2F714E" w:rsidRPr="006C4017" w:rsidRDefault="002F714E" w:rsidP="002F714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450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F714E" w:rsidRDefault="002F714E" w:rsidP="002F714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2F714E" w:rsidRPr="00291217" w:rsidRDefault="002F714E" w:rsidP="002F714E">
      <w:pPr>
        <w:spacing w:after="0" w:line="240" w:lineRule="auto"/>
        <w:ind w:left="7380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912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912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912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91217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91217">
        <w:rPr>
          <w:rFonts w:ascii="Times New Roman" w:eastAsia="MS Mincho" w:hAnsi="Times New Roman" w:cs="Times New Roman"/>
          <w:sz w:val="24"/>
          <w:szCs w:val="24"/>
          <w:lang w:val="uk-UA"/>
        </w:rPr>
        <w:t>ДЕСЯТНИКУ О.І.</w:t>
      </w:r>
    </w:p>
    <w:p w:rsidR="002F714E" w:rsidRPr="00291217" w:rsidRDefault="002F714E" w:rsidP="002F714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2F714E" w:rsidRPr="00291217" w:rsidRDefault="002F714E" w:rsidP="002F7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121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ДЕСЯТНИКА Олександра Івановича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1861,0 </w:t>
      </w:r>
      <w:proofErr w:type="spellStart"/>
      <w:r w:rsidRPr="0029121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91217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3522285400:51:000:0666 за адресою: с. Петрове, вул. Чупруна, 5, </w:t>
      </w:r>
      <w:r w:rsidRPr="0029121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91217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29121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9121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2F714E" w:rsidRPr="00291217" w:rsidRDefault="002F714E" w:rsidP="002F7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714E" w:rsidRDefault="002F714E" w:rsidP="002F714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29121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9121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9121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F714E" w:rsidRPr="00291217" w:rsidRDefault="002F714E" w:rsidP="002F714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2F714E" w:rsidRPr="00291217" w:rsidRDefault="002F714E" w:rsidP="002F71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291217">
        <w:rPr>
          <w:rFonts w:ascii="Times New Roman" w:eastAsia="MS Mincho" w:hAnsi="Times New Roman"/>
          <w:sz w:val="24"/>
          <w:szCs w:val="24"/>
          <w:lang w:val="uk-UA"/>
        </w:rPr>
        <w:t>Затвердити технічну документацію із землеустрою щодо встановлення меж земельної ділянки в натурі (на місцевості)  та надати у власність ДЕСЯТНИКУ Олександру Івановичу</w:t>
      </w:r>
      <w:r w:rsidRPr="0029121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1861,0 </w:t>
      </w:r>
      <w:proofErr w:type="spellStart"/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291217">
        <w:rPr>
          <w:rFonts w:ascii="Times New Roman" w:hAnsi="Times New Roman"/>
          <w:sz w:val="24"/>
          <w:szCs w:val="24"/>
          <w:lang w:val="uk-UA"/>
        </w:rPr>
        <w:t xml:space="preserve">3522285400:51:000:0666 за адресою: Кіровоградська область, с. Петрове вул. Чупруна, 5, </w:t>
      </w: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291217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29121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91217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291217">
        <w:rPr>
          <w:rFonts w:ascii="Times New Roman" w:hAnsi="Times New Roman"/>
          <w:sz w:val="24"/>
          <w:szCs w:val="24"/>
          <w:lang w:val="uk-UA"/>
        </w:rPr>
        <w:t>.</w:t>
      </w:r>
    </w:p>
    <w:p w:rsidR="002F714E" w:rsidRPr="00291217" w:rsidRDefault="002F714E" w:rsidP="002F71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29121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ла ГРИЦЮК).</w:t>
      </w:r>
    </w:p>
    <w:p w:rsidR="002F714E" w:rsidRPr="00291217" w:rsidRDefault="002F714E" w:rsidP="002F71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29121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9121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</w:rPr>
        <w:t>даного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91217">
        <w:rPr>
          <w:rFonts w:ascii="Times New Roman" w:hAnsi="Times New Roman"/>
          <w:sz w:val="24"/>
          <w:szCs w:val="24"/>
        </w:rPr>
        <w:t>р</w:t>
      </w:r>
      <w:proofErr w:type="gramEnd"/>
      <w:r w:rsidRPr="00291217">
        <w:rPr>
          <w:rFonts w:ascii="Times New Roman" w:hAnsi="Times New Roman"/>
          <w:sz w:val="24"/>
          <w:szCs w:val="24"/>
        </w:rPr>
        <w:t>ішення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9121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91217">
        <w:rPr>
          <w:rFonts w:ascii="Times New Roman" w:hAnsi="Times New Roman"/>
          <w:sz w:val="24"/>
          <w:szCs w:val="24"/>
        </w:rPr>
        <w:t>питань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291217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291217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29121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F714E" w:rsidRPr="00291217" w:rsidRDefault="002F714E" w:rsidP="002F714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714E" w:rsidRPr="00291217" w:rsidRDefault="002F714E" w:rsidP="002F714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714E" w:rsidRPr="00291217" w:rsidRDefault="002F714E" w:rsidP="002F714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912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2F714E" w:rsidRDefault="002F714E" w:rsidP="002F714E">
      <w:pPr>
        <w:pStyle w:val="a4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2F714E" w:rsidRDefault="002F714E" w:rsidP="002F714E">
      <w:pPr>
        <w:pStyle w:val="a4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2F714E" w:rsidRDefault="002F714E" w:rsidP="002F714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14E" w:rsidRDefault="002F714E" w:rsidP="002F714E">
      <w:pPr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F714E" w:rsidRDefault="002F714E" w:rsidP="002F714E">
      <w:pPr>
        <w:rPr>
          <w:rFonts w:ascii="Times New Roman" w:hAnsi="Times New Roman" w:cs="Times New Roman"/>
          <w:i/>
          <w:sz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15B85"/>
    <w:multiLevelType w:val="hybridMultilevel"/>
    <w:tmpl w:val="839A1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4E"/>
    <w:rsid w:val="002E325A"/>
    <w:rsid w:val="002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4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F71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71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F714E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2F714E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2F714E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4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F71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71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F714E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2F714E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2F714E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2021-06-25T11:43:00Z</dcterms:created>
  <dcterms:modified xsi:type="dcterms:W3CDTF">2021-06-25T11:43:00Z</dcterms:modified>
</cp:coreProperties>
</file>