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2574DA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2574DA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</w:rPr>
        <w:t xml:space="preserve">про </w:t>
      </w:r>
      <w:r w:rsidR="00606B6A" w:rsidRPr="002574DA">
        <w:rPr>
          <w:rFonts w:ascii="Times New Roman" w:hAnsi="Times New Roman"/>
          <w:b/>
          <w:sz w:val="24"/>
          <w:szCs w:val="24"/>
          <w:lang w:val="uk-UA"/>
        </w:rPr>
        <w:t>повторне</w:t>
      </w:r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r w:rsidRPr="002574DA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2574D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2574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40790" w:rsidRPr="002574DA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 </w:t>
      </w:r>
      <w:proofErr w:type="spellStart"/>
      <w:r w:rsidR="00C40790" w:rsidRPr="002574D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C40790" w:rsidRPr="002574DA">
        <w:rPr>
          <w:rFonts w:ascii="Times New Roman" w:hAnsi="Times New Roman"/>
          <w:sz w:val="24"/>
          <w:szCs w:val="24"/>
          <w:lang w:val="uk-UA"/>
        </w:rPr>
        <w:t xml:space="preserve"> міської ради від</w:t>
      </w:r>
      <w:r w:rsidR="002B31A2" w:rsidRPr="002574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40790" w:rsidRPr="002574DA">
        <w:rPr>
          <w:rFonts w:ascii="Times New Roman" w:hAnsi="Times New Roman"/>
          <w:sz w:val="24"/>
          <w:szCs w:val="24"/>
          <w:lang w:val="uk-UA"/>
        </w:rPr>
        <w:t>11.06.2021р. №126 «Про затвердження вартості профілактичних медичних оглядів та платних послуг, які надаються КНП «</w:t>
      </w:r>
      <w:proofErr w:type="spellStart"/>
      <w:r w:rsidR="00C40790" w:rsidRPr="002574D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C40790" w:rsidRPr="002574DA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="00C40790" w:rsidRPr="002574D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C40790" w:rsidRPr="002574DA">
        <w:rPr>
          <w:rFonts w:ascii="Times New Roman" w:hAnsi="Times New Roman"/>
          <w:sz w:val="24"/>
          <w:szCs w:val="24"/>
          <w:lang w:val="uk-UA"/>
        </w:rPr>
        <w:t xml:space="preserve"> міської ради».</w:t>
      </w:r>
    </w:p>
    <w:p w:rsidR="00972EAD" w:rsidRPr="002574DA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2574DA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C40790" w:rsidRPr="002574DA">
        <w:rPr>
          <w:rFonts w:ascii="Times New Roman" w:hAnsi="Times New Roman"/>
          <w:sz w:val="24"/>
          <w:szCs w:val="24"/>
          <w:lang w:val="uk-UA"/>
        </w:rPr>
        <w:t xml:space="preserve">підприємництва, промисловості </w:t>
      </w:r>
      <w:r w:rsidRPr="002574DA">
        <w:rPr>
          <w:rFonts w:ascii="Times New Roman" w:hAnsi="Times New Roman"/>
          <w:sz w:val="24"/>
          <w:szCs w:val="24"/>
          <w:lang w:val="uk-UA"/>
        </w:rPr>
        <w:t>та торгівлі</w:t>
      </w:r>
      <w:r w:rsidR="0092112E" w:rsidRPr="002574DA">
        <w:rPr>
          <w:rFonts w:ascii="Times New Roman" w:hAnsi="Times New Roman"/>
          <w:sz w:val="24"/>
          <w:szCs w:val="24"/>
          <w:lang w:val="uk-UA"/>
        </w:rPr>
        <w:t>.</w:t>
      </w:r>
    </w:p>
    <w:p w:rsidR="003A6A61" w:rsidRPr="002574DA" w:rsidRDefault="005D3573" w:rsidP="003A6A6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573F56" w:rsidRPr="002574DA">
        <w:rPr>
          <w:rFonts w:ascii="Times New Roman" w:hAnsi="Times New Roman"/>
          <w:b/>
          <w:sz w:val="24"/>
          <w:szCs w:val="24"/>
          <w:lang w:val="uk-UA"/>
        </w:rPr>
        <w:t>:</w:t>
      </w:r>
      <w:r w:rsidR="005F36A1" w:rsidRPr="002574D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A6A61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приведення нормативно-правових документів до вимог чинного законодавства; встановлення </w:t>
      </w:r>
      <w:r w:rsidR="003A6A61" w:rsidRPr="002574DA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економічно обґрунтованої вартості медичних оглядів;</w:t>
      </w:r>
      <w:r w:rsidR="003A6A61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A6A61" w:rsidRPr="002574DA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прозорість та відкритість діяльності органів місцевої влади.</w:t>
      </w:r>
    </w:p>
    <w:p w:rsidR="005D3573" w:rsidRPr="002574DA" w:rsidRDefault="005D3573" w:rsidP="003A6A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3A6A61" w:rsidRPr="002574DA">
        <w:rPr>
          <w:rFonts w:ascii="Times New Roman" w:hAnsi="Times New Roman"/>
          <w:sz w:val="24"/>
          <w:szCs w:val="24"/>
          <w:lang w:val="uk-UA"/>
        </w:rPr>
        <w:t>18</w:t>
      </w:r>
      <w:r w:rsidRPr="002574DA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2574DA">
        <w:rPr>
          <w:rFonts w:ascii="Times New Roman" w:hAnsi="Times New Roman"/>
          <w:sz w:val="24"/>
          <w:szCs w:val="24"/>
          <w:lang w:val="uk-UA"/>
        </w:rPr>
        <w:t>0</w:t>
      </w:r>
      <w:r w:rsidR="003A6A61" w:rsidRPr="002574DA">
        <w:rPr>
          <w:rFonts w:ascii="Times New Roman" w:hAnsi="Times New Roman"/>
          <w:sz w:val="24"/>
          <w:szCs w:val="24"/>
          <w:lang w:val="uk-UA"/>
        </w:rPr>
        <w:t>6</w:t>
      </w:r>
      <w:r w:rsidRPr="002574DA">
        <w:rPr>
          <w:rFonts w:ascii="Times New Roman" w:hAnsi="Times New Roman"/>
          <w:sz w:val="24"/>
          <w:szCs w:val="24"/>
          <w:lang w:val="uk-UA"/>
        </w:rPr>
        <w:t>.20</w:t>
      </w:r>
      <w:r w:rsidR="001C22F6" w:rsidRPr="002574DA">
        <w:rPr>
          <w:rFonts w:ascii="Times New Roman" w:hAnsi="Times New Roman"/>
          <w:sz w:val="24"/>
          <w:szCs w:val="24"/>
          <w:lang w:val="uk-UA"/>
        </w:rPr>
        <w:t>2</w:t>
      </w:r>
      <w:r w:rsidR="0052059A" w:rsidRPr="002574DA">
        <w:rPr>
          <w:rFonts w:ascii="Times New Roman" w:hAnsi="Times New Roman"/>
          <w:sz w:val="24"/>
          <w:szCs w:val="24"/>
          <w:lang w:val="uk-UA"/>
        </w:rPr>
        <w:t>1</w:t>
      </w:r>
      <w:r w:rsidRPr="002574DA">
        <w:rPr>
          <w:rFonts w:ascii="Times New Roman" w:hAnsi="Times New Roman"/>
          <w:sz w:val="24"/>
          <w:szCs w:val="24"/>
          <w:lang w:val="uk-UA"/>
        </w:rPr>
        <w:t>р. -</w:t>
      </w:r>
      <w:r w:rsidR="003A6A61" w:rsidRPr="002574DA">
        <w:rPr>
          <w:rFonts w:ascii="Times New Roman" w:hAnsi="Times New Roman"/>
          <w:sz w:val="24"/>
          <w:szCs w:val="24"/>
          <w:lang w:val="uk-UA"/>
        </w:rPr>
        <w:t>18</w:t>
      </w:r>
      <w:r w:rsidRPr="002574DA">
        <w:rPr>
          <w:rFonts w:ascii="Times New Roman" w:hAnsi="Times New Roman"/>
          <w:sz w:val="24"/>
          <w:szCs w:val="24"/>
          <w:lang w:val="uk-UA"/>
        </w:rPr>
        <w:t>.</w:t>
      </w:r>
      <w:r w:rsidR="0052059A" w:rsidRPr="002574DA">
        <w:rPr>
          <w:rFonts w:ascii="Times New Roman" w:hAnsi="Times New Roman"/>
          <w:sz w:val="24"/>
          <w:szCs w:val="24"/>
          <w:lang w:val="uk-UA"/>
        </w:rPr>
        <w:t>0</w:t>
      </w:r>
      <w:r w:rsidR="003A6A61" w:rsidRPr="002574DA">
        <w:rPr>
          <w:rFonts w:ascii="Times New Roman" w:hAnsi="Times New Roman"/>
          <w:sz w:val="24"/>
          <w:szCs w:val="24"/>
          <w:lang w:val="uk-UA"/>
        </w:rPr>
        <w:t>7</w:t>
      </w:r>
      <w:r w:rsidRPr="002574DA">
        <w:rPr>
          <w:rFonts w:ascii="Times New Roman" w:hAnsi="Times New Roman"/>
          <w:sz w:val="24"/>
          <w:szCs w:val="24"/>
          <w:lang w:val="uk-UA"/>
        </w:rPr>
        <w:t>.20</w:t>
      </w:r>
      <w:r w:rsidR="001C22F6" w:rsidRPr="002574DA">
        <w:rPr>
          <w:rFonts w:ascii="Times New Roman" w:hAnsi="Times New Roman"/>
          <w:sz w:val="24"/>
          <w:szCs w:val="24"/>
          <w:lang w:val="uk-UA"/>
        </w:rPr>
        <w:t>2</w:t>
      </w:r>
      <w:r w:rsidR="0052059A" w:rsidRPr="002574DA">
        <w:rPr>
          <w:rFonts w:ascii="Times New Roman" w:hAnsi="Times New Roman"/>
          <w:sz w:val="24"/>
          <w:szCs w:val="24"/>
          <w:lang w:val="uk-UA"/>
        </w:rPr>
        <w:t>1</w:t>
      </w:r>
      <w:r w:rsidRPr="002574DA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2574D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2574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6A61" w:rsidRPr="002574DA">
        <w:rPr>
          <w:rFonts w:ascii="Times New Roman" w:hAnsi="Times New Roman"/>
          <w:sz w:val="24"/>
          <w:szCs w:val="24"/>
          <w:lang w:val="uk-UA"/>
        </w:rPr>
        <w:t>повторне</w:t>
      </w:r>
      <w:r w:rsidRPr="002574DA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Pr="002574DA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2574DA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2574DA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2574DA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2574DA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2574DA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2574DA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2574DA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2574DA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2574DA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2574DA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2574DA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="00854FCB" w:rsidRPr="002574DA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854FCB" w:rsidRPr="002574DA" w:rsidRDefault="00854FCB" w:rsidP="00854FC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hAnsi="Times New Roman"/>
          <w:sz w:val="24"/>
          <w:szCs w:val="24"/>
          <w:lang w:val="uk-UA"/>
        </w:rPr>
        <w:t>Враховуючи цілі прийняття</w:t>
      </w:r>
      <w:r w:rsidRPr="002574D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574DA">
        <w:rPr>
          <w:rFonts w:ascii="Times New Roman" w:hAnsi="Times New Roman"/>
          <w:sz w:val="24"/>
          <w:szCs w:val="24"/>
          <w:lang w:val="uk-UA"/>
        </w:rPr>
        <w:t>даного регуляторного акта, для відстеження його результативності були визначені показники результативності:</w:t>
      </w:r>
    </w:p>
    <w:p w:rsidR="00854FCB" w:rsidRPr="002574DA" w:rsidRDefault="00854FCB" w:rsidP="00854FC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розмір надходжень КНП "</w:t>
      </w:r>
      <w:proofErr w:type="spellStart"/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Знам'янська</w:t>
      </w:r>
      <w:proofErr w:type="spellEnd"/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міська лікарня імені А.В.Лисенка" </w:t>
      </w:r>
      <w:proofErr w:type="spellStart"/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Знам'янської</w:t>
      </w:r>
      <w:proofErr w:type="spellEnd"/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за проведення медичних оглядів;</w:t>
      </w:r>
    </w:p>
    <w:p w:rsidR="00854FCB" w:rsidRPr="002574DA" w:rsidRDefault="00854FCB" w:rsidP="00854FC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господарювання, на яких поширюватиметься дія акта;</w:t>
      </w:r>
    </w:p>
    <w:p w:rsidR="00854FCB" w:rsidRPr="002574DA" w:rsidRDefault="00854FCB" w:rsidP="00854FC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uk-UA" w:eastAsia="ru-RU"/>
        </w:rPr>
        <w:t>розмір коштів і час, що витрачатимуться суб'єктами господарювання, пов'язаними з виконанням вимог акта;</w:t>
      </w:r>
    </w:p>
    <w:p w:rsidR="00854FCB" w:rsidRPr="002574DA" w:rsidRDefault="00854FCB" w:rsidP="00854FC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hAnsi="Times New Roman"/>
          <w:sz w:val="24"/>
          <w:szCs w:val="24"/>
          <w:lang w:val="uk-UA"/>
        </w:rPr>
        <w:t>рівень поінформованості суб'єктів господарювання та/або фізичних осіб з основних положень акта.</w:t>
      </w:r>
    </w:p>
    <w:p w:rsidR="0035022D" w:rsidRPr="002574DA" w:rsidRDefault="0035022D" w:rsidP="0035022D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74DA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2574D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2574DA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2574DA">
        <w:rPr>
          <w:rFonts w:ascii="Times New Roman" w:hAnsi="Times New Roman"/>
          <w:b/>
          <w:sz w:val="24"/>
          <w:szCs w:val="24"/>
        </w:rPr>
        <w:t xml:space="preserve"> акту</w:t>
      </w:r>
      <w:r w:rsidRPr="002574DA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1701"/>
        <w:gridCol w:w="2126"/>
        <w:gridCol w:w="1843"/>
      </w:tblGrid>
      <w:tr w:rsidR="00344256" w:rsidRPr="002574DA" w:rsidTr="00344256">
        <w:tc>
          <w:tcPr>
            <w:tcW w:w="4077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color w:val="FF0000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  <w:tc>
          <w:tcPr>
            <w:tcW w:w="1701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2019 рік</w:t>
            </w:r>
          </w:p>
        </w:tc>
        <w:tc>
          <w:tcPr>
            <w:tcW w:w="2126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2020 (очікуване)</w:t>
            </w:r>
          </w:p>
        </w:tc>
        <w:tc>
          <w:tcPr>
            <w:tcW w:w="1843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2020 рік</w:t>
            </w:r>
          </w:p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(факт)</w:t>
            </w:r>
          </w:p>
        </w:tc>
      </w:tr>
      <w:tr w:rsidR="00344256" w:rsidRPr="002574DA" w:rsidTr="00344256">
        <w:tc>
          <w:tcPr>
            <w:tcW w:w="4077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Розмір надходжень КНП "</w:t>
            </w:r>
            <w:proofErr w:type="spellStart"/>
            <w:r w:rsidRPr="002574D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Знам'янська</w:t>
            </w:r>
            <w:proofErr w:type="spellEnd"/>
            <w:r w:rsidRPr="002574D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міська лікарня імені А.В.Лисенка" </w:t>
            </w:r>
            <w:proofErr w:type="spellStart"/>
            <w:r w:rsidRPr="002574D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Знам'янської</w:t>
            </w:r>
            <w:proofErr w:type="spellEnd"/>
            <w:r w:rsidRPr="002574D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міської ради за проведення медичних оглядів, тис. грн.</w:t>
            </w:r>
          </w:p>
        </w:tc>
        <w:tc>
          <w:tcPr>
            <w:tcW w:w="1701" w:type="dxa"/>
          </w:tcPr>
          <w:p w:rsidR="00344256" w:rsidRPr="002574DA" w:rsidRDefault="00344256" w:rsidP="00527DCA">
            <w:pPr>
              <w:widowControl w:val="0"/>
              <w:spacing w:after="0" w:line="240" w:lineRule="auto"/>
              <w:ind w:left="-252" w:right="23" w:firstLine="252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2222,468</w:t>
            </w:r>
          </w:p>
        </w:tc>
        <w:tc>
          <w:tcPr>
            <w:tcW w:w="2126" w:type="dxa"/>
          </w:tcPr>
          <w:p w:rsidR="00344256" w:rsidRPr="002574DA" w:rsidRDefault="00344256" w:rsidP="00527DCA">
            <w:pPr>
              <w:widowControl w:val="0"/>
              <w:spacing w:after="0" w:line="240" w:lineRule="auto"/>
              <w:ind w:left="-252" w:right="23" w:firstLine="252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1910,780</w:t>
            </w:r>
          </w:p>
        </w:tc>
        <w:tc>
          <w:tcPr>
            <w:tcW w:w="1843" w:type="dxa"/>
          </w:tcPr>
          <w:p w:rsidR="00344256" w:rsidRPr="002574DA" w:rsidRDefault="00344256" w:rsidP="00D8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1812,609</w:t>
            </w:r>
          </w:p>
        </w:tc>
      </w:tr>
      <w:tr w:rsidR="00344256" w:rsidRPr="002574DA" w:rsidTr="00344256">
        <w:tc>
          <w:tcPr>
            <w:tcW w:w="4077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кількість суб'єктів господарювання, на яких поширюватиметься дія акта</w:t>
            </w:r>
          </w:p>
        </w:tc>
        <w:tc>
          <w:tcPr>
            <w:tcW w:w="1701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38</w:t>
            </w:r>
          </w:p>
        </w:tc>
        <w:tc>
          <w:tcPr>
            <w:tcW w:w="2126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39</w:t>
            </w:r>
          </w:p>
        </w:tc>
        <w:tc>
          <w:tcPr>
            <w:tcW w:w="1843" w:type="dxa"/>
          </w:tcPr>
          <w:p w:rsidR="00344256" w:rsidRPr="002574DA" w:rsidRDefault="00344256" w:rsidP="004917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43</w:t>
            </w:r>
          </w:p>
        </w:tc>
      </w:tr>
      <w:tr w:rsidR="00344256" w:rsidRPr="002574DA" w:rsidTr="008E4E91">
        <w:tc>
          <w:tcPr>
            <w:tcW w:w="4077" w:type="dxa"/>
          </w:tcPr>
          <w:p w:rsidR="00344256" w:rsidRPr="002574DA" w:rsidRDefault="00344256" w:rsidP="00491705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2574DA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коштів і час, що витрачатимуться суб'єктами господарювання, пов'язаними з виконанням вимог акта</w:t>
            </w:r>
            <w:r w:rsidRPr="002574DA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670" w:type="dxa"/>
            <w:gridSpan w:val="3"/>
          </w:tcPr>
          <w:p w:rsidR="00344256" w:rsidRPr="002574DA" w:rsidRDefault="00344256" w:rsidP="0049170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2574DA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Час затрачений на ознайомлення з рішенням  становить 20 хвилин для одного суб'єкта середнього та малого підприємництва, в грошовому вираженні витрати  для 39 суб'єктів становлять </w:t>
            </w:r>
            <w:r w:rsidRPr="002574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220,74</w:t>
            </w:r>
            <w:r w:rsidRPr="002574DA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грн. </w:t>
            </w:r>
          </w:p>
        </w:tc>
      </w:tr>
      <w:tr w:rsidR="00344256" w:rsidRPr="002574DA" w:rsidTr="000A4246">
        <w:tc>
          <w:tcPr>
            <w:tcW w:w="4077" w:type="dxa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рівень поінформованості суб'єктів господарювання та/або фізичних осіб з основних положень акта.</w:t>
            </w:r>
          </w:p>
        </w:tc>
        <w:tc>
          <w:tcPr>
            <w:tcW w:w="5670" w:type="dxa"/>
            <w:gridSpan w:val="3"/>
          </w:tcPr>
          <w:p w:rsidR="00344256" w:rsidRPr="002574DA" w:rsidRDefault="00344256" w:rsidP="00491705">
            <w:pPr>
              <w:widowControl w:val="0"/>
              <w:spacing w:after="0" w:line="240" w:lineRule="auto"/>
              <w:ind w:right="23"/>
              <w:jc w:val="both"/>
              <w:rPr>
                <w:rFonts w:ascii="Times New Roman" w:eastAsia="Times New Roman" w:hAnsi="Times New Roman"/>
                <w:color w:val="FF0000"/>
                <w:spacing w:val="1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 xml:space="preserve">Всі суб’єкти господарювання проінформовані про рішення виконавчого комітету </w:t>
            </w:r>
            <w:proofErr w:type="spellStart"/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Знам’янської</w:t>
            </w:r>
            <w:proofErr w:type="spellEnd"/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 xml:space="preserve"> міської ради шляхом опублікування його у друкованому виданні «</w:t>
            </w:r>
            <w:proofErr w:type="spellStart"/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>Знам’янські</w:t>
            </w:r>
            <w:proofErr w:type="spellEnd"/>
            <w:r w:rsidRPr="002574DA">
              <w:rPr>
                <w:rFonts w:ascii="Times New Roman" w:eastAsia="Times New Roman" w:hAnsi="Times New Roman"/>
                <w:spacing w:val="1"/>
                <w:sz w:val="24"/>
                <w:szCs w:val="24"/>
                <w:shd w:val="clear" w:color="auto" w:fill="FFFFFF"/>
                <w:lang w:val="uk-UA" w:eastAsia="ru-RU"/>
              </w:rPr>
              <w:t xml:space="preserve"> вісті» та на офіційному сайті міської ради. </w:t>
            </w:r>
          </w:p>
        </w:tc>
      </w:tr>
    </w:tbl>
    <w:p w:rsidR="007666B2" w:rsidRPr="002574DA" w:rsidRDefault="007666B2" w:rsidP="00BF66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F6680" w:rsidRPr="002574DA" w:rsidRDefault="00BF6680" w:rsidP="00BF66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lastRenderedPageBreak/>
        <w:t>9. Оцінка результатів реалізації регуляторного акту та ступеня досягнення визначених цілей:</w:t>
      </w:r>
    </w:p>
    <w:p w:rsidR="00DB2A12" w:rsidRPr="002574DA" w:rsidRDefault="00DB2A12" w:rsidP="007A2DB0">
      <w:pPr>
        <w:shd w:val="clear" w:color="auto" w:fill="FFFFFF"/>
        <w:spacing w:after="0"/>
        <w:ind w:left="-5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2574DA">
        <w:rPr>
          <w:rFonts w:ascii="Times New Roman" w:hAnsi="Times New Roman"/>
          <w:sz w:val="24"/>
          <w:szCs w:val="24"/>
          <w:lang w:val="uk-UA"/>
        </w:rPr>
        <w:t xml:space="preserve">даним </w:t>
      </w:r>
      <w:r w:rsidRPr="002574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регуляторним актом передбачено встановлення </w:t>
      </w:r>
      <w:r w:rsidR="00344256" w:rsidRPr="002574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вартості профілактичних медичних оглядів та платних послуг</w:t>
      </w:r>
      <w:r w:rsidRPr="002574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</w:p>
    <w:p w:rsidR="001D792F" w:rsidRPr="002574DA" w:rsidRDefault="00DB2A12" w:rsidP="00DB2A12">
      <w:pPr>
        <w:spacing w:after="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</w:pPr>
      <w:r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        За показниками результативності регуляторного акта відмічається динаміка по </w:t>
      </w:r>
      <w:r w:rsidRPr="002574DA">
        <w:rPr>
          <w:rFonts w:ascii="Times New Roman" w:eastAsia="Times New Roman" w:hAnsi="Times New Roman"/>
          <w:spacing w:val="1"/>
          <w:sz w:val="24"/>
          <w:szCs w:val="24"/>
          <w:lang w:val="uk-UA" w:eastAsia="ru-RU"/>
        </w:rPr>
        <w:t>збільшенню</w:t>
      </w:r>
      <w:r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показників щодо</w:t>
      </w:r>
      <w:r w:rsidR="00397EE6"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</w:t>
      </w:r>
      <w:r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кілько</w:t>
      </w:r>
      <w:bookmarkStart w:id="0" w:name="_GoBack"/>
      <w:bookmarkEnd w:id="0"/>
      <w:r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сті </w:t>
      </w:r>
      <w:r w:rsidR="00314E6B"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суб’єктів господарювання, на яких поширюється дія акта </w:t>
      </w:r>
      <w:r w:rsidR="007A2DB0"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у 2020</w:t>
      </w:r>
      <w:r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році, порівняно з 201</w:t>
      </w:r>
      <w:r w:rsidR="007A2DB0"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9</w:t>
      </w:r>
      <w:r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роком на </w:t>
      </w:r>
      <w:r w:rsidR="00314E6B"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113,2</w:t>
      </w:r>
      <w:r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%, порівняно </w:t>
      </w:r>
      <w:r w:rsidR="009B341B"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очікуваним на 110,3</w:t>
      </w:r>
      <w:r w:rsidR="00397EE6" w:rsidRPr="002574DA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%.</w:t>
      </w:r>
    </w:p>
    <w:p w:rsidR="00684F56" w:rsidRPr="002574DA" w:rsidRDefault="00151402" w:rsidP="00DB2A12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Фактичний р</w:t>
      </w:r>
      <w:r w:rsidR="00684F56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озмір надходжень КНП "</w:t>
      </w:r>
      <w:proofErr w:type="spellStart"/>
      <w:r w:rsidR="00684F56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Знам'янська</w:t>
      </w:r>
      <w:proofErr w:type="spellEnd"/>
      <w:r w:rsidR="00684F56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міська лікарня імені А.В.Лисенка" </w:t>
      </w:r>
      <w:proofErr w:type="spellStart"/>
      <w:r w:rsidR="00684F56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Знам'янської</w:t>
      </w:r>
      <w:proofErr w:type="spellEnd"/>
      <w:r w:rsidR="00684F56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за проведення медичних оглядів</w:t>
      </w:r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надання платних послуг у 2020 році менше на 98,2 </w:t>
      </w:r>
      <w:proofErr w:type="spellStart"/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тис.грн</w:t>
      </w:r>
      <w:proofErr w:type="spellEnd"/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. від очікуваного значення у зв’язку із карантинними обмеженнями (за період карантину медичні огляди не проводилися).</w:t>
      </w:r>
    </w:p>
    <w:p w:rsidR="002574DA" w:rsidRPr="002574DA" w:rsidRDefault="00DB2A12" w:rsidP="002574D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результатами </w:t>
      </w:r>
      <w:r w:rsidR="00912C9B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повторного</w:t>
      </w:r>
      <w:r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відстеження результативності вищевказаного рішення можливо зробити висновок, що </w:t>
      </w:r>
      <w:r w:rsidR="000250D5" w:rsidRPr="002574DA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Pr="002574DA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аний регуляторний акт</w:t>
      </w:r>
      <w:r w:rsidR="002574DA" w:rsidRPr="002574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74DA" w:rsidRPr="002574DA">
        <w:rPr>
          <w:rFonts w:ascii="Times New Roman" w:hAnsi="Times New Roman"/>
          <w:sz w:val="24"/>
          <w:szCs w:val="24"/>
          <w:lang w:val="uk-UA"/>
        </w:rPr>
        <w:t>несе позитивний результат.</w:t>
      </w:r>
    </w:p>
    <w:p w:rsidR="00736DE1" w:rsidRPr="002574DA" w:rsidRDefault="00736DE1" w:rsidP="002E34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574DA" w:rsidRPr="002574DA" w:rsidRDefault="002574DA" w:rsidP="002E34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01D22" w:rsidRPr="002574DA" w:rsidRDefault="00C01D22" w:rsidP="002E34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C01D22" w:rsidRPr="002574DA" w:rsidRDefault="00C01D22" w:rsidP="002E34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574DA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E222FF" w:rsidRPr="00DC3BC6" w:rsidRDefault="00E222FF" w:rsidP="00B74BF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01D22" w:rsidRPr="00DC3BC6" w:rsidRDefault="00C01D22" w:rsidP="00B74BF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01D22" w:rsidRPr="00FE7EA2" w:rsidRDefault="00C01D22" w:rsidP="00FE7EA2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FE7EA2">
        <w:rPr>
          <w:rFonts w:ascii="Times New Roman" w:hAnsi="Times New Roman"/>
          <w:lang w:val="uk-UA"/>
        </w:rPr>
        <w:t>вик.Оксана</w:t>
      </w:r>
      <w:proofErr w:type="spellEnd"/>
      <w:r w:rsidRPr="00FE7EA2">
        <w:rPr>
          <w:rFonts w:ascii="Times New Roman" w:hAnsi="Times New Roman"/>
          <w:lang w:val="uk-UA"/>
        </w:rPr>
        <w:t xml:space="preserve"> </w:t>
      </w:r>
      <w:proofErr w:type="spellStart"/>
      <w:r w:rsidRPr="00FE7EA2">
        <w:rPr>
          <w:rFonts w:ascii="Times New Roman" w:hAnsi="Times New Roman"/>
          <w:lang w:val="uk-UA"/>
        </w:rPr>
        <w:t>Голікова</w:t>
      </w:r>
      <w:proofErr w:type="spellEnd"/>
    </w:p>
    <w:p w:rsidR="005D3573" w:rsidRPr="00B74BFF" w:rsidRDefault="005D3573" w:rsidP="00FE7EA2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BA744D"/>
    <w:multiLevelType w:val="hybridMultilevel"/>
    <w:tmpl w:val="426C7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54A5B"/>
    <w:multiLevelType w:val="hybridMultilevel"/>
    <w:tmpl w:val="71F065F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2811BB2"/>
    <w:multiLevelType w:val="hybridMultilevel"/>
    <w:tmpl w:val="1C72B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455445"/>
    <w:multiLevelType w:val="hybridMultilevel"/>
    <w:tmpl w:val="214017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50D5"/>
    <w:rsid w:val="00054E37"/>
    <w:rsid w:val="00055D53"/>
    <w:rsid w:val="0008059D"/>
    <w:rsid w:val="0009553C"/>
    <w:rsid w:val="000A24DC"/>
    <w:rsid w:val="000B1E90"/>
    <w:rsid w:val="000B44CC"/>
    <w:rsid w:val="000C008C"/>
    <w:rsid w:val="00102668"/>
    <w:rsid w:val="001475FB"/>
    <w:rsid w:val="00151402"/>
    <w:rsid w:val="001565D7"/>
    <w:rsid w:val="0017186E"/>
    <w:rsid w:val="001A5A16"/>
    <w:rsid w:val="001B1B6B"/>
    <w:rsid w:val="001C22F6"/>
    <w:rsid w:val="001D0297"/>
    <w:rsid w:val="001D792F"/>
    <w:rsid w:val="001F39D0"/>
    <w:rsid w:val="00200A9A"/>
    <w:rsid w:val="00203D35"/>
    <w:rsid w:val="002316C6"/>
    <w:rsid w:val="00252485"/>
    <w:rsid w:val="002574DA"/>
    <w:rsid w:val="00286A73"/>
    <w:rsid w:val="002979A1"/>
    <w:rsid w:val="002B31A2"/>
    <w:rsid w:val="002D2B83"/>
    <w:rsid w:val="002E3421"/>
    <w:rsid w:val="00301B78"/>
    <w:rsid w:val="00314E6B"/>
    <w:rsid w:val="00326FE4"/>
    <w:rsid w:val="00344256"/>
    <w:rsid w:val="0035022D"/>
    <w:rsid w:val="00366086"/>
    <w:rsid w:val="00370F2B"/>
    <w:rsid w:val="00373C61"/>
    <w:rsid w:val="00375EA6"/>
    <w:rsid w:val="003768C1"/>
    <w:rsid w:val="00391ED4"/>
    <w:rsid w:val="00394AE8"/>
    <w:rsid w:val="003953FA"/>
    <w:rsid w:val="00397EE6"/>
    <w:rsid w:val="003A6A61"/>
    <w:rsid w:val="003B043E"/>
    <w:rsid w:val="003B1276"/>
    <w:rsid w:val="003C314A"/>
    <w:rsid w:val="003E1D49"/>
    <w:rsid w:val="003E4CFD"/>
    <w:rsid w:val="003F43B7"/>
    <w:rsid w:val="004258AA"/>
    <w:rsid w:val="00427F56"/>
    <w:rsid w:val="00485897"/>
    <w:rsid w:val="004A0529"/>
    <w:rsid w:val="004C6B01"/>
    <w:rsid w:val="0051242F"/>
    <w:rsid w:val="0052059A"/>
    <w:rsid w:val="00527DCA"/>
    <w:rsid w:val="00573F56"/>
    <w:rsid w:val="0058274D"/>
    <w:rsid w:val="0059051E"/>
    <w:rsid w:val="005C2D38"/>
    <w:rsid w:val="005D3573"/>
    <w:rsid w:val="005F2110"/>
    <w:rsid w:val="005F36A1"/>
    <w:rsid w:val="00605CE3"/>
    <w:rsid w:val="00606B6A"/>
    <w:rsid w:val="0061700A"/>
    <w:rsid w:val="00622AD1"/>
    <w:rsid w:val="00646387"/>
    <w:rsid w:val="0064667A"/>
    <w:rsid w:val="00674D05"/>
    <w:rsid w:val="006832D3"/>
    <w:rsid w:val="00684F56"/>
    <w:rsid w:val="00696F95"/>
    <w:rsid w:val="006A22E1"/>
    <w:rsid w:val="007055FD"/>
    <w:rsid w:val="007159B5"/>
    <w:rsid w:val="00736DE1"/>
    <w:rsid w:val="007664D6"/>
    <w:rsid w:val="007666B2"/>
    <w:rsid w:val="007852DC"/>
    <w:rsid w:val="0079574A"/>
    <w:rsid w:val="007A2DB0"/>
    <w:rsid w:val="007A3865"/>
    <w:rsid w:val="007A552D"/>
    <w:rsid w:val="007D3746"/>
    <w:rsid w:val="008213F4"/>
    <w:rsid w:val="0084393B"/>
    <w:rsid w:val="00846726"/>
    <w:rsid w:val="00854FCB"/>
    <w:rsid w:val="008F01B4"/>
    <w:rsid w:val="00912C9B"/>
    <w:rsid w:val="0092112E"/>
    <w:rsid w:val="009429CC"/>
    <w:rsid w:val="00944B5A"/>
    <w:rsid w:val="00972EAD"/>
    <w:rsid w:val="00975543"/>
    <w:rsid w:val="009B341B"/>
    <w:rsid w:val="009B50BE"/>
    <w:rsid w:val="009B54C8"/>
    <w:rsid w:val="009D002C"/>
    <w:rsid w:val="009D1CA5"/>
    <w:rsid w:val="009D7195"/>
    <w:rsid w:val="00A054EC"/>
    <w:rsid w:val="00A16EE5"/>
    <w:rsid w:val="00A22321"/>
    <w:rsid w:val="00A446DB"/>
    <w:rsid w:val="00A47C02"/>
    <w:rsid w:val="00A867F9"/>
    <w:rsid w:val="00AE7C0E"/>
    <w:rsid w:val="00B56F0B"/>
    <w:rsid w:val="00B74BFF"/>
    <w:rsid w:val="00B85953"/>
    <w:rsid w:val="00B9693E"/>
    <w:rsid w:val="00BB7152"/>
    <w:rsid w:val="00BF6680"/>
    <w:rsid w:val="00BF764B"/>
    <w:rsid w:val="00C01D22"/>
    <w:rsid w:val="00C06CC5"/>
    <w:rsid w:val="00C07FC9"/>
    <w:rsid w:val="00C40346"/>
    <w:rsid w:val="00C40790"/>
    <w:rsid w:val="00C50B38"/>
    <w:rsid w:val="00C62D22"/>
    <w:rsid w:val="00C647BA"/>
    <w:rsid w:val="00C670B2"/>
    <w:rsid w:val="00C8323C"/>
    <w:rsid w:val="00CA1ADB"/>
    <w:rsid w:val="00CB7E83"/>
    <w:rsid w:val="00CF048F"/>
    <w:rsid w:val="00D25CFB"/>
    <w:rsid w:val="00D3120B"/>
    <w:rsid w:val="00D31273"/>
    <w:rsid w:val="00D8289E"/>
    <w:rsid w:val="00D953B8"/>
    <w:rsid w:val="00DA5C73"/>
    <w:rsid w:val="00DB1039"/>
    <w:rsid w:val="00DB2A12"/>
    <w:rsid w:val="00DB57D0"/>
    <w:rsid w:val="00DC3BC6"/>
    <w:rsid w:val="00DC5248"/>
    <w:rsid w:val="00DE666A"/>
    <w:rsid w:val="00DF6233"/>
    <w:rsid w:val="00E16F12"/>
    <w:rsid w:val="00E222FF"/>
    <w:rsid w:val="00E2452E"/>
    <w:rsid w:val="00E41C4E"/>
    <w:rsid w:val="00E548C3"/>
    <w:rsid w:val="00E563E5"/>
    <w:rsid w:val="00EB3B49"/>
    <w:rsid w:val="00EC4402"/>
    <w:rsid w:val="00EE44EF"/>
    <w:rsid w:val="00F25B0A"/>
    <w:rsid w:val="00F44294"/>
    <w:rsid w:val="00F61774"/>
    <w:rsid w:val="00F74B50"/>
    <w:rsid w:val="00FE5C78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C0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C0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19</cp:revision>
  <cp:lastPrinted>2021-04-23T06:29:00Z</cp:lastPrinted>
  <dcterms:created xsi:type="dcterms:W3CDTF">2021-07-23T08:48:00Z</dcterms:created>
  <dcterms:modified xsi:type="dcterms:W3CDTF">2021-07-26T06:03:00Z</dcterms:modified>
</cp:coreProperties>
</file>