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813" w:rsidRPr="0069041B" w:rsidRDefault="00275813" w:rsidP="00275813">
      <w:pPr>
        <w:jc w:val="center"/>
        <w:rPr>
          <w:b/>
          <w:lang w:val="uk-UA"/>
        </w:rPr>
      </w:pPr>
      <w:r>
        <w:rPr>
          <w:b/>
          <w:lang w:val="uk-UA"/>
        </w:rPr>
        <w:t>П’ятдесят друга сесія</w:t>
      </w:r>
      <w:r w:rsidRPr="0069041B">
        <w:rPr>
          <w:b/>
          <w:lang w:val="uk-UA"/>
        </w:rPr>
        <w:t xml:space="preserve"> </w:t>
      </w:r>
      <w:proofErr w:type="spellStart"/>
      <w:r w:rsidRPr="0069041B">
        <w:rPr>
          <w:b/>
          <w:lang w:val="uk-UA"/>
        </w:rPr>
        <w:t>Знам’янської</w:t>
      </w:r>
      <w:proofErr w:type="spellEnd"/>
      <w:r w:rsidRPr="0069041B">
        <w:rPr>
          <w:b/>
          <w:lang w:val="uk-UA"/>
        </w:rPr>
        <w:t xml:space="preserve"> міської ради</w:t>
      </w:r>
    </w:p>
    <w:p w:rsidR="00275813" w:rsidRPr="0069041B" w:rsidRDefault="00275813" w:rsidP="00275813">
      <w:pPr>
        <w:jc w:val="center"/>
        <w:rPr>
          <w:b/>
          <w:lang w:val="uk-UA"/>
        </w:rPr>
      </w:pPr>
      <w:r>
        <w:rPr>
          <w:b/>
          <w:lang w:val="uk-UA"/>
        </w:rPr>
        <w:t xml:space="preserve"> сьомого</w:t>
      </w:r>
      <w:r w:rsidRPr="0069041B">
        <w:rPr>
          <w:b/>
          <w:lang w:val="uk-UA"/>
        </w:rPr>
        <w:t xml:space="preserve"> скликання</w:t>
      </w:r>
    </w:p>
    <w:p w:rsidR="00275813" w:rsidRDefault="00275813" w:rsidP="00275813">
      <w:pPr>
        <w:jc w:val="center"/>
        <w:rPr>
          <w:lang w:val="uk-UA"/>
        </w:rPr>
      </w:pPr>
    </w:p>
    <w:p w:rsidR="00275813" w:rsidRDefault="00275813" w:rsidP="00275813">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275813" w:rsidRDefault="00275813" w:rsidP="00275813">
      <w:pPr>
        <w:rPr>
          <w:lang w:val="uk-UA"/>
        </w:rPr>
      </w:pPr>
      <w:r>
        <w:rPr>
          <w:lang w:val="uk-UA"/>
        </w:rPr>
        <w:t>від  30 березня 2018 року</w:t>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7307BA">
        <w:rPr>
          <w:b/>
          <w:lang w:val="uk-UA"/>
        </w:rPr>
        <w:t>№</w:t>
      </w:r>
      <w:r>
        <w:rPr>
          <w:b/>
          <w:lang w:val="uk-UA"/>
        </w:rPr>
        <w:t>1386</w:t>
      </w:r>
    </w:p>
    <w:p w:rsidR="00275813" w:rsidRDefault="00275813" w:rsidP="00275813">
      <w:pPr>
        <w:jc w:val="center"/>
        <w:rPr>
          <w:lang w:val="uk-UA"/>
        </w:rPr>
      </w:pPr>
      <w:r w:rsidRPr="00C33B83">
        <w:rPr>
          <w:lang w:val="uk-UA"/>
        </w:rPr>
        <w:t>м. Знам’янка</w:t>
      </w:r>
    </w:p>
    <w:p w:rsidR="00275813" w:rsidRDefault="00275813" w:rsidP="00275813">
      <w:pPr>
        <w:rPr>
          <w:lang w:val="uk-UA"/>
        </w:rPr>
      </w:pPr>
    </w:p>
    <w:p w:rsidR="00275813" w:rsidRDefault="00275813" w:rsidP="00275813">
      <w:pPr>
        <w:rPr>
          <w:lang w:val="uk-UA"/>
        </w:rPr>
      </w:pPr>
      <w:r>
        <w:rPr>
          <w:lang w:val="uk-UA"/>
        </w:rPr>
        <w:t xml:space="preserve">Інформація керівника </w:t>
      </w:r>
      <w:proofErr w:type="spellStart"/>
      <w:r>
        <w:rPr>
          <w:lang w:val="uk-UA"/>
        </w:rPr>
        <w:t>Знам’янської</w:t>
      </w:r>
      <w:proofErr w:type="spellEnd"/>
      <w:r>
        <w:rPr>
          <w:lang w:val="uk-UA"/>
        </w:rPr>
        <w:t xml:space="preserve"> </w:t>
      </w:r>
    </w:p>
    <w:p w:rsidR="00275813" w:rsidRDefault="00275813" w:rsidP="00275813">
      <w:pPr>
        <w:rPr>
          <w:lang w:val="uk-UA"/>
        </w:rPr>
      </w:pPr>
      <w:r>
        <w:rPr>
          <w:lang w:val="uk-UA"/>
        </w:rPr>
        <w:t>місцевої прокуратури</w:t>
      </w:r>
      <w:r w:rsidRPr="00C22A13">
        <w:rPr>
          <w:lang w:val="uk-UA"/>
        </w:rPr>
        <w:t xml:space="preserve"> </w:t>
      </w:r>
      <w:r>
        <w:rPr>
          <w:lang w:val="uk-UA"/>
        </w:rPr>
        <w:t>п</w:t>
      </w:r>
      <w:r w:rsidRPr="00DE2ABA">
        <w:rPr>
          <w:lang w:val="uk-UA"/>
        </w:rPr>
        <w:t>ро результати</w:t>
      </w:r>
    </w:p>
    <w:p w:rsidR="00275813" w:rsidRPr="00DE2ABA" w:rsidRDefault="00275813" w:rsidP="00275813">
      <w:pPr>
        <w:rPr>
          <w:lang w:val="uk-UA"/>
        </w:rPr>
      </w:pPr>
      <w:r w:rsidRPr="00DE2ABA">
        <w:rPr>
          <w:lang w:val="uk-UA"/>
        </w:rPr>
        <w:t xml:space="preserve">діяльності </w:t>
      </w:r>
      <w:proofErr w:type="spellStart"/>
      <w:r w:rsidRPr="00DE2ABA">
        <w:rPr>
          <w:lang w:val="uk-UA"/>
        </w:rPr>
        <w:t>Знам’янської</w:t>
      </w:r>
      <w:proofErr w:type="spellEnd"/>
      <w:r w:rsidRPr="00DE2ABA">
        <w:rPr>
          <w:lang w:val="uk-UA"/>
        </w:rPr>
        <w:t xml:space="preserve"> місцевої прокуратури </w:t>
      </w:r>
    </w:p>
    <w:p w:rsidR="00275813" w:rsidRDefault="00275813" w:rsidP="00275813">
      <w:pPr>
        <w:rPr>
          <w:lang w:val="uk-UA"/>
        </w:rPr>
      </w:pPr>
      <w:r w:rsidRPr="00DE2ABA">
        <w:rPr>
          <w:lang w:val="uk-UA"/>
        </w:rPr>
        <w:t xml:space="preserve">на території міста Знам’янки </w:t>
      </w:r>
    </w:p>
    <w:p w:rsidR="00275813" w:rsidRDefault="00275813" w:rsidP="00275813">
      <w:pPr>
        <w:rPr>
          <w:lang w:val="uk-UA"/>
        </w:rPr>
      </w:pPr>
      <w:r>
        <w:rPr>
          <w:lang w:val="uk-UA"/>
        </w:rPr>
        <w:t xml:space="preserve">та </w:t>
      </w:r>
      <w:proofErr w:type="spellStart"/>
      <w:r>
        <w:rPr>
          <w:lang w:val="uk-UA"/>
        </w:rPr>
        <w:t>Знам’янського</w:t>
      </w:r>
      <w:proofErr w:type="spellEnd"/>
      <w:r>
        <w:rPr>
          <w:lang w:val="uk-UA"/>
        </w:rPr>
        <w:t xml:space="preserve"> району за</w:t>
      </w:r>
      <w:r w:rsidRPr="00DE2ABA">
        <w:rPr>
          <w:lang w:val="uk-UA"/>
        </w:rPr>
        <w:t xml:space="preserve"> 201</w:t>
      </w:r>
      <w:r>
        <w:rPr>
          <w:lang w:val="uk-UA"/>
        </w:rPr>
        <w:t>7 рік</w:t>
      </w:r>
    </w:p>
    <w:p w:rsidR="00275813" w:rsidRDefault="00275813" w:rsidP="00275813">
      <w:pPr>
        <w:rPr>
          <w:lang w:val="uk-UA"/>
        </w:rPr>
      </w:pPr>
    </w:p>
    <w:p w:rsidR="00275813" w:rsidRDefault="00275813" w:rsidP="00275813">
      <w:pPr>
        <w:rPr>
          <w:lang w:val="uk-UA"/>
        </w:rPr>
      </w:pPr>
      <w:r>
        <w:rPr>
          <w:lang w:val="uk-UA"/>
        </w:rPr>
        <w:tab/>
        <w:t>Керуючись ст.26 Закону України "Про місцеве самоврядування в Україні", міська рада</w:t>
      </w:r>
    </w:p>
    <w:p w:rsidR="00275813" w:rsidRPr="00AC0DF3" w:rsidRDefault="00275813" w:rsidP="00275813">
      <w:pPr>
        <w:jc w:val="center"/>
        <w:rPr>
          <w:b/>
          <w:sz w:val="26"/>
          <w:lang w:val="uk-UA"/>
        </w:rPr>
      </w:pPr>
      <w:r w:rsidRPr="00AC0DF3">
        <w:rPr>
          <w:b/>
          <w:sz w:val="26"/>
          <w:lang w:val="uk-UA"/>
        </w:rPr>
        <w:t>В и р і ш и л а:</w:t>
      </w:r>
    </w:p>
    <w:p w:rsidR="00275813" w:rsidRDefault="00275813" w:rsidP="00275813">
      <w:pPr>
        <w:rPr>
          <w:b/>
          <w:lang w:val="uk-UA"/>
        </w:rPr>
      </w:pPr>
    </w:p>
    <w:p w:rsidR="00275813" w:rsidRPr="001A6BA5" w:rsidRDefault="00275813" w:rsidP="00275813">
      <w:pPr>
        <w:pStyle w:val="a5"/>
        <w:numPr>
          <w:ilvl w:val="0"/>
          <w:numId w:val="1"/>
        </w:numPr>
        <w:spacing w:after="0"/>
        <w:jc w:val="both"/>
        <w:rPr>
          <w:rFonts w:ascii="Times New Roman" w:hAnsi="Times New Roman"/>
          <w:lang w:val="uk-UA"/>
        </w:rPr>
      </w:pPr>
      <w:r w:rsidRPr="001A6BA5">
        <w:rPr>
          <w:rFonts w:ascii="Times New Roman" w:hAnsi="Times New Roman"/>
          <w:lang w:val="uk-UA"/>
        </w:rPr>
        <w:t xml:space="preserve">Інформацію керівника </w:t>
      </w:r>
      <w:proofErr w:type="spellStart"/>
      <w:r w:rsidRPr="001A6BA5">
        <w:rPr>
          <w:rFonts w:ascii="Times New Roman" w:hAnsi="Times New Roman"/>
          <w:lang w:val="uk-UA"/>
        </w:rPr>
        <w:t>Знам’янської</w:t>
      </w:r>
      <w:proofErr w:type="spellEnd"/>
      <w:r w:rsidRPr="001A6BA5">
        <w:rPr>
          <w:rFonts w:ascii="Times New Roman" w:hAnsi="Times New Roman"/>
          <w:lang w:val="uk-UA"/>
        </w:rPr>
        <w:t xml:space="preserve"> місцевої прокуратури С.</w:t>
      </w:r>
      <w:proofErr w:type="spellStart"/>
      <w:r w:rsidRPr="001A6BA5">
        <w:rPr>
          <w:rFonts w:ascii="Times New Roman" w:hAnsi="Times New Roman"/>
          <w:lang w:val="uk-UA"/>
        </w:rPr>
        <w:t>Когатька</w:t>
      </w:r>
      <w:proofErr w:type="spellEnd"/>
      <w:r w:rsidRPr="001A6BA5">
        <w:rPr>
          <w:rFonts w:ascii="Times New Roman" w:hAnsi="Times New Roman"/>
          <w:lang w:val="uk-UA"/>
        </w:rPr>
        <w:t xml:space="preserve"> про результати діяльності </w:t>
      </w:r>
      <w:proofErr w:type="spellStart"/>
      <w:r w:rsidRPr="001A6BA5">
        <w:rPr>
          <w:rFonts w:ascii="Times New Roman" w:hAnsi="Times New Roman"/>
          <w:lang w:val="uk-UA"/>
        </w:rPr>
        <w:t>Знам’янської</w:t>
      </w:r>
      <w:proofErr w:type="spellEnd"/>
      <w:r w:rsidRPr="001A6BA5">
        <w:rPr>
          <w:rFonts w:ascii="Times New Roman" w:hAnsi="Times New Roman"/>
          <w:lang w:val="uk-UA"/>
        </w:rPr>
        <w:t xml:space="preserve"> місцевої прокуратури на території міста Зна</w:t>
      </w:r>
      <w:r>
        <w:rPr>
          <w:rFonts w:ascii="Times New Roman" w:hAnsi="Times New Roman"/>
          <w:lang w:val="uk-UA"/>
        </w:rPr>
        <w:t xml:space="preserve">м’янки та </w:t>
      </w:r>
      <w:proofErr w:type="spellStart"/>
      <w:r>
        <w:rPr>
          <w:rFonts w:ascii="Times New Roman" w:hAnsi="Times New Roman"/>
          <w:lang w:val="uk-UA"/>
        </w:rPr>
        <w:t>Знам’янського</w:t>
      </w:r>
      <w:proofErr w:type="spellEnd"/>
      <w:r>
        <w:rPr>
          <w:rFonts w:ascii="Times New Roman" w:hAnsi="Times New Roman"/>
          <w:lang w:val="uk-UA"/>
        </w:rPr>
        <w:t xml:space="preserve"> району за</w:t>
      </w:r>
      <w:r w:rsidRPr="001A6BA5">
        <w:rPr>
          <w:rFonts w:ascii="Times New Roman" w:hAnsi="Times New Roman"/>
          <w:lang w:val="uk-UA"/>
        </w:rPr>
        <w:t xml:space="preserve"> 201</w:t>
      </w:r>
      <w:r>
        <w:rPr>
          <w:rFonts w:ascii="Times New Roman" w:hAnsi="Times New Roman"/>
          <w:lang w:val="uk-UA"/>
        </w:rPr>
        <w:t>7 рік взяти до відома</w:t>
      </w:r>
      <w:r w:rsidRPr="001A6BA5">
        <w:rPr>
          <w:rFonts w:ascii="Times New Roman" w:hAnsi="Times New Roman"/>
          <w:lang w:val="uk-UA"/>
        </w:rPr>
        <w:t xml:space="preserve"> (додається).</w:t>
      </w:r>
    </w:p>
    <w:p w:rsidR="00275813" w:rsidRDefault="00275813" w:rsidP="00275813">
      <w:pPr>
        <w:numPr>
          <w:ilvl w:val="0"/>
          <w:numId w:val="1"/>
        </w:numPr>
        <w:jc w:val="both"/>
        <w:rPr>
          <w:lang w:val="uk-UA"/>
        </w:rPr>
      </w:pPr>
      <w:r>
        <w:rPr>
          <w:lang w:val="uk-UA"/>
        </w:rPr>
        <w:t xml:space="preserve">Інформацію керівника </w:t>
      </w:r>
      <w:proofErr w:type="spellStart"/>
      <w:r>
        <w:rPr>
          <w:lang w:val="uk-UA"/>
        </w:rPr>
        <w:t>Знам’янської</w:t>
      </w:r>
      <w:proofErr w:type="spellEnd"/>
      <w:r>
        <w:rPr>
          <w:lang w:val="uk-UA"/>
        </w:rPr>
        <w:t xml:space="preserve"> місцевої прокуратури оприлюднити на сайті </w:t>
      </w:r>
      <w:proofErr w:type="spellStart"/>
      <w:r>
        <w:rPr>
          <w:lang w:val="uk-UA"/>
        </w:rPr>
        <w:t>Знам’янської</w:t>
      </w:r>
      <w:proofErr w:type="spellEnd"/>
      <w:r>
        <w:rPr>
          <w:lang w:val="uk-UA"/>
        </w:rPr>
        <w:t xml:space="preserve"> міської ради та надрукувати в газеті «</w:t>
      </w:r>
      <w:proofErr w:type="spellStart"/>
      <w:r>
        <w:rPr>
          <w:lang w:val="uk-UA"/>
        </w:rPr>
        <w:t>Знам’янські</w:t>
      </w:r>
      <w:proofErr w:type="spellEnd"/>
      <w:r>
        <w:rPr>
          <w:lang w:val="uk-UA"/>
        </w:rPr>
        <w:t xml:space="preserve"> вісті».</w:t>
      </w:r>
    </w:p>
    <w:p w:rsidR="00275813" w:rsidRDefault="00275813" w:rsidP="00275813">
      <w:pPr>
        <w:rPr>
          <w:lang w:val="uk-UA"/>
        </w:rPr>
      </w:pPr>
    </w:p>
    <w:p w:rsidR="00275813" w:rsidRDefault="00275813" w:rsidP="00275813">
      <w:pPr>
        <w:rPr>
          <w:lang w:val="uk-UA"/>
        </w:rPr>
      </w:pPr>
    </w:p>
    <w:p w:rsidR="00275813" w:rsidRPr="0056230B" w:rsidRDefault="00275813" w:rsidP="00275813">
      <w:pPr>
        <w:rPr>
          <w:b/>
          <w:lang w:val="uk-UA"/>
        </w:rPr>
      </w:pPr>
      <w:r>
        <w:rPr>
          <w:lang w:val="uk-UA"/>
        </w:rPr>
        <w:tab/>
      </w:r>
      <w:r>
        <w:rPr>
          <w:lang w:val="uk-UA"/>
        </w:rPr>
        <w:tab/>
      </w:r>
      <w:r w:rsidRPr="00C22A13">
        <w:rPr>
          <w:b/>
          <w:lang w:val="uk-UA"/>
        </w:rPr>
        <w:t>Міський голова</w:t>
      </w:r>
      <w:r w:rsidRPr="00C22A13">
        <w:rPr>
          <w:b/>
          <w:lang w:val="uk-UA"/>
        </w:rPr>
        <w:tab/>
      </w:r>
      <w:r w:rsidRPr="00C22A13">
        <w:rPr>
          <w:b/>
          <w:lang w:val="uk-UA"/>
        </w:rPr>
        <w:tab/>
      </w:r>
      <w:r w:rsidRPr="00C22A13">
        <w:rPr>
          <w:b/>
          <w:lang w:val="uk-UA"/>
        </w:rPr>
        <w:tab/>
      </w:r>
      <w:r w:rsidRPr="00C22A13">
        <w:rPr>
          <w:b/>
          <w:lang w:val="uk-UA"/>
        </w:rPr>
        <w:tab/>
      </w:r>
      <w:r w:rsidRPr="00C22A13">
        <w:rPr>
          <w:b/>
          <w:lang w:val="uk-UA"/>
        </w:rPr>
        <w:tab/>
      </w:r>
      <w:r>
        <w:rPr>
          <w:b/>
          <w:lang w:val="uk-UA"/>
        </w:rPr>
        <w:t>С.</w:t>
      </w:r>
      <w:proofErr w:type="spellStart"/>
      <w:r>
        <w:rPr>
          <w:b/>
          <w:lang w:val="uk-UA"/>
        </w:rPr>
        <w:t>Філіпенко</w:t>
      </w:r>
      <w:proofErr w:type="spellEnd"/>
    </w:p>
    <w:p w:rsidR="00275813" w:rsidRPr="0056230B" w:rsidRDefault="00275813" w:rsidP="00275813">
      <w:pPr>
        <w:rPr>
          <w:lang w:val="uk-UA"/>
        </w:rPr>
      </w:pPr>
    </w:p>
    <w:p w:rsidR="00275813" w:rsidRPr="0056230B" w:rsidRDefault="00275813" w:rsidP="00275813">
      <w:pPr>
        <w:rPr>
          <w:lang w:val="uk-UA"/>
        </w:rPr>
      </w:pPr>
    </w:p>
    <w:p w:rsidR="00275813" w:rsidRPr="0056230B" w:rsidRDefault="00275813" w:rsidP="00275813">
      <w:pPr>
        <w:jc w:val="center"/>
        <w:rPr>
          <w:b/>
          <w:szCs w:val="28"/>
          <w:lang w:val="uk-UA"/>
        </w:rPr>
      </w:pPr>
      <w:r w:rsidRPr="0056230B">
        <w:rPr>
          <w:b/>
          <w:szCs w:val="28"/>
          <w:lang w:val="uk-UA"/>
        </w:rPr>
        <w:t>ІНФОРМАЦІЯ</w:t>
      </w:r>
    </w:p>
    <w:p w:rsidR="00275813" w:rsidRPr="0056230B" w:rsidRDefault="00275813" w:rsidP="00275813">
      <w:pPr>
        <w:jc w:val="center"/>
        <w:rPr>
          <w:b/>
          <w:szCs w:val="28"/>
          <w:lang w:val="uk-UA"/>
        </w:rPr>
      </w:pPr>
      <w:r w:rsidRPr="0056230B">
        <w:rPr>
          <w:b/>
          <w:szCs w:val="28"/>
          <w:lang w:val="uk-UA"/>
        </w:rPr>
        <w:t xml:space="preserve">про результати діяльності </w:t>
      </w:r>
      <w:proofErr w:type="spellStart"/>
      <w:r w:rsidRPr="0056230B">
        <w:rPr>
          <w:b/>
          <w:szCs w:val="28"/>
          <w:lang w:val="uk-UA"/>
        </w:rPr>
        <w:t>Знам’янської</w:t>
      </w:r>
      <w:proofErr w:type="spellEnd"/>
      <w:r w:rsidRPr="0056230B">
        <w:rPr>
          <w:b/>
          <w:szCs w:val="28"/>
          <w:lang w:val="uk-UA"/>
        </w:rPr>
        <w:t xml:space="preserve"> місцевої прокуратури </w:t>
      </w:r>
    </w:p>
    <w:p w:rsidR="00275813" w:rsidRPr="0056230B" w:rsidRDefault="00275813" w:rsidP="00275813">
      <w:pPr>
        <w:jc w:val="center"/>
        <w:rPr>
          <w:b/>
          <w:szCs w:val="28"/>
          <w:lang w:val="uk-UA"/>
        </w:rPr>
      </w:pPr>
      <w:r w:rsidRPr="0056230B">
        <w:rPr>
          <w:b/>
          <w:szCs w:val="28"/>
          <w:lang w:val="uk-UA"/>
        </w:rPr>
        <w:t xml:space="preserve">на території міста Знам’янки та </w:t>
      </w:r>
      <w:proofErr w:type="spellStart"/>
      <w:r w:rsidRPr="0056230B">
        <w:rPr>
          <w:b/>
          <w:szCs w:val="28"/>
          <w:lang w:val="uk-UA"/>
        </w:rPr>
        <w:t>Знам’янського</w:t>
      </w:r>
      <w:proofErr w:type="spellEnd"/>
      <w:r w:rsidRPr="0056230B">
        <w:rPr>
          <w:b/>
          <w:szCs w:val="28"/>
          <w:lang w:val="uk-UA"/>
        </w:rPr>
        <w:t xml:space="preserve"> району </w:t>
      </w:r>
      <w:r>
        <w:rPr>
          <w:b/>
          <w:szCs w:val="28"/>
          <w:lang w:val="uk-UA"/>
        </w:rPr>
        <w:t>за</w:t>
      </w:r>
      <w:r w:rsidRPr="0056230B">
        <w:rPr>
          <w:b/>
          <w:szCs w:val="28"/>
          <w:lang w:val="uk-UA"/>
        </w:rPr>
        <w:t xml:space="preserve"> 2017</w:t>
      </w:r>
      <w:r>
        <w:rPr>
          <w:b/>
          <w:szCs w:val="28"/>
          <w:lang w:val="uk-UA"/>
        </w:rPr>
        <w:t xml:space="preserve"> рік</w:t>
      </w:r>
    </w:p>
    <w:p w:rsidR="00275813" w:rsidRPr="0056230B" w:rsidRDefault="00275813" w:rsidP="00275813">
      <w:pPr>
        <w:spacing w:line="240" w:lineRule="atLeast"/>
        <w:jc w:val="center"/>
        <w:rPr>
          <w:szCs w:val="28"/>
          <w:lang w:val="uk-UA"/>
        </w:rPr>
      </w:pPr>
      <w:r w:rsidRPr="0056230B">
        <w:rPr>
          <w:szCs w:val="28"/>
          <w:lang w:val="uk-UA"/>
        </w:rPr>
        <w:t xml:space="preserve"> (відповідно до ч. 3 ст. 6 Закону України «Про прокуратуру»)</w:t>
      </w:r>
    </w:p>
    <w:p w:rsidR="00275813" w:rsidRPr="006032A2" w:rsidRDefault="00275813" w:rsidP="00275813">
      <w:pPr>
        <w:spacing w:line="240" w:lineRule="atLeast"/>
        <w:jc w:val="center"/>
        <w:rPr>
          <w:sz w:val="20"/>
          <w:szCs w:val="20"/>
          <w:lang w:val="uk-UA"/>
        </w:rPr>
      </w:pPr>
    </w:p>
    <w:p w:rsidR="00275813" w:rsidRPr="0056230B" w:rsidRDefault="00275813" w:rsidP="00275813">
      <w:pPr>
        <w:spacing w:line="0" w:lineRule="atLeast"/>
        <w:ind w:firstLine="709"/>
        <w:jc w:val="both"/>
        <w:rPr>
          <w:lang w:val="uk-UA"/>
        </w:rPr>
      </w:pPr>
      <w:proofErr w:type="spellStart"/>
      <w:r w:rsidRPr="0056230B">
        <w:rPr>
          <w:lang w:val="uk-UA"/>
        </w:rPr>
        <w:t>Знам’янською</w:t>
      </w:r>
      <w:proofErr w:type="spellEnd"/>
      <w:r w:rsidRPr="0056230B">
        <w:rPr>
          <w:lang w:val="uk-UA"/>
        </w:rPr>
        <w:t xml:space="preserve"> місцевою прокуратурою у межах повноважень, визначених ст. 131</w:t>
      </w:r>
      <w:r w:rsidRPr="0056230B">
        <w:rPr>
          <w:vertAlign w:val="superscript"/>
          <w:lang w:val="uk-UA"/>
        </w:rPr>
        <w:t>1</w:t>
      </w:r>
      <w:r w:rsidRPr="0056230B">
        <w:rPr>
          <w:lang w:val="uk-UA"/>
        </w:rPr>
        <w:t xml:space="preserve"> Конституції України, упродовж 2017 року вживались системні заходи з метою забезпечення належної реалізації повноважень прокурорів у кримінальній сфері та поза межами кримінального судочинства.</w:t>
      </w:r>
    </w:p>
    <w:p w:rsidR="00275813" w:rsidRPr="0056230B" w:rsidRDefault="00275813" w:rsidP="00275813">
      <w:pPr>
        <w:numPr>
          <w:ilvl w:val="0"/>
          <w:numId w:val="2"/>
        </w:numPr>
        <w:spacing w:line="0" w:lineRule="atLeast"/>
        <w:jc w:val="center"/>
        <w:rPr>
          <w:b/>
          <w:lang w:val="uk-UA"/>
        </w:rPr>
      </w:pPr>
      <w:r w:rsidRPr="0056230B">
        <w:rPr>
          <w:b/>
          <w:lang w:val="uk-UA"/>
        </w:rPr>
        <w:t>Стан законності у боротьбі зі злочинністю</w:t>
      </w:r>
    </w:p>
    <w:p w:rsidR="00275813" w:rsidRPr="0056230B" w:rsidRDefault="00275813" w:rsidP="00275813">
      <w:pPr>
        <w:spacing w:line="240" w:lineRule="atLeast"/>
        <w:ind w:firstLine="709"/>
        <w:jc w:val="both"/>
        <w:rPr>
          <w:lang w:val="uk-UA"/>
        </w:rPr>
      </w:pPr>
      <w:r w:rsidRPr="0056230B">
        <w:rPr>
          <w:lang w:val="uk-UA"/>
        </w:rPr>
        <w:t xml:space="preserve">Для узгодження спільних заходів з питань запобігання і протидії злочинності та додержання правопорядку минулого року проведено дві координаційні наради керівників правоохоронних органів, на яких розглянуті питання стану діяльності правоохоронних органів щодо боротьби зі злочинністю та корупцією на території юрисдикції </w:t>
      </w:r>
      <w:proofErr w:type="spellStart"/>
      <w:r w:rsidRPr="0056230B">
        <w:rPr>
          <w:lang w:val="uk-UA"/>
        </w:rPr>
        <w:t>Знам’янської</w:t>
      </w:r>
      <w:proofErr w:type="spellEnd"/>
      <w:r w:rsidRPr="0056230B">
        <w:rPr>
          <w:lang w:val="uk-UA"/>
        </w:rPr>
        <w:t xml:space="preserve"> місцевої прокуратури, у тому числі у місті Знам’янці та </w:t>
      </w:r>
      <w:proofErr w:type="spellStart"/>
      <w:r w:rsidRPr="0056230B">
        <w:rPr>
          <w:lang w:val="uk-UA"/>
        </w:rPr>
        <w:t>Знам’янському</w:t>
      </w:r>
      <w:proofErr w:type="spellEnd"/>
      <w:r w:rsidRPr="0056230B">
        <w:rPr>
          <w:lang w:val="uk-UA"/>
        </w:rPr>
        <w:t xml:space="preserve"> районі за 2016 рік і І півріччя 2017 року та визначено відповідні заходи, які наразі реалізовані.</w:t>
      </w:r>
    </w:p>
    <w:p w:rsidR="00275813" w:rsidRPr="0056230B" w:rsidRDefault="00275813" w:rsidP="00275813">
      <w:pPr>
        <w:ind w:right="-2" w:firstLine="720"/>
        <w:jc w:val="both"/>
        <w:rPr>
          <w:lang w:val="uk-UA"/>
        </w:rPr>
      </w:pPr>
      <w:r w:rsidRPr="0056230B">
        <w:rPr>
          <w:lang w:val="uk-UA"/>
        </w:rPr>
        <w:t>Стан протидії злочинності, корупції, профілактики правопорушень упродовж 2017 року обговорено на координаційній нараді керівників правоохоронних органів 17.01.2018, якою узгоджені заходи, спрямовані на підвищення ефективності боротьби зі злочинністю у І півріччі 2018 року.</w:t>
      </w:r>
    </w:p>
    <w:p w:rsidR="00275813" w:rsidRPr="0056230B" w:rsidRDefault="00275813" w:rsidP="00275813">
      <w:pPr>
        <w:ind w:firstLine="709"/>
        <w:jc w:val="both"/>
        <w:rPr>
          <w:rFonts w:eastAsia="Calibri"/>
          <w:b/>
          <w:lang w:val="uk-UA" w:eastAsia="en-US"/>
        </w:rPr>
      </w:pPr>
      <w:proofErr w:type="spellStart"/>
      <w:r w:rsidRPr="0056230B">
        <w:rPr>
          <w:lang w:val="uk-UA"/>
        </w:rPr>
        <w:t>Минулоріч</w:t>
      </w:r>
      <w:proofErr w:type="spellEnd"/>
      <w:r w:rsidRPr="0056230B">
        <w:rPr>
          <w:lang w:val="uk-UA"/>
        </w:rPr>
        <w:t xml:space="preserve"> </w:t>
      </w:r>
      <w:proofErr w:type="spellStart"/>
      <w:r w:rsidRPr="0056230B">
        <w:rPr>
          <w:lang w:val="uk-UA"/>
        </w:rPr>
        <w:t>Знам’янською</w:t>
      </w:r>
      <w:proofErr w:type="spellEnd"/>
      <w:r w:rsidRPr="0056230B">
        <w:rPr>
          <w:lang w:val="uk-UA"/>
        </w:rPr>
        <w:t xml:space="preserve"> місцевою прокуратурою у взаємодії з правоохоронними органами та органами державної влади і місцевого самоврядування проведено певну роботу щодо боротьби зі злочинністю, розкриття та розслідування злочинів, виявлення та усунення причин, що їх породжують, захисту інтересів держави та конституційних прав громадян.</w:t>
      </w:r>
      <w:r w:rsidRPr="0056230B">
        <w:rPr>
          <w:rFonts w:eastAsia="Calibri"/>
          <w:b/>
          <w:lang w:val="uk-UA" w:eastAsia="en-US"/>
        </w:rPr>
        <w:tab/>
      </w:r>
    </w:p>
    <w:p w:rsidR="00275813" w:rsidRPr="0056230B" w:rsidRDefault="00275813" w:rsidP="00275813">
      <w:pPr>
        <w:ind w:right="-2" w:firstLine="720"/>
        <w:jc w:val="both"/>
        <w:rPr>
          <w:rFonts w:eastAsia="Calibri"/>
          <w:lang w:val="uk-UA" w:eastAsia="uk-UA"/>
        </w:rPr>
      </w:pPr>
      <w:r w:rsidRPr="0056230B">
        <w:rPr>
          <w:rFonts w:eastAsia="Calibri"/>
          <w:lang w:val="uk-UA" w:eastAsia="en-US"/>
        </w:rPr>
        <w:lastRenderedPageBreak/>
        <w:t xml:space="preserve">Упродовж 2017 року </w:t>
      </w:r>
      <w:r w:rsidRPr="0056230B">
        <w:rPr>
          <w:rFonts w:eastAsia="Calibri"/>
          <w:lang w:val="uk-UA" w:eastAsia="uk-UA"/>
        </w:rPr>
        <w:t xml:space="preserve">на території юрисдикції </w:t>
      </w:r>
      <w:proofErr w:type="spellStart"/>
      <w:r w:rsidRPr="0056230B">
        <w:rPr>
          <w:rFonts w:eastAsia="Calibri"/>
          <w:lang w:val="uk-UA" w:eastAsia="uk-UA"/>
        </w:rPr>
        <w:t>Знам’янської</w:t>
      </w:r>
      <w:proofErr w:type="spellEnd"/>
      <w:r w:rsidRPr="0056230B">
        <w:rPr>
          <w:rFonts w:eastAsia="Calibri"/>
          <w:lang w:val="uk-UA" w:eastAsia="uk-UA"/>
        </w:rPr>
        <w:t xml:space="preserve"> місцевої прокуратури, як і по області в цілому (-9,9%), спостерігалась тенденція до зменшення рівня злочинності. </w:t>
      </w:r>
    </w:p>
    <w:p w:rsidR="00275813" w:rsidRPr="0056230B" w:rsidRDefault="00275813" w:rsidP="00275813">
      <w:pPr>
        <w:ind w:right="-2" w:firstLine="720"/>
        <w:jc w:val="both"/>
        <w:rPr>
          <w:rFonts w:eastAsia="Calibri"/>
          <w:lang w:eastAsia="uk-UA"/>
        </w:rPr>
      </w:pPr>
      <w:r w:rsidRPr="0056230B">
        <w:rPr>
          <w:rFonts w:eastAsia="Calibri"/>
          <w:lang w:val="uk-UA" w:eastAsia="en-US"/>
        </w:rPr>
        <w:t>Така динаміка характерна і для м. Знам’янки (-28,6 %)</w:t>
      </w:r>
      <w:r w:rsidRPr="0056230B">
        <w:rPr>
          <w:rFonts w:eastAsia="Calibri"/>
          <w:lang w:val="uk-UA" w:eastAsia="uk-UA"/>
        </w:rPr>
        <w:t>.</w:t>
      </w:r>
    </w:p>
    <w:p w:rsidR="00275813" w:rsidRPr="0056230B" w:rsidRDefault="00275813" w:rsidP="00275813">
      <w:pPr>
        <w:jc w:val="both"/>
        <w:rPr>
          <w:rFonts w:eastAsia="Calibri"/>
          <w:lang w:val="uk-UA" w:eastAsia="uk-UA"/>
        </w:rPr>
      </w:pPr>
      <w:r w:rsidRPr="0056230B">
        <w:rPr>
          <w:rFonts w:eastAsia="Calibri"/>
          <w:lang w:val="uk-UA" w:eastAsia="uk-UA"/>
        </w:rPr>
        <w:tab/>
        <w:t xml:space="preserve">Незважаючи на зменшення злочинності залишається високим рівень вчинення злочинів на 10 тис. населення. При цьому в місті Знам’янці (236,9) рівень злочинності значно вищий ніж по області (173,9). </w:t>
      </w:r>
    </w:p>
    <w:p w:rsidR="00275813" w:rsidRPr="0056230B" w:rsidRDefault="00275813" w:rsidP="00275813">
      <w:pPr>
        <w:ind w:firstLine="708"/>
        <w:jc w:val="both"/>
        <w:rPr>
          <w:rFonts w:eastAsia="Calibri"/>
          <w:lang w:val="uk-UA" w:eastAsia="uk-UA"/>
        </w:rPr>
      </w:pPr>
      <w:r w:rsidRPr="0056230B">
        <w:rPr>
          <w:rFonts w:eastAsia="Calibri"/>
          <w:lang w:val="uk-UA" w:eastAsia="uk-UA"/>
        </w:rPr>
        <w:t>Існує ряд позитивних тенденцій у стані злочинності на території міста Знам’янки у порівнянні з 2016 роком.</w:t>
      </w:r>
    </w:p>
    <w:p w:rsidR="00275813" w:rsidRPr="0056230B" w:rsidRDefault="00275813" w:rsidP="00275813">
      <w:pPr>
        <w:ind w:firstLine="708"/>
        <w:jc w:val="both"/>
        <w:rPr>
          <w:rFonts w:eastAsia="Calibri"/>
          <w:lang w:val="uk-UA" w:eastAsia="uk-UA"/>
        </w:rPr>
      </w:pPr>
      <w:r w:rsidRPr="0056230B">
        <w:rPr>
          <w:rFonts w:eastAsia="Calibri"/>
          <w:lang w:val="uk-UA" w:eastAsia="uk-UA"/>
        </w:rPr>
        <w:t>Зокрема, спостерігається зниження кількості вчинених особливо тяжких кримінальних правопорушень з 12 до 4 (-66,7,6 %), злочинів середньої тяжкості з 489 до 273 (-44,2 %), невеликої тяжкості з 228 до 112               (-50,9 %). Водночас, зросла кількість тяжких злочинів з 202 до 276 (+36,6 %).</w:t>
      </w:r>
    </w:p>
    <w:p w:rsidR="00275813" w:rsidRPr="0056230B" w:rsidRDefault="00275813" w:rsidP="00275813">
      <w:pPr>
        <w:ind w:firstLine="567"/>
        <w:jc w:val="both"/>
        <w:rPr>
          <w:rFonts w:eastAsia="Calibri"/>
          <w:lang w:val="uk-UA" w:eastAsia="en-US"/>
        </w:rPr>
      </w:pPr>
      <w:r w:rsidRPr="0056230B">
        <w:rPr>
          <w:rFonts w:eastAsia="Calibri"/>
          <w:lang w:val="uk-UA" w:eastAsia="en-US"/>
        </w:rPr>
        <w:t>Структура злочинності на території м. Знам’янки в порівнянні з показниками по області та з 2016 роком є наступною (питома вага):</w:t>
      </w:r>
    </w:p>
    <w:p w:rsidR="00275813" w:rsidRPr="0056230B" w:rsidRDefault="00275813" w:rsidP="00275813">
      <w:pPr>
        <w:ind w:firstLine="567"/>
        <w:jc w:val="both"/>
        <w:rPr>
          <w:rFonts w:eastAsia="Calibri"/>
          <w:lang w:val="uk-UA" w:eastAsia="en-US"/>
        </w:rPr>
      </w:pPr>
      <w:r w:rsidRPr="0056230B">
        <w:rPr>
          <w:rFonts w:eastAsia="Calibri"/>
          <w:lang w:val="uk-UA" w:eastAsia="en-US"/>
        </w:rPr>
        <w:t>особливо тяжких злочинів (2 % по області) – 0,6 %,</w:t>
      </w:r>
    </w:p>
    <w:p w:rsidR="00275813" w:rsidRPr="0056230B" w:rsidRDefault="00275813" w:rsidP="00275813">
      <w:pPr>
        <w:ind w:firstLine="567"/>
        <w:jc w:val="both"/>
        <w:rPr>
          <w:rFonts w:eastAsia="Calibri"/>
          <w:lang w:val="uk-UA" w:eastAsia="en-US"/>
        </w:rPr>
      </w:pPr>
      <w:r w:rsidRPr="0056230B">
        <w:rPr>
          <w:rFonts w:eastAsia="Calibri"/>
          <w:lang w:val="uk-UA" w:eastAsia="en-US"/>
        </w:rPr>
        <w:t xml:space="preserve">тяжких злочинів (47,8 % по області) – 41,5 %, </w:t>
      </w:r>
    </w:p>
    <w:p w:rsidR="00275813" w:rsidRPr="0056230B" w:rsidRDefault="00275813" w:rsidP="00275813">
      <w:pPr>
        <w:ind w:firstLine="567"/>
        <w:jc w:val="both"/>
        <w:rPr>
          <w:rFonts w:eastAsia="Calibri"/>
          <w:lang w:val="uk-UA" w:eastAsia="en-US"/>
        </w:rPr>
      </w:pPr>
      <w:r w:rsidRPr="0056230B">
        <w:rPr>
          <w:rFonts w:eastAsia="Calibri"/>
          <w:lang w:val="uk-UA" w:eastAsia="en-US"/>
        </w:rPr>
        <w:t>злочинів середньої тяжкості (36,9 % по області) – 41,1 %,</w:t>
      </w:r>
    </w:p>
    <w:p w:rsidR="00275813" w:rsidRPr="0056230B" w:rsidRDefault="00275813" w:rsidP="00275813">
      <w:pPr>
        <w:ind w:firstLine="567"/>
        <w:jc w:val="both"/>
        <w:rPr>
          <w:rFonts w:eastAsia="Calibri"/>
          <w:lang w:val="uk-UA" w:eastAsia="en-US"/>
        </w:rPr>
      </w:pPr>
      <w:r w:rsidRPr="0056230B">
        <w:rPr>
          <w:rFonts w:eastAsia="Calibri"/>
          <w:bCs/>
          <w:lang w:val="uk-UA" w:eastAsia="en-US"/>
        </w:rPr>
        <w:t>невеликої тяжкості злочинів (13,3 по області) – 16,8</w:t>
      </w:r>
      <w:r w:rsidRPr="0056230B">
        <w:rPr>
          <w:rFonts w:eastAsia="Calibri"/>
          <w:lang w:val="uk-UA" w:eastAsia="en-US"/>
        </w:rPr>
        <w:t xml:space="preserve"> %.</w:t>
      </w:r>
    </w:p>
    <w:p w:rsidR="00275813" w:rsidRPr="0056230B" w:rsidRDefault="00275813" w:rsidP="00275813">
      <w:pPr>
        <w:jc w:val="both"/>
        <w:rPr>
          <w:rFonts w:eastAsia="Calibri"/>
          <w:lang w:val="uk-UA" w:eastAsia="en-US"/>
        </w:rPr>
      </w:pPr>
      <w:r w:rsidRPr="0056230B">
        <w:rPr>
          <w:rFonts w:eastAsia="Calibri"/>
          <w:b/>
          <w:lang w:val="uk-UA" w:eastAsia="en-US"/>
        </w:rPr>
        <w:tab/>
      </w:r>
      <w:r w:rsidRPr="0056230B">
        <w:rPr>
          <w:rFonts w:eastAsia="Calibri"/>
          <w:lang w:val="uk-UA" w:eastAsia="en-US"/>
        </w:rPr>
        <w:t>Таким чином, нижчою ніж по області є питома вага особливо тяжких та тяжких злочинів, вищою – питома вага кримінальних правопорушень середньої та невеликої тяжкості.</w:t>
      </w:r>
    </w:p>
    <w:p w:rsidR="00275813" w:rsidRPr="0056230B" w:rsidRDefault="00275813" w:rsidP="00275813">
      <w:pPr>
        <w:jc w:val="both"/>
        <w:rPr>
          <w:rFonts w:eastAsia="Calibri"/>
          <w:lang w:val="uk-UA" w:eastAsia="en-US"/>
        </w:rPr>
      </w:pPr>
      <w:r w:rsidRPr="0056230B">
        <w:rPr>
          <w:rFonts w:eastAsia="Calibri"/>
          <w:lang w:val="uk-UA" w:eastAsia="en-US"/>
        </w:rPr>
        <w:tab/>
        <w:t xml:space="preserve">На території м. Знам’янки має місце тенденція до зниження рівня злочинності за видами злочинів. </w:t>
      </w:r>
    </w:p>
    <w:p w:rsidR="00275813" w:rsidRPr="0056230B" w:rsidRDefault="00275813" w:rsidP="00275813">
      <w:pPr>
        <w:ind w:firstLine="708"/>
        <w:jc w:val="both"/>
        <w:rPr>
          <w:rFonts w:eastAsia="Calibri"/>
          <w:lang w:val="uk-UA" w:eastAsia="en-US"/>
        </w:rPr>
      </w:pPr>
      <w:r w:rsidRPr="0056230B">
        <w:rPr>
          <w:rFonts w:eastAsia="Calibri"/>
          <w:lang w:val="uk-UA" w:eastAsia="en-US"/>
        </w:rPr>
        <w:t>На 41,9 % зменшилася кількість злочинів проти життя та здоров’я особи. Водночас, у поточному зареєстровано 2 умисні вбивства (2016 рік – 0).</w:t>
      </w:r>
    </w:p>
    <w:p w:rsidR="00275813" w:rsidRPr="0056230B" w:rsidRDefault="00275813" w:rsidP="00275813">
      <w:pPr>
        <w:ind w:firstLine="708"/>
        <w:jc w:val="both"/>
        <w:rPr>
          <w:rFonts w:eastAsia="Calibri"/>
          <w:lang w:val="uk-UA" w:eastAsia="en-US"/>
        </w:rPr>
      </w:pPr>
      <w:r w:rsidRPr="0056230B">
        <w:rPr>
          <w:rFonts w:eastAsia="Calibri"/>
          <w:lang w:val="uk-UA" w:eastAsia="en-US"/>
        </w:rPr>
        <w:t>Питома вага злочинів проти життя та здоров’я особи у порівнянні з середнім показником по області (7,4 %) є дещо вищою і становить 8,1 %.</w:t>
      </w:r>
    </w:p>
    <w:p w:rsidR="00275813" w:rsidRPr="0056230B" w:rsidRDefault="00275813" w:rsidP="00275813">
      <w:pPr>
        <w:ind w:firstLine="708"/>
        <w:jc w:val="both"/>
        <w:rPr>
          <w:rFonts w:eastAsia="Calibri"/>
          <w:lang w:val="uk-UA" w:eastAsia="en-US"/>
        </w:rPr>
      </w:pPr>
      <w:r w:rsidRPr="0056230B">
        <w:rPr>
          <w:rFonts w:eastAsia="Calibri"/>
          <w:lang w:val="uk-UA" w:eastAsia="en-US"/>
        </w:rPr>
        <w:t>Спостерігається значне зменшення на третину кількості злочинів проти власності. У порівнянні з минулим роком на 27,5 % зменшилася кількість крадіжок, грабежів (-63,2 %), розбоїв (-85,7 %), шахрайств (-73,8 %).</w:t>
      </w:r>
    </w:p>
    <w:p w:rsidR="00275813" w:rsidRPr="0056230B" w:rsidRDefault="00275813" w:rsidP="00275813">
      <w:pPr>
        <w:ind w:firstLine="708"/>
        <w:jc w:val="both"/>
        <w:rPr>
          <w:rFonts w:eastAsia="Calibri"/>
          <w:lang w:val="uk-UA" w:eastAsia="en-US"/>
        </w:rPr>
      </w:pPr>
      <w:r w:rsidRPr="0056230B">
        <w:rPr>
          <w:rFonts w:eastAsia="Calibri"/>
          <w:lang w:val="uk-UA" w:eastAsia="en-US"/>
        </w:rPr>
        <w:t xml:space="preserve">Питома вага злочинів проти власності становить 69,2 % і є меншою від </w:t>
      </w:r>
      <w:proofErr w:type="spellStart"/>
      <w:r w:rsidRPr="0056230B">
        <w:rPr>
          <w:rFonts w:eastAsia="Calibri"/>
          <w:lang w:val="uk-UA" w:eastAsia="en-US"/>
        </w:rPr>
        <w:t>середньообласного</w:t>
      </w:r>
      <w:proofErr w:type="spellEnd"/>
      <w:r w:rsidRPr="0056230B">
        <w:rPr>
          <w:rFonts w:eastAsia="Calibri"/>
          <w:lang w:val="uk-UA" w:eastAsia="en-US"/>
        </w:rPr>
        <w:t xml:space="preserve"> показника (74,5 %). </w:t>
      </w:r>
    </w:p>
    <w:p w:rsidR="00275813" w:rsidRPr="0056230B" w:rsidRDefault="00275813" w:rsidP="00275813">
      <w:pPr>
        <w:ind w:firstLine="708"/>
        <w:jc w:val="both"/>
        <w:rPr>
          <w:rFonts w:eastAsia="Calibri"/>
          <w:lang w:val="uk-UA" w:eastAsia="en-US"/>
        </w:rPr>
      </w:pPr>
      <w:r w:rsidRPr="0056230B">
        <w:rPr>
          <w:rFonts w:eastAsia="Calibri"/>
          <w:lang w:val="uk-UA" w:eastAsia="en-US"/>
        </w:rPr>
        <w:t>Майже відповідає обласному рівню (4,1 %) питома вага злочинів у сфері обігу наркотичних засобів, психотропних речовин, їх аналогів або прекурсорів, яка становить 4,2%.</w:t>
      </w:r>
    </w:p>
    <w:p w:rsidR="00275813" w:rsidRPr="0056230B" w:rsidRDefault="00275813" w:rsidP="00275813">
      <w:pPr>
        <w:ind w:firstLine="708"/>
        <w:jc w:val="both"/>
        <w:rPr>
          <w:rFonts w:eastAsia="Calibri"/>
          <w:lang w:val="uk-UA" w:eastAsia="en-US"/>
        </w:rPr>
      </w:pPr>
      <w:r>
        <w:rPr>
          <w:rFonts w:eastAsia="Calibri"/>
          <w:lang w:val="uk-UA" w:eastAsia="en-US"/>
        </w:rPr>
        <w:t>На 9,1</w:t>
      </w:r>
      <w:r w:rsidRPr="0056230B">
        <w:rPr>
          <w:rFonts w:eastAsia="Calibri"/>
          <w:lang w:val="uk-UA" w:eastAsia="en-US"/>
        </w:rPr>
        <w:t xml:space="preserve">% зменшилася кількість порушень правил безпеки руху або експлуатації транспорту, зокрема, незаконних заволодінь транспортними засобами (-20 %), кримінальних правопорушень, що спричинили смерть потерпілого у минулому році не зареєстровано (2016 рік – 1). </w:t>
      </w:r>
    </w:p>
    <w:p w:rsidR="00275813" w:rsidRPr="0056230B" w:rsidRDefault="00275813" w:rsidP="00275813">
      <w:pPr>
        <w:ind w:firstLine="708"/>
        <w:jc w:val="both"/>
        <w:rPr>
          <w:rFonts w:eastAsia="Calibri"/>
          <w:lang w:val="uk-UA" w:eastAsia="en-US"/>
        </w:rPr>
      </w:pPr>
      <w:r w:rsidRPr="0056230B">
        <w:rPr>
          <w:rFonts w:eastAsia="Calibri"/>
          <w:lang w:val="uk-UA" w:eastAsia="en-US"/>
        </w:rPr>
        <w:t>Зафіксовано значне зменшення кількості кримінальних правопорушень, скоєних неповнолітніми або за їх участю, з 29 до 12 (-58,6 %).</w:t>
      </w:r>
    </w:p>
    <w:p w:rsidR="00275813" w:rsidRPr="0056230B" w:rsidRDefault="00275813" w:rsidP="00275813">
      <w:pPr>
        <w:ind w:firstLine="708"/>
        <w:jc w:val="both"/>
        <w:rPr>
          <w:rFonts w:eastAsia="Calibri"/>
          <w:lang w:val="uk-UA" w:eastAsia="en-US"/>
        </w:rPr>
      </w:pPr>
      <w:r w:rsidRPr="0056230B">
        <w:rPr>
          <w:rFonts w:eastAsia="Calibri"/>
          <w:lang w:val="uk-UA" w:eastAsia="en-US"/>
        </w:rPr>
        <w:t>Зросла кількість злочинів, вчинених особами, які раніше скоювали кримінальні правопорушення (+33,0 %), водночас, зменшилася кількість кримінальних правопорушень, вчинених групою осіб (-64,9 %), у стані алкогольного сп’яніння (-41,5 %).</w:t>
      </w:r>
    </w:p>
    <w:p w:rsidR="00275813" w:rsidRPr="0056230B" w:rsidRDefault="00275813" w:rsidP="00275813">
      <w:pPr>
        <w:ind w:firstLine="708"/>
        <w:jc w:val="both"/>
        <w:rPr>
          <w:rFonts w:eastAsia="Calibri"/>
          <w:lang w:val="uk-UA" w:eastAsia="en-US"/>
        </w:rPr>
      </w:pPr>
      <w:r w:rsidRPr="0056230B">
        <w:rPr>
          <w:rFonts w:eastAsia="Calibri"/>
          <w:lang w:val="uk-UA" w:eastAsia="en-US"/>
        </w:rPr>
        <w:t xml:space="preserve">У провадженні </w:t>
      </w:r>
      <w:proofErr w:type="spellStart"/>
      <w:r w:rsidRPr="0056230B">
        <w:rPr>
          <w:rFonts w:eastAsia="Calibri"/>
          <w:lang w:val="uk-UA" w:eastAsia="en-US"/>
        </w:rPr>
        <w:t>Знам’янського</w:t>
      </w:r>
      <w:proofErr w:type="spellEnd"/>
      <w:r w:rsidRPr="0056230B">
        <w:rPr>
          <w:rFonts w:eastAsia="Calibri"/>
          <w:lang w:val="uk-UA" w:eastAsia="en-US"/>
        </w:rPr>
        <w:t xml:space="preserve"> ВП ГУНП в області станом на 01.01.2017 перебувало 2409 кримінальних проваджень, прийнято 2695, всього розслідувалося 5104. </w:t>
      </w:r>
    </w:p>
    <w:p w:rsidR="00275813" w:rsidRPr="0056230B" w:rsidRDefault="00275813" w:rsidP="00275813">
      <w:pPr>
        <w:ind w:firstLine="708"/>
        <w:jc w:val="both"/>
        <w:rPr>
          <w:rFonts w:eastAsia="Calibri"/>
          <w:lang w:val="uk-UA" w:eastAsia="en-US"/>
        </w:rPr>
      </w:pPr>
      <w:r w:rsidRPr="0056230B">
        <w:rPr>
          <w:rFonts w:eastAsia="Calibri"/>
          <w:lang w:val="uk-UA" w:eastAsia="en-US"/>
        </w:rPr>
        <w:t xml:space="preserve">Закінчено розслідування 2494 (+695) кримінальних проваджень, з них одне понад 2 місяці. З обвинувальними актами направлено 232 (-15), з них з угодами – 22 (+2); клопотаннями про звільнення від кримінальної відповідальності та застосування примусових заходів медичного характеру – 59 (+14). Закрито – 2203 (+696), направлено за підслідністю – 100 (+10), об’єднано – 298, зупинено – 10. Залишок кримінальних </w:t>
      </w:r>
      <w:r w:rsidRPr="0056230B">
        <w:rPr>
          <w:rFonts w:eastAsia="Calibri"/>
          <w:lang w:val="uk-UA" w:eastAsia="en-US"/>
        </w:rPr>
        <w:lastRenderedPageBreak/>
        <w:t>проваджень на 31.12.2017 - 2202. Направлено до суду одне кримінальне провадження у бюджетній сфері та 3 – у лісовій сферах.</w:t>
      </w:r>
    </w:p>
    <w:p w:rsidR="00275813" w:rsidRPr="0056230B" w:rsidRDefault="00275813" w:rsidP="00275813">
      <w:pPr>
        <w:spacing w:line="240" w:lineRule="atLeast"/>
        <w:jc w:val="both"/>
        <w:rPr>
          <w:lang w:val="uk-UA"/>
        </w:rPr>
      </w:pPr>
    </w:p>
    <w:p w:rsidR="00275813" w:rsidRPr="0056230B" w:rsidRDefault="00275813" w:rsidP="00275813">
      <w:pPr>
        <w:pStyle w:val="a5"/>
        <w:numPr>
          <w:ilvl w:val="0"/>
          <w:numId w:val="2"/>
        </w:numPr>
        <w:spacing w:after="0" w:line="240" w:lineRule="atLeast"/>
        <w:jc w:val="center"/>
        <w:rPr>
          <w:rFonts w:ascii="Times New Roman" w:hAnsi="Times New Roman"/>
          <w:b/>
          <w:sz w:val="24"/>
          <w:szCs w:val="24"/>
        </w:rPr>
      </w:pPr>
      <w:r w:rsidRPr="0056230B">
        <w:rPr>
          <w:rFonts w:ascii="Times New Roman" w:hAnsi="Times New Roman"/>
          <w:b/>
          <w:sz w:val="24"/>
          <w:szCs w:val="24"/>
        </w:rPr>
        <w:t xml:space="preserve">Стан </w:t>
      </w:r>
      <w:proofErr w:type="spellStart"/>
      <w:r w:rsidRPr="0056230B">
        <w:rPr>
          <w:rFonts w:ascii="Times New Roman" w:hAnsi="Times New Roman"/>
          <w:b/>
          <w:sz w:val="24"/>
          <w:szCs w:val="24"/>
        </w:rPr>
        <w:t>протидії</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корупції</w:t>
      </w:r>
      <w:proofErr w:type="spellEnd"/>
      <w:r w:rsidRPr="0056230B">
        <w:rPr>
          <w:rFonts w:ascii="Times New Roman" w:hAnsi="Times New Roman"/>
          <w:b/>
          <w:sz w:val="24"/>
          <w:szCs w:val="24"/>
        </w:rPr>
        <w:t xml:space="preserve"> </w:t>
      </w:r>
    </w:p>
    <w:p w:rsidR="00275813" w:rsidRPr="0056230B" w:rsidRDefault="00275813" w:rsidP="00275813">
      <w:pPr>
        <w:pStyle w:val="21"/>
        <w:spacing w:after="0" w:line="240" w:lineRule="auto"/>
        <w:ind w:firstLine="709"/>
      </w:pPr>
      <w:proofErr w:type="spellStart"/>
      <w:r w:rsidRPr="0056230B">
        <w:t>Упродовж</w:t>
      </w:r>
      <w:proofErr w:type="spellEnd"/>
      <w:r w:rsidRPr="0056230B">
        <w:t xml:space="preserve"> 2017 року в порядку </w:t>
      </w:r>
      <w:proofErr w:type="spellStart"/>
      <w:r w:rsidRPr="0056230B">
        <w:t>частини</w:t>
      </w:r>
      <w:proofErr w:type="spellEnd"/>
      <w:r w:rsidRPr="0056230B">
        <w:t xml:space="preserve"> 3 </w:t>
      </w:r>
      <w:proofErr w:type="spellStart"/>
      <w:r w:rsidRPr="0056230B">
        <w:t>статті</w:t>
      </w:r>
      <w:proofErr w:type="spellEnd"/>
      <w:r w:rsidRPr="0056230B">
        <w:t xml:space="preserve"> 65 Закону </w:t>
      </w:r>
      <w:proofErr w:type="spellStart"/>
      <w:r w:rsidRPr="0056230B">
        <w:t>України</w:t>
      </w:r>
      <w:proofErr w:type="spellEnd"/>
      <w:r w:rsidRPr="0056230B">
        <w:t xml:space="preserve"> «Про </w:t>
      </w:r>
      <w:proofErr w:type="spellStart"/>
      <w:r w:rsidRPr="0056230B">
        <w:t>запобігання</w:t>
      </w:r>
      <w:proofErr w:type="spellEnd"/>
      <w:r w:rsidRPr="0056230B">
        <w:t xml:space="preserve"> </w:t>
      </w:r>
      <w:proofErr w:type="spellStart"/>
      <w:r w:rsidRPr="0056230B">
        <w:t>корупції</w:t>
      </w:r>
      <w:proofErr w:type="spellEnd"/>
      <w:r w:rsidRPr="0056230B">
        <w:t xml:space="preserve">» </w:t>
      </w:r>
      <w:proofErr w:type="spellStart"/>
      <w:r w:rsidRPr="0056230B">
        <w:t>апаратом</w:t>
      </w:r>
      <w:proofErr w:type="spellEnd"/>
      <w:r w:rsidRPr="0056230B">
        <w:t xml:space="preserve"> </w:t>
      </w:r>
      <w:proofErr w:type="spellStart"/>
      <w:r w:rsidRPr="0056230B">
        <w:t>місцевої</w:t>
      </w:r>
      <w:proofErr w:type="spellEnd"/>
      <w:r w:rsidRPr="0056230B">
        <w:t xml:space="preserve"> </w:t>
      </w:r>
      <w:proofErr w:type="spellStart"/>
      <w:r w:rsidRPr="0056230B">
        <w:t>прокуратури</w:t>
      </w:r>
      <w:proofErr w:type="spellEnd"/>
      <w:r w:rsidRPr="0056230B">
        <w:t xml:space="preserve"> внесено 6 </w:t>
      </w:r>
      <w:proofErr w:type="spellStart"/>
      <w:r w:rsidRPr="0056230B">
        <w:t>подань</w:t>
      </w:r>
      <w:proofErr w:type="spellEnd"/>
      <w:r w:rsidRPr="0056230B">
        <w:t xml:space="preserve">, </w:t>
      </w:r>
      <w:proofErr w:type="gramStart"/>
      <w:r w:rsidRPr="0056230B">
        <w:t>до</w:t>
      </w:r>
      <w:proofErr w:type="gramEnd"/>
      <w:r w:rsidRPr="0056230B">
        <w:t xml:space="preserve"> </w:t>
      </w:r>
      <w:proofErr w:type="spellStart"/>
      <w:r w:rsidRPr="0056230B">
        <w:t>відповідальності</w:t>
      </w:r>
      <w:proofErr w:type="spellEnd"/>
      <w:r w:rsidRPr="0056230B">
        <w:t xml:space="preserve"> </w:t>
      </w:r>
      <w:proofErr w:type="spellStart"/>
      <w:r w:rsidRPr="0056230B">
        <w:t>притягнуто</w:t>
      </w:r>
      <w:proofErr w:type="spellEnd"/>
      <w:r w:rsidRPr="0056230B">
        <w:t xml:space="preserve"> одну особу.</w:t>
      </w:r>
    </w:p>
    <w:p w:rsidR="00275813" w:rsidRPr="0056230B" w:rsidRDefault="00275813" w:rsidP="00275813">
      <w:pPr>
        <w:pStyle w:val="21"/>
        <w:spacing w:after="0" w:line="240" w:lineRule="auto"/>
        <w:ind w:firstLine="709"/>
      </w:pPr>
      <w:proofErr w:type="spellStart"/>
      <w:r w:rsidRPr="0056230B">
        <w:t>Відповідно</w:t>
      </w:r>
      <w:proofErr w:type="spellEnd"/>
      <w:r w:rsidRPr="0056230B">
        <w:t xml:space="preserve"> до </w:t>
      </w:r>
      <w:proofErr w:type="spellStart"/>
      <w:r w:rsidRPr="0056230B">
        <w:t>вимог</w:t>
      </w:r>
      <w:proofErr w:type="spellEnd"/>
      <w:r w:rsidRPr="0056230B">
        <w:t xml:space="preserve"> ст.ст.66-68 Закону </w:t>
      </w:r>
      <w:proofErr w:type="spellStart"/>
      <w:r w:rsidRPr="0056230B">
        <w:t>України</w:t>
      </w:r>
      <w:proofErr w:type="spellEnd"/>
      <w:r w:rsidRPr="0056230B">
        <w:t xml:space="preserve"> «Про </w:t>
      </w:r>
      <w:proofErr w:type="spellStart"/>
      <w:r w:rsidRPr="0056230B">
        <w:t>запобігання</w:t>
      </w:r>
      <w:proofErr w:type="spellEnd"/>
      <w:r w:rsidRPr="0056230B">
        <w:t xml:space="preserve"> </w:t>
      </w:r>
      <w:proofErr w:type="spellStart"/>
      <w:r w:rsidRPr="0056230B">
        <w:t>корупції</w:t>
      </w:r>
      <w:proofErr w:type="spellEnd"/>
      <w:r w:rsidRPr="0056230B">
        <w:t xml:space="preserve">» </w:t>
      </w:r>
      <w:proofErr w:type="spellStart"/>
      <w:r w:rsidRPr="0056230B">
        <w:t>місцевою</w:t>
      </w:r>
      <w:proofErr w:type="spellEnd"/>
      <w:r w:rsidRPr="0056230B">
        <w:t xml:space="preserve"> прокуратурою активно </w:t>
      </w:r>
      <w:proofErr w:type="spellStart"/>
      <w:r w:rsidRPr="0056230B">
        <w:t>застосовувалися</w:t>
      </w:r>
      <w:proofErr w:type="spellEnd"/>
      <w:r w:rsidRPr="0056230B">
        <w:t xml:space="preserve"> </w:t>
      </w:r>
      <w:proofErr w:type="spellStart"/>
      <w:r w:rsidRPr="0056230B">
        <w:t>представницькі</w:t>
      </w:r>
      <w:proofErr w:type="spellEnd"/>
      <w:r w:rsidRPr="0056230B">
        <w:t xml:space="preserve"> </w:t>
      </w:r>
      <w:proofErr w:type="spellStart"/>
      <w:r w:rsidRPr="0056230B">
        <w:t>повноваження</w:t>
      </w:r>
      <w:proofErr w:type="spellEnd"/>
      <w:r w:rsidRPr="0056230B">
        <w:t xml:space="preserve"> </w:t>
      </w:r>
      <w:proofErr w:type="spellStart"/>
      <w:r w:rsidRPr="0056230B">
        <w:t>щодо</w:t>
      </w:r>
      <w:proofErr w:type="spellEnd"/>
      <w:r w:rsidRPr="0056230B">
        <w:t xml:space="preserve"> </w:t>
      </w:r>
      <w:proofErr w:type="spellStart"/>
      <w:r w:rsidRPr="0056230B">
        <w:t>усунення</w:t>
      </w:r>
      <w:proofErr w:type="spellEnd"/>
      <w:r w:rsidRPr="0056230B">
        <w:t xml:space="preserve"> </w:t>
      </w:r>
      <w:proofErr w:type="spellStart"/>
      <w:r w:rsidRPr="0056230B">
        <w:t>наслідків</w:t>
      </w:r>
      <w:proofErr w:type="spellEnd"/>
      <w:r w:rsidRPr="0056230B">
        <w:t xml:space="preserve"> </w:t>
      </w:r>
      <w:proofErr w:type="spellStart"/>
      <w:r w:rsidRPr="0056230B">
        <w:t>пов’язаних</w:t>
      </w:r>
      <w:proofErr w:type="spellEnd"/>
      <w:r w:rsidRPr="0056230B">
        <w:t xml:space="preserve"> з </w:t>
      </w:r>
      <w:proofErr w:type="spellStart"/>
      <w:r w:rsidRPr="0056230B">
        <w:t>корупцією</w:t>
      </w:r>
      <w:proofErr w:type="spellEnd"/>
      <w:r w:rsidRPr="0056230B">
        <w:t xml:space="preserve"> </w:t>
      </w:r>
      <w:proofErr w:type="spellStart"/>
      <w:r w:rsidRPr="0056230B">
        <w:t>правопорушень</w:t>
      </w:r>
      <w:proofErr w:type="spellEnd"/>
      <w:r w:rsidRPr="0056230B">
        <w:t>.</w:t>
      </w:r>
    </w:p>
    <w:p w:rsidR="00275813" w:rsidRPr="0056230B" w:rsidRDefault="00275813" w:rsidP="00275813">
      <w:pPr>
        <w:pStyle w:val="21"/>
        <w:spacing w:after="0" w:line="240" w:lineRule="auto"/>
        <w:ind w:firstLine="709"/>
      </w:pPr>
      <w:proofErr w:type="spellStart"/>
      <w:r w:rsidRPr="0056230B">
        <w:t>Упродовж</w:t>
      </w:r>
      <w:proofErr w:type="spellEnd"/>
      <w:r w:rsidRPr="0056230B">
        <w:t xml:space="preserve"> 2017 року до УЗЕ в</w:t>
      </w:r>
      <w:proofErr w:type="gramStart"/>
      <w:r w:rsidRPr="0056230B">
        <w:t xml:space="preserve"> </w:t>
      </w:r>
      <w:proofErr w:type="spellStart"/>
      <w:r w:rsidRPr="0056230B">
        <w:t>К</w:t>
      </w:r>
      <w:proofErr w:type="gramEnd"/>
      <w:r w:rsidRPr="0056230B">
        <w:t>іровоградській</w:t>
      </w:r>
      <w:proofErr w:type="spellEnd"/>
      <w:r w:rsidRPr="0056230B">
        <w:t xml:space="preserve"> </w:t>
      </w:r>
      <w:proofErr w:type="spellStart"/>
      <w:r w:rsidRPr="0056230B">
        <w:t>області</w:t>
      </w:r>
      <w:proofErr w:type="spellEnd"/>
      <w:r w:rsidRPr="0056230B">
        <w:t xml:space="preserve"> ДЗЕ НП </w:t>
      </w:r>
      <w:proofErr w:type="spellStart"/>
      <w:r w:rsidRPr="0056230B">
        <w:t>України</w:t>
      </w:r>
      <w:proofErr w:type="spellEnd"/>
      <w:r w:rsidRPr="0056230B">
        <w:t xml:space="preserve"> </w:t>
      </w:r>
      <w:proofErr w:type="spellStart"/>
      <w:r w:rsidRPr="0056230B">
        <w:t>спрямовано</w:t>
      </w:r>
      <w:proofErr w:type="spellEnd"/>
      <w:r w:rsidRPr="0056230B">
        <w:t xml:space="preserve"> 5 </w:t>
      </w:r>
      <w:proofErr w:type="spellStart"/>
      <w:r w:rsidRPr="0056230B">
        <w:t>матеріалів</w:t>
      </w:r>
      <w:proofErr w:type="spellEnd"/>
      <w:r w:rsidRPr="0056230B">
        <w:t xml:space="preserve"> про </w:t>
      </w:r>
      <w:proofErr w:type="spellStart"/>
      <w:r w:rsidRPr="0056230B">
        <w:t>вчинення</w:t>
      </w:r>
      <w:proofErr w:type="spellEnd"/>
      <w:r w:rsidRPr="0056230B">
        <w:t xml:space="preserve"> </w:t>
      </w:r>
      <w:proofErr w:type="spellStart"/>
      <w:r w:rsidRPr="0056230B">
        <w:t>правопорушень</w:t>
      </w:r>
      <w:proofErr w:type="spellEnd"/>
      <w:r w:rsidRPr="0056230B">
        <w:t xml:space="preserve">, </w:t>
      </w:r>
      <w:proofErr w:type="spellStart"/>
      <w:r w:rsidRPr="0056230B">
        <w:t>пов’язаних</w:t>
      </w:r>
      <w:proofErr w:type="spellEnd"/>
      <w:r w:rsidRPr="0056230B">
        <w:t xml:space="preserve"> з </w:t>
      </w:r>
      <w:proofErr w:type="spellStart"/>
      <w:r w:rsidRPr="0056230B">
        <w:t>корупцією</w:t>
      </w:r>
      <w:proofErr w:type="spellEnd"/>
      <w:r w:rsidRPr="0056230B">
        <w:t xml:space="preserve">, за </w:t>
      </w:r>
      <w:proofErr w:type="spellStart"/>
      <w:r w:rsidRPr="0056230B">
        <w:t>якими</w:t>
      </w:r>
      <w:proofErr w:type="spellEnd"/>
      <w:r w:rsidRPr="0056230B">
        <w:t xml:space="preserve"> </w:t>
      </w:r>
      <w:proofErr w:type="spellStart"/>
      <w:r w:rsidRPr="0056230B">
        <w:t>складено</w:t>
      </w:r>
      <w:proofErr w:type="spellEnd"/>
      <w:r w:rsidRPr="0056230B">
        <w:t xml:space="preserve"> та направлено до суду 4 </w:t>
      </w:r>
      <w:proofErr w:type="spellStart"/>
      <w:r w:rsidRPr="0056230B">
        <w:t>протоколи</w:t>
      </w:r>
      <w:proofErr w:type="spellEnd"/>
      <w:r w:rsidRPr="0056230B">
        <w:t xml:space="preserve">, до </w:t>
      </w:r>
      <w:proofErr w:type="spellStart"/>
      <w:r w:rsidRPr="0056230B">
        <w:t>відповідальності</w:t>
      </w:r>
      <w:proofErr w:type="spellEnd"/>
      <w:r w:rsidRPr="0056230B">
        <w:t xml:space="preserve"> </w:t>
      </w:r>
      <w:proofErr w:type="spellStart"/>
      <w:r w:rsidRPr="0056230B">
        <w:t>притягнуто</w:t>
      </w:r>
      <w:proofErr w:type="spellEnd"/>
      <w:r w:rsidRPr="0056230B">
        <w:t xml:space="preserve"> 3 особи.</w:t>
      </w:r>
    </w:p>
    <w:p w:rsidR="00275813" w:rsidRDefault="00275813" w:rsidP="00275813">
      <w:pPr>
        <w:pStyle w:val="21"/>
        <w:spacing w:after="0" w:line="240" w:lineRule="auto"/>
        <w:ind w:firstLine="709"/>
        <w:rPr>
          <w:lang w:val="uk-UA"/>
        </w:rPr>
      </w:pPr>
      <w:r w:rsidRPr="0056230B">
        <w:t xml:space="preserve">У 2017 </w:t>
      </w:r>
      <w:proofErr w:type="spellStart"/>
      <w:r w:rsidRPr="0056230B">
        <w:t>році</w:t>
      </w:r>
      <w:proofErr w:type="spellEnd"/>
      <w:r w:rsidRPr="0056230B">
        <w:t xml:space="preserve"> </w:t>
      </w:r>
      <w:proofErr w:type="spellStart"/>
      <w:r w:rsidRPr="0056230B">
        <w:t>розпочато</w:t>
      </w:r>
      <w:proofErr w:type="spellEnd"/>
      <w:r w:rsidRPr="0056230B">
        <w:t xml:space="preserve"> </w:t>
      </w:r>
      <w:proofErr w:type="spellStart"/>
      <w:r w:rsidRPr="0056230B">
        <w:t>кримінальне</w:t>
      </w:r>
      <w:proofErr w:type="spellEnd"/>
      <w:r w:rsidRPr="0056230B">
        <w:t xml:space="preserve"> </w:t>
      </w:r>
      <w:proofErr w:type="spellStart"/>
      <w:r w:rsidRPr="0056230B">
        <w:t>провадження</w:t>
      </w:r>
      <w:proofErr w:type="spellEnd"/>
      <w:r w:rsidRPr="0056230B">
        <w:t xml:space="preserve"> за </w:t>
      </w:r>
      <w:proofErr w:type="spellStart"/>
      <w:r w:rsidRPr="0056230B">
        <w:t>ознаками</w:t>
      </w:r>
      <w:proofErr w:type="spellEnd"/>
      <w:r w:rsidRPr="0056230B">
        <w:t xml:space="preserve"> </w:t>
      </w:r>
      <w:proofErr w:type="spellStart"/>
      <w:r w:rsidRPr="0056230B">
        <w:t>злочину</w:t>
      </w:r>
      <w:proofErr w:type="spellEnd"/>
      <w:r w:rsidRPr="0056230B">
        <w:t xml:space="preserve">, </w:t>
      </w:r>
      <w:proofErr w:type="spellStart"/>
      <w:r w:rsidRPr="0056230B">
        <w:t>передбаченого</w:t>
      </w:r>
      <w:proofErr w:type="spellEnd"/>
      <w:r w:rsidRPr="0056230B">
        <w:t xml:space="preserve"> ст.366-1 КК </w:t>
      </w:r>
      <w:proofErr w:type="spellStart"/>
      <w:r w:rsidRPr="0056230B">
        <w:t>України</w:t>
      </w:r>
      <w:proofErr w:type="spellEnd"/>
      <w:r w:rsidRPr="0056230B">
        <w:t xml:space="preserve">, за фактом </w:t>
      </w:r>
      <w:proofErr w:type="spellStart"/>
      <w:r w:rsidRPr="0056230B">
        <w:t>умисного</w:t>
      </w:r>
      <w:proofErr w:type="spellEnd"/>
      <w:r w:rsidRPr="0056230B">
        <w:t xml:space="preserve"> </w:t>
      </w:r>
      <w:proofErr w:type="spellStart"/>
      <w:r w:rsidRPr="0056230B">
        <w:t>неподання</w:t>
      </w:r>
      <w:proofErr w:type="spellEnd"/>
      <w:r w:rsidRPr="0056230B">
        <w:t xml:space="preserve"> </w:t>
      </w:r>
      <w:proofErr w:type="spellStart"/>
      <w:r w:rsidRPr="0056230B">
        <w:t>декларацій</w:t>
      </w:r>
      <w:proofErr w:type="spellEnd"/>
      <w:r w:rsidRPr="0056230B">
        <w:t xml:space="preserve"> </w:t>
      </w:r>
      <w:proofErr w:type="spellStart"/>
      <w:r w:rsidRPr="0056230B">
        <w:t>осіб</w:t>
      </w:r>
      <w:proofErr w:type="spellEnd"/>
      <w:r w:rsidRPr="0056230B">
        <w:t xml:space="preserve">, </w:t>
      </w:r>
      <w:proofErr w:type="spellStart"/>
      <w:r w:rsidRPr="0056230B">
        <w:t>уповноважених</w:t>
      </w:r>
      <w:proofErr w:type="spellEnd"/>
      <w:r w:rsidRPr="0056230B">
        <w:t xml:space="preserve"> на </w:t>
      </w:r>
      <w:proofErr w:type="spellStart"/>
      <w:r w:rsidRPr="0056230B">
        <w:t>виконання</w:t>
      </w:r>
      <w:proofErr w:type="spellEnd"/>
      <w:r w:rsidRPr="0056230B">
        <w:t xml:space="preserve"> </w:t>
      </w:r>
      <w:proofErr w:type="spellStart"/>
      <w:r w:rsidRPr="0056230B">
        <w:t>функцій</w:t>
      </w:r>
      <w:proofErr w:type="spellEnd"/>
      <w:r w:rsidRPr="0056230B">
        <w:t xml:space="preserve"> </w:t>
      </w:r>
      <w:proofErr w:type="spellStart"/>
      <w:r w:rsidRPr="0056230B">
        <w:t>держави</w:t>
      </w:r>
      <w:proofErr w:type="spellEnd"/>
      <w:r w:rsidRPr="0056230B">
        <w:t xml:space="preserve"> </w:t>
      </w:r>
      <w:proofErr w:type="spellStart"/>
      <w:r w:rsidRPr="0056230B">
        <w:t>або</w:t>
      </w:r>
      <w:proofErr w:type="spellEnd"/>
      <w:r w:rsidRPr="0056230B">
        <w:t xml:space="preserve"> </w:t>
      </w:r>
      <w:proofErr w:type="spellStart"/>
      <w:r w:rsidRPr="0056230B">
        <w:t>місцевого</w:t>
      </w:r>
      <w:proofErr w:type="spellEnd"/>
      <w:r w:rsidRPr="0056230B">
        <w:t xml:space="preserve"> </w:t>
      </w:r>
      <w:proofErr w:type="spellStart"/>
      <w:r w:rsidRPr="0056230B">
        <w:t>самоврядування</w:t>
      </w:r>
      <w:proofErr w:type="spellEnd"/>
      <w:r w:rsidRPr="0056230B">
        <w:t xml:space="preserve">, </w:t>
      </w:r>
      <w:proofErr w:type="spellStart"/>
      <w:r w:rsidRPr="0056230B">
        <w:t>досудове</w:t>
      </w:r>
      <w:proofErr w:type="spellEnd"/>
      <w:r w:rsidRPr="0056230B">
        <w:t xml:space="preserve"> </w:t>
      </w:r>
      <w:proofErr w:type="spellStart"/>
      <w:r w:rsidRPr="0056230B">
        <w:t>розслідування</w:t>
      </w:r>
      <w:proofErr w:type="spellEnd"/>
      <w:r w:rsidRPr="0056230B">
        <w:t xml:space="preserve"> </w:t>
      </w:r>
      <w:proofErr w:type="spellStart"/>
      <w:r w:rsidRPr="0056230B">
        <w:t>трива</w:t>
      </w:r>
      <w:proofErr w:type="gramStart"/>
      <w:r w:rsidRPr="0056230B">
        <w:t>є</w:t>
      </w:r>
      <w:proofErr w:type="spellEnd"/>
      <w:r w:rsidRPr="0056230B">
        <w:t>.</w:t>
      </w:r>
      <w:proofErr w:type="gramEnd"/>
    </w:p>
    <w:p w:rsidR="00275813" w:rsidRPr="0056230B" w:rsidRDefault="00275813" w:rsidP="00275813">
      <w:pPr>
        <w:pStyle w:val="21"/>
        <w:spacing w:after="0" w:line="240" w:lineRule="auto"/>
        <w:ind w:firstLine="709"/>
        <w:rPr>
          <w:lang w:val="uk-UA"/>
        </w:rPr>
      </w:pPr>
    </w:p>
    <w:p w:rsidR="00275813" w:rsidRPr="0056230B" w:rsidRDefault="00275813" w:rsidP="00275813">
      <w:pPr>
        <w:pStyle w:val="a6"/>
        <w:numPr>
          <w:ilvl w:val="0"/>
          <w:numId w:val="2"/>
        </w:numPr>
        <w:ind w:left="714" w:hanging="357"/>
        <w:jc w:val="center"/>
        <w:rPr>
          <w:rFonts w:ascii="Times New Roman" w:hAnsi="Times New Roman"/>
          <w:b/>
          <w:sz w:val="24"/>
          <w:szCs w:val="24"/>
        </w:rPr>
      </w:pPr>
      <w:r w:rsidRPr="0056230B">
        <w:rPr>
          <w:rFonts w:ascii="Times New Roman" w:hAnsi="Times New Roman"/>
          <w:b/>
          <w:sz w:val="24"/>
          <w:szCs w:val="24"/>
        </w:rPr>
        <w:t>Підтримання публічного обвинувачення</w:t>
      </w:r>
    </w:p>
    <w:p w:rsidR="00275813" w:rsidRPr="0056230B" w:rsidRDefault="00275813" w:rsidP="00275813">
      <w:pPr>
        <w:ind w:firstLine="709"/>
        <w:jc w:val="both"/>
        <w:rPr>
          <w:lang w:val="uk-UA"/>
        </w:rPr>
      </w:pPr>
      <w:r w:rsidRPr="0056230B">
        <w:rPr>
          <w:lang w:val="uk-UA"/>
        </w:rPr>
        <w:t xml:space="preserve">При здійсненні підтримання публічного обвинувачення у 2017 році працівниками апарату </w:t>
      </w:r>
      <w:proofErr w:type="spellStart"/>
      <w:r w:rsidRPr="0056230B">
        <w:rPr>
          <w:lang w:val="uk-UA"/>
        </w:rPr>
        <w:t>Знам’янської</w:t>
      </w:r>
      <w:proofErr w:type="spellEnd"/>
      <w:r w:rsidRPr="0056230B">
        <w:rPr>
          <w:lang w:val="uk-UA"/>
        </w:rPr>
        <w:t xml:space="preserve"> місцевої прокуратури прийнято участь у розгляді судами Кіровоградської області 345 кримінальних проваджень, по 140 з яких винесено обвинувальні вироки, розглянуто 60 клопотань про направлення проваджень для закриття.</w:t>
      </w:r>
    </w:p>
    <w:p w:rsidR="00275813" w:rsidRPr="0056230B" w:rsidRDefault="00275813" w:rsidP="00275813">
      <w:pPr>
        <w:ind w:firstLine="700"/>
        <w:jc w:val="both"/>
        <w:rPr>
          <w:rFonts w:eastAsia="Calibri"/>
          <w:lang w:val="uk-UA" w:eastAsia="en-US"/>
        </w:rPr>
      </w:pPr>
      <w:r w:rsidRPr="0056230B">
        <w:rPr>
          <w:lang w:val="uk-UA"/>
        </w:rPr>
        <w:t>За</w:t>
      </w:r>
      <w:r w:rsidRPr="0056230B">
        <w:rPr>
          <w:color w:val="000000"/>
          <w:lang w:val="uk-UA"/>
        </w:rPr>
        <w:t xml:space="preserve"> апеляційними скаргами прокурорів </w:t>
      </w:r>
      <w:r w:rsidRPr="0056230B">
        <w:rPr>
          <w:lang w:val="uk-UA"/>
        </w:rPr>
        <w:t xml:space="preserve">апарату </w:t>
      </w:r>
      <w:proofErr w:type="spellStart"/>
      <w:r w:rsidRPr="0056230B">
        <w:rPr>
          <w:lang w:val="uk-UA"/>
        </w:rPr>
        <w:t>Знам’янської</w:t>
      </w:r>
      <w:proofErr w:type="spellEnd"/>
      <w:r w:rsidRPr="0056230B">
        <w:rPr>
          <w:lang w:val="uk-UA"/>
        </w:rPr>
        <w:t xml:space="preserve"> місцевої прокуратури </w:t>
      </w:r>
      <w:r w:rsidRPr="0056230B">
        <w:rPr>
          <w:color w:val="000000"/>
          <w:lang w:val="uk-UA"/>
        </w:rPr>
        <w:t xml:space="preserve">скасовано та змінено вироків </w:t>
      </w:r>
      <w:r w:rsidRPr="0056230B">
        <w:rPr>
          <w:lang w:val="uk-UA"/>
        </w:rPr>
        <w:t>стосовно 11 осіб, за скаргами інших учасників судового процесу стосовно 2 осіб, а</w:t>
      </w:r>
      <w:r w:rsidRPr="0056230B">
        <w:rPr>
          <w:rFonts w:eastAsia="Calibri"/>
          <w:lang w:val="uk-UA" w:eastAsia="en-US"/>
        </w:rPr>
        <w:t>пеляційна практика – складає 84,6 % (по області – 90%).</w:t>
      </w:r>
    </w:p>
    <w:p w:rsidR="00275813" w:rsidRPr="0056230B" w:rsidRDefault="00275813" w:rsidP="00275813">
      <w:pPr>
        <w:jc w:val="both"/>
        <w:rPr>
          <w:lang w:val="uk-UA"/>
        </w:rPr>
      </w:pPr>
    </w:p>
    <w:p w:rsidR="00275813" w:rsidRPr="0056230B" w:rsidRDefault="00275813" w:rsidP="00275813">
      <w:pPr>
        <w:pStyle w:val="a5"/>
        <w:numPr>
          <w:ilvl w:val="0"/>
          <w:numId w:val="2"/>
        </w:numPr>
        <w:spacing w:after="0" w:line="240" w:lineRule="auto"/>
        <w:jc w:val="center"/>
        <w:rPr>
          <w:rFonts w:ascii="Times New Roman" w:hAnsi="Times New Roman"/>
          <w:b/>
          <w:sz w:val="24"/>
          <w:szCs w:val="24"/>
        </w:rPr>
      </w:pPr>
      <w:proofErr w:type="spellStart"/>
      <w:r w:rsidRPr="0056230B">
        <w:rPr>
          <w:rFonts w:ascii="Times New Roman" w:hAnsi="Times New Roman"/>
          <w:b/>
          <w:sz w:val="24"/>
          <w:szCs w:val="24"/>
        </w:rPr>
        <w:t>Представництво</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інтересів</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громадян</w:t>
      </w:r>
      <w:proofErr w:type="spellEnd"/>
      <w:r w:rsidRPr="0056230B">
        <w:rPr>
          <w:rFonts w:ascii="Times New Roman" w:hAnsi="Times New Roman"/>
          <w:b/>
          <w:sz w:val="24"/>
          <w:szCs w:val="24"/>
        </w:rPr>
        <w:t xml:space="preserve"> та </w:t>
      </w:r>
      <w:proofErr w:type="spellStart"/>
      <w:r w:rsidRPr="0056230B">
        <w:rPr>
          <w:rFonts w:ascii="Times New Roman" w:hAnsi="Times New Roman"/>
          <w:b/>
          <w:sz w:val="24"/>
          <w:szCs w:val="24"/>
        </w:rPr>
        <w:t>держави</w:t>
      </w:r>
      <w:proofErr w:type="spellEnd"/>
    </w:p>
    <w:p w:rsidR="00275813" w:rsidRPr="0056230B" w:rsidRDefault="00275813" w:rsidP="00275813">
      <w:pPr>
        <w:ind w:firstLine="709"/>
        <w:jc w:val="both"/>
        <w:rPr>
          <w:lang w:val="uk-UA"/>
        </w:rPr>
      </w:pPr>
      <w:r w:rsidRPr="0056230B">
        <w:rPr>
          <w:lang w:val="uk-UA"/>
        </w:rPr>
        <w:t xml:space="preserve">Апаратом </w:t>
      </w:r>
      <w:proofErr w:type="spellStart"/>
      <w:r w:rsidRPr="0056230B">
        <w:rPr>
          <w:lang w:val="uk-UA"/>
        </w:rPr>
        <w:t>Знам’янської</w:t>
      </w:r>
      <w:proofErr w:type="spellEnd"/>
      <w:r w:rsidRPr="0056230B">
        <w:rPr>
          <w:lang w:val="uk-UA"/>
        </w:rPr>
        <w:t xml:space="preserve"> місцевої прокуратури заявлено 24 позови на загальну суму 1 млн. 469 тис. грн. Задов</w:t>
      </w:r>
      <w:r>
        <w:rPr>
          <w:lang w:val="uk-UA"/>
        </w:rPr>
        <w:t>олено 17 позовів на суму 1 млн.</w:t>
      </w:r>
      <w:r w:rsidRPr="0056230B">
        <w:rPr>
          <w:lang w:val="uk-UA"/>
        </w:rPr>
        <w:t xml:space="preserve"> 398 тис. грн. Переважна більшість позовів стосувалася захисту інтересів держави в земельній сфері, стягнення податкової заборгованості. Відмови в задоволенні позовів відсутні.</w:t>
      </w:r>
    </w:p>
    <w:p w:rsidR="00275813" w:rsidRPr="0056230B" w:rsidRDefault="00275813" w:rsidP="00275813">
      <w:pPr>
        <w:ind w:firstLine="709"/>
        <w:jc w:val="both"/>
        <w:rPr>
          <w:lang w:val="uk-UA"/>
        </w:rPr>
      </w:pPr>
      <w:r w:rsidRPr="0056230B">
        <w:rPr>
          <w:lang w:val="uk-UA"/>
        </w:rPr>
        <w:t xml:space="preserve">Реально виконано рішень судів на суму – 151 </w:t>
      </w:r>
      <w:proofErr w:type="spellStart"/>
      <w:r w:rsidRPr="0056230B">
        <w:rPr>
          <w:lang w:val="uk-UA"/>
        </w:rPr>
        <w:t>тис.грн</w:t>
      </w:r>
      <w:proofErr w:type="spellEnd"/>
      <w:r w:rsidRPr="0056230B">
        <w:rPr>
          <w:lang w:val="uk-UA"/>
        </w:rPr>
        <w:t>. Подано 2 скарги на дії (бездіяльність) державних виконавців.</w:t>
      </w:r>
    </w:p>
    <w:p w:rsidR="00275813" w:rsidRPr="0056230B" w:rsidRDefault="00275813" w:rsidP="00275813">
      <w:pPr>
        <w:ind w:firstLine="709"/>
        <w:jc w:val="both"/>
        <w:rPr>
          <w:lang w:val="uk-UA"/>
        </w:rPr>
      </w:pPr>
      <w:r w:rsidRPr="0056230B">
        <w:rPr>
          <w:lang w:val="uk-UA"/>
        </w:rPr>
        <w:t xml:space="preserve">У сфері ювенальної юстиції заявлено один позов. </w:t>
      </w:r>
    </w:p>
    <w:p w:rsidR="00275813" w:rsidRPr="0056230B" w:rsidRDefault="00275813" w:rsidP="00275813">
      <w:pPr>
        <w:ind w:firstLine="709"/>
        <w:jc w:val="both"/>
        <w:rPr>
          <w:lang w:val="uk-UA"/>
        </w:rPr>
      </w:pPr>
    </w:p>
    <w:p w:rsidR="00275813" w:rsidRPr="0056230B" w:rsidRDefault="00275813" w:rsidP="00275813">
      <w:pPr>
        <w:pStyle w:val="a5"/>
        <w:numPr>
          <w:ilvl w:val="0"/>
          <w:numId w:val="2"/>
        </w:numPr>
        <w:spacing w:after="0" w:line="240" w:lineRule="auto"/>
        <w:jc w:val="center"/>
        <w:rPr>
          <w:rFonts w:ascii="Times New Roman" w:eastAsia="Times New Roman" w:hAnsi="Times New Roman"/>
          <w:b/>
          <w:sz w:val="24"/>
          <w:szCs w:val="24"/>
        </w:rPr>
      </w:pPr>
      <w:proofErr w:type="spellStart"/>
      <w:r w:rsidRPr="0056230B">
        <w:rPr>
          <w:rFonts w:ascii="Times New Roman" w:hAnsi="Times New Roman"/>
          <w:b/>
          <w:sz w:val="24"/>
          <w:szCs w:val="24"/>
        </w:rPr>
        <w:t>Нагляд</w:t>
      </w:r>
      <w:proofErr w:type="spellEnd"/>
      <w:r w:rsidRPr="0056230B">
        <w:rPr>
          <w:rFonts w:ascii="Times New Roman" w:hAnsi="Times New Roman"/>
          <w:b/>
          <w:sz w:val="24"/>
          <w:szCs w:val="24"/>
        </w:rPr>
        <w:t xml:space="preserve"> за </w:t>
      </w:r>
      <w:proofErr w:type="spellStart"/>
      <w:r w:rsidRPr="0056230B">
        <w:rPr>
          <w:rFonts w:ascii="Times New Roman" w:hAnsi="Times New Roman"/>
          <w:b/>
          <w:sz w:val="24"/>
          <w:szCs w:val="24"/>
        </w:rPr>
        <w:t>додержанням</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законів</w:t>
      </w:r>
      <w:proofErr w:type="spellEnd"/>
      <w:r w:rsidRPr="0056230B">
        <w:rPr>
          <w:rFonts w:ascii="Times New Roman" w:hAnsi="Times New Roman"/>
          <w:b/>
          <w:sz w:val="24"/>
          <w:szCs w:val="24"/>
        </w:rPr>
        <w:t xml:space="preserve"> </w:t>
      </w:r>
      <w:proofErr w:type="spellStart"/>
      <w:proofErr w:type="gramStart"/>
      <w:r w:rsidRPr="0056230B">
        <w:rPr>
          <w:rFonts w:ascii="Times New Roman" w:hAnsi="Times New Roman"/>
          <w:b/>
          <w:sz w:val="24"/>
          <w:szCs w:val="24"/>
        </w:rPr>
        <w:t>п</w:t>
      </w:r>
      <w:proofErr w:type="gramEnd"/>
      <w:r w:rsidRPr="0056230B">
        <w:rPr>
          <w:rFonts w:ascii="Times New Roman" w:hAnsi="Times New Roman"/>
          <w:b/>
          <w:sz w:val="24"/>
          <w:szCs w:val="24"/>
        </w:rPr>
        <w:t>ід</w:t>
      </w:r>
      <w:proofErr w:type="spellEnd"/>
      <w:r w:rsidRPr="0056230B">
        <w:rPr>
          <w:rFonts w:ascii="Times New Roman" w:hAnsi="Times New Roman"/>
          <w:b/>
          <w:sz w:val="24"/>
          <w:szCs w:val="24"/>
        </w:rPr>
        <w:t xml:space="preserve"> час </w:t>
      </w:r>
      <w:proofErr w:type="spellStart"/>
      <w:r w:rsidRPr="0056230B">
        <w:rPr>
          <w:rFonts w:ascii="Times New Roman" w:hAnsi="Times New Roman"/>
          <w:b/>
          <w:sz w:val="24"/>
          <w:szCs w:val="24"/>
        </w:rPr>
        <w:t>проведення</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досудового</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розслідування</w:t>
      </w:r>
      <w:proofErr w:type="spellEnd"/>
      <w:r w:rsidRPr="0056230B">
        <w:rPr>
          <w:rFonts w:ascii="Times New Roman" w:hAnsi="Times New Roman"/>
          <w:b/>
          <w:sz w:val="24"/>
          <w:szCs w:val="24"/>
        </w:rPr>
        <w:t xml:space="preserve"> </w:t>
      </w:r>
    </w:p>
    <w:p w:rsidR="00275813" w:rsidRPr="0056230B" w:rsidRDefault="00275813" w:rsidP="00275813">
      <w:pPr>
        <w:ind w:firstLine="709"/>
        <w:jc w:val="both"/>
        <w:rPr>
          <w:lang w:val="uk-UA"/>
        </w:rPr>
      </w:pPr>
      <w:r w:rsidRPr="0056230B">
        <w:rPr>
          <w:lang w:val="uk-UA"/>
        </w:rPr>
        <w:t xml:space="preserve">Апаратом </w:t>
      </w:r>
      <w:proofErr w:type="spellStart"/>
      <w:r w:rsidRPr="0056230B">
        <w:rPr>
          <w:lang w:val="uk-UA"/>
        </w:rPr>
        <w:t>Знам’янської</w:t>
      </w:r>
      <w:proofErr w:type="spellEnd"/>
      <w:r w:rsidRPr="0056230B">
        <w:rPr>
          <w:lang w:val="uk-UA"/>
        </w:rPr>
        <w:t xml:space="preserve"> місцевої прокуратури здійснюється нагляд за додержанням законів під час проведення досудового розслідування у формі процесуального керівництва у 4611 кримінальних провадженнях, для проведення повного, неупередженого та об’єктивного досудового розслідування яких слідчим СВ </w:t>
      </w:r>
      <w:proofErr w:type="spellStart"/>
      <w:r w:rsidRPr="0056230B">
        <w:rPr>
          <w:lang w:val="uk-UA"/>
        </w:rPr>
        <w:t>Знам’янського</w:t>
      </w:r>
      <w:proofErr w:type="spellEnd"/>
      <w:r w:rsidRPr="0056230B">
        <w:rPr>
          <w:lang w:val="uk-UA"/>
        </w:rPr>
        <w:t xml:space="preserve"> ВП ГУНП в Кіровоградській області упродовж 2017 року надано 66 письмових вказівок та скасовано 4 необґрунтованих постанови слідчих про закриття кримінальних проваджень.</w:t>
      </w:r>
    </w:p>
    <w:p w:rsidR="00275813" w:rsidRPr="0056230B" w:rsidRDefault="00275813" w:rsidP="00275813">
      <w:pPr>
        <w:ind w:firstLine="709"/>
        <w:jc w:val="both"/>
        <w:rPr>
          <w:lang w:val="uk-UA"/>
        </w:rPr>
      </w:pPr>
      <w:r w:rsidRPr="0056230B">
        <w:rPr>
          <w:lang w:val="uk-UA"/>
        </w:rPr>
        <w:t xml:space="preserve">Завдяки належному забезпеченню процесуального керівництва прокурорами місцевої прокуратури у минулому році скеровано до суду з обвинувальними актами та забезпечено на належному рівні публічне обвинувачення у ряді резонансних </w:t>
      </w:r>
      <w:proofErr w:type="spellStart"/>
      <w:r w:rsidRPr="0056230B">
        <w:rPr>
          <w:lang w:val="uk-UA"/>
        </w:rPr>
        <w:t>кримінальн</w:t>
      </w:r>
      <w:proofErr w:type="spellEnd"/>
      <w:r w:rsidRPr="0056230B">
        <w:t>их</w:t>
      </w:r>
      <w:r w:rsidRPr="0056230B">
        <w:rPr>
          <w:lang w:val="uk-UA"/>
        </w:rPr>
        <w:t xml:space="preserve"> проваджень.</w:t>
      </w:r>
    </w:p>
    <w:p w:rsidR="00275813" w:rsidRPr="0056230B" w:rsidRDefault="00275813" w:rsidP="00275813">
      <w:pPr>
        <w:ind w:firstLine="709"/>
        <w:jc w:val="both"/>
        <w:rPr>
          <w:spacing w:val="-4"/>
          <w:lang w:val="uk-UA" w:eastAsia="uk-UA"/>
        </w:rPr>
      </w:pPr>
      <w:r w:rsidRPr="0056230B">
        <w:rPr>
          <w:rFonts w:eastAsia="Calibri"/>
          <w:lang w:val="uk-UA"/>
        </w:rPr>
        <w:t xml:space="preserve">Зокрема, за фактом умисного убивства на ґрунті ревнощів Гожого Г.Є., скоєного на території </w:t>
      </w:r>
      <w:proofErr w:type="spellStart"/>
      <w:r w:rsidRPr="0056230B">
        <w:rPr>
          <w:rFonts w:eastAsia="Calibri"/>
          <w:lang w:val="uk-UA"/>
        </w:rPr>
        <w:t>Знам’янського</w:t>
      </w:r>
      <w:proofErr w:type="spellEnd"/>
      <w:r w:rsidRPr="0056230B">
        <w:rPr>
          <w:rFonts w:eastAsia="Calibri"/>
          <w:lang w:val="uk-UA"/>
        </w:rPr>
        <w:t xml:space="preserve"> району </w:t>
      </w:r>
      <w:r w:rsidRPr="0056230B">
        <w:rPr>
          <w:bCs/>
          <w:lang w:val="uk-UA"/>
        </w:rPr>
        <w:t>06</w:t>
      </w:r>
      <w:r w:rsidRPr="0056230B">
        <w:rPr>
          <w:lang w:val="uk-UA"/>
        </w:rPr>
        <w:t xml:space="preserve">.09.2017 </w:t>
      </w:r>
      <w:proofErr w:type="spellStart"/>
      <w:r w:rsidRPr="0056230B">
        <w:rPr>
          <w:lang w:val="uk-UA"/>
        </w:rPr>
        <w:t>Маляренком</w:t>
      </w:r>
      <w:proofErr w:type="spellEnd"/>
      <w:r w:rsidRPr="0056230B">
        <w:rPr>
          <w:lang w:val="uk-UA"/>
        </w:rPr>
        <w:t xml:space="preserve"> О.О., за ознаками кримінального правопорушення, передбаченого ч.1 ст.115 КК України. </w:t>
      </w:r>
      <w:r w:rsidRPr="0056230B">
        <w:rPr>
          <w:spacing w:val="-4"/>
          <w:lang w:val="uk-UA" w:eastAsia="uk-UA"/>
        </w:rPr>
        <w:t>Обвинувальний акт у вказаному кримінальному провадженні 20.10.2017 скеровано до суду, судовий розгляд даного кримінального провадження триває.</w:t>
      </w:r>
    </w:p>
    <w:p w:rsidR="00275813" w:rsidRPr="0056230B" w:rsidRDefault="00275813" w:rsidP="00275813">
      <w:pPr>
        <w:ind w:firstLine="709"/>
        <w:jc w:val="both"/>
        <w:rPr>
          <w:spacing w:val="-4"/>
          <w:lang w:val="uk-UA" w:eastAsia="uk-UA"/>
        </w:rPr>
      </w:pPr>
      <w:r w:rsidRPr="0056230B">
        <w:rPr>
          <w:rFonts w:eastAsia="Calibri"/>
          <w:bCs/>
          <w:lang w:val="uk-UA"/>
        </w:rPr>
        <w:lastRenderedPageBreak/>
        <w:t xml:space="preserve">13.09.2017 до суду направлено обвинувальний акт </w:t>
      </w:r>
      <w:r w:rsidRPr="0056230B">
        <w:rPr>
          <w:lang w:val="uk-UA"/>
        </w:rPr>
        <w:t>у кримінальному провадженні від 26.06.2017 за обвинуваченням Кармазіна К.О</w:t>
      </w:r>
      <w:r w:rsidRPr="0056230B">
        <w:rPr>
          <w:bCs/>
          <w:lang w:val="uk-UA"/>
        </w:rPr>
        <w:t>. за ч.2 ст.121, ч.3 ст.135, ч.1 ст.115 КК України.</w:t>
      </w:r>
      <w:r w:rsidRPr="0056230B">
        <w:rPr>
          <w:lang w:val="uk-UA"/>
        </w:rPr>
        <w:t xml:space="preserve"> </w:t>
      </w:r>
    </w:p>
    <w:p w:rsidR="00275813" w:rsidRPr="0056230B" w:rsidRDefault="00275813" w:rsidP="00275813">
      <w:pPr>
        <w:ind w:firstLine="709"/>
        <w:jc w:val="both"/>
        <w:rPr>
          <w:lang w:val="uk-UA" w:eastAsia="uk-UA"/>
        </w:rPr>
      </w:pPr>
      <w:r w:rsidRPr="0056230B">
        <w:rPr>
          <w:lang w:val="uk-UA" w:eastAsia="uk-UA"/>
        </w:rPr>
        <w:t>Упродовж 2017 року до суду направлено 3 обвинувальні акти відносно 2 осіб за фактами 5 незаконних порубок лісу. Одну особу засуджено судом до реальної міри покарання – двох років позбавлення волі.</w:t>
      </w:r>
    </w:p>
    <w:p w:rsidR="00275813" w:rsidRPr="0056230B" w:rsidRDefault="00275813" w:rsidP="00275813">
      <w:pPr>
        <w:ind w:firstLine="709"/>
        <w:jc w:val="both"/>
        <w:rPr>
          <w:lang w:val="uk-UA" w:eastAsia="uk-UA"/>
        </w:rPr>
      </w:pPr>
      <w:r w:rsidRPr="0056230B">
        <w:rPr>
          <w:lang w:val="uk-UA" w:eastAsia="uk-UA"/>
        </w:rPr>
        <w:t xml:space="preserve">Викрито та притягнуто до кримінальної відповідальності мешканку </w:t>
      </w:r>
      <w:proofErr w:type="spellStart"/>
      <w:r w:rsidRPr="0056230B">
        <w:rPr>
          <w:lang w:val="uk-UA" w:eastAsia="uk-UA"/>
        </w:rPr>
        <w:t>м.Знам’янка</w:t>
      </w:r>
      <w:proofErr w:type="spellEnd"/>
      <w:r w:rsidRPr="0056230B">
        <w:rPr>
          <w:lang w:val="uk-UA" w:eastAsia="uk-UA"/>
        </w:rPr>
        <w:t xml:space="preserve">, яка з березня 2016 року займалася </w:t>
      </w:r>
      <w:r w:rsidRPr="0056230B">
        <w:rPr>
          <w:lang w:val="uk-UA"/>
        </w:rPr>
        <w:t>виготовленням, розповсюдженням та збутом відеопродукції і зображень порнографічного характеру, а також відеопродукції, що пропагує культ насильства та жорстокості.</w:t>
      </w:r>
    </w:p>
    <w:p w:rsidR="00275813" w:rsidRPr="0056230B" w:rsidRDefault="00275813" w:rsidP="00275813">
      <w:pPr>
        <w:ind w:firstLine="709"/>
        <w:jc w:val="both"/>
        <w:rPr>
          <w:i/>
          <w:lang w:val="uk-UA"/>
        </w:rPr>
      </w:pPr>
      <w:r w:rsidRPr="0056230B">
        <w:rPr>
          <w:lang w:val="uk-UA"/>
        </w:rPr>
        <w:t xml:space="preserve">У сфері нагляду за додержанням законів при проведенні оперативно-розшукової діяльності </w:t>
      </w:r>
      <w:proofErr w:type="spellStart"/>
      <w:r w:rsidRPr="0056230B">
        <w:rPr>
          <w:lang w:val="uk-UA"/>
        </w:rPr>
        <w:t>Знам’янською</w:t>
      </w:r>
      <w:proofErr w:type="spellEnd"/>
      <w:r w:rsidRPr="0056230B">
        <w:rPr>
          <w:lang w:val="uk-UA"/>
        </w:rPr>
        <w:t xml:space="preserve"> місцевою прокуратурою перевірено </w:t>
      </w:r>
      <w:r w:rsidRPr="0056230B">
        <w:rPr>
          <w:shd w:val="clear" w:color="auto" w:fill="FFFFFF" w:themeFill="background1"/>
          <w:lang w:val="uk-UA"/>
        </w:rPr>
        <w:t>96 оперативно</w:t>
      </w:r>
      <w:r w:rsidRPr="0056230B">
        <w:rPr>
          <w:lang w:val="uk-UA"/>
        </w:rPr>
        <w:t xml:space="preserve">-розшукових справ, надано 43 письмові вказівки. </w:t>
      </w:r>
    </w:p>
    <w:p w:rsidR="00275813" w:rsidRPr="002729F7" w:rsidRDefault="00275813" w:rsidP="00275813">
      <w:pPr>
        <w:pStyle w:val="a5"/>
        <w:numPr>
          <w:ilvl w:val="0"/>
          <w:numId w:val="2"/>
        </w:numPr>
        <w:spacing w:after="0" w:line="240" w:lineRule="auto"/>
        <w:jc w:val="center"/>
        <w:rPr>
          <w:rFonts w:ascii="Times New Roman" w:eastAsia="Times New Roman" w:hAnsi="Times New Roman"/>
          <w:b/>
          <w:noProof/>
          <w:sz w:val="24"/>
          <w:szCs w:val="24"/>
        </w:rPr>
      </w:pPr>
      <w:r w:rsidRPr="0056230B">
        <w:rPr>
          <w:rFonts w:ascii="Times New Roman" w:eastAsia="Times New Roman" w:hAnsi="Times New Roman"/>
          <w:b/>
          <w:noProof/>
          <w:sz w:val="24"/>
          <w:szCs w:val="24"/>
        </w:rPr>
        <w:t xml:space="preserve">Нагляд за додержанням законів </w:t>
      </w:r>
      <w:r w:rsidRPr="0056230B">
        <w:rPr>
          <w:rFonts w:ascii="Times New Roman" w:hAnsi="Times New Roman"/>
          <w:b/>
          <w:sz w:val="24"/>
          <w:szCs w:val="24"/>
        </w:rPr>
        <w:t xml:space="preserve">при </w:t>
      </w:r>
      <w:proofErr w:type="spellStart"/>
      <w:r w:rsidRPr="0056230B">
        <w:rPr>
          <w:rFonts w:ascii="Times New Roman" w:hAnsi="Times New Roman"/>
          <w:b/>
          <w:sz w:val="24"/>
          <w:szCs w:val="24"/>
        </w:rPr>
        <w:t>виконанні</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судових</w:t>
      </w:r>
      <w:proofErr w:type="spellEnd"/>
      <w:r w:rsidRPr="0056230B">
        <w:rPr>
          <w:rFonts w:ascii="Times New Roman" w:hAnsi="Times New Roman"/>
          <w:b/>
          <w:sz w:val="24"/>
          <w:szCs w:val="24"/>
        </w:rPr>
        <w:t xml:space="preserve"> </w:t>
      </w:r>
      <w:proofErr w:type="spellStart"/>
      <w:proofErr w:type="gramStart"/>
      <w:r w:rsidRPr="0056230B">
        <w:rPr>
          <w:rFonts w:ascii="Times New Roman" w:hAnsi="Times New Roman"/>
          <w:b/>
          <w:sz w:val="24"/>
          <w:szCs w:val="24"/>
        </w:rPr>
        <w:t>р</w:t>
      </w:r>
      <w:proofErr w:type="gramEnd"/>
      <w:r w:rsidRPr="0056230B">
        <w:rPr>
          <w:rFonts w:ascii="Times New Roman" w:hAnsi="Times New Roman"/>
          <w:b/>
          <w:sz w:val="24"/>
          <w:szCs w:val="24"/>
        </w:rPr>
        <w:t>ішень</w:t>
      </w:r>
      <w:proofErr w:type="spellEnd"/>
      <w:r w:rsidRPr="0056230B">
        <w:rPr>
          <w:rFonts w:ascii="Times New Roman" w:hAnsi="Times New Roman"/>
          <w:b/>
          <w:sz w:val="24"/>
          <w:szCs w:val="24"/>
        </w:rPr>
        <w:t xml:space="preserve"> у </w:t>
      </w:r>
      <w:proofErr w:type="spellStart"/>
      <w:r w:rsidRPr="0056230B">
        <w:rPr>
          <w:rFonts w:ascii="Times New Roman" w:hAnsi="Times New Roman"/>
          <w:b/>
          <w:sz w:val="24"/>
          <w:szCs w:val="24"/>
        </w:rPr>
        <w:t>кримінальних</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провадженнях</w:t>
      </w:r>
      <w:proofErr w:type="spellEnd"/>
      <w:r w:rsidRPr="0056230B">
        <w:rPr>
          <w:rFonts w:ascii="Times New Roman" w:hAnsi="Times New Roman"/>
          <w:b/>
          <w:sz w:val="24"/>
          <w:szCs w:val="24"/>
        </w:rPr>
        <w:t xml:space="preserve">, а </w:t>
      </w:r>
      <w:proofErr w:type="spellStart"/>
      <w:r w:rsidRPr="0056230B">
        <w:rPr>
          <w:rFonts w:ascii="Times New Roman" w:hAnsi="Times New Roman"/>
          <w:b/>
          <w:sz w:val="24"/>
          <w:szCs w:val="24"/>
        </w:rPr>
        <w:t>також</w:t>
      </w:r>
      <w:proofErr w:type="spellEnd"/>
      <w:r w:rsidRPr="0056230B">
        <w:rPr>
          <w:rFonts w:ascii="Times New Roman" w:hAnsi="Times New Roman"/>
          <w:b/>
          <w:sz w:val="24"/>
          <w:szCs w:val="24"/>
        </w:rPr>
        <w:t xml:space="preserve"> при </w:t>
      </w:r>
      <w:proofErr w:type="spellStart"/>
      <w:r w:rsidRPr="0056230B">
        <w:rPr>
          <w:rFonts w:ascii="Times New Roman" w:hAnsi="Times New Roman"/>
          <w:b/>
          <w:sz w:val="24"/>
          <w:szCs w:val="24"/>
        </w:rPr>
        <w:t>застосуванні</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інших</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заходів</w:t>
      </w:r>
      <w:proofErr w:type="spellEnd"/>
      <w:r w:rsidRPr="0056230B">
        <w:rPr>
          <w:rFonts w:ascii="Times New Roman" w:hAnsi="Times New Roman"/>
          <w:b/>
          <w:sz w:val="24"/>
          <w:szCs w:val="24"/>
        </w:rPr>
        <w:t xml:space="preserve"> </w:t>
      </w:r>
      <w:proofErr w:type="spellStart"/>
      <w:r w:rsidRPr="0056230B">
        <w:rPr>
          <w:rFonts w:ascii="Times New Roman" w:hAnsi="Times New Roman"/>
          <w:b/>
          <w:sz w:val="24"/>
          <w:szCs w:val="24"/>
        </w:rPr>
        <w:t>примусового</w:t>
      </w:r>
      <w:proofErr w:type="spellEnd"/>
      <w:r w:rsidRPr="0056230B">
        <w:rPr>
          <w:rFonts w:ascii="Times New Roman" w:hAnsi="Times New Roman"/>
          <w:b/>
          <w:sz w:val="24"/>
          <w:szCs w:val="24"/>
        </w:rPr>
        <w:t xml:space="preserve"> характеру, </w:t>
      </w:r>
      <w:proofErr w:type="spellStart"/>
      <w:r w:rsidRPr="0056230B">
        <w:rPr>
          <w:rFonts w:ascii="Times New Roman" w:hAnsi="Times New Roman"/>
          <w:b/>
          <w:sz w:val="24"/>
          <w:szCs w:val="24"/>
        </w:rPr>
        <w:t>пов’язаних</w:t>
      </w:r>
      <w:proofErr w:type="spellEnd"/>
      <w:r w:rsidRPr="0056230B">
        <w:rPr>
          <w:rFonts w:ascii="Times New Roman" w:hAnsi="Times New Roman"/>
          <w:b/>
          <w:sz w:val="24"/>
          <w:szCs w:val="24"/>
        </w:rPr>
        <w:t xml:space="preserve"> з </w:t>
      </w:r>
      <w:proofErr w:type="spellStart"/>
      <w:r w:rsidRPr="0056230B">
        <w:rPr>
          <w:rFonts w:ascii="Times New Roman" w:hAnsi="Times New Roman"/>
          <w:b/>
          <w:sz w:val="24"/>
          <w:szCs w:val="24"/>
        </w:rPr>
        <w:t>обмеже</w:t>
      </w:r>
      <w:r>
        <w:rPr>
          <w:rFonts w:ascii="Times New Roman" w:hAnsi="Times New Roman"/>
          <w:b/>
          <w:sz w:val="24"/>
          <w:szCs w:val="24"/>
        </w:rPr>
        <w:t>нням</w:t>
      </w:r>
      <w:proofErr w:type="spellEnd"/>
      <w:r>
        <w:rPr>
          <w:rFonts w:ascii="Times New Roman" w:hAnsi="Times New Roman"/>
          <w:b/>
          <w:sz w:val="24"/>
          <w:szCs w:val="24"/>
        </w:rPr>
        <w:t xml:space="preserve"> </w:t>
      </w:r>
      <w:proofErr w:type="spellStart"/>
      <w:r>
        <w:rPr>
          <w:rFonts w:ascii="Times New Roman" w:hAnsi="Times New Roman"/>
          <w:b/>
          <w:sz w:val="24"/>
          <w:szCs w:val="24"/>
        </w:rPr>
        <w:t>особистої</w:t>
      </w:r>
      <w:proofErr w:type="spellEnd"/>
      <w:r>
        <w:rPr>
          <w:rFonts w:ascii="Times New Roman" w:hAnsi="Times New Roman"/>
          <w:b/>
          <w:sz w:val="24"/>
          <w:szCs w:val="24"/>
        </w:rPr>
        <w:t xml:space="preserve"> </w:t>
      </w:r>
      <w:proofErr w:type="spellStart"/>
      <w:r>
        <w:rPr>
          <w:rFonts w:ascii="Times New Roman" w:hAnsi="Times New Roman"/>
          <w:b/>
          <w:sz w:val="24"/>
          <w:szCs w:val="24"/>
        </w:rPr>
        <w:t>свободи</w:t>
      </w:r>
      <w:proofErr w:type="spellEnd"/>
      <w:r>
        <w:rPr>
          <w:rFonts w:ascii="Times New Roman" w:hAnsi="Times New Roman"/>
          <w:b/>
          <w:sz w:val="24"/>
          <w:szCs w:val="24"/>
        </w:rPr>
        <w:t xml:space="preserve"> </w:t>
      </w:r>
      <w:proofErr w:type="spellStart"/>
      <w:r>
        <w:rPr>
          <w:rFonts w:ascii="Times New Roman" w:hAnsi="Times New Roman"/>
          <w:b/>
          <w:sz w:val="24"/>
          <w:szCs w:val="24"/>
        </w:rPr>
        <w:t>громадян</w:t>
      </w:r>
      <w:proofErr w:type="spellEnd"/>
    </w:p>
    <w:p w:rsidR="00275813" w:rsidRPr="0056230B" w:rsidRDefault="00275813" w:rsidP="00275813">
      <w:pPr>
        <w:ind w:firstLine="709"/>
        <w:jc w:val="both"/>
        <w:rPr>
          <w:lang w:val="uk-UA"/>
        </w:rPr>
      </w:pPr>
      <w:r w:rsidRPr="0056230B">
        <w:rPr>
          <w:lang w:val="uk-UA"/>
        </w:rPr>
        <w:t xml:space="preserve">У 2017 році в ході нагляду за додержанням конституційних прав громадян при виконанні судових рішень у кримінальних провадженнях та інших заходів примусового характеру апаратом </w:t>
      </w:r>
      <w:proofErr w:type="spellStart"/>
      <w:r w:rsidRPr="0056230B">
        <w:rPr>
          <w:lang w:val="uk-UA"/>
        </w:rPr>
        <w:t>Знам’янської</w:t>
      </w:r>
      <w:proofErr w:type="spellEnd"/>
      <w:r w:rsidRPr="0056230B">
        <w:rPr>
          <w:lang w:val="uk-UA"/>
        </w:rPr>
        <w:t xml:space="preserve"> місцевої прокуратури проведено 10 перевірок, внесено 10 актів реагування, всі з яких задоволено до відповідальності притягнуто 1 особу.</w:t>
      </w:r>
    </w:p>
    <w:p w:rsidR="00275813" w:rsidRPr="002729F7" w:rsidRDefault="00275813" w:rsidP="00275813">
      <w:pPr>
        <w:pStyle w:val="a5"/>
        <w:numPr>
          <w:ilvl w:val="0"/>
          <w:numId w:val="2"/>
        </w:numPr>
        <w:spacing w:after="0" w:line="240" w:lineRule="auto"/>
        <w:jc w:val="center"/>
        <w:rPr>
          <w:rFonts w:ascii="Times New Roman" w:eastAsia="Times New Roman" w:hAnsi="Times New Roman"/>
          <w:b/>
          <w:noProof/>
          <w:sz w:val="24"/>
          <w:szCs w:val="24"/>
        </w:rPr>
      </w:pPr>
      <w:r w:rsidRPr="0056230B">
        <w:rPr>
          <w:rFonts w:ascii="Times New Roman" w:eastAsia="Times New Roman" w:hAnsi="Times New Roman"/>
          <w:b/>
          <w:noProof/>
          <w:sz w:val="24"/>
          <w:szCs w:val="24"/>
        </w:rPr>
        <w:t>Розгляд та вирішення звернень і запитів громадян. Висвітлення діяльності в ЗМІ</w:t>
      </w:r>
    </w:p>
    <w:p w:rsidR="00275813" w:rsidRPr="0056230B" w:rsidRDefault="00275813" w:rsidP="00275813">
      <w:pPr>
        <w:ind w:firstLine="709"/>
        <w:jc w:val="both"/>
        <w:rPr>
          <w:lang w:val="uk-UA"/>
        </w:rPr>
      </w:pPr>
      <w:r w:rsidRPr="0056230B">
        <w:rPr>
          <w:lang w:val="uk-UA"/>
        </w:rPr>
        <w:t xml:space="preserve">Минулого року апаратом </w:t>
      </w:r>
      <w:proofErr w:type="spellStart"/>
      <w:r w:rsidRPr="0056230B">
        <w:rPr>
          <w:lang w:val="uk-UA"/>
        </w:rPr>
        <w:t>Знам’янської</w:t>
      </w:r>
      <w:proofErr w:type="spellEnd"/>
      <w:r w:rsidRPr="0056230B">
        <w:rPr>
          <w:lang w:val="uk-UA"/>
        </w:rPr>
        <w:t xml:space="preserve"> місцевої прокуратури вирішено 141 звернення, 4 з яких задоволено, в інші відомства направлено 140 звернень, прийнято на особистому прийомі 48 громадян, у тому числі 16 – особисто керівником прокуратури.</w:t>
      </w:r>
    </w:p>
    <w:p w:rsidR="00275813" w:rsidRPr="0056230B" w:rsidRDefault="00275813" w:rsidP="00275813">
      <w:pPr>
        <w:ind w:firstLine="709"/>
        <w:jc w:val="both"/>
        <w:rPr>
          <w:lang w:val="uk-UA"/>
        </w:rPr>
      </w:pPr>
      <w:r w:rsidRPr="0056230B">
        <w:rPr>
          <w:lang w:val="uk-UA"/>
        </w:rPr>
        <w:t xml:space="preserve">На виконання вимог Закону України «Про доступ до публічної інформації» </w:t>
      </w:r>
      <w:proofErr w:type="spellStart"/>
      <w:r w:rsidRPr="0056230B">
        <w:rPr>
          <w:lang w:val="uk-UA"/>
        </w:rPr>
        <w:t>Знам’янською</w:t>
      </w:r>
      <w:proofErr w:type="spellEnd"/>
      <w:r w:rsidRPr="0056230B">
        <w:rPr>
          <w:lang w:val="uk-UA"/>
        </w:rPr>
        <w:t xml:space="preserve"> місцевою прокуратурою упродовж минулого року розглянуто 2 інформаційні запити громадян, за результатами розгляду яких двом запитувачам надано роз’яснення.</w:t>
      </w:r>
    </w:p>
    <w:p w:rsidR="00275813" w:rsidRPr="0056230B" w:rsidRDefault="00275813" w:rsidP="00275813">
      <w:pPr>
        <w:ind w:firstLine="709"/>
        <w:jc w:val="both"/>
        <w:rPr>
          <w:lang w:val="uk-UA"/>
        </w:rPr>
      </w:pPr>
      <w:r w:rsidRPr="0056230B">
        <w:rPr>
          <w:lang w:val="uk-UA"/>
        </w:rPr>
        <w:t xml:space="preserve">Реалізуючи принцип гласності, </w:t>
      </w:r>
      <w:proofErr w:type="spellStart"/>
      <w:r w:rsidRPr="0056230B">
        <w:rPr>
          <w:lang w:val="uk-UA"/>
        </w:rPr>
        <w:t>Знам’янська</w:t>
      </w:r>
      <w:proofErr w:type="spellEnd"/>
      <w:r w:rsidRPr="0056230B">
        <w:rPr>
          <w:lang w:val="uk-UA"/>
        </w:rPr>
        <w:t xml:space="preserve"> місцева прокуратура активно висвітлювала у засобах масової інформації результати своєї діяльності, які реально вплинули на поновлення прав громадян та захист інтересів держави. Так, здійснено 34 виступи у засобах масової інформації та направлено 3 інформації до органів влади та місцевого самоврядування м. Знам’янки і </w:t>
      </w:r>
      <w:proofErr w:type="spellStart"/>
      <w:r w:rsidRPr="0056230B">
        <w:rPr>
          <w:lang w:val="uk-UA"/>
        </w:rPr>
        <w:t>Знам’янського</w:t>
      </w:r>
      <w:proofErr w:type="spellEnd"/>
      <w:r w:rsidRPr="0056230B">
        <w:rPr>
          <w:lang w:val="uk-UA"/>
        </w:rPr>
        <w:t xml:space="preserve"> району щодо результатів діяльності на піднаглядній території.</w:t>
      </w:r>
    </w:p>
    <w:p w:rsidR="009126A9" w:rsidRPr="00275813" w:rsidRDefault="009126A9" w:rsidP="00275813">
      <w:pPr>
        <w:rPr>
          <w:lang w:val="uk-UA"/>
        </w:rPr>
      </w:pPr>
      <w:bookmarkStart w:id="0" w:name="_GoBack"/>
      <w:bookmarkEnd w:id="0"/>
    </w:p>
    <w:sectPr w:rsidR="009126A9" w:rsidRPr="00275813" w:rsidSect="00275813">
      <w:headerReference w:type="even" r:id="rId6"/>
      <w:headerReference w:type="default" r:id="rId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275813">
        <w:pPr>
          <w:pStyle w:val="ac"/>
          <w:jc w:val="center"/>
          <w:rPr>
            <w:lang w:val="uk-UA"/>
          </w:rPr>
        </w:pPr>
      </w:p>
      <w:p w:rsidR="00DF3DE2" w:rsidRDefault="00275813">
        <w:pPr>
          <w:pStyle w:val="ac"/>
          <w:jc w:val="center"/>
          <w:rPr>
            <w:lang w:val="uk-UA"/>
          </w:rPr>
        </w:pPr>
      </w:p>
      <w:p w:rsidR="00DF3DE2" w:rsidRDefault="00275813">
        <w:pPr>
          <w:pStyle w:val="ac"/>
          <w:jc w:val="center"/>
        </w:pPr>
        <w:r>
          <w:fldChar w:fldCharType="begin"/>
        </w:r>
        <w:r>
          <w:instrText>PAGE   \* MERGEFORMAT</w:instrText>
        </w:r>
        <w:r>
          <w:fldChar w:fldCharType="separate"/>
        </w:r>
        <w:r>
          <w:rPr>
            <w:noProof/>
          </w:rPr>
          <w:t>60</w:t>
        </w:r>
        <w:r>
          <w:fldChar w:fldCharType="end"/>
        </w:r>
      </w:p>
    </w:sdtContent>
  </w:sdt>
  <w:p w:rsidR="00DF3DE2" w:rsidRDefault="0027581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275813">
        <w:pPr>
          <w:pStyle w:val="ac"/>
          <w:jc w:val="center"/>
        </w:pPr>
        <w:r>
          <w:fldChar w:fldCharType="begin"/>
        </w:r>
        <w:r>
          <w:instrText>PAGE   \* MERGEFORMAT</w:instrText>
        </w:r>
        <w:r>
          <w:fldChar w:fldCharType="separate"/>
        </w:r>
        <w:r>
          <w:rPr>
            <w:noProof/>
          </w:rPr>
          <w:t>1</w:t>
        </w:r>
        <w:r>
          <w:fldChar w:fldCharType="end"/>
        </w:r>
      </w:p>
    </w:sdtContent>
  </w:sdt>
  <w:p w:rsidR="00DF3DE2" w:rsidRDefault="0027581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93125"/>
    <w:multiLevelType w:val="hybridMultilevel"/>
    <w:tmpl w:val="476C8F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3">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12793D"/>
    <w:rsid w:val="00275813"/>
    <w:rsid w:val="00546795"/>
    <w:rsid w:val="00652A07"/>
    <w:rsid w:val="008040CD"/>
    <w:rsid w:val="00842515"/>
    <w:rsid w:val="008A0B3F"/>
    <w:rsid w:val="009126A9"/>
    <w:rsid w:val="00B845F4"/>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3"/>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2018-04-06T10:38:00Z</dcterms:created>
  <dcterms:modified xsi:type="dcterms:W3CDTF">2018-04-06T10:38:00Z</dcterms:modified>
</cp:coreProperties>
</file>