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A21" w:rsidRPr="000A265C" w:rsidRDefault="00C66A21" w:rsidP="00C66A21">
      <w:pPr>
        <w:jc w:val="center"/>
        <w:rPr>
          <w:b/>
          <w:lang w:val="uk-UA"/>
        </w:rPr>
      </w:pPr>
      <w:r>
        <w:rPr>
          <w:b/>
          <w:lang w:val="uk-UA"/>
        </w:rPr>
        <w:t>Позачергова сорок дев’ята</w:t>
      </w:r>
      <w:r w:rsidRPr="000A265C">
        <w:rPr>
          <w:b/>
          <w:lang w:val="uk-UA"/>
        </w:rPr>
        <w:t xml:space="preserve">  сесія  </w:t>
      </w:r>
      <w:proofErr w:type="spellStart"/>
      <w:r w:rsidRPr="000A265C">
        <w:rPr>
          <w:b/>
          <w:lang w:val="uk-UA"/>
        </w:rPr>
        <w:t>Знам</w:t>
      </w:r>
      <w:proofErr w:type="spellEnd"/>
      <w:r w:rsidRPr="009B7B2F">
        <w:rPr>
          <w:b/>
        </w:rPr>
        <w:t>`</w:t>
      </w:r>
      <w:proofErr w:type="spellStart"/>
      <w:r w:rsidRPr="000A265C">
        <w:rPr>
          <w:b/>
          <w:lang w:val="uk-UA"/>
        </w:rPr>
        <w:t>янської</w:t>
      </w:r>
      <w:proofErr w:type="spellEnd"/>
      <w:r w:rsidRPr="000A265C">
        <w:rPr>
          <w:b/>
          <w:lang w:val="uk-UA"/>
        </w:rPr>
        <w:t xml:space="preserve">  міської  ради</w:t>
      </w:r>
    </w:p>
    <w:p w:rsidR="00C66A21" w:rsidRPr="000A265C" w:rsidRDefault="00C66A21" w:rsidP="00C66A21">
      <w:pPr>
        <w:jc w:val="center"/>
        <w:rPr>
          <w:b/>
          <w:lang w:val="uk-UA"/>
        </w:rPr>
      </w:pPr>
      <w:r w:rsidRPr="000A265C">
        <w:rPr>
          <w:b/>
          <w:lang w:val="uk-UA"/>
        </w:rPr>
        <w:t>сьомого скликання</w:t>
      </w:r>
    </w:p>
    <w:p w:rsidR="00C66A21" w:rsidRPr="000A265C" w:rsidRDefault="00C66A21" w:rsidP="00C66A21">
      <w:pPr>
        <w:jc w:val="center"/>
        <w:rPr>
          <w:lang w:val="uk-UA"/>
        </w:rPr>
      </w:pPr>
    </w:p>
    <w:p w:rsidR="00C66A21" w:rsidRPr="000A265C" w:rsidRDefault="00C66A21" w:rsidP="00C66A21">
      <w:pPr>
        <w:jc w:val="center"/>
        <w:rPr>
          <w:b/>
          <w:lang w:val="uk-UA"/>
        </w:rPr>
      </w:pPr>
      <w:r w:rsidRPr="000A265C">
        <w:rPr>
          <w:b/>
          <w:lang w:val="uk-UA"/>
        </w:rPr>
        <w:t xml:space="preserve">Р І Ш Е Н </w:t>
      </w:r>
      <w:proofErr w:type="spellStart"/>
      <w:r w:rsidRPr="000A265C">
        <w:rPr>
          <w:b/>
          <w:lang w:val="uk-UA"/>
        </w:rPr>
        <w:t>Н</w:t>
      </w:r>
      <w:proofErr w:type="spellEnd"/>
      <w:r w:rsidRPr="000A265C">
        <w:rPr>
          <w:b/>
          <w:lang w:val="uk-UA"/>
        </w:rPr>
        <w:t xml:space="preserve"> Я</w:t>
      </w:r>
    </w:p>
    <w:p w:rsidR="00C66A21" w:rsidRPr="009B7B2F" w:rsidRDefault="00C66A21" w:rsidP="00C66A21">
      <w:pPr>
        <w:rPr>
          <w:lang w:val="uk-UA"/>
        </w:rPr>
      </w:pPr>
      <w:r>
        <w:rPr>
          <w:lang w:val="uk-UA"/>
        </w:rPr>
        <w:t xml:space="preserve"> в</w:t>
      </w:r>
      <w:r w:rsidRPr="009B7B2F">
        <w:rPr>
          <w:lang w:val="uk-UA"/>
        </w:rPr>
        <w:t xml:space="preserve">ід  </w:t>
      </w:r>
      <w:r>
        <w:rPr>
          <w:lang w:val="uk-UA"/>
        </w:rPr>
        <w:t>26</w:t>
      </w:r>
      <w:r w:rsidRPr="009B7B2F">
        <w:rPr>
          <w:lang w:val="uk-UA"/>
        </w:rPr>
        <w:t xml:space="preserve"> січня 2018 року                                                                 </w:t>
      </w:r>
      <w:r>
        <w:rPr>
          <w:lang w:val="uk-UA"/>
        </w:rPr>
        <w:t xml:space="preserve">                       </w:t>
      </w:r>
      <w:r w:rsidRPr="009B7B2F">
        <w:rPr>
          <w:lang w:val="uk-UA"/>
        </w:rPr>
        <w:t xml:space="preserve"> </w:t>
      </w:r>
      <w:r w:rsidRPr="009B7B2F">
        <w:rPr>
          <w:b/>
          <w:lang w:val="uk-UA"/>
        </w:rPr>
        <w:t>№</w:t>
      </w:r>
      <w:r>
        <w:rPr>
          <w:b/>
          <w:lang w:val="uk-UA"/>
        </w:rPr>
        <w:t>1305</w:t>
      </w:r>
    </w:p>
    <w:p w:rsidR="00C66A21" w:rsidRDefault="00C66A21" w:rsidP="00C66A21">
      <w:pPr>
        <w:jc w:val="center"/>
        <w:rPr>
          <w:lang w:val="uk-UA"/>
        </w:rPr>
      </w:pPr>
      <w:proofErr w:type="spellStart"/>
      <w:r w:rsidRPr="009B7B2F">
        <w:rPr>
          <w:lang w:val="uk-UA"/>
        </w:rPr>
        <w:t>м.Знам’янка</w:t>
      </w:r>
      <w:proofErr w:type="spellEnd"/>
    </w:p>
    <w:p w:rsidR="00C66A21" w:rsidRPr="009B7B2F" w:rsidRDefault="00C66A21" w:rsidP="00C66A21">
      <w:pPr>
        <w:jc w:val="center"/>
        <w:rPr>
          <w:lang w:val="uk-UA"/>
        </w:rPr>
      </w:pPr>
    </w:p>
    <w:p w:rsidR="00C66A21" w:rsidRPr="009B7B2F" w:rsidRDefault="00C66A21" w:rsidP="00C66A21">
      <w:r w:rsidRPr="009B7B2F">
        <w:rPr>
          <w:lang w:val="uk-UA"/>
        </w:rPr>
        <w:t>Про забезпечення подання відзиву на позовну</w:t>
      </w:r>
    </w:p>
    <w:p w:rsidR="00C66A21" w:rsidRPr="00DC5330" w:rsidRDefault="00C66A21" w:rsidP="00C66A21">
      <w:r w:rsidRPr="009B7B2F">
        <w:rPr>
          <w:lang w:val="uk-UA"/>
        </w:rPr>
        <w:t xml:space="preserve"> заяву та наділення повноваженнями депутатів</w:t>
      </w:r>
    </w:p>
    <w:p w:rsidR="00C66A21" w:rsidRPr="009B7B2F" w:rsidRDefault="00C66A21" w:rsidP="00C66A21">
      <w:pPr>
        <w:rPr>
          <w:lang w:val="uk-UA"/>
        </w:rPr>
      </w:pPr>
      <w:r w:rsidRPr="009B7B2F">
        <w:rPr>
          <w:lang w:val="uk-UA"/>
        </w:rPr>
        <w:t xml:space="preserve"> дл</w:t>
      </w:r>
      <w:r>
        <w:rPr>
          <w:lang w:val="uk-UA"/>
        </w:rPr>
        <w:t>я представлення інтересів ради в</w:t>
      </w:r>
      <w:r w:rsidRPr="009B7B2F">
        <w:rPr>
          <w:lang w:val="uk-UA"/>
        </w:rPr>
        <w:t xml:space="preserve"> судах</w:t>
      </w:r>
    </w:p>
    <w:p w:rsidR="00C66A21" w:rsidRPr="009B7B2F" w:rsidRDefault="00C66A21" w:rsidP="00C66A21">
      <w:pPr>
        <w:rPr>
          <w:lang w:val="uk-UA"/>
        </w:rPr>
      </w:pPr>
    </w:p>
    <w:p w:rsidR="00C66A21" w:rsidRPr="009B7B2F" w:rsidRDefault="00C66A21" w:rsidP="00C66A21">
      <w:pPr>
        <w:jc w:val="both"/>
        <w:rPr>
          <w:color w:val="000000"/>
          <w:lang w:val="uk-UA"/>
        </w:rPr>
      </w:pPr>
      <w:r w:rsidRPr="009B7B2F">
        <w:rPr>
          <w:lang w:val="uk-UA"/>
        </w:rPr>
        <w:tab/>
      </w:r>
      <w:r w:rsidRPr="009B7B2F">
        <w:rPr>
          <w:color w:val="000000"/>
          <w:lang w:val="uk-UA"/>
        </w:rPr>
        <w:t xml:space="preserve">Міський голова  </w:t>
      </w:r>
      <w:proofErr w:type="spellStart"/>
      <w:r w:rsidRPr="009B7B2F">
        <w:rPr>
          <w:color w:val="000000"/>
          <w:lang w:val="uk-UA"/>
        </w:rPr>
        <w:t>Філіпенко</w:t>
      </w:r>
      <w:proofErr w:type="spellEnd"/>
      <w:r w:rsidRPr="009B7B2F">
        <w:rPr>
          <w:color w:val="000000"/>
          <w:lang w:val="uk-UA"/>
        </w:rPr>
        <w:t xml:space="preserve"> С.І звернувся до Кіровоградського окружного  адміністративного суду з адміністративним позовом, в якому просить визнати протиправною бездіяльність </w:t>
      </w:r>
      <w:proofErr w:type="spellStart"/>
      <w:r w:rsidRPr="009B7B2F">
        <w:rPr>
          <w:color w:val="000000"/>
          <w:lang w:val="uk-UA"/>
        </w:rPr>
        <w:t>Знам'янської</w:t>
      </w:r>
      <w:proofErr w:type="spellEnd"/>
      <w:r w:rsidRPr="009B7B2F">
        <w:rPr>
          <w:color w:val="000000"/>
          <w:lang w:val="uk-UA"/>
        </w:rPr>
        <w:t xml:space="preserve"> міської ради Кіровоградської області щодо неприйняття рішень про його преміювання на 1, 2, 3, 4 квартали 2017 року на сесіях ради, та зобов'язати відповідача прийняти рішення про його преміювання згідно протоколів постійної комісії міської ради з питань бюджету та економічного розвитку міста у розмірі 85% посадового окладу на 1 квартал, 60% посадового окладу на 2 та 3 квартали, 65% посадового окладу на 4 квартал 2017 року, відповідно до п.6 постанови Кабінету Міністрів України №268 від 09.03.2006 "Про упорядкування структури та умов оплати праці працівників апарату органів виконавчої влади, органів прокуратури, судів та інших органів" та Положення про порядок преміювання міського голови, секретаря міської ради та керуючого справами виконкому </w:t>
      </w:r>
      <w:proofErr w:type="spellStart"/>
      <w:r w:rsidRPr="009B7B2F">
        <w:rPr>
          <w:color w:val="000000"/>
          <w:lang w:val="uk-UA"/>
        </w:rPr>
        <w:t>Знам'янської</w:t>
      </w:r>
      <w:proofErr w:type="spellEnd"/>
      <w:r w:rsidRPr="009B7B2F">
        <w:rPr>
          <w:color w:val="000000"/>
          <w:lang w:val="uk-UA"/>
        </w:rPr>
        <w:t xml:space="preserve"> міської ради Кіровоградської області, затвердженого рішенням ради від 22.01.2016 №89 (із змінами та доповненнями). Відкрито провадження в адміністративній справі №П/811/24/18.</w:t>
      </w:r>
    </w:p>
    <w:p w:rsidR="00C66A21" w:rsidRPr="009B7B2F" w:rsidRDefault="00C66A21" w:rsidP="00C66A21">
      <w:pPr>
        <w:jc w:val="both"/>
        <w:rPr>
          <w:lang w:val="uk-UA"/>
        </w:rPr>
      </w:pPr>
      <w:r w:rsidRPr="009B7B2F">
        <w:rPr>
          <w:color w:val="000000"/>
          <w:lang w:val="uk-UA"/>
        </w:rPr>
        <w:t xml:space="preserve"> </w:t>
      </w:r>
      <w:r>
        <w:rPr>
          <w:color w:val="000000"/>
          <w:lang w:val="uk-UA"/>
        </w:rPr>
        <w:tab/>
      </w:r>
      <w:r w:rsidRPr="009B7B2F">
        <w:rPr>
          <w:color w:val="000000"/>
          <w:lang w:val="uk-UA"/>
        </w:rPr>
        <w:t xml:space="preserve">У зв’язку із реальним конфліктом інтересів голови </w:t>
      </w:r>
      <w:proofErr w:type="spellStart"/>
      <w:r w:rsidRPr="009B7B2F">
        <w:rPr>
          <w:color w:val="000000"/>
          <w:lang w:val="uk-UA"/>
        </w:rPr>
        <w:t>Знам’янської</w:t>
      </w:r>
      <w:proofErr w:type="spellEnd"/>
      <w:r w:rsidRPr="009B7B2F">
        <w:rPr>
          <w:color w:val="000000"/>
          <w:lang w:val="uk-UA"/>
        </w:rPr>
        <w:t xml:space="preserve"> міської ради С.І.</w:t>
      </w:r>
      <w:proofErr w:type="spellStart"/>
      <w:r w:rsidRPr="009B7B2F">
        <w:rPr>
          <w:color w:val="000000"/>
          <w:lang w:val="uk-UA"/>
        </w:rPr>
        <w:t>Філіпенка</w:t>
      </w:r>
      <w:proofErr w:type="spellEnd"/>
      <w:r w:rsidRPr="009B7B2F">
        <w:rPr>
          <w:color w:val="000000"/>
          <w:lang w:val="uk-UA"/>
        </w:rPr>
        <w:t xml:space="preserve">, який є головою ради та має право представляти інтереси ради без довіреності та зважаючи, що міський голова особисто звернувся з позовом щодо захисту приватних інтересів до </w:t>
      </w:r>
      <w:proofErr w:type="spellStart"/>
      <w:r w:rsidRPr="009B7B2F">
        <w:rPr>
          <w:color w:val="000000"/>
          <w:lang w:val="uk-UA"/>
        </w:rPr>
        <w:t>Знам</w:t>
      </w:r>
      <w:r w:rsidRPr="00990A91">
        <w:rPr>
          <w:color w:val="000000"/>
          <w:lang w:val="uk-UA"/>
        </w:rPr>
        <w:t>`</w:t>
      </w:r>
      <w:r w:rsidRPr="009B7B2F">
        <w:rPr>
          <w:color w:val="000000"/>
          <w:lang w:val="uk-UA"/>
        </w:rPr>
        <w:t>янської</w:t>
      </w:r>
      <w:proofErr w:type="spellEnd"/>
      <w:r w:rsidRPr="009B7B2F">
        <w:rPr>
          <w:color w:val="000000"/>
          <w:lang w:val="uk-UA"/>
        </w:rPr>
        <w:t xml:space="preserve"> міської ради, яку сам очолює, то міський голова не має права особисто надавати довіреність представнику ради для представлення інтересів у суді, який буде опонентом йому у даній справі.  Факт суперечності між його приватним інтересом та представницькими повноваженнями,  впливатиме на об’єктивність або неупередженість прийняття рішень, або на вчинення чи не вчинення дій під час виконання повноважень представником в судовому засіданні за позовом міського голови  по визнанню протиправною бездіяльність </w:t>
      </w:r>
      <w:proofErr w:type="spellStart"/>
      <w:r w:rsidRPr="009B7B2F">
        <w:rPr>
          <w:color w:val="000000"/>
          <w:lang w:val="uk-UA"/>
        </w:rPr>
        <w:t>Знам'янської</w:t>
      </w:r>
      <w:proofErr w:type="spellEnd"/>
      <w:r w:rsidRPr="009B7B2F">
        <w:rPr>
          <w:color w:val="000000"/>
          <w:lang w:val="uk-UA"/>
        </w:rPr>
        <w:t xml:space="preserve"> міської ради Кіровоградської області щодо неприйняття рішень про його преміювання</w:t>
      </w:r>
      <w:r>
        <w:rPr>
          <w:color w:val="000000"/>
          <w:lang w:val="uk-UA"/>
        </w:rPr>
        <w:t>.</w:t>
      </w:r>
    </w:p>
    <w:p w:rsidR="00C66A21" w:rsidRPr="009B7B2F" w:rsidRDefault="00C66A21" w:rsidP="00C66A21">
      <w:pPr>
        <w:jc w:val="both"/>
        <w:rPr>
          <w:color w:val="000000"/>
          <w:lang w:val="uk-UA"/>
        </w:rPr>
      </w:pPr>
      <w:r w:rsidRPr="009B7B2F">
        <w:rPr>
          <w:lang w:val="uk-UA"/>
        </w:rPr>
        <w:t xml:space="preserve">      </w:t>
      </w:r>
      <w:r>
        <w:rPr>
          <w:lang w:val="uk-UA"/>
        </w:rPr>
        <w:tab/>
      </w:r>
      <w:r w:rsidRPr="009B7B2F">
        <w:rPr>
          <w:color w:val="000000"/>
          <w:lang w:val="uk-UA"/>
        </w:rPr>
        <w:t xml:space="preserve">З метою забезпечення дотримання процесуальних норм, передбачених КАС України для надання можливості відстоювання правомірності дій </w:t>
      </w:r>
      <w:proofErr w:type="spellStart"/>
      <w:r w:rsidRPr="009B7B2F">
        <w:rPr>
          <w:color w:val="000000"/>
          <w:lang w:val="uk-UA"/>
        </w:rPr>
        <w:t>Знам`янської</w:t>
      </w:r>
      <w:proofErr w:type="spellEnd"/>
      <w:r w:rsidRPr="009B7B2F">
        <w:rPr>
          <w:color w:val="000000"/>
          <w:lang w:val="uk-UA"/>
        </w:rPr>
        <w:t xml:space="preserve"> міської ради при розгляді даної позовної заяви, керуючись ст.26 Закону України «Про місцеве самоврядування в Україні», міська рада</w:t>
      </w:r>
    </w:p>
    <w:p w:rsidR="00C66A21" w:rsidRPr="009B7B2F" w:rsidRDefault="00C66A21" w:rsidP="00C66A21">
      <w:pPr>
        <w:jc w:val="center"/>
        <w:rPr>
          <w:b/>
          <w:lang w:val="uk-UA"/>
        </w:rPr>
      </w:pPr>
      <w:r w:rsidRPr="009B7B2F">
        <w:rPr>
          <w:b/>
          <w:lang w:val="uk-UA"/>
        </w:rPr>
        <w:t>В и р і ш и л а:</w:t>
      </w:r>
    </w:p>
    <w:p w:rsidR="00C66A21" w:rsidRDefault="00C66A21" w:rsidP="00C66A21">
      <w:pPr>
        <w:pStyle w:val="a3"/>
        <w:numPr>
          <w:ilvl w:val="0"/>
          <w:numId w:val="1"/>
        </w:numPr>
        <w:spacing w:line="240" w:lineRule="auto"/>
        <w:jc w:val="both"/>
        <w:rPr>
          <w:rFonts w:ascii="Times New Roman" w:hAnsi="Times New Roman"/>
          <w:color w:val="000000"/>
          <w:sz w:val="24"/>
          <w:szCs w:val="24"/>
        </w:rPr>
      </w:pPr>
      <w:r w:rsidRPr="00361B3B">
        <w:rPr>
          <w:rFonts w:ascii="Times New Roman" w:hAnsi="Times New Roman"/>
          <w:sz w:val="24"/>
          <w:szCs w:val="24"/>
        </w:rPr>
        <w:t xml:space="preserve">Уповноважити представляти інтереси </w:t>
      </w:r>
      <w:proofErr w:type="spellStart"/>
      <w:r w:rsidRPr="00361B3B">
        <w:rPr>
          <w:rFonts w:ascii="Times New Roman" w:hAnsi="Times New Roman"/>
          <w:sz w:val="24"/>
          <w:szCs w:val="24"/>
        </w:rPr>
        <w:t>Знам’янської</w:t>
      </w:r>
      <w:proofErr w:type="spellEnd"/>
      <w:r w:rsidRPr="00361B3B">
        <w:rPr>
          <w:rFonts w:ascii="Times New Roman" w:hAnsi="Times New Roman"/>
          <w:sz w:val="24"/>
          <w:szCs w:val="24"/>
        </w:rPr>
        <w:t xml:space="preserve"> міської ради в адміністративних судах усіх інстанцій України</w:t>
      </w:r>
      <w:r w:rsidRPr="00361B3B">
        <w:rPr>
          <w:color w:val="000000"/>
          <w:sz w:val="24"/>
          <w:szCs w:val="24"/>
        </w:rPr>
        <w:t xml:space="preserve"> </w:t>
      </w:r>
      <w:r w:rsidRPr="00C934B2">
        <w:rPr>
          <w:rFonts w:ascii="Times New Roman" w:hAnsi="Times New Roman"/>
          <w:color w:val="000000"/>
          <w:sz w:val="24"/>
          <w:szCs w:val="24"/>
        </w:rPr>
        <w:t>по адміністративній справі №П/811/24/18</w:t>
      </w:r>
      <w:r w:rsidRPr="00361B3B">
        <w:rPr>
          <w:rFonts w:ascii="Times New Roman" w:hAnsi="Times New Roman"/>
          <w:sz w:val="24"/>
          <w:szCs w:val="24"/>
        </w:rPr>
        <w:t xml:space="preserve"> </w:t>
      </w:r>
      <w:r>
        <w:rPr>
          <w:rFonts w:ascii="Times New Roman" w:hAnsi="Times New Roman"/>
          <w:sz w:val="24"/>
          <w:szCs w:val="24"/>
        </w:rPr>
        <w:t>депутатів</w:t>
      </w:r>
      <w:r w:rsidRPr="00361B3B">
        <w:rPr>
          <w:rFonts w:ascii="Times New Roman" w:hAnsi="Times New Roman"/>
          <w:sz w:val="24"/>
          <w:szCs w:val="24"/>
        </w:rPr>
        <w:t xml:space="preserve"> </w:t>
      </w:r>
      <w:proofErr w:type="spellStart"/>
      <w:r w:rsidRPr="00361B3B">
        <w:rPr>
          <w:rFonts w:ascii="Times New Roman" w:hAnsi="Times New Roman"/>
          <w:sz w:val="24"/>
          <w:szCs w:val="24"/>
        </w:rPr>
        <w:t>Знам’янської</w:t>
      </w:r>
      <w:proofErr w:type="spellEnd"/>
      <w:r w:rsidRPr="00361B3B">
        <w:rPr>
          <w:rFonts w:ascii="Times New Roman" w:hAnsi="Times New Roman"/>
          <w:sz w:val="24"/>
          <w:szCs w:val="24"/>
        </w:rPr>
        <w:t xml:space="preserve"> міської</w:t>
      </w:r>
      <w:r>
        <w:rPr>
          <w:rFonts w:ascii="Times New Roman" w:hAnsi="Times New Roman"/>
          <w:sz w:val="24"/>
          <w:szCs w:val="24"/>
        </w:rPr>
        <w:t xml:space="preserve">  </w:t>
      </w:r>
      <w:r w:rsidRPr="00361B3B">
        <w:rPr>
          <w:rFonts w:ascii="Times New Roman" w:hAnsi="Times New Roman"/>
          <w:sz w:val="24"/>
          <w:szCs w:val="24"/>
        </w:rPr>
        <w:t xml:space="preserve">ради  </w:t>
      </w:r>
      <w:proofErr w:type="spellStart"/>
      <w:r w:rsidRPr="00361B3B">
        <w:rPr>
          <w:rFonts w:ascii="Times New Roman" w:hAnsi="Times New Roman"/>
          <w:sz w:val="24"/>
          <w:szCs w:val="24"/>
        </w:rPr>
        <w:t>Данасієнко</w:t>
      </w:r>
      <w:proofErr w:type="spellEnd"/>
      <w:r>
        <w:rPr>
          <w:rFonts w:ascii="Times New Roman" w:hAnsi="Times New Roman"/>
          <w:sz w:val="24"/>
          <w:szCs w:val="24"/>
        </w:rPr>
        <w:t xml:space="preserve"> Нелю Михайлівну, Майбороду Юрія Георгійовича, Тесленка Анатолія Вікторовича, </w:t>
      </w:r>
      <w:proofErr w:type="spellStart"/>
      <w:r>
        <w:rPr>
          <w:rFonts w:ascii="Times New Roman" w:hAnsi="Times New Roman"/>
          <w:sz w:val="24"/>
          <w:szCs w:val="24"/>
        </w:rPr>
        <w:t>Тишкевич</w:t>
      </w:r>
      <w:proofErr w:type="spellEnd"/>
      <w:r>
        <w:rPr>
          <w:rFonts w:ascii="Times New Roman" w:hAnsi="Times New Roman"/>
          <w:sz w:val="24"/>
          <w:szCs w:val="24"/>
        </w:rPr>
        <w:t xml:space="preserve"> Наталію Миколаївну з наданням прав та покладенням обов’язків, передбачених Кодексом адміністративного судочинства України для сторони відповідача, з правом залучення фахівців з правової допомоги та укладання договорів про надання правової допомоги для представництва інтересів </w:t>
      </w:r>
      <w:proofErr w:type="spellStart"/>
      <w:r>
        <w:rPr>
          <w:rFonts w:ascii="Times New Roman" w:hAnsi="Times New Roman"/>
          <w:sz w:val="24"/>
          <w:szCs w:val="24"/>
        </w:rPr>
        <w:t>Знам’янської</w:t>
      </w:r>
      <w:proofErr w:type="spellEnd"/>
      <w:r>
        <w:rPr>
          <w:rFonts w:ascii="Times New Roman" w:hAnsi="Times New Roman"/>
          <w:sz w:val="24"/>
          <w:szCs w:val="24"/>
        </w:rPr>
        <w:t xml:space="preserve"> міської ради в усіх судових інстанціях.</w:t>
      </w:r>
      <w:r w:rsidRPr="00361B3B">
        <w:rPr>
          <w:sz w:val="24"/>
          <w:szCs w:val="24"/>
        </w:rPr>
        <w:t xml:space="preserve"> </w:t>
      </w:r>
    </w:p>
    <w:p w:rsidR="00C66A21" w:rsidRDefault="00C66A21" w:rsidP="00C66A21">
      <w:pPr>
        <w:pStyle w:val="a3"/>
        <w:numPr>
          <w:ilvl w:val="0"/>
          <w:numId w:val="1"/>
        </w:numPr>
        <w:spacing w:line="240" w:lineRule="auto"/>
        <w:jc w:val="both"/>
        <w:rPr>
          <w:rFonts w:ascii="Times New Roman" w:hAnsi="Times New Roman"/>
          <w:color w:val="000000"/>
          <w:sz w:val="24"/>
          <w:szCs w:val="24"/>
        </w:rPr>
      </w:pPr>
      <w:r>
        <w:rPr>
          <w:rFonts w:ascii="Times New Roman" w:hAnsi="Times New Roman"/>
          <w:color w:val="000000"/>
          <w:sz w:val="24"/>
          <w:szCs w:val="24"/>
          <w:lang w:eastAsia="ru-RU"/>
        </w:rPr>
        <w:t xml:space="preserve">Міському голові </w:t>
      </w:r>
      <w:proofErr w:type="spellStart"/>
      <w:r>
        <w:rPr>
          <w:rFonts w:ascii="Times New Roman" w:hAnsi="Times New Roman"/>
          <w:color w:val="000000"/>
          <w:sz w:val="24"/>
          <w:szCs w:val="24"/>
          <w:lang w:eastAsia="ru-RU"/>
        </w:rPr>
        <w:t>Філіпенку</w:t>
      </w:r>
      <w:proofErr w:type="spellEnd"/>
      <w:r>
        <w:rPr>
          <w:rFonts w:ascii="Times New Roman" w:hAnsi="Times New Roman"/>
          <w:color w:val="000000"/>
          <w:sz w:val="24"/>
          <w:szCs w:val="24"/>
          <w:lang w:eastAsia="ru-RU"/>
        </w:rPr>
        <w:t xml:space="preserve"> С.І. або особі, яка має за законом виконувати його обов’язки у період його відсутності, видати особам, вказаним у п.1 цього рішення </w:t>
      </w:r>
      <w:r>
        <w:rPr>
          <w:rFonts w:ascii="Times New Roman" w:hAnsi="Times New Roman"/>
          <w:color w:val="000000"/>
          <w:sz w:val="24"/>
          <w:szCs w:val="24"/>
          <w:lang w:eastAsia="ru-RU"/>
        </w:rPr>
        <w:lastRenderedPageBreak/>
        <w:t xml:space="preserve">довіреність на представництво інтересів </w:t>
      </w:r>
      <w:proofErr w:type="spellStart"/>
      <w:r>
        <w:rPr>
          <w:rFonts w:ascii="Times New Roman" w:hAnsi="Times New Roman"/>
          <w:color w:val="000000"/>
          <w:sz w:val="24"/>
          <w:szCs w:val="24"/>
          <w:lang w:eastAsia="ru-RU"/>
        </w:rPr>
        <w:t>Знам’янської</w:t>
      </w:r>
      <w:proofErr w:type="spellEnd"/>
      <w:r>
        <w:rPr>
          <w:rFonts w:ascii="Times New Roman" w:hAnsi="Times New Roman"/>
          <w:color w:val="000000"/>
          <w:sz w:val="24"/>
          <w:szCs w:val="24"/>
          <w:lang w:eastAsia="ru-RU"/>
        </w:rPr>
        <w:t xml:space="preserve"> міської ради в усіх судових інстанціях України під час розгляду справи №П/811/24/18.</w:t>
      </w:r>
    </w:p>
    <w:p w:rsidR="00C66A21" w:rsidRDefault="00C66A21" w:rsidP="00C66A21">
      <w:pPr>
        <w:pStyle w:val="a3"/>
        <w:numPr>
          <w:ilvl w:val="0"/>
          <w:numId w:val="1"/>
        </w:numPr>
        <w:spacing w:line="240" w:lineRule="auto"/>
        <w:jc w:val="both"/>
        <w:rPr>
          <w:rFonts w:ascii="Times New Roman" w:hAnsi="Times New Roman"/>
          <w:color w:val="000000"/>
          <w:sz w:val="24"/>
          <w:szCs w:val="24"/>
        </w:rPr>
      </w:pPr>
      <w:r>
        <w:rPr>
          <w:rFonts w:ascii="Times New Roman" w:hAnsi="Times New Roman"/>
          <w:color w:val="000000"/>
          <w:sz w:val="24"/>
          <w:szCs w:val="24"/>
          <w:lang w:eastAsia="ru-RU"/>
        </w:rPr>
        <w:t>Зобов’язати міського  голову С.</w:t>
      </w:r>
      <w:proofErr w:type="spellStart"/>
      <w:r w:rsidRPr="00361B3B">
        <w:rPr>
          <w:rFonts w:ascii="Times New Roman" w:hAnsi="Times New Roman"/>
          <w:color w:val="000000"/>
          <w:sz w:val="24"/>
          <w:szCs w:val="24"/>
          <w:lang w:eastAsia="ru-RU"/>
        </w:rPr>
        <w:t>Філіпенка</w:t>
      </w:r>
      <w:proofErr w:type="spellEnd"/>
      <w:r w:rsidRPr="00361B3B">
        <w:rPr>
          <w:rFonts w:ascii="Times New Roman" w:hAnsi="Times New Roman"/>
          <w:color w:val="000000"/>
          <w:sz w:val="24"/>
          <w:szCs w:val="24"/>
          <w:lang w:eastAsia="ru-RU"/>
        </w:rPr>
        <w:t>, начальника відділу фінансово-господарського забезпечення – головного бухгалтера Ковальчук О.М. забезпечити оплату судових витрат та витрат на правову допомогу для забезпечення представлення інтер</w:t>
      </w:r>
      <w:r>
        <w:rPr>
          <w:rFonts w:ascii="Times New Roman" w:hAnsi="Times New Roman"/>
          <w:color w:val="000000"/>
          <w:sz w:val="24"/>
          <w:szCs w:val="24"/>
          <w:lang w:eastAsia="ru-RU"/>
        </w:rPr>
        <w:t xml:space="preserve">есів </w:t>
      </w:r>
      <w:proofErr w:type="spellStart"/>
      <w:r>
        <w:rPr>
          <w:rFonts w:ascii="Times New Roman" w:hAnsi="Times New Roman"/>
          <w:color w:val="000000"/>
          <w:sz w:val="24"/>
          <w:szCs w:val="24"/>
          <w:lang w:eastAsia="ru-RU"/>
        </w:rPr>
        <w:t>Знам`янської</w:t>
      </w:r>
      <w:proofErr w:type="spellEnd"/>
      <w:r>
        <w:rPr>
          <w:rFonts w:ascii="Times New Roman" w:hAnsi="Times New Roman"/>
          <w:color w:val="000000"/>
          <w:sz w:val="24"/>
          <w:szCs w:val="24"/>
          <w:lang w:eastAsia="ru-RU"/>
        </w:rPr>
        <w:t xml:space="preserve"> міської ради в</w:t>
      </w:r>
      <w:r w:rsidRPr="00361B3B">
        <w:rPr>
          <w:rFonts w:ascii="Times New Roman" w:hAnsi="Times New Roman"/>
          <w:color w:val="000000"/>
          <w:sz w:val="24"/>
          <w:szCs w:val="24"/>
          <w:lang w:eastAsia="ru-RU"/>
        </w:rPr>
        <w:t xml:space="preserve"> судах усіх інстанцій по розгляду даної справи за рахунок кошторису видатків виконавчого комітету </w:t>
      </w:r>
      <w:proofErr w:type="spellStart"/>
      <w:r w:rsidRPr="00361B3B">
        <w:rPr>
          <w:rFonts w:ascii="Times New Roman" w:hAnsi="Times New Roman"/>
          <w:color w:val="000000"/>
          <w:sz w:val="24"/>
          <w:szCs w:val="24"/>
          <w:lang w:eastAsia="ru-RU"/>
        </w:rPr>
        <w:t>Знам`янської</w:t>
      </w:r>
      <w:proofErr w:type="spellEnd"/>
      <w:r w:rsidRPr="00361B3B">
        <w:rPr>
          <w:rFonts w:ascii="Times New Roman" w:hAnsi="Times New Roman"/>
          <w:color w:val="000000"/>
          <w:sz w:val="24"/>
          <w:szCs w:val="24"/>
          <w:lang w:eastAsia="ru-RU"/>
        </w:rPr>
        <w:t xml:space="preserve"> міської ради. </w:t>
      </w:r>
    </w:p>
    <w:p w:rsidR="00C66A21" w:rsidRDefault="00C66A21" w:rsidP="00C66A21">
      <w:pPr>
        <w:pStyle w:val="a3"/>
        <w:numPr>
          <w:ilvl w:val="0"/>
          <w:numId w:val="1"/>
        </w:numPr>
        <w:spacing w:line="240" w:lineRule="auto"/>
        <w:jc w:val="both"/>
        <w:rPr>
          <w:rFonts w:ascii="Times New Roman" w:hAnsi="Times New Roman"/>
          <w:color w:val="000000"/>
          <w:sz w:val="24"/>
          <w:szCs w:val="24"/>
        </w:rPr>
      </w:pPr>
      <w:r w:rsidRPr="00361B3B">
        <w:rPr>
          <w:rFonts w:ascii="Times New Roman" w:hAnsi="Times New Roman"/>
          <w:color w:val="000000"/>
          <w:sz w:val="24"/>
          <w:szCs w:val="24"/>
          <w:lang w:eastAsia="ru-RU"/>
        </w:rPr>
        <w:t>Відповідальність за організацію виконання даного рішення покласти на секретаря міської ради Клименко Н.М.</w:t>
      </w:r>
    </w:p>
    <w:p w:rsidR="00C66A21" w:rsidRPr="00361B3B" w:rsidRDefault="00C66A21" w:rsidP="00C66A21">
      <w:pPr>
        <w:pStyle w:val="a3"/>
        <w:numPr>
          <w:ilvl w:val="0"/>
          <w:numId w:val="1"/>
        </w:numPr>
        <w:spacing w:line="240" w:lineRule="auto"/>
        <w:jc w:val="both"/>
        <w:rPr>
          <w:rFonts w:ascii="Times New Roman" w:hAnsi="Times New Roman"/>
          <w:color w:val="000000"/>
          <w:sz w:val="24"/>
          <w:szCs w:val="24"/>
        </w:rPr>
      </w:pPr>
      <w:r w:rsidRPr="00361B3B">
        <w:rPr>
          <w:rFonts w:ascii="Times New Roman" w:hAnsi="Times New Roman"/>
          <w:color w:val="000000"/>
          <w:sz w:val="24"/>
          <w:szCs w:val="24"/>
          <w:lang w:eastAsia="ru-RU"/>
        </w:rPr>
        <w:t>Контроль за виконанням даного рішення покласти на постійну комісію з питань бюджету та екон</w:t>
      </w:r>
      <w:r>
        <w:rPr>
          <w:rFonts w:ascii="Times New Roman" w:hAnsi="Times New Roman"/>
          <w:color w:val="000000"/>
          <w:sz w:val="24"/>
          <w:szCs w:val="24"/>
          <w:lang w:eastAsia="ru-RU"/>
        </w:rPr>
        <w:t>омічного розвитку міста (гол.</w:t>
      </w:r>
      <w:r w:rsidRPr="00361B3B">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Н.</w:t>
      </w:r>
      <w:proofErr w:type="spellStart"/>
      <w:r>
        <w:rPr>
          <w:rFonts w:ascii="Times New Roman" w:hAnsi="Times New Roman"/>
          <w:color w:val="000000"/>
          <w:sz w:val="24"/>
          <w:szCs w:val="24"/>
          <w:lang w:eastAsia="ru-RU"/>
        </w:rPr>
        <w:t>Данасієнко</w:t>
      </w:r>
      <w:proofErr w:type="spellEnd"/>
      <w:r w:rsidRPr="00361B3B">
        <w:rPr>
          <w:rFonts w:ascii="Times New Roman" w:hAnsi="Times New Roman"/>
          <w:color w:val="000000"/>
          <w:sz w:val="24"/>
          <w:szCs w:val="24"/>
          <w:lang w:eastAsia="ru-RU"/>
        </w:rPr>
        <w:t>)</w:t>
      </w:r>
      <w:r>
        <w:rPr>
          <w:rFonts w:ascii="Times New Roman" w:hAnsi="Times New Roman"/>
          <w:color w:val="000000"/>
          <w:sz w:val="24"/>
          <w:szCs w:val="24"/>
          <w:lang w:eastAsia="ru-RU"/>
        </w:rPr>
        <w:t>.</w:t>
      </w:r>
    </w:p>
    <w:p w:rsidR="00C66A21" w:rsidRPr="009B7B2F" w:rsidRDefault="00C66A21" w:rsidP="00C66A21">
      <w:pPr>
        <w:jc w:val="both"/>
        <w:rPr>
          <w:color w:val="000000"/>
          <w:lang w:val="uk-UA"/>
        </w:rPr>
      </w:pPr>
      <w:r w:rsidRPr="009B7B2F">
        <w:rPr>
          <w:color w:val="000000"/>
          <w:lang w:val="uk-UA"/>
        </w:rPr>
        <w:t xml:space="preserve">                </w:t>
      </w:r>
    </w:p>
    <w:p w:rsidR="00C66A21" w:rsidRPr="00361B3B" w:rsidRDefault="00C66A21" w:rsidP="00C66A21">
      <w:pPr>
        <w:jc w:val="center"/>
        <w:rPr>
          <w:b/>
          <w:szCs w:val="28"/>
          <w:lang w:val="uk-UA"/>
        </w:rPr>
      </w:pPr>
      <w:r>
        <w:rPr>
          <w:b/>
          <w:szCs w:val="28"/>
          <w:lang w:val="uk-UA"/>
        </w:rPr>
        <w:t>Секретар міської ради</w:t>
      </w:r>
      <w:r>
        <w:rPr>
          <w:b/>
          <w:szCs w:val="28"/>
          <w:lang w:val="uk-UA"/>
        </w:rPr>
        <w:tab/>
      </w:r>
      <w:r>
        <w:rPr>
          <w:b/>
          <w:szCs w:val="28"/>
          <w:lang w:val="uk-UA"/>
        </w:rPr>
        <w:tab/>
      </w:r>
      <w:r>
        <w:rPr>
          <w:b/>
          <w:szCs w:val="28"/>
          <w:lang w:val="uk-UA"/>
        </w:rPr>
        <w:tab/>
        <w:t>Н.Клименко</w:t>
      </w:r>
    </w:p>
    <w:p w:rsidR="00C66A21" w:rsidRPr="00DB65C3" w:rsidRDefault="00C66A21" w:rsidP="00C66A21">
      <w:pPr>
        <w:jc w:val="both"/>
        <w:rPr>
          <w:sz w:val="28"/>
          <w:szCs w:val="28"/>
        </w:rPr>
      </w:pPr>
    </w:p>
    <w:p w:rsidR="00AD497A" w:rsidRDefault="00AD497A">
      <w:bookmarkStart w:id="0" w:name="_GoBack"/>
      <w:bookmarkEnd w:id="0"/>
    </w:p>
    <w:sectPr w:rsidR="00AD49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9E52DB"/>
    <w:multiLevelType w:val="hybridMultilevel"/>
    <w:tmpl w:val="C6E28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A21"/>
    <w:rsid w:val="00AD497A"/>
    <w:rsid w:val="00C66A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A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6A21"/>
    <w:pPr>
      <w:spacing w:after="200" w:line="276" w:lineRule="auto"/>
      <w:ind w:left="720"/>
      <w:contextualSpacing/>
    </w:pPr>
    <w:rPr>
      <w:rFonts w:ascii="Calibri" w:hAnsi="Calibri"/>
      <w:sz w:val="22"/>
      <w:szCs w:val="22"/>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A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6A21"/>
    <w:pPr>
      <w:spacing w:after="200" w:line="276" w:lineRule="auto"/>
      <w:ind w:left="720"/>
      <w:contextualSpacing/>
    </w:pPr>
    <w:rPr>
      <w:rFonts w:ascii="Calibri" w:hAnsi="Calibri"/>
      <w:sz w:val="22"/>
      <w:szCs w:val="2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636</Words>
  <Characters>3630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2018-01-31T14:58:00Z</dcterms:created>
  <dcterms:modified xsi:type="dcterms:W3CDTF">2018-01-31T14:58:00Z</dcterms:modified>
</cp:coreProperties>
</file>