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5F4" w:rsidRPr="000C55F4" w:rsidRDefault="00E83A3D" w:rsidP="006338AC">
      <w:pPr>
        <w:pStyle w:val="a6"/>
        <w:rPr>
          <w:b/>
          <w:iCs/>
          <w:sz w:val="24"/>
          <w:szCs w:val="24"/>
          <w:lang w:val="uk-UA"/>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2.95pt;margin-top:-24pt;width:45.05pt;height:57.6pt;z-index:251658240;visibility:visible;mso-wrap-edited:f">
            <v:imagedata r:id="rId8" o:title=""/>
            <w10:wrap type="topAndBottom"/>
          </v:shape>
          <o:OLEObject Type="Embed" ProgID="Word.Picture.8" ShapeID="_x0000_s1026" DrawAspect="Content" ObjectID="_1668432556" r:id="rId9"/>
        </w:pict>
      </w:r>
      <w:proofErr w:type="spellStart"/>
      <w:r w:rsidR="000C55F4" w:rsidRPr="000C55F4">
        <w:rPr>
          <w:b/>
          <w:iCs/>
          <w:sz w:val="24"/>
          <w:szCs w:val="24"/>
          <w:lang w:val="uk-UA"/>
        </w:rPr>
        <w:t>Знам`янська</w:t>
      </w:r>
      <w:proofErr w:type="spellEnd"/>
      <w:r w:rsidR="000C55F4" w:rsidRPr="000C55F4">
        <w:rPr>
          <w:b/>
          <w:iCs/>
          <w:sz w:val="24"/>
          <w:szCs w:val="24"/>
          <w:lang w:val="uk-UA"/>
        </w:rPr>
        <w:t xml:space="preserve"> </w:t>
      </w:r>
      <w:r w:rsidR="000C55F4" w:rsidRPr="000C55F4">
        <w:rPr>
          <w:b/>
          <w:iCs/>
          <w:noProof/>
          <w:sz w:val="24"/>
          <w:szCs w:val="24"/>
          <w:lang w:val="uk-UA"/>
        </w:rPr>
        <w:t xml:space="preserve">  </w:t>
      </w:r>
      <w:r w:rsidR="000C55F4" w:rsidRPr="000C55F4">
        <w:rPr>
          <w:b/>
          <w:iCs/>
          <w:sz w:val="24"/>
          <w:szCs w:val="24"/>
          <w:lang w:val="uk-UA"/>
        </w:rPr>
        <w:t>міська</w:t>
      </w:r>
      <w:r w:rsidR="000C55F4" w:rsidRPr="000C55F4">
        <w:rPr>
          <w:b/>
          <w:iCs/>
          <w:noProof/>
          <w:sz w:val="24"/>
          <w:szCs w:val="24"/>
          <w:lang w:val="uk-UA"/>
        </w:rPr>
        <w:t xml:space="preserve"> </w:t>
      </w:r>
      <w:r w:rsidR="000C55F4" w:rsidRPr="000C55F4">
        <w:rPr>
          <w:b/>
          <w:iCs/>
          <w:sz w:val="24"/>
          <w:szCs w:val="24"/>
          <w:lang w:val="uk-UA"/>
        </w:rPr>
        <w:t xml:space="preserve"> </w:t>
      </w:r>
      <w:r w:rsidR="000C55F4" w:rsidRPr="000C55F4">
        <w:rPr>
          <w:b/>
          <w:iCs/>
          <w:noProof/>
          <w:sz w:val="24"/>
          <w:szCs w:val="24"/>
          <w:lang w:val="uk-UA"/>
        </w:rPr>
        <w:t xml:space="preserve"> </w:t>
      </w:r>
      <w:r w:rsidR="000C55F4" w:rsidRPr="000C55F4">
        <w:rPr>
          <w:b/>
          <w:iCs/>
          <w:sz w:val="24"/>
          <w:szCs w:val="24"/>
          <w:lang w:val="uk-UA"/>
        </w:rPr>
        <w:t xml:space="preserve">рада  Кіровоградської </w:t>
      </w:r>
      <w:r w:rsidR="000C55F4" w:rsidRPr="000C55F4">
        <w:rPr>
          <w:b/>
          <w:iCs/>
          <w:noProof/>
          <w:sz w:val="24"/>
          <w:szCs w:val="24"/>
          <w:lang w:val="uk-UA"/>
        </w:rPr>
        <w:t xml:space="preserve"> </w:t>
      </w:r>
      <w:r w:rsidR="000C55F4" w:rsidRPr="000C55F4">
        <w:rPr>
          <w:b/>
          <w:iCs/>
          <w:sz w:val="24"/>
          <w:szCs w:val="24"/>
          <w:lang w:val="uk-UA"/>
        </w:rPr>
        <w:t>області</w:t>
      </w:r>
    </w:p>
    <w:p w:rsidR="000C55F4" w:rsidRPr="000C55F4" w:rsidRDefault="000C55F4" w:rsidP="000C55F4">
      <w:pPr>
        <w:pStyle w:val="a6"/>
        <w:rPr>
          <w:b/>
          <w:sz w:val="24"/>
          <w:szCs w:val="24"/>
          <w:lang w:val="uk-UA"/>
        </w:rPr>
      </w:pPr>
      <w:r w:rsidRPr="000C55F4">
        <w:rPr>
          <w:b/>
          <w:sz w:val="24"/>
          <w:szCs w:val="24"/>
          <w:lang w:val="uk-UA"/>
        </w:rPr>
        <w:t>Виконавчий комітет</w:t>
      </w:r>
    </w:p>
    <w:p w:rsidR="000C55F4" w:rsidRPr="000C55F4" w:rsidRDefault="000C55F4" w:rsidP="000C55F4">
      <w:pPr>
        <w:pStyle w:val="a6"/>
        <w:rPr>
          <w:b/>
          <w:iCs/>
          <w:sz w:val="24"/>
          <w:szCs w:val="24"/>
          <w:lang w:val="uk-UA"/>
        </w:rPr>
      </w:pPr>
      <w:r w:rsidRPr="000C55F4">
        <w:rPr>
          <w:b/>
          <w:sz w:val="24"/>
          <w:szCs w:val="24"/>
          <w:lang w:val="uk-UA"/>
        </w:rPr>
        <w:t>РІШЕННЯ</w:t>
      </w:r>
    </w:p>
    <w:p w:rsidR="000C55F4" w:rsidRPr="000C55F4" w:rsidRDefault="000C55F4" w:rsidP="000C55F4">
      <w:pPr>
        <w:jc w:val="center"/>
        <w:rPr>
          <w:rFonts w:ascii="Times New Roman" w:hAnsi="Times New Roman" w:cs="Times New Roman"/>
          <w:b/>
          <w:sz w:val="24"/>
          <w:szCs w:val="24"/>
          <w:lang w:val="uk-UA"/>
        </w:rPr>
      </w:pPr>
    </w:p>
    <w:p w:rsidR="000C55F4" w:rsidRPr="000C55F4" w:rsidRDefault="000C55F4" w:rsidP="000C55F4">
      <w:pPr>
        <w:pStyle w:val="2"/>
        <w:jc w:val="left"/>
        <w:rPr>
          <w:sz w:val="24"/>
        </w:rPr>
      </w:pPr>
      <w:r w:rsidRPr="000C55F4">
        <w:rPr>
          <w:sz w:val="24"/>
        </w:rPr>
        <w:t xml:space="preserve">від  26 листопада  2020 року        </w:t>
      </w:r>
      <w:r w:rsidRPr="000C55F4">
        <w:rPr>
          <w:sz w:val="24"/>
        </w:rPr>
        <w:tab/>
      </w:r>
      <w:r w:rsidRPr="000C55F4">
        <w:rPr>
          <w:sz w:val="24"/>
        </w:rPr>
        <w:tab/>
        <w:t xml:space="preserve">      </w:t>
      </w:r>
      <w:r w:rsidRPr="000C55F4">
        <w:rPr>
          <w:sz w:val="24"/>
        </w:rPr>
        <w:tab/>
      </w:r>
      <w:r w:rsidRPr="000C55F4">
        <w:rPr>
          <w:sz w:val="24"/>
        </w:rPr>
        <w:tab/>
        <w:t xml:space="preserve">                     </w:t>
      </w:r>
      <w:r w:rsidRPr="000C55F4">
        <w:rPr>
          <w:sz w:val="24"/>
        </w:rPr>
        <w:tab/>
      </w:r>
      <w:r w:rsidRPr="000C55F4">
        <w:rPr>
          <w:sz w:val="24"/>
        </w:rPr>
        <w:tab/>
        <w:t xml:space="preserve">    №</w:t>
      </w:r>
      <w:r w:rsidR="006338AC">
        <w:rPr>
          <w:sz w:val="24"/>
        </w:rPr>
        <w:t>256</w:t>
      </w:r>
    </w:p>
    <w:p w:rsidR="00871C1D" w:rsidRPr="000C55F4" w:rsidRDefault="000C55F4" w:rsidP="000C55F4">
      <w:pPr>
        <w:jc w:val="center"/>
        <w:rPr>
          <w:rFonts w:ascii="Times New Roman" w:hAnsi="Times New Roman" w:cs="Times New Roman"/>
          <w:b/>
          <w:sz w:val="24"/>
          <w:szCs w:val="24"/>
          <w:lang w:val="uk-UA"/>
        </w:rPr>
      </w:pPr>
      <w:r w:rsidRPr="000C55F4">
        <w:rPr>
          <w:rFonts w:ascii="Times New Roman" w:hAnsi="Times New Roman" w:cs="Times New Roman"/>
          <w:b/>
          <w:sz w:val="24"/>
          <w:szCs w:val="24"/>
          <w:lang w:val="uk-UA"/>
        </w:rPr>
        <w:t>м. Знам`янка</w:t>
      </w:r>
    </w:p>
    <w:p w:rsidR="00871C1D" w:rsidRPr="001F501D" w:rsidRDefault="00871C1D" w:rsidP="00871C1D">
      <w:pPr>
        <w:tabs>
          <w:tab w:val="left" w:pos="-709"/>
          <w:tab w:val="left" w:pos="-426"/>
        </w:tabs>
        <w:autoSpaceDE w:val="0"/>
        <w:autoSpaceDN w:val="0"/>
        <w:adjustRightInd w:val="0"/>
        <w:spacing w:after="0" w:line="240" w:lineRule="auto"/>
        <w:ind w:right="-426"/>
        <w:rPr>
          <w:rFonts w:ascii="Times New Roman" w:eastAsia="Times New Roman" w:hAnsi="Times New Roman" w:cs="Times New Roman"/>
          <w:bCs/>
          <w:sz w:val="24"/>
          <w:szCs w:val="24"/>
          <w:lang w:val="uk-UA" w:eastAsia="ru-RU"/>
        </w:rPr>
      </w:pPr>
      <w:r w:rsidRPr="001F501D">
        <w:rPr>
          <w:rFonts w:ascii="Times New Roman" w:eastAsia="Times New Roman" w:hAnsi="Times New Roman" w:cs="Times New Roman"/>
          <w:sz w:val="24"/>
          <w:szCs w:val="24"/>
          <w:lang w:val="uk-UA" w:eastAsia="ru-RU"/>
        </w:rPr>
        <w:t xml:space="preserve">Про хід виконання </w:t>
      </w:r>
      <w:r w:rsidRPr="001F501D">
        <w:rPr>
          <w:rFonts w:ascii="Times New Roman" w:eastAsia="Times New Roman" w:hAnsi="Times New Roman" w:cs="Times New Roman"/>
          <w:bCs/>
          <w:sz w:val="24"/>
          <w:szCs w:val="24"/>
          <w:lang w:val="uk-UA" w:eastAsia="ru-RU"/>
        </w:rPr>
        <w:t xml:space="preserve"> міської програми </w:t>
      </w:r>
    </w:p>
    <w:p w:rsidR="00871C1D" w:rsidRPr="001F501D" w:rsidRDefault="00871C1D" w:rsidP="00871C1D">
      <w:pPr>
        <w:tabs>
          <w:tab w:val="left" w:pos="-709"/>
          <w:tab w:val="left" w:pos="-426"/>
        </w:tabs>
        <w:autoSpaceDE w:val="0"/>
        <w:autoSpaceDN w:val="0"/>
        <w:adjustRightInd w:val="0"/>
        <w:spacing w:after="0" w:line="240" w:lineRule="auto"/>
        <w:ind w:right="-426"/>
        <w:rPr>
          <w:rFonts w:ascii="Times New Roman" w:eastAsia="Times New Roman" w:hAnsi="Times New Roman" w:cs="Times New Roman"/>
          <w:bCs/>
          <w:sz w:val="24"/>
          <w:szCs w:val="24"/>
          <w:lang w:val="uk-UA" w:eastAsia="ru-RU"/>
        </w:rPr>
      </w:pPr>
      <w:r w:rsidRPr="001F501D">
        <w:rPr>
          <w:rFonts w:ascii="Times New Roman" w:eastAsia="Times New Roman" w:hAnsi="Times New Roman" w:cs="Times New Roman"/>
          <w:bCs/>
          <w:sz w:val="24"/>
          <w:szCs w:val="24"/>
          <w:lang w:val="uk-UA" w:eastAsia="ru-RU"/>
        </w:rPr>
        <w:t xml:space="preserve">«Обдарована молодь – запорука  розвитку </w:t>
      </w:r>
    </w:p>
    <w:p w:rsidR="00871C1D" w:rsidRPr="001F501D" w:rsidRDefault="00871C1D" w:rsidP="00871C1D">
      <w:pPr>
        <w:tabs>
          <w:tab w:val="left" w:pos="-709"/>
          <w:tab w:val="left" w:pos="-426"/>
        </w:tabs>
        <w:autoSpaceDE w:val="0"/>
        <w:autoSpaceDN w:val="0"/>
        <w:adjustRightInd w:val="0"/>
        <w:spacing w:after="0" w:line="240" w:lineRule="auto"/>
        <w:ind w:right="-426"/>
        <w:rPr>
          <w:rFonts w:ascii="Times New Roman" w:eastAsia="Times New Roman" w:hAnsi="Times New Roman" w:cs="Times New Roman"/>
          <w:bCs/>
          <w:sz w:val="24"/>
          <w:szCs w:val="24"/>
          <w:lang w:val="uk-UA" w:eastAsia="ru-RU"/>
        </w:rPr>
      </w:pPr>
      <w:r w:rsidRPr="001F501D">
        <w:rPr>
          <w:rFonts w:ascii="Times New Roman" w:eastAsia="Times New Roman" w:hAnsi="Times New Roman" w:cs="Times New Roman"/>
          <w:bCs/>
          <w:sz w:val="24"/>
          <w:szCs w:val="24"/>
          <w:lang w:val="uk-UA" w:eastAsia="ru-RU"/>
        </w:rPr>
        <w:t xml:space="preserve">територіальної громади міста Знам’янка» </w:t>
      </w:r>
    </w:p>
    <w:p w:rsidR="00871C1D" w:rsidRPr="001F501D" w:rsidRDefault="00871C1D" w:rsidP="00871C1D">
      <w:pPr>
        <w:tabs>
          <w:tab w:val="left" w:pos="-709"/>
          <w:tab w:val="left" w:pos="-426"/>
        </w:tabs>
        <w:autoSpaceDE w:val="0"/>
        <w:autoSpaceDN w:val="0"/>
        <w:adjustRightInd w:val="0"/>
        <w:spacing w:after="0" w:line="240" w:lineRule="auto"/>
        <w:ind w:right="-426"/>
        <w:rPr>
          <w:rFonts w:ascii="Times New Roman" w:eastAsia="Times New Roman" w:hAnsi="Times New Roman" w:cs="Times New Roman"/>
          <w:bCs/>
          <w:sz w:val="24"/>
          <w:szCs w:val="24"/>
          <w:lang w:val="uk-UA" w:eastAsia="ru-RU"/>
        </w:rPr>
      </w:pPr>
      <w:r w:rsidRPr="001F501D">
        <w:rPr>
          <w:rFonts w:ascii="Times New Roman" w:eastAsia="Times New Roman" w:hAnsi="Times New Roman" w:cs="Times New Roman"/>
          <w:bCs/>
          <w:sz w:val="24"/>
          <w:szCs w:val="24"/>
          <w:lang w:val="uk-UA" w:eastAsia="ru-RU"/>
        </w:rPr>
        <w:t xml:space="preserve">на 2019 – 2020 роки та Положення про </w:t>
      </w:r>
    </w:p>
    <w:p w:rsidR="00871C1D" w:rsidRPr="001F501D" w:rsidRDefault="00871C1D" w:rsidP="00871C1D">
      <w:pPr>
        <w:tabs>
          <w:tab w:val="left" w:pos="-709"/>
          <w:tab w:val="left" w:pos="-426"/>
        </w:tabs>
        <w:autoSpaceDE w:val="0"/>
        <w:autoSpaceDN w:val="0"/>
        <w:adjustRightInd w:val="0"/>
        <w:spacing w:after="0" w:line="240" w:lineRule="auto"/>
        <w:ind w:right="-426"/>
        <w:rPr>
          <w:rFonts w:ascii="Times New Roman" w:eastAsia="Times New Roman" w:hAnsi="Times New Roman" w:cs="Times New Roman"/>
          <w:bCs/>
          <w:sz w:val="24"/>
          <w:szCs w:val="24"/>
          <w:lang w:val="uk-UA" w:eastAsia="ru-RU"/>
        </w:rPr>
      </w:pPr>
      <w:r w:rsidRPr="001F501D">
        <w:rPr>
          <w:rFonts w:ascii="Times New Roman" w:eastAsia="Times New Roman" w:hAnsi="Times New Roman" w:cs="Times New Roman"/>
          <w:bCs/>
          <w:sz w:val="24"/>
          <w:szCs w:val="24"/>
          <w:lang w:val="uk-UA" w:eastAsia="ru-RU"/>
        </w:rPr>
        <w:t xml:space="preserve">призначення премії імені В’ячеслава </w:t>
      </w:r>
    </w:p>
    <w:p w:rsidR="00871C1D" w:rsidRPr="001F501D" w:rsidRDefault="00871C1D" w:rsidP="00871C1D">
      <w:pPr>
        <w:tabs>
          <w:tab w:val="left" w:pos="-709"/>
          <w:tab w:val="left" w:pos="-426"/>
        </w:tabs>
        <w:autoSpaceDE w:val="0"/>
        <w:autoSpaceDN w:val="0"/>
        <w:adjustRightInd w:val="0"/>
        <w:spacing w:after="0" w:line="240" w:lineRule="auto"/>
        <w:ind w:right="-426"/>
        <w:rPr>
          <w:rFonts w:ascii="Times New Roman" w:eastAsia="Times New Roman" w:hAnsi="Times New Roman" w:cs="Times New Roman"/>
          <w:bCs/>
          <w:sz w:val="24"/>
          <w:szCs w:val="24"/>
          <w:lang w:val="uk-UA" w:eastAsia="ru-RU"/>
        </w:rPr>
      </w:pPr>
      <w:r w:rsidRPr="001F501D">
        <w:rPr>
          <w:rFonts w:ascii="Times New Roman" w:eastAsia="Times New Roman" w:hAnsi="Times New Roman" w:cs="Times New Roman"/>
          <w:bCs/>
          <w:sz w:val="24"/>
          <w:szCs w:val="24"/>
          <w:lang w:val="uk-UA" w:eastAsia="ru-RU"/>
        </w:rPr>
        <w:t xml:space="preserve">Шкоди учнівській молоді та педагогічним </w:t>
      </w:r>
    </w:p>
    <w:p w:rsidR="00871C1D" w:rsidRPr="001F501D" w:rsidRDefault="00871C1D" w:rsidP="00871C1D">
      <w:pPr>
        <w:tabs>
          <w:tab w:val="left" w:pos="-709"/>
          <w:tab w:val="left" w:pos="-426"/>
        </w:tabs>
        <w:autoSpaceDE w:val="0"/>
        <w:autoSpaceDN w:val="0"/>
        <w:adjustRightInd w:val="0"/>
        <w:spacing w:after="0" w:line="240" w:lineRule="auto"/>
        <w:ind w:right="-426"/>
        <w:rPr>
          <w:rFonts w:ascii="Times New Roman" w:eastAsia="Times New Roman" w:hAnsi="Times New Roman" w:cs="Times New Roman"/>
          <w:bCs/>
          <w:sz w:val="24"/>
          <w:szCs w:val="24"/>
          <w:lang w:val="uk-UA" w:eastAsia="ru-RU"/>
        </w:rPr>
      </w:pPr>
      <w:r w:rsidRPr="001F501D">
        <w:rPr>
          <w:rFonts w:ascii="Times New Roman" w:eastAsia="Times New Roman" w:hAnsi="Times New Roman" w:cs="Times New Roman"/>
          <w:bCs/>
          <w:sz w:val="24"/>
          <w:szCs w:val="24"/>
          <w:lang w:val="uk-UA" w:eastAsia="ru-RU"/>
        </w:rPr>
        <w:t>Працівникам за досягнуті успіхи за 2020 рік</w:t>
      </w:r>
    </w:p>
    <w:p w:rsidR="00871C1D" w:rsidRPr="001F501D" w:rsidRDefault="00871C1D" w:rsidP="00871C1D">
      <w:pPr>
        <w:tabs>
          <w:tab w:val="left" w:pos="-709"/>
          <w:tab w:val="left" w:pos="-426"/>
        </w:tabs>
        <w:autoSpaceDE w:val="0"/>
        <w:autoSpaceDN w:val="0"/>
        <w:adjustRightInd w:val="0"/>
        <w:spacing w:after="0" w:line="240" w:lineRule="auto"/>
        <w:ind w:left="-851" w:right="-426" w:firstLine="494"/>
        <w:jc w:val="center"/>
        <w:rPr>
          <w:rFonts w:ascii="Times New Roman" w:eastAsia="Times New Roman" w:hAnsi="Times New Roman" w:cs="Times New Roman"/>
          <w:b/>
          <w:sz w:val="24"/>
          <w:szCs w:val="24"/>
          <w:lang w:val="uk-UA" w:eastAsia="uk-UA"/>
        </w:rPr>
      </w:pPr>
    </w:p>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p>
    <w:p w:rsidR="00871C1D" w:rsidRPr="001F501D" w:rsidRDefault="00871C1D" w:rsidP="005D3F85">
      <w:pPr>
        <w:spacing w:after="0" w:line="240" w:lineRule="auto"/>
        <w:ind w:firstLine="708"/>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Заслухавши та обговоривши інформацію начальника відділу освіти Людмил</w:t>
      </w:r>
      <w:bookmarkStart w:id="0" w:name="_GoBack"/>
      <w:bookmarkEnd w:id="0"/>
      <w:r w:rsidR="00F81C10" w:rsidRPr="00E83A3D">
        <w:rPr>
          <w:rFonts w:ascii="Times New Roman" w:eastAsia="Times New Roman" w:hAnsi="Times New Roman" w:cs="Times New Roman"/>
          <w:sz w:val="24"/>
          <w:szCs w:val="24"/>
          <w:lang w:val="uk-UA" w:eastAsia="ru-RU"/>
        </w:rPr>
        <w:t>и</w:t>
      </w:r>
      <w:r w:rsidRPr="001F501D">
        <w:rPr>
          <w:rFonts w:ascii="Times New Roman" w:eastAsia="Times New Roman" w:hAnsi="Times New Roman" w:cs="Times New Roman"/>
          <w:sz w:val="24"/>
          <w:szCs w:val="24"/>
          <w:lang w:val="uk-UA" w:eastAsia="ru-RU"/>
        </w:rPr>
        <w:t xml:space="preserve"> КЛИМЕНКО про виконання </w:t>
      </w:r>
      <w:r w:rsidRPr="001F501D">
        <w:rPr>
          <w:rFonts w:ascii="Times New Roman" w:eastAsia="Times New Roman" w:hAnsi="Times New Roman" w:cs="Times New Roman"/>
          <w:bCs/>
          <w:sz w:val="24"/>
          <w:szCs w:val="24"/>
          <w:lang w:val="uk-UA" w:eastAsia="ru-RU"/>
        </w:rPr>
        <w:t>Міської програми «Обдарована молодь – запорука розвитку територіальної громади міста Знам’янка» на 2019 – 2020 роки та Положення про призначення премії імені В’ячеслава Шкоди учнівській молоді та педагогічним працівникам за досягнуті успіхи за 2020 рік</w:t>
      </w:r>
      <w:r w:rsidRPr="001F501D">
        <w:rPr>
          <w:rFonts w:ascii="Times New Roman" w:eastAsia="Times New Roman" w:hAnsi="Times New Roman" w:cs="Times New Roman"/>
          <w:sz w:val="24"/>
          <w:szCs w:val="24"/>
          <w:lang w:val="uk-UA" w:eastAsia="ru-RU"/>
        </w:rPr>
        <w:t>, керуючись ст. 40 Закону України «Про місцеве самоврядування в Україні», виконавчий комітет Знам’янської міської ради</w:t>
      </w:r>
    </w:p>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p>
    <w:p w:rsidR="00871C1D" w:rsidRPr="001F501D" w:rsidRDefault="0087437E" w:rsidP="00871C1D">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ВИ</w:t>
      </w:r>
      <w:r w:rsidR="00871C1D" w:rsidRPr="001F501D">
        <w:rPr>
          <w:rFonts w:ascii="Times New Roman" w:eastAsia="Times New Roman" w:hAnsi="Times New Roman" w:cs="Times New Roman"/>
          <w:b/>
          <w:sz w:val="24"/>
          <w:szCs w:val="24"/>
          <w:lang w:val="uk-UA" w:eastAsia="ru-RU"/>
        </w:rPr>
        <w:t>Р</w:t>
      </w:r>
      <w:r>
        <w:rPr>
          <w:rFonts w:ascii="Times New Roman" w:eastAsia="Times New Roman" w:hAnsi="Times New Roman" w:cs="Times New Roman"/>
          <w:b/>
          <w:sz w:val="24"/>
          <w:szCs w:val="24"/>
          <w:lang w:val="uk-UA" w:eastAsia="ru-RU"/>
        </w:rPr>
        <w:t>ІШИ</w:t>
      </w:r>
      <w:r w:rsidR="00871C1D" w:rsidRPr="001F501D">
        <w:rPr>
          <w:rFonts w:ascii="Times New Roman" w:eastAsia="Times New Roman" w:hAnsi="Times New Roman" w:cs="Times New Roman"/>
          <w:b/>
          <w:sz w:val="24"/>
          <w:szCs w:val="24"/>
          <w:lang w:val="uk-UA" w:eastAsia="ru-RU"/>
        </w:rPr>
        <w:t>В:</w:t>
      </w:r>
    </w:p>
    <w:p w:rsidR="00871C1D" w:rsidRPr="001F501D" w:rsidRDefault="00871C1D" w:rsidP="00871C1D">
      <w:pPr>
        <w:spacing w:after="0" w:line="240" w:lineRule="auto"/>
        <w:rPr>
          <w:rFonts w:ascii="Times New Roman" w:eastAsia="Times New Roman" w:hAnsi="Times New Roman" w:cs="Times New Roman"/>
          <w:sz w:val="24"/>
          <w:szCs w:val="24"/>
          <w:lang w:val="uk-UA" w:eastAsia="ru-RU"/>
        </w:rPr>
      </w:pPr>
    </w:p>
    <w:p w:rsidR="00871C1D" w:rsidRPr="001F501D" w:rsidRDefault="00871C1D" w:rsidP="00871C1D">
      <w:pPr>
        <w:keepNext/>
        <w:numPr>
          <w:ilvl w:val="0"/>
          <w:numId w:val="1"/>
        </w:numPr>
        <w:spacing w:after="0" w:line="240" w:lineRule="auto"/>
        <w:jc w:val="both"/>
        <w:outlineLvl w:val="1"/>
        <w:rPr>
          <w:rFonts w:ascii="Times New Roman" w:eastAsia="Arial Unicode MS" w:hAnsi="Times New Roman" w:cs="Times New Roman"/>
          <w:bCs/>
          <w:i/>
          <w:sz w:val="24"/>
          <w:szCs w:val="24"/>
          <w:lang w:val="uk-UA" w:eastAsia="ru-RU"/>
        </w:rPr>
      </w:pPr>
      <w:r w:rsidRPr="001F501D">
        <w:rPr>
          <w:rFonts w:ascii="Times New Roman" w:eastAsia="Arial Unicode MS" w:hAnsi="Times New Roman" w:cs="Times New Roman"/>
          <w:bCs/>
          <w:sz w:val="24"/>
          <w:szCs w:val="24"/>
          <w:lang w:val="uk-UA" w:eastAsia="ru-RU"/>
        </w:rPr>
        <w:t xml:space="preserve">Інформацію начальника відділу освіти Людмили КЛИМЕНКО про хід виконання </w:t>
      </w:r>
      <w:r w:rsidRPr="001F501D">
        <w:rPr>
          <w:rFonts w:ascii="Times New Roman" w:eastAsia="Arial Unicode MS" w:hAnsi="Times New Roman" w:cs="Times New Roman"/>
          <w:sz w:val="24"/>
          <w:szCs w:val="24"/>
          <w:lang w:val="uk-UA" w:eastAsia="ru-RU"/>
        </w:rPr>
        <w:t xml:space="preserve">Міської програми «Обдарована молодь – запорука розвитку територіальної громади міста Знам’янка» на 2019 – 2020 роки та Положення про призначення премії імені В’ячеслава Шкоди учнівській молоді та педагогічним працівникам за досягнуті успіхи  за 2020 рік </w:t>
      </w:r>
      <w:r w:rsidRPr="001F501D">
        <w:rPr>
          <w:rFonts w:ascii="Times New Roman" w:eastAsia="Arial Unicode MS" w:hAnsi="Times New Roman" w:cs="Times New Roman"/>
          <w:bCs/>
          <w:sz w:val="24"/>
          <w:szCs w:val="24"/>
          <w:lang w:val="uk-UA" w:eastAsia="ru-RU"/>
        </w:rPr>
        <w:t>взяти до відома (додається).</w:t>
      </w:r>
    </w:p>
    <w:p w:rsidR="00871C1D" w:rsidRPr="001F501D" w:rsidRDefault="00871C1D" w:rsidP="00871C1D">
      <w:pPr>
        <w:numPr>
          <w:ilvl w:val="0"/>
          <w:numId w:val="1"/>
        </w:num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Доручити відділу освіти (</w:t>
      </w:r>
      <w:proofErr w:type="spellStart"/>
      <w:r w:rsidR="0087437E">
        <w:rPr>
          <w:rFonts w:ascii="Times New Roman" w:eastAsia="Times New Roman" w:hAnsi="Times New Roman" w:cs="Times New Roman"/>
          <w:sz w:val="24"/>
          <w:szCs w:val="24"/>
          <w:lang w:val="uk-UA" w:eastAsia="ru-RU"/>
        </w:rPr>
        <w:t>нач</w:t>
      </w:r>
      <w:proofErr w:type="spellEnd"/>
      <w:r w:rsidR="0087437E">
        <w:rPr>
          <w:rFonts w:ascii="Times New Roman" w:eastAsia="Times New Roman" w:hAnsi="Times New Roman" w:cs="Times New Roman"/>
          <w:sz w:val="24"/>
          <w:szCs w:val="24"/>
          <w:lang w:val="uk-UA" w:eastAsia="ru-RU"/>
        </w:rPr>
        <w:t xml:space="preserve">. </w:t>
      </w:r>
      <w:r w:rsidRPr="001F501D">
        <w:rPr>
          <w:rFonts w:ascii="Times New Roman" w:eastAsia="Times New Roman" w:hAnsi="Times New Roman" w:cs="Times New Roman"/>
          <w:sz w:val="24"/>
          <w:szCs w:val="24"/>
          <w:lang w:val="uk-UA" w:eastAsia="ru-RU"/>
        </w:rPr>
        <w:t xml:space="preserve">Людмила КЛИМЕНКО) підготувати </w:t>
      </w:r>
      <w:r w:rsidR="0087437E">
        <w:rPr>
          <w:rFonts w:ascii="Times New Roman" w:eastAsia="Times New Roman" w:hAnsi="Times New Roman" w:cs="Times New Roman"/>
          <w:sz w:val="24"/>
          <w:szCs w:val="24"/>
          <w:lang w:val="uk-UA" w:eastAsia="ru-RU"/>
        </w:rPr>
        <w:t xml:space="preserve">та винести на </w:t>
      </w:r>
      <w:r w:rsidRPr="001F501D">
        <w:rPr>
          <w:rFonts w:ascii="Times New Roman" w:eastAsia="Times New Roman" w:hAnsi="Times New Roman" w:cs="Times New Roman"/>
          <w:sz w:val="24"/>
          <w:szCs w:val="24"/>
          <w:lang w:val="uk-UA" w:eastAsia="ru-RU"/>
        </w:rPr>
        <w:t>роз</w:t>
      </w:r>
      <w:r w:rsidR="0087437E">
        <w:rPr>
          <w:rFonts w:ascii="Times New Roman" w:eastAsia="Times New Roman" w:hAnsi="Times New Roman" w:cs="Times New Roman"/>
          <w:sz w:val="24"/>
          <w:szCs w:val="24"/>
          <w:lang w:val="uk-UA" w:eastAsia="ru-RU"/>
        </w:rPr>
        <w:t xml:space="preserve">гляд </w:t>
      </w:r>
      <w:proofErr w:type="spellStart"/>
      <w:r w:rsidR="0087437E">
        <w:rPr>
          <w:rFonts w:ascii="Times New Roman" w:eastAsia="Times New Roman" w:hAnsi="Times New Roman" w:cs="Times New Roman"/>
          <w:sz w:val="24"/>
          <w:szCs w:val="24"/>
          <w:lang w:val="uk-UA" w:eastAsia="ru-RU"/>
        </w:rPr>
        <w:t>Знам’янської</w:t>
      </w:r>
      <w:proofErr w:type="spellEnd"/>
      <w:r w:rsidR="0087437E">
        <w:rPr>
          <w:rFonts w:ascii="Times New Roman" w:eastAsia="Times New Roman" w:hAnsi="Times New Roman" w:cs="Times New Roman"/>
          <w:sz w:val="24"/>
          <w:szCs w:val="24"/>
          <w:lang w:val="uk-UA" w:eastAsia="ru-RU"/>
        </w:rPr>
        <w:t xml:space="preserve">  міської ради проект рішення з даного питання.</w:t>
      </w:r>
    </w:p>
    <w:p w:rsidR="00871C1D" w:rsidRPr="001F501D" w:rsidRDefault="00871C1D" w:rsidP="00871C1D">
      <w:pPr>
        <w:numPr>
          <w:ilvl w:val="0"/>
          <w:numId w:val="1"/>
        </w:num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Контроль за виконанням даного рішення покласти на першого заступника міського голови Валентину ЗАГОРОДНЮ.</w:t>
      </w:r>
    </w:p>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p>
    <w:p w:rsidR="00871C1D" w:rsidRPr="001F501D" w:rsidRDefault="00871C1D" w:rsidP="00871C1D">
      <w:pPr>
        <w:spacing w:after="0" w:line="240" w:lineRule="auto"/>
        <w:rPr>
          <w:rFonts w:ascii="Times New Roman" w:eastAsia="Times New Roman" w:hAnsi="Times New Roman" w:cs="Times New Roman"/>
          <w:sz w:val="24"/>
          <w:szCs w:val="24"/>
          <w:lang w:val="uk-UA" w:eastAsia="ru-RU"/>
        </w:rPr>
      </w:pPr>
    </w:p>
    <w:p w:rsidR="00871C1D" w:rsidRPr="001F501D" w:rsidRDefault="00871C1D" w:rsidP="00871C1D">
      <w:pPr>
        <w:spacing w:after="0" w:line="240" w:lineRule="auto"/>
        <w:rPr>
          <w:rFonts w:ascii="Times New Roman" w:eastAsia="Times New Roman" w:hAnsi="Times New Roman" w:cs="Times New Roman"/>
          <w:sz w:val="24"/>
          <w:szCs w:val="24"/>
          <w:lang w:val="uk-UA" w:eastAsia="ru-RU"/>
        </w:rPr>
      </w:pPr>
    </w:p>
    <w:p w:rsidR="00363D08" w:rsidRDefault="00871C1D" w:rsidP="005D3F85">
      <w:pPr>
        <w:spacing w:after="0" w:line="240" w:lineRule="auto"/>
        <w:ind w:left="720" w:hanging="720"/>
        <w:rPr>
          <w:rFonts w:ascii="Times New Roman" w:eastAsia="Times New Roman" w:hAnsi="Times New Roman" w:cs="Times New Roman"/>
          <w:b/>
          <w:sz w:val="24"/>
          <w:szCs w:val="24"/>
          <w:lang w:val="uk-UA" w:eastAsia="ru-RU"/>
        </w:rPr>
        <w:sectPr w:rsidR="00363D08" w:rsidSect="00840F86">
          <w:pgSz w:w="11906" w:h="16838"/>
          <w:pgMar w:top="1134" w:right="707" w:bottom="993" w:left="1417" w:header="708" w:footer="708" w:gutter="0"/>
          <w:cols w:space="708"/>
          <w:docGrid w:linePitch="360"/>
        </w:sectPr>
      </w:pPr>
      <w:r w:rsidRPr="001F501D">
        <w:rPr>
          <w:rFonts w:ascii="Times New Roman" w:eastAsia="Times New Roman" w:hAnsi="Times New Roman" w:cs="Times New Roman"/>
          <w:b/>
          <w:sz w:val="24"/>
          <w:szCs w:val="24"/>
          <w:lang w:val="uk-UA" w:eastAsia="ru-RU"/>
        </w:rPr>
        <w:t xml:space="preserve">Міський голова </w:t>
      </w:r>
      <w:r w:rsidR="005D3F85">
        <w:rPr>
          <w:rFonts w:ascii="Times New Roman" w:eastAsia="Times New Roman" w:hAnsi="Times New Roman" w:cs="Times New Roman"/>
          <w:b/>
          <w:sz w:val="24"/>
          <w:szCs w:val="24"/>
          <w:lang w:val="uk-UA" w:eastAsia="ru-RU"/>
        </w:rPr>
        <w:tab/>
      </w:r>
      <w:r w:rsidR="005D3F85">
        <w:rPr>
          <w:rFonts w:ascii="Times New Roman" w:eastAsia="Times New Roman" w:hAnsi="Times New Roman" w:cs="Times New Roman"/>
          <w:b/>
          <w:sz w:val="24"/>
          <w:szCs w:val="24"/>
          <w:lang w:val="uk-UA" w:eastAsia="ru-RU"/>
        </w:rPr>
        <w:tab/>
      </w:r>
      <w:r w:rsidR="005D3F85">
        <w:rPr>
          <w:rFonts w:ascii="Times New Roman" w:eastAsia="Times New Roman" w:hAnsi="Times New Roman" w:cs="Times New Roman"/>
          <w:b/>
          <w:sz w:val="24"/>
          <w:szCs w:val="24"/>
          <w:lang w:val="uk-UA" w:eastAsia="ru-RU"/>
        </w:rPr>
        <w:tab/>
      </w:r>
      <w:r w:rsidR="005D3F85">
        <w:rPr>
          <w:rFonts w:ascii="Times New Roman" w:eastAsia="Times New Roman" w:hAnsi="Times New Roman" w:cs="Times New Roman"/>
          <w:b/>
          <w:sz w:val="24"/>
          <w:szCs w:val="24"/>
          <w:lang w:val="uk-UA" w:eastAsia="ru-RU"/>
        </w:rPr>
        <w:tab/>
      </w:r>
      <w:r w:rsidR="005D3F85">
        <w:rPr>
          <w:rFonts w:ascii="Times New Roman" w:eastAsia="Times New Roman" w:hAnsi="Times New Roman" w:cs="Times New Roman"/>
          <w:b/>
          <w:sz w:val="24"/>
          <w:szCs w:val="24"/>
          <w:lang w:val="uk-UA" w:eastAsia="ru-RU"/>
        </w:rPr>
        <w:tab/>
      </w:r>
      <w:r w:rsidR="005D3F85">
        <w:rPr>
          <w:rFonts w:ascii="Times New Roman" w:eastAsia="Times New Roman" w:hAnsi="Times New Roman" w:cs="Times New Roman"/>
          <w:b/>
          <w:sz w:val="24"/>
          <w:szCs w:val="24"/>
          <w:lang w:val="uk-UA" w:eastAsia="ru-RU"/>
        </w:rPr>
        <w:tab/>
      </w:r>
      <w:r w:rsidR="005D3F85">
        <w:rPr>
          <w:rFonts w:ascii="Times New Roman" w:eastAsia="Times New Roman" w:hAnsi="Times New Roman" w:cs="Times New Roman"/>
          <w:b/>
          <w:sz w:val="24"/>
          <w:szCs w:val="24"/>
          <w:lang w:val="uk-UA" w:eastAsia="ru-RU"/>
        </w:rPr>
        <w:tab/>
      </w:r>
      <w:r w:rsidR="005D3F85">
        <w:rPr>
          <w:rFonts w:ascii="Times New Roman" w:eastAsia="Times New Roman" w:hAnsi="Times New Roman" w:cs="Times New Roman"/>
          <w:b/>
          <w:sz w:val="24"/>
          <w:szCs w:val="24"/>
          <w:lang w:val="uk-UA" w:eastAsia="ru-RU"/>
        </w:rPr>
        <w:tab/>
        <w:t xml:space="preserve"> </w:t>
      </w:r>
      <w:r w:rsidRPr="001F501D">
        <w:rPr>
          <w:rFonts w:ascii="Times New Roman" w:eastAsia="Times New Roman" w:hAnsi="Times New Roman" w:cs="Times New Roman"/>
          <w:b/>
          <w:sz w:val="24"/>
          <w:szCs w:val="24"/>
          <w:lang w:val="uk-UA" w:eastAsia="ru-RU"/>
        </w:rPr>
        <w:t>Сергій ФІЛІПЕНКО</w:t>
      </w:r>
    </w:p>
    <w:p w:rsidR="00871C1D" w:rsidRPr="001F501D" w:rsidRDefault="006338AC" w:rsidP="005D3F85">
      <w:pPr>
        <w:spacing w:after="0" w:line="240" w:lineRule="auto"/>
        <w:ind w:firstLine="5387"/>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Додаток</w:t>
      </w:r>
    </w:p>
    <w:p w:rsidR="00871C1D" w:rsidRDefault="006338AC" w:rsidP="005D3F85">
      <w:pPr>
        <w:spacing w:after="0" w:line="240" w:lineRule="auto"/>
        <w:ind w:firstLine="5387"/>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до </w:t>
      </w:r>
      <w:r w:rsidR="00871C1D" w:rsidRPr="001F501D">
        <w:rPr>
          <w:rFonts w:ascii="Times New Roman" w:eastAsia="Times New Roman" w:hAnsi="Times New Roman" w:cs="Times New Roman"/>
          <w:sz w:val="24"/>
          <w:szCs w:val="24"/>
          <w:lang w:val="uk-UA" w:eastAsia="ru-RU"/>
        </w:rPr>
        <w:t>рішення</w:t>
      </w:r>
      <w:r>
        <w:rPr>
          <w:rFonts w:ascii="Times New Roman" w:eastAsia="Times New Roman" w:hAnsi="Times New Roman" w:cs="Times New Roman"/>
          <w:sz w:val="24"/>
          <w:szCs w:val="24"/>
          <w:lang w:val="uk-UA" w:eastAsia="ru-RU"/>
        </w:rPr>
        <w:t xml:space="preserve"> </w:t>
      </w:r>
      <w:r w:rsidR="00871C1D" w:rsidRPr="001F501D">
        <w:rPr>
          <w:rFonts w:ascii="Times New Roman" w:eastAsia="Times New Roman" w:hAnsi="Times New Roman" w:cs="Times New Roman"/>
          <w:sz w:val="24"/>
          <w:szCs w:val="24"/>
          <w:lang w:val="uk-UA" w:eastAsia="ru-RU"/>
        </w:rPr>
        <w:t xml:space="preserve">  виконавчого комітету</w:t>
      </w:r>
    </w:p>
    <w:p w:rsidR="00871C1D" w:rsidRPr="001F501D" w:rsidRDefault="000C55F4" w:rsidP="005D3F85">
      <w:pPr>
        <w:spacing w:after="0" w:line="240" w:lineRule="auto"/>
        <w:ind w:firstLine="5387"/>
        <w:rPr>
          <w:rFonts w:ascii="Times New Roman" w:eastAsia="Times New Roman" w:hAnsi="Times New Roman" w:cs="Times New Roman"/>
          <w:b/>
          <w:sz w:val="24"/>
          <w:szCs w:val="24"/>
          <w:lang w:val="uk-UA" w:eastAsia="ru-RU"/>
        </w:rPr>
      </w:pPr>
      <w:r>
        <w:rPr>
          <w:rFonts w:ascii="Times New Roman" w:eastAsia="Times New Roman" w:hAnsi="Times New Roman" w:cs="Times New Roman"/>
          <w:sz w:val="24"/>
          <w:szCs w:val="24"/>
          <w:lang w:val="uk-UA" w:eastAsia="ru-RU"/>
        </w:rPr>
        <w:t xml:space="preserve">26 листопада </w:t>
      </w:r>
      <w:r w:rsidR="00871C1D" w:rsidRPr="001F501D">
        <w:rPr>
          <w:rFonts w:ascii="Times New Roman" w:eastAsia="Times New Roman" w:hAnsi="Times New Roman" w:cs="Times New Roman"/>
          <w:sz w:val="24"/>
          <w:szCs w:val="24"/>
          <w:lang w:val="uk-UA" w:eastAsia="ru-RU"/>
        </w:rPr>
        <w:t xml:space="preserve"> 2020 року № </w:t>
      </w:r>
      <w:r w:rsidR="006338AC">
        <w:rPr>
          <w:rFonts w:ascii="Times New Roman" w:eastAsia="Times New Roman" w:hAnsi="Times New Roman" w:cs="Times New Roman"/>
          <w:sz w:val="24"/>
          <w:szCs w:val="24"/>
          <w:lang w:val="uk-UA" w:eastAsia="ru-RU"/>
        </w:rPr>
        <w:t>256</w:t>
      </w:r>
    </w:p>
    <w:p w:rsidR="005D3F85" w:rsidRDefault="005D3F85" w:rsidP="00871C1D">
      <w:pPr>
        <w:spacing w:after="0" w:line="240" w:lineRule="auto"/>
        <w:jc w:val="center"/>
        <w:rPr>
          <w:rFonts w:ascii="Times New Roman" w:eastAsia="Times New Roman" w:hAnsi="Times New Roman" w:cs="Times New Roman"/>
          <w:b/>
          <w:sz w:val="24"/>
          <w:szCs w:val="24"/>
          <w:lang w:val="uk-UA" w:eastAsia="ru-RU"/>
        </w:rPr>
      </w:pPr>
    </w:p>
    <w:p w:rsidR="005D3F85" w:rsidRDefault="005D3F85" w:rsidP="00871C1D">
      <w:pPr>
        <w:spacing w:after="0" w:line="240" w:lineRule="auto"/>
        <w:jc w:val="center"/>
        <w:rPr>
          <w:rFonts w:ascii="Times New Roman" w:eastAsia="Times New Roman" w:hAnsi="Times New Roman" w:cs="Times New Roman"/>
          <w:b/>
          <w:sz w:val="24"/>
          <w:szCs w:val="24"/>
          <w:lang w:val="uk-UA" w:eastAsia="ru-RU"/>
        </w:rPr>
      </w:pPr>
    </w:p>
    <w:p w:rsidR="00871C1D" w:rsidRPr="001F501D" w:rsidRDefault="0087437E" w:rsidP="00871C1D">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ЗВІТ</w:t>
      </w:r>
    </w:p>
    <w:p w:rsidR="00871C1D" w:rsidRPr="001F501D" w:rsidRDefault="00871C1D" w:rsidP="00871C1D">
      <w:pPr>
        <w:spacing w:after="0" w:line="240" w:lineRule="auto"/>
        <w:jc w:val="center"/>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про хід виконання Міської  програми «Обдарована молодь – запорука розвитку територіальної громади міста Знам’янка» на 2019-2020 роки</w:t>
      </w:r>
    </w:p>
    <w:p w:rsidR="00871C1D" w:rsidRPr="001F501D" w:rsidRDefault="00871C1D" w:rsidP="00871C1D">
      <w:pPr>
        <w:spacing w:after="0" w:line="240" w:lineRule="auto"/>
        <w:jc w:val="center"/>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та Положення про призначення премії імені В’ячеслава Шкоди учнівській молоді та педагогічним працівникам за досягнуті успіхи за 2020 рік</w:t>
      </w:r>
    </w:p>
    <w:p w:rsidR="00871C1D" w:rsidRPr="001F501D" w:rsidRDefault="00871C1D" w:rsidP="00871C1D">
      <w:pPr>
        <w:spacing w:after="0" w:line="240" w:lineRule="auto"/>
        <w:jc w:val="center"/>
        <w:rPr>
          <w:rFonts w:ascii="Times New Roman" w:eastAsia="Times New Roman" w:hAnsi="Times New Roman" w:cs="Times New Roman"/>
          <w:sz w:val="24"/>
          <w:szCs w:val="24"/>
          <w:lang w:val="uk-UA" w:eastAsia="ru-RU"/>
        </w:rPr>
      </w:pPr>
    </w:p>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ab/>
        <w:t>У національній доктрині розвитку освіти зазначено, що пріоритетним напрямком державної політики в галузі освіти є створення умов для всебічного розвитку школярів як особистостей, розвиток їхніх талантів. Обдарована людина може дати державі, людству в цілому значно більше, ніж людина з посередніми здібностями. Тому, усвідомлюючи, наскільки важливим є виявлення обдарованих дітей на ранньому етапі їхнього розвитку та забезпечення можливості для повноцінного навчання, виховання і самовдосконалення у місті Знам’янка рішенням Знам’янської міської ради від 26 грудня 2018 року № 1751 прийнята Міська програма «Обдарована молодь  - запорука розвитку територіальної громади міста Знам’янка» на 2019-2020 роки та Положення про призначення премії імені В’ячеслава Шкоди учнівській молоді та педагогічним працівникам за досягнуті успіхи, відповідно до якої відділом освіти Знам’янської міської ради здійснюються заходи щодо активізації роботи педагогічних колективів комплексно дитячо-юнацької спортивної школи, закладів загальної середньої та  позашкільної освіти  з обдарованими учнями та вихованцями відповідно.</w:t>
      </w:r>
    </w:p>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 xml:space="preserve"> </w:t>
      </w:r>
      <w:r w:rsidRPr="001F501D">
        <w:rPr>
          <w:rFonts w:ascii="Times New Roman" w:eastAsia="Times New Roman" w:hAnsi="Times New Roman" w:cs="Times New Roman"/>
          <w:b/>
          <w:sz w:val="24"/>
          <w:szCs w:val="24"/>
          <w:lang w:val="uk-UA" w:eastAsia="ru-RU"/>
        </w:rPr>
        <w:t>Дія програми – 2019-2020 роки</w:t>
      </w:r>
      <w:r w:rsidRPr="001F501D">
        <w:rPr>
          <w:rFonts w:ascii="Times New Roman" w:eastAsia="Times New Roman" w:hAnsi="Times New Roman" w:cs="Times New Roman"/>
          <w:sz w:val="24"/>
          <w:szCs w:val="24"/>
          <w:lang w:val="uk-UA" w:eastAsia="ru-RU"/>
        </w:rPr>
        <w:t>.</w:t>
      </w:r>
    </w:p>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ab/>
        <w:t>Головним завданням  виконання Програми у роботі з обдарованими учнями є створення максимально сприятливих умов для розвитку обдарованих учнів, активного їх залучення до персональної чи командної участі в олімпіадах, турнірах, конкурсах інтелектуального, мистецького, спортивного напрямків, впровадження інтерактивних технологій навчання та виховання, створення сприятливих умов для самозростання і розвитку творчого потенціалу вчителів.</w:t>
      </w:r>
    </w:p>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ab/>
        <w:t>У місті створено систему гуртків, секцій, наукових товариств учнівської молоді (НВК «Знам’янська ЗШ І-ІІІ ступенів № 2-ліцей», НВК «Знам’янська ЗШ І-ІІІ ступенів № 3-гімназія», Знам’янська загальноосвітня школа І-ІІІ ступенів № 6).</w:t>
      </w:r>
    </w:p>
    <w:p w:rsidR="00871C1D" w:rsidRPr="001F501D" w:rsidRDefault="00871C1D" w:rsidP="00871C1D">
      <w:pPr>
        <w:spacing w:after="0" w:line="240" w:lineRule="auto"/>
        <w:ind w:firstLine="708"/>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Педагогічні колективи докладають значних зусиль для забезпечення якісного та результативного освітнього процесу, який можна досягнути шляхом виявлення обдарованості, участі учнів у творчих конкурсах.</w:t>
      </w:r>
    </w:p>
    <w:p w:rsidR="00871C1D" w:rsidRPr="001F501D" w:rsidRDefault="00871C1D" w:rsidP="00871C1D">
      <w:pPr>
        <w:spacing w:after="0" w:line="240" w:lineRule="auto"/>
        <w:ind w:firstLine="708"/>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Щорічно складається єдиний план проведення всеукраїнських та міжнародних олімпіад, творчих і наукових конкурсів, змагань, фестивалів.</w:t>
      </w:r>
    </w:p>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У місті створений банк «Обдарована дитина», який постійно оновлюється.</w:t>
      </w:r>
    </w:p>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p>
    <w:p w:rsidR="00871C1D" w:rsidRPr="001F501D" w:rsidRDefault="00871C1D" w:rsidP="00871C1D">
      <w:pPr>
        <w:spacing w:after="0" w:line="240" w:lineRule="auto"/>
        <w:jc w:val="center"/>
        <w:rPr>
          <w:rFonts w:ascii="Times New Roman" w:eastAsia="Times New Roman" w:hAnsi="Times New Roman" w:cs="Times New Roman"/>
          <w:b/>
          <w:sz w:val="24"/>
          <w:szCs w:val="24"/>
          <w:lang w:val="uk-UA" w:eastAsia="ru-RU"/>
        </w:rPr>
      </w:pPr>
      <w:r w:rsidRPr="001F501D">
        <w:rPr>
          <w:rFonts w:ascii="Times New Roman" w:eastAsia="Times New Roman" w:hAnsi="Times New Roman" w:cs="Times New Roman"/>
          <w:b/>
          <w:sz w:val="24"/>
          <w:szCs w:val="24"/>
          <w:lang w:val="uk-UA" w:eastAsia="ru-RU"/>
        </w:rPr>
        <w:t>Виконання завдань Міської програми та результативні показники</w:t>
      </w:r>
    </w:p>
    <w:p w:rsidR="00871C1D" w:rsidRPr="001F501D" w:rsidRDefault="00871C1D" w:rsidP="00871C1D">
      <w:pPr>
        <w:spacing w:after="0" w:line="240" w:lineRule="auto"/>
        <w:jc w:val="center"/>
        <w:rPr>
          <w:rFonts w:ascii="Times New Roman" w:eastAsia="Times New Roman" w:hAnsi="Times New Roman" w:cs="Times New Roman"/>
          <w:sz w:val="24"/>
          <w:szCs w:val="24"/>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5"/>
        <w:gridCol w:w="6929"/>
      </w:tblGrid>
      <w:tr w:rsidR="001F501D" w:rsidRPr="001F501D" w:rsidTr="001F501D">
        <w:tc>
          <w:tcPr>
            <w:tcW w:w="2705" w:type="dxa"/>
            <w:tcBorders>
              <w:top w:val="single" w:sz="4" w:space="0" w:color="auto"/>
              <w:left w:val="single" w:sz="4" w:space="0" w:color="auto"/>
              <w:bottom w:val="single" w:sz="4" w:space="0" w:color="auto"/>
              <w:right w:val="single" w:sz="4" w:space="0" w:color="auto"/>
            </w:tcBorders>
            <w:hideMark/>
          </w:tcPr>
          <w:p w:rsidR="00871C1D" w:rsidRPr="001F501D" w:rsidRDefault="00871C1D" w:rsidP="00871C1D">
            <w:pPr>
              <w:spacing w:after="0" w:line="240" w:lineRule="auto"/>
              <w:jc w:val="center"/>
              <w:rPr>
                <w:rFonts w:ascii="Times New Roman" w:eastAsia="Calibri" w:hAnsi="Times New Roman" w:cs="Times New Roman"/>
                <w:sz w:val="24"/>
                <w:szCs w:val="24"/>
              </w:rPr>
            </w:pPr>
          </w:p>
          <w:p w:rsidR="00871C1D" w:rsidRPr="001F501D" w:rsidRDefault="00871C1D" w:rsidP="00871C1D">
            <w:pPr>
              <w:spacing w:after="0" w:line="240" w:lineRule="auto"/>
              <w:jc w:val="center"/>
              <w:rPr>
                <w:rFonts w:ascii="Times New Roman" w:eastAsia="Calibri" w:hAnsi="Times New Roman" w:cs="Times New Roman"/>
                <w:sz w:val="24"/>
                <w:szCs w:val="24"/>
                <w:lang w:val="en-US"/>
              </w:rPr>
            </w:pPr>
            <w:proofErr w:type="spellStart"/>
            <w:r w:rsidRPr="001F501D">
              <w:rPr>
                <w:rFonts w:ascii="Times New Roman" w:eastAsia="Calibri" w:hAnsi="Times New Roman" w:cs="Times New Roman"/>
                <w:sz w:val="24"/>
                <w:szCs w:val="24"/>
                <w:lang w:val="en-US"/>
              </w:rPr>
              <w:t>Завдання</w:t>
            </w:r>
            <w:proofErr w:type="spellEnd"/>
          </w:p>
        </w:tc>
        <w:tc>
          <w:tcPr>
            <w:tcW w:w="6929" w:type="dxa"/>
            <w:tcBorders>
              <w:top w:val="single" w:sz="4" w:space="0" w:color="auto"/>
              <w:left w:val="single" w:sz="4" w:space="0" w:color="auto"/>
              <w:bottom w:val="single" w:sz="4" w:space="0" w:color="auto"/>
              <w:right w:val="single" w:sz="4" w:space="0" w:color="auto"/>
            </w:tcBorders>
            <w:hideMark/>
          </w:tcPr>
          <w:p w:rsidR="00871C1D" w:rsidRPr="001F501D" w:rsidRDefault="00871C1D" w:rsidP="00871C1D">
            <w:pPr>
              <w:spacing w:after="0" w:line="240" w:lineRule="auto"/>
              <w:jc w:val="center"/>
              <w:rPr>
                <w:rFonts w:ascii="Times New Roman" w:eastAsia="Calibri" w:hAnsi="Times New Roman" w:cs="Times New Roman"/>
                <w:sz w:val="24"/>
                <w:szCs w:val="24"/>
              </w:rPr>
            </w:pPr>
          </w:p>
          <w:p w:rsidR="00871C1D" w:rsidRPr="001F501D" w:rsidRDefault="00871C1D" w:rsidP="00871C1D">
            <w:pPr>
              <w:spacing w:after="0" w:line="240" w:lineRule="auto"/>
              <w:jc w:val="center"/>
              <w:rPr>
                <w:rFonts w:ascii="Times New Roman" w:eastAsia="Calibri" w:hAnsi="Times New Roman" w:cs="Times New Roman"/>
                <w:sz w:val="24"/>
                <w:szCs w:val="24"/>
              </w:rPr>
            </w:pPr>
            <w:r w:rsidRPr="001F501D">
              <w:rPr>
                <w:rFonts w:ascii="Times New Roman" w:eastAsia="Calibri" w:hAnsi="Times New Roman" w:cs="Times New Roman"/>
                <w:sz w:val="24"/>
                <w:szCs w:val="24"/>
              </w:rPr>
              <w:t>Стан виконання</w:t>
            </w:r>
          </w:p>
          <w:p w:rsidR="00871C1D" w:rsidRPr="001F501D" w:rsidRDefault="00871C1D" w:rsidP="00871C1D">
            <w:pPr>
              <w:spacing w:after="0" w:line="240" w:lineRule="auto"/>
              <w:jc w:val="center"/>
              <w:rPr>
                <w:rFonts w:ascii="Times New Roman" w:eastAsia="Calibri" w:hAnsi="Times New Roman" w:cs="Times New Roman"/>
                <w:sz w:val="24"/>
                <w:szCs w:val="24"/>
              </w:rPr>
            </w:pPr>
          </w:p>
          <w:p w:rsidR="00871C1D" w:rsidRPr="001F501D" w:rsidRDefault="00871C1D" w:rsidP="00871C1D">
            <w:pPr>
              <w:spacing w:after="0" w:line="240" w:lineRule="auto"/>
              <w:jc w:val="center"/>
              <w:rPr>
                <w:rFonts w:ascii="Times New Roman" w:eastAsia="Calibri" w:hAnsi="Times New Roman" w:cs="Times New Roman"/>
                <w:sz w:val="24"/>
                <w:szCs w:val="24"/>
              </w:rPr>
            </w:pPr>
          </w:p>
        </w:tc>
      </w:tr>
      <w:tr w:rsidR="001F501D" w:rsidRPr="001F501D" w:rsidTr="001F501D">
        <w:tc>
          <w:tcPr>
            <w:tcW w:w="2705" w:type="dxa"/>
            <w:tcBorders>
              <w:top w:val="single" w:sz="4" w:space="0" w:color="auto"/>
              <w:left w:val="single" w:sz="4" w:space="0" w:color="auto"/>
              <w:bottom w:val="single" w:sz="4" w:space="0" w:color="auto"/>
              <w:right w:val="single" w:sz="4" w:space="0" w:color="auto"/>
            </w:tcBorders>
            <w:hideMark/>
          </w:tcPr>
          <w:p w:rsidR="00871C1D" w:rsidRPr="001F501D" w:rsidRDefault="00871C1D" w:rsidP="00871C1D">
            <w:pPr>
              <w:spacing w:after="0" w:line="240" w:lineRule="auto"/>
              <w:jc w:val="both"/>
              <w:rPr>
                <w:rFonts w:ascii="Times New Roman" w:eastAsia="Calibri" w:hAnsi="Times New Roman" w:cs="Times New Roman"/>
                <w:sz w:val="24"/>
                <w:szCs w:val="24"/>
              </w:rPr>
            </w:pPr>
            <w:r w:rsidRPr="001F501D">
              <w:rPr>
                <w:rFonts w:ascii="Times New Roman" w:eastAsia="Times New Roman" w:hAnsi="Times New Roman" w:cs="Times New Roman"/>
                <w:sz w:val="24"/>
                <w:szCs w:val="24"/>
                <w:lang w:val="uk-UA" w:eastAsia="ru-RU"/>
              </w:rPr>
              <w:t>Підвищення якості освітніх послуг у закладах освіти міста</w:t>
            </w:r>
          </w:p>
        </w:tc>
        <w:tc>
          <w:tcPr>
            <w:tcW w:w="6929" w:type="dxa"/>
            <w:tcBorders>
              <w:top w:val="single" w:sz="4" w:space="0" w:color="auto"/>
              <w:left w:val="single" w:sz="4" w:space="0" w:color="auto"/>
              <w:bottom w:val="single" w:sz="4" w:space="0" w:color="auto"/>
              <w:right w:val="single" w:sz="4" w:space="0" w:color="auto"/>
            </w:tcBorders>
            <w:hideMark/>
          </w:tcPr>
          <w:p w:rsidR="00871C1D" w:rsidRPr="001F501D" w:rsidRDefault="00871C1D" w:rsidP="00EE7ADA">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 xml:space="preserve">Організовано інформаційно-комунікаційний простір: створено блоги відділу освіти, методичного кабінету відділу освіти «Учитель року», «Вчимося жити разом», «Ярмарок педагогічних ідей»,  керівників міських методичних формувань, вчителів-предметників, на яких розміщено методичні рекомендації щодо організації освітнього процесу з метою підвищення якості </w:t>
            </w:r>
            <w:r w:rsidRPr="001F501D">
              <w:rPr>
                <w:rFonts w:ascii="Times New Roman" w:eastAsia="Calibri" w:hAnsi="Times New Roman" w:cs="Times New Roman"/>
                <w:sz w:val="24"/>
                <w:szCs w:val="24"/>
                <w:lang w:val="uk-UA"/>
              </w:rPr>
              <w:lastRenderedPageBreak/>
              <w:t>надання освітніх послуг здобувачам освіти, висвітлено кращий педагогічний досвід працівників закладів освіти міста</w:t>
            </w:r>
            <w:r w:rsidR="00EE7ADA" w:rsidRPr="001F501D">
              <w:rPr>
                <w:rFonts w:ascii="Times New Roman" w:eastAsia="Calibri" w:hAnsi="Times New Roman" w:cs="Times New Roman"/>
                <w:sz w:val="24"/>
                <w:szCs w:val="24"/>
                <w:lang w:val="uk-UA"/>
              </w:rPr>
              <w:t>. В умовах адаптивного карантину організовано змішане навчання з використанням елементів дистанційного навчання.</w:t>
            </w:r>
          </w:p>
        </w:tc>
      </w:tr>
      <w:tr w:rsidR="001F501D" w:rsidRPr="001F501D" w:rsidTr="001F501D">
        <w:tc>
          <w:tcPr>
            <w:tcW w:w="2705" w:type="dxa"/>
            <w:tcBorders>
              <w:top w:val="single" w:sz="4" w:space="0" w:color="auto"/>
              <w:left w:val="single" w:sz="4" w:space="0" w:color="auto"/>
              <w:bottom w:val="single" w:sz="4" w:space="0" w:color="auto"/>
              <w:right w:val="single" w:sz="4" w:space="0" w:color="auto"/>
            </w:tcBorders>
            <w:hideMark/>
          </w:tcPr>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lastRenderedPageBreak/>
              <w:t>Створення умов для розвитку обдарованої молоді</w:t>
            </w:r>
          </w:p>
        </w:tc>
        <w:tc>
          <w:tcPr>
            <w:tcW w:w="6929" w:type="dxa"/>
            <w:tcBorders>
              <w:top w:val="single" w:sz="4" w:space="0" w:color="auto"/>
              <w:left w:val="single" w:sz="4" w:space="0" w:color="auto"/>
              <w:bottom w:val="single" w:sz="4" w:space="0" w:color="auto"/>
              <w:right w:val="single" w:sz="4" w:space="0" w:color="auto"/>
            </w:tcBorders>
          </w:tcPr>
          <w:p w:rsidR="00EE7ADA" w:rsidRPr="001F501D" w:rsidRDefault="00871C1D" w:rsidP="00871C1D">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Організовано в закладах загальної сере</w:t>
            </w:r>
            <w:r w:rsidR="00EE7ADA" w:rsidRPr="001F501D">
              <w:rPr>
                <w:rFonts w:ascii="Times New Roman" w:eastAsia="Calibri" w:hAnsi="Times New Roman" w:cs="Times New Roman"/>
                <w:sz w:val="24"/>
                <w:szCs w:val="24"/>
                <w:lang w:val="uk-UA"/>
              </w:rPr>
              <w:t>дньої освіти профільне навчання: 16 класів – 310 учнів.</w:t>
            </w:r>
          </w:p>
          <w:p w:rsidR="00871C1D" w:rsidRPr="001F501D" w:rsidRDefault="00871C1D" w:rsidP="00871C1D">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 xml:space="preserve">З метою залучення обдарованої молоді до науково-дослідної роботи розширено мережу наукових товариств учнів: «Азимут» – на базі НВК «Знам’янська ЗШ І-ІІІ ступенів № 2-ліцей» (7 секцій – </w:t>
            </w:r>
            <w:r w:rsidR="00EE7ADA" w:rsidRPr="001F501D">
              <w:rPr>
                <w:rFonts w:ascii="Times New Roman" w:eastAsia="Calibri" w:hAnsi="Times New Roman" w:cs="Times New Roman"/>
                <w:sz w:val="24"/>
                <w:szCs w:val="24"/>
                <w:lang w:val="uk-UA"/>
              </w:rPr>
              <w:t>7</w:t>
            </w:r>
            <w:r w:rsidRPr="001F501D">
              <w:rPr>
                <w:rFonts w:ascii="Times New Roman" w:eastAsia="Calibri" w:hAnsi="Times New Roman" w:cs="Times New Roman"/>
                <w:sz w:val="24"/>
                <w:szCs w:val="24"/>
                <w:lang w:val="uk-UA"/>
              </w:rPr>
              <w:t xml:space="preserve">0 учнів), «Інтелект» - НВК «Знам’янська ЗШ І-ІІІ ступенів № 3-гімназія» (7 секцій – </w:t>
            </w:r>
            <w:r w:rsidR="00EE7ADA" w:rsidRPr="001F501D">
              <w:rPr>
                <w:rFonts w:ascii="Times New Roman" w:eastAsia="Calibri" w:hAnsi="Times New Roman" w:cs="Times New Roman"/>
                <w:sz w:val="24"/>
                <w:szCs w:val="24"/>
                <w:lang w:val="uk-UA"/>
              </w:rPr>
              <w:t>25 учнів</w:t>
            </w:r>
            <w:r w:rsidRPr="001F501D">
              <w:rPr>
                <w:rFonts w:ascii="Times New Roman" w:eastAsia="Calibri" w:hAnsi="Times New Roman" w:cs="Times New Roman"/>
                <w:sz w:val="24"/>
                <w:szCs w:val="24"/>
                <w:lang w:val="uk-UA"/>
              </w:rPr>
              <w:t>), «</w:t>
            </w:r>
            <w:r w:rsidRPr="001F501D">
              <w:rPr>
                <w:rFonts w:ascii="Times New Roman" w:eastAsia="Calibri" w:hAnsi="Times New Roman" w:cs="Times New Roman"/>
                <w:sz w:val="24"/>
                <w:szCs w:val="24"/>
                <w:lang w:val="en-US"/>
              </w:rPr>
              <w:t>ASTER</w:t>
            </w:r>
            <w:r w:rsidRPr="001F501D">
              <w:rPr>
                <w:rFonts w:ascii="Times New Roman" w:eastAsia="Calibri" w:hAnsi="Times New Roman" w:cs="Times New Roman"/>
                <w:sz w:val="24"/>
                <w:szCs w:val="24"/>
                <w:lang w:val="uk-UA"/>
              </w:rPr>
              <w:t>» - Знам’янської   ЗШ І-ІІІ ступенів № 6 (3 секції).</w:t>
            </w:r>
          </w:p>
          <w:p w:rsidR="00871C1D" w:rsidRPr="001F501D" w:rsidRDefault="00871C1D" w:rsidP="00871C1D">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Розширено мережу гуртків центру дитячої та юнацької творчості – 5 напрямків, 75 груп, 1115 вихованців (35 %).</w:t>
            </w:r>
          </w:p>
          <w:p w:rsidR="00871C1D" w:rsidRPr="001F501D" w:rsidRDefault="00871C1D" w:rsidP="00871C1D">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 xml:space="preserve">комплексної дитячо-юнацької спортивної школи – 6 напрямків, 425 вихованців  (13%). </w:t>
            </w:r>
          </w:p>
          <w:p w:rsidR="00871C1D" w:rsidRPr="001F501D" w:rsidRDefault="00871C1D" w:rsidP="00871C1D">
            <w:pPr>
              <w:spacing w:after="0" w:line="240" w:lineRule="auto"/>
              <w:jc w:val="both"/>
              <w:rPr>
                <w:rFonts w:ascii="Times New Roman" w:eastAsia="Calibri" w:hAnsi="Times New Roman" w:cs="Times New Roman"/>
                <w:sz w:val="24"/>
                <w:szCs w:val="24"/>
                <w:lang w:val="uk-UA"/>
              </w:rPr>
            </w:pPr>
          </w:p>
        </w:tc>
      </w:tr>
      <w:tr w:rsidR="001F501D" w:rsidRPr="001F501D" w:rsidTr="001F501D">
        <w:tc>
          <w:tcPr>
            <w:tcW w:w="2705" w:type="dxa"/>
            <w:tcBorders>
              <w:top w:val="single" w:sz="4" w:space="0" w:color="auto"/>
              <w:left w:val="single" w:sz="4" w:space="0" w:color="auto"/>
              <w:bottom w:val="single" w:sz="4" w:space="0" w:color="auto"/>
              <w:right w:val="single" w:sz="4" w:space="0" w:color="auto"/>
            </w:tcBorders>
            <w:hideMark/>
          </w:tcPr>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Активне залучення обдарованої молоді до персональної/командної участі у обласних, Всеукраїнських олімпіадах, конкурсах, турнірах, фестивалях, до науково-дослідницької, експериментальної, творчої діяльності в гуртках, Малій академії наук учнівської молоді  тощо</w:t>
            </w:r>
          </w:p>
        </w:tc>
        <w:tc>
          <w:tcPr>
            <w:tcW w:w="6929" w:type="dxa"/>
            <w:tcBorders>
              <w:top w:val="single" w:sz="4" w:space="0" w:color="auto"/>
              <w:left w:val="single" w:sz="4" w:space="0" w:color="auto"/>
              <w:bottom w:val="single" w:sz="4" w:space="0" w:color="auto"/>
              <w:right w:val="single" w:sz="4" w:space="0" w:color="auto"/>
            </w:tcBorders>
          </w:tcPr>
          <w:p w:rsidR="00871C1D" w:rsidRPr="001F501D" w:rsidRDefault="00871C1D" w:rsidP="00871C1D">
            <w:p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uk-UA"/>
              </w:rPr>
            </w:pPr>
            <w:r w:rsidRPr="001F501D">
              <w:rPr>
                <w:rFonts w:ascii="Times New Roman" w:eastAsia="Times New Roman" w:hAnsi="Times New Roman" w:cs="Times New Roman"/>
                <w:b/>
                <w:sz w:val="24"/>
                <w:szCs w:val="24"/>
                <w:lang w:val="uk-UA" w:eastAsia="uk-UA"/>
              </w:rPr>
              <w:t xml:space="preserve">       ІІ етап всеукраїнських учнівських олімпіад:</w:t>
            </w:r>
            <w:r w:rsidRPr="001F501D">
              <w:rPr>
                <w:rFonts w:ascii="Times New Roman" w:eastAsia="Times New Roman" w:hAnsi="Times New Roman" w:cs="Times New Roman"/>
                <w:sz w:val="24"/>
                <w:szCs w:val="24"/>
                <w:lang w:val="uk-UA" w:eastAsia="ru-RU"/>
              </w:rPr>
              <w:t xml:space="preserve"> 456 учасників, що становить 15,2% загальної чисельності учнів закладів освіти міста. 68 переможців</w:t>
            </w:r>
            <w:r w:rsidRPr="001F501D">
              <w:rPr>
                <w:rFonts w:ascii="Times New Roman" w:eastAsia="Times New Roman" w:hAnsi="Times New Roman" w:cs="Times New Roman"/>
                <w:b/>
                <w:sz w:val="24"/>
                <w:szCs w:val="24"/>
                <w:lang w:val="uk-UA" w:eastAsia="ru-RU"/>
              </w:rPr>
              <w:t xml:space="preserve"> (</w:t>
            </w:r>
            <w:r w:rsidRPr="001F501D">
              <w:rPr>
                <w:rFonts w:ascii="Times New Roman" w:eastAsia="Times New Roman" w:hAnsi="Times New Roman" w:cs="Times New Roman"/>
                <w:sz w:val="24"/>
                <w:szCs w:val="24"/>
                <w:lang w:val="uk-UA" w:eastAsia="ru-RU"/>
              </w:rPr>
              <w:t>дипломи І ступеня), що становить 15 % від загальної кількості учасників олімпіад.</w:t>
            </w:r>
          </w:p>
          <w:p w:rsidR="00871C1D" w:rsidRPr="001F501D" w:rsidRDefault="00871C1D" w:rsidP="00871C1D">
            <w:pPr>
              <w:overflowPunct w:val="0"/>
              <w:autoSpaceDE w:val="0"/>
              <w:autoSpaceDN w:val="0"/>
              <w:adjustRightInd w:val="0"/>
              <w:spacing w:after="0" w:line="240" w:lineRule="auto"/>
              <w:jc w:val="both"/>
              <w:rPr>
                <w:rFonts w:ascii="Times New Roman" w:eastAsia="Times New Roman" w:hAnsi="Times New Roman" w:cs="Times New Roman"/>
                <w:b/>
                <w:sz w:val="24"/>
                <w:szCs w:val="24"/>
                <w:lang w:val="uk-UA" w:eastAsia="uk-UA"/>
              </w:rPr>
            </w:pPr>
            <w:r w:rsidRPr="001F501D">
              <w:rPr>
                <w:rFonts w:ascii="Times New Roman" w:eastAsia="Times New Roman" w:hAnsi="Times New Roman" w:cs="Times New Roman"/>
                <w:sz w:val="24"/>
                <w:szCs w:val="24"/>
                <w:lang w:val="uk-UA" w:eastAsia="uk-UA"/>
              </w:rPr>
              <w:t xml:space="preserve">Найбільшу кількість дипломів І-ІІІ ступенів здобули учні навчально-виховного комплексу «Знам’янська загальноосвітня школа І-ІІІ ступенів № 3 – гімназія» - 64, з них І ступеня – 13, що становить 20, 3% від загальної кількості учасників навчального закладу. Учні навчально-виховного комплексу «Знам’янська загальноосвітня школа І-ІІІ ступенів № 2 - ліцей» - 60 дипломів, І ступеня – 22, що становить 36,7%. Учні Знам’янської ЗШ І-ІІІ ступенів № 1 імені Т.Г.Шевченка вибороли 27 дипломів, серед який 7 – І ступеня, а це 31,8%. 9 дипломів І ступеня із 24 мають учні Знам’янської ЗШ І-ІІІ ступенів № 6, що становить 37,5%. Учні Знам’янської ЗШ І-ІІІ ступенів № 4 здобули в ІІ етапі Всеукраїнських учнівських олімпіад 23 дипломи, із них І ступеня – 6, це 26,1%. 6 дипломів отримали учні Знам’янської ЗШ І-ІІІ ступенів № 7 перших місць немає. </w:t>
            </w:r>
            <w:r w:rsidRPr="001F501D">
              <w:rPr>
                <w:rFonts w:ascii="Times New Roman" w:eastAsia="Times New Roman" w:hAnsi="Times New Roman" w:cs="Times New Roman"/>
                <w:b/>
                <w:sz w:val="24"/>
                <w:szCs w:val="24"/>
                <w:lang w:val="uk-UA" w:eastAsia="uk-UA"/>
              </w:rPr>
              <w:t xml:space="preserve">       </w:t>
            </w:r>
          </w:p>
          <w:p w:rsidR="00871C1D" w:rsidRPr="001F501D" w:rsidRDefault="00871C1D" w:rsidP="00871C1D">
            <w:p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uk-UA"/>
              </w:rPr>
            </w:pPr>
            <w:r w:rsidRPr="001F501D">
              <w:rPr>
                <w:rFonts w:ascii="Times New Roman" w:eastAsia="Times New Roman" w:hAnsi="Times New Roman" w:cs="Times New Roman"/>
                <w:b/>
                <w:sz w:val="24"/>
                <w:szCs w:val="24"/>
                <w:lang w:val="uk-UA" w:eastAsia="uk-UA"/>
              </w:rPr>
              <w:t xml:space="preserve"> ІІІ етап всеукраїнських учнівських олімпіад: </w:t>
            </w:r>
            <w:r w:rsidRPr="001F501D">
              <w:rPr>
                <w:rFonts w:ascii="Times New Roman" w:eastAsia="Times New Roman" w:hAnsi="Times New Roman" w:cs="Times New Roman"/>
                <w:sz w:val="24"/>
                <w:szCs w:val="24"/>
                <w:lang w:val="uk-UA" w:eastAsia="uk-UA"/>
              </w:rPr>
              <w:t>4</w:t>
            </w:r>
            <w:r w:rsidR="00EE7ADA" w:rsidRPr="001F501D">
              <w:rPr>
                <w:rFonts w:ascii="Times New Roman" w:eastAsia="Times New Roman" w:hAnsi="Times New Roman" w:cs="Times New Roman"/>
                <w:sz w:val="24"/>
                <w:szCs w:val="24"/>
                <w:lang w:val="uk-UA" w:eastAsia="uk-UA"/>
              </w:rPr>
              <w:t xml:space="preserve">9 </w:t>
            </w:r>
            <w:r w:rsidRPr="001F501D">
              <w:rPr>
                <w:rFonts w:ascii="Times New Roman" w:eastAsia="Times New Roman" w:hAnsi="Times New Roman" w:cs="Times New Roman"/>
                <w:sz w:val="24"/>
                <w:szCs w:val="24"/>
                <w:lang w:val="uk-UA" w:eastAsia="uk-UA"/>
              </w:rPr>
              <w:t xml:space="preserve">учасників, </w:t>
            </w:r>
            <w:r w:rsidR="00EE7ADA" w:rsidRPr="001F501D">
              <w:rPr>
                <w:rFonts w:ascii="Times New Roman" w:eastAsia="Times New Roman" w:hAnsi="Times New Roman" w:cs="Times New Roman"/>
                <w:sz w:val="24"/>
                <w:szCs w:val="24"/>
                <w:lang w:val="uk-UA" w:eastAsia="uk-UA"/>
              </w:rPr>
              <w:t>31 призер</w:t>
            </w:r>
            <w:r w:rsidRPr="001F501D">
              <w:rPr>
                <w:rFonts w:ascii="Times New Roman" w:eastAsia="Times New Roman" w:hAnsi="Times New Roman" w:cs="Times New Roman"/>
                <w:sz w:val="24"/>
                <w:szCs w:val="24"/>
                <w:lang w:val="uk-UA" w:eastAsia="uk-UA"/>
              </w:rPr>
              <w:t xml:space="preserve">, що становить </w:t>
            </w:r>
            <w:r w:rsidR="00797CA7" w:rsidRPr="001F501D">
              <w:rPr>
                <w:rFonts w:ascii="Times New Roman" w:eastAsia="Times New Roman" w:hAnsi="Times New Roman" w:cs="Times New Roman"/>
                <w:sz w:val="24"/>
                <w:szCs w:val="24"/>
                <w:lang w:val="uk-UA" w:eastAsia="uk-UA"/>
              </w:rPr>
              <w:t>6</w:t>
            </w:r>
            <w:r w:rsidRPr="001F501D">
              <w:rPr>
                <w:rFonts w:ascii="Times New Roman" w:eastAsia="Times New Roman" w:hAnsi="Times New Roman" w:cs="Times New Roman"/>
                <w:sz w:val="24"/>
                <w:szCs w:val="24"/>
                <w:lang w:val="uk-UA" w:eastAsia="uk-UA"/>
              </w:rPr>
              <w:t xml:space="preserve">3,3%. </w:t>
            </w:r>
          </w:p>
          <w:p w:rsidR="00871C1D" w:rsidRPr="001F501D" w:rsidRDefault="00871C1D" w:rsidP="00797CA7">
            <w:pPr>
              <w:overflowPunct w:val="0"/>
              <w:autoSpaceDE w:val="0"/>
              <w:autoSpaceDN w:val="0"/>
              <w:adjustRightInd w:val="0"/>
              <w:spacing w:after="0" w:line="240" w:lineRule="auto"/>
              <w:ind w:left="32"/>
              <w:contextualSpacing/>
              <w:jc w:val="both"/>
              <w:rPr>
                <w:rFonts w:ascii="Times New Roman" w:eastAsia="Times New Roman" w:hAnsi="Times New Roman" w:cs="Times New Roman"/>
                <w:b/>
                <w:i/>
                <w:sz w:val="24"/>
                <w:szCs w:val="24"/>
                <w:lang w:val="uk-UA" w:eastAsia="uk-UA"/>
              </w:rPr>
            </w:pPr>
            <w:r w:rsidRPr="001F501D">
              <w:rPr>
                <w:rFonts w:ascii="Times New Roman" w:eastAsia="Times New Roman" w:hAnsi="Times New Roman" w:cs="Times New Roman"/>
                <w:sz w:val="24"/>
                <w:szCs w:val="24"/>
                <w:lang w:val="uk-UA" w:eastAsia="uk-UA"/>
              </w:rPr>
              <w:t>За 3 останні роки маємо такий якісний показник за підсумками ІІІ етапу Всеукраїнських учнівських олімпіад</w:t>
            </w:r>
            <w:r w:rsidRPr="001F501D">
              <w:rPr>
                <w:rFonts w:ascii="Times New Roman" w:eastAsia="Times New Roman" w:hAnsi="Times New Roman" w:cs="Times New Roman"/>
                <w:b/>
                <w:sz w:val="24"/>
                <w:szCs w:val="24"/>
                <w:lang w:val="uk-UA" w:eastAsia="uk-UA"/>
              </w:rPr>
              <w:t xml:space="preserve">:                     </w:t>
            </w:r>
          </w:p>
          <w:p w:rsidR="00871C1D" w:rsidRPr="001F501D" w:rsidRDefault="00871C1D" w:rsidP="00871C1D">
            <w:p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uk-UA"/>
              </w:rPr>
            </w:pPr>
            <w:r w:rsidRPr="001F501D">
              <w:rPr>
                <w:rFonts w:ascii="Times New Roman" w:eastAsia="Times New Roman" w:hAnsi="Times New Roman" w:cs="Times New Roman"/>
                <w:b/>
                <w:sz w:val="24"/>
                <w:szCs w:val="24"/>
                <w:lang w:val="uk-UA" w:eastAsia="uk-UA"/>
              </w:rPr>
              <w:t xml:space="preserve">2017/2018 </w:t>
            </w:r>
            <w:proofErr w:type="spellStart"/>
            <w:r w:rsidRPr="001F501D">
              <w:rPr>
                <w:rFonts w:ascii="Times New Roman" w:eastAsia="Times New Roman" w:hAnsi="Times New Roman" w:cs="Times New Roman"/>
                <w:b/>
                <w:sz w:val="24"/>
                <w:szCs w:val="24"/>
                <w:lang w:val="uk-UA" w:eastAsia="uk-UA"/>
              </w:rPr>
              <w:t>н.р</w:t>
            </w:r>
            <w:proofErr w:type="spellEnd"/>
            <w:r w:rsidRPr="001F501D">
              <w:rPr>
                <w:rFonts w:ascii="Times New Roman" w:eastAsia="Times New Roman" w:hAnsi="Times New Roman" w:cs="Times New Roman"/>
                <w:b/>
                <w:sz w:val="24"/>
                <w:szCs w:val="24"/>
                <w:lang w:val="uk-UA" w:eastAsia="uk-UA"/>
              </w:rPr>
              <w:t xml:space="preserve"> – </w:t>
            </w:r>
            <w:r w:rsidRPr="001F501D">
              <w:rPr>
                <w:rFonts w:ascii="Times New Roman" w:eastAsia="Times New Roman" w:hAnsi="Times New Roman" w:cs="Times New Roman"/>
                <w:sz w:val="24"/>
                <w:szCs w:val="24"/>
                <w:lang w:val="uk-UA" w:eastAsia="uk-UA"/>
              </w:rPr>
              <w:t xml:space="preserve">54 учасника, 26 переможців – 48%;              </w:t>
            </w:r>
          </w:p>
          <w:p w:rsidR="00871C1D" w:rsidRPr="001F501D" w:rsidRDefault="00871C1D" w:rsidP="00871C1D">
            <w:p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uk-UA"/>
              </w:rPr>
            </w:pPr>
            <w:r w:rsidRPr="001F501D">
              <w:rPr>
                <w:rFonts w:ascii="Times New Roman" w:eastAsia="Times New Roman" w:hAnsi="Times New Roman" w:cs="Times New Roman"/>
                <w:b/>
                <w:sz w:val="24"/>
                <w:szCs w:val="24"/>
                <w:lang w:val="uk-UA" w:eastAsia="uk-UA"/>
              </w:rPr>
              <w:t xml:space="preserve">2018/2019 </w:t>
            </w:r>
            <w:proofErr w:type="spellStart"/>
            <w:r w:rsidRPr="001F501D">
              <w:rPr>
                <w:rFonts w:ascii="Times New Roman" w:eastAsia="Times New Roman" w:hAnsi="Times New Roman" w:cs="Times New Roman"/>
                <w:b/>
                <w:sz w:val="24"/>
                <w:szCs w:val="24"/>
                <w:lang w:val="uk-UA" w:eastAsia="uk-UA"/>
              </w:rPr>
              <w:t>н.р</w:t>
            </w:r>
            <w:proofErr w:type="spellEnd"/>
            <w:r w:rsidRPr="001F501D">
              <w:rPr>
                <w:rFonts w:ascii="Times New Roman" w:eastAsia="Times New Roman" w:hAnsi="Times New Roman" w:cs="Times New Roman"/>
                <w:b/>
                <w:sz w:val="24"/>
                <w:szCs w:val="24"/>
                <w:lang w:val="uk-UA" w:eastAsia="uk-UA"/>
              </w:rPr>
              <w:t xml:space="preserve">. – </w:t>
            </w:r>
            <w:r w:rsidRPr="001F501D">
              <w:rPr>
                <w:rFonts w:ascii="Times New Roman" w:eastAsia="Times New Roman" w:hAnsi="Times New Roman" w:cs="Times New Roman"/>
                <w:sz w:val="24"/>
                <w:szCs w:val="24"/>
                <w:lang w:val="uk-UA" w:eastAsia="uk-UA"/>
              </w:rPr>
              <w:t>48 учасників, 26 переможців – 53%.</w:t>
            </w:r>
          </w:p>
          <w:p w:rsidR="00871C1D" w:rsidRPr="001F501D" w:rsidRDefault="00855B4E" w:rsidP="00855B4E">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val="uk-UA" w:eastAsia="uk-UA"/>
              </w:rPr>
            </w:pPr>
            <w:r w:rsidRPr="001F501D">
              <w:rPr>
                <w:rFonts w:ascii="Times New Roman" w:eastAsia="Times New Roman" w:hAnsi="Times New Roman" w:cs="Times New Roman"/>
                <w:b/>
                <w:sz w:val="24"/>
                <w:szCs w:val="24"/>
                <w:lang w:val="uk-UA" w:eastAsia="uk-UA"/>
              </w:rPr>
              <w:t xml:space="preserve">2019/2020 н. р. – </w:t>
            </w:r>
            <w:r w:rsidRPr="001F501D">
              <w:rPr>
                <w:rFonts w:ascii="Times New Roman" w:eastAsia="Times New Roman" w:hAnsi="Times New Roman" w:cs="Times New Roman"/>
                <w:sz w:val="24"/>
                <w:szCs w:val="24"/>
                <w:lang w:val="uk-UA" w:eastAsia="uk-UA"/>
              </w:rPr>
              <w:t>49 учасників, 31 переможець –  63, 3%.</w:t>
            </w:r>
          </w:p>
          <w:p w:rsidR="00871C1D" w:rsidRPr="001F501D" w:rsidRDefault="00871C1D" w:rsidP="00871C1D">
            <w:pPr>
              <w:overflowPunct w:val="0"/>
              <w:autoSpaceDE w:val="0"/>
              <w:autoSpaceDN w:val="0"/>
              <w:adjustRightInd w:val="0"/>
              <w:spacing w:after="0" w:line="240" w:lineRule="auto"/>
              <w:ind w:firstLine="714"/>
              <w:contextualSpacing/>
              <w:jc w:val="both"/>
              <w:rPr>
                <w:rFonts w:ascii="Times New Roman" w:eastAsia="Times New Roman" w:hAnsi="Times New Roman" w:cs="Times New Roman"/>
                <w:sz w:val="24"/>
                <w:szCs w:val="24"/>
                <w:lang w:val="uk-UA" w:eastAsia="uk-UA"/>
              </w:rPr>
            </w:pPr>
            <w:r w:rsidRPr="001F501D">
              <w:rPr>
                <w:rFonts w:ascii="Times New Roman" w:eastAsia="Times New Roman" w:hAnsi="Times New Roman" w:cs="Times New Roman"/>
                <w:sz w:val="24"/>
                <w:szCs w:val="24"/>
                <w:lang w:val="uk-UA" w:eastAsia="uk-UA"/>
              </w:rPr>
              <w:t>ІІ етап Х</w:t>
            </w:r>
            <w:r w:rsidR="00855B4E" w:rsidRPr="001F501D">
              <w:rPr>
                <w:rFonts w:ascii="Times New Roman" w:eastAsia="Times New Roman" w:hAnsi="Times New Roman" w:cs="Times New Roman"/>
                <w:sz w:val="24"/>
                <w:szCs w:val="24"/>
                <w:lang w:val="uk-UA" w:eastAsia="uk-UA"/>
              </w:rPr>
              <w:t>ІХ</w:t>
            </w:r>
            <w:r w:rsidRPr="001F501D">
              <w:rPr>
                <w:rFonts w:ascii="Times New Roman" w:eastAsia="Times New Roman" w:hAnsi="Times New Roman" w:cs="Times New Roman"/>
                <w:sz w:val="24"/>
                <w:szCs w:val="24"/>
                <w:lang w:val="uk-UA" w:eastAsia="uk-UA"/>
              </w:rPr>
              <w:t xml:space="preserve"> Міжнародного конкурсу з  української  мови  імені Петра  Яцика у 201</w:t>
            </w:r>
            <w:r w:rsidR="00855B4E" w:rsidRPr="001F501D">
              <w:rPr>
                <w:rFonts w:ascii="Times New Roman" w:eastAsia="Times New Roman" w:hAnsi="Times New Roman" w:cs="Times New Roman"/>
                <w:sz w:val="24"/>
                <w:szCs w:val="24"/>
                <w:lang w:val="uk-UA" w:eastAsia="uk-UA"/>
              </w:rPr>
              <w:t>9</w:t>
            </w:r>
            <w:r w:rsidRPr="001F501D">
              <w:rPr>
                <w:rFonts w:ascii="Times New Roman" w:eastAsia="Times New Roman" w:hAnsi="Times New Roman" w:cs="Times New Roman"/>
                <w:sz w:val="24"/>
                <w:szCs w:val="24"/>
                <w:lang w:val="uk-UA" w:eastAsia="uk-UA"/>
              </w:rPr>
              <w:t>/20</w:t>
            </w:r>
            <w:r w:rsidR="00855B4E" w:rsidRPr="001F501D">
              <w:rPr>
                <w:rFonts w:ascii="Times New Roman" w:eastAsia="Times New Roman" w:hAnsi="Times New Roman" w:cs="Times New Roman"/>
                <w:sz w:val="24"/>
                <w:szCs w:val="24"/>
                <w:lang w:val="uk-UA" w:eastAsia="uk-UA"/>
              </w:rPr>
              <w:t xml:space="preserve">20 </w:t>
            </w:r>
            <w:r w:rsidRPr="001F501D">
              <w:rPr>
                <w:rFonts w:ascii="Times New Roman" w:eastAsia="Times New Roman" w:hAnsi="Times New Roman" w:cs="Times New Roman"/>
                <w:sz w:val="24"/>
                <w:szCs w:val="24"/>
                <w:lang w:val="uk-UA" w:eastAsia="uk-UA"/>
              </w:rPr>
              <w:t xml:space="preserve">навчальному році: 132 учасника, 47 призерів; </w:t>
            </w:r>
          </w:p>
          <w:p w:rsidR="00871C1D" w:rsidRPr="001F501D" w:rsidRDefault="00871C1D" w:rsidP="00797CA7">
            <w:pPr>
              <w:overflowPunct w:val="0"/>
              <w:autoSpaceDE w:val="0"/>
              <w:autoSpaceDN w:val="0"/>
              <w:adjustRightInd w:val="0"/>
              <w:spacing w:after="0" w:line="240" w:lineRule="auto"/>
              <w:contextualSpacing/>
              <w:rPr>
                <w:rFonts w:ascii="Times New Roman" w:eastAsia="Times New Roman" w:hAnsi="Times New Roman" w:cs="Times New Roman"/>
                <w:sz w:val="24"/>
                <w:szCs w:val="24"/>
                <w:lang w:val="uk-UA" w:eastAsia="uk-UA"/>
              </w:rPr>
            </w:pPr>
            <w:r w:rsidRPr="001F501D">
              <w:rPr>
                <w:rFonts w:ascii="Times New Roman" w:eastAsia="Times New Roman" w:hAnsi="Times New Roman" w:cs="Times New Roman"/>
                <w:sz w:val="24"/>
                <w:szCs w:val="24"/>
                <w:lang w:val="uk-UA" w:eastAsia="uk-UA"/>
              </w:rPr>
              <w:t>ІІІ етап Х</w:t>
            </w:r>
            <w:r w:rsidR="00855B4E" w:rsidRPr="001F501D">
              <w:rPr>
                <w:rFonts w:ascii="Times New Roman" w:eastAsia="Times New Roman" w:hAnsi="Times New Roman" w:cs="Times New Roman"/>
                <w:sz w:val="24"/>
                <w:szCs w:val="24"/>
                <w:lang w:val="uk-UA" w:eastAsia="uk-UA"/>
              </w:rPr>
              <w:t>ІХ</w:t>
            </w:r>
            <w:r w:rsidRPr="001F501D">
              <w:rPr>
                <w:rFonts w:ascii="Times New Roman" w:eastAsia="Times New Roman" w:hAnsi="Times New Roman" w:cs="Times New Roman"/>
                <w:sz w:val="24"/>
                <w:szCs w:val="24"/>
                <w:lang w:val="uk-UA" w:eastAsia="uk-UA"/>
              </w:rPr>
              <w:t xml:space="preserve"> Міжнародного конкурсу з  української  мови  імені Петра  Яцика у 201</w:t>
            </w:r>
            <w:r w:rsidR="00855B4E" w:rsidRPr="001F501D">
              <w:rPr>
                <w:rFonts w:ascii="Times New Roman" w:eastAsia="Times New Roman" w:hAnsi="Times New Roman" w:cs="Times New Roman"/>
                <w:sz w:val="24"/>
                <w:szCs w:val="24"/>
                <w:lang w:val="uk-UA" w:eastAsia="uk-UA"/>
              </w:rPr>
              <w:t>9</w:t>
            </w:r>
            <w:r w:rsidRPr="001F501D">
              <w:rPr>
                <w:rFonts w:ascii="Times New Roman" w:eastAsia="Times New Roman" w:hAnsi="Times New Roman" w:cs="Times New Roman"/>
                <w:sz w:val="24"/>
                <w:szCs w:val="24"/>
                <w:lang w:val="uk-UA" w:eastAsia="uk-UA"/>
              </w:rPr>
              <w:t>/20</w:t>
            </w:r>
            <w:r w:rsidR="00855B4E" w:rsidRPr="001F501D">
              <w:rPr>
                <w:rFonts w:ascii="Times New Roman" w:eastAsia="Times New Roman" w:hAnsi="Times New Roman" w:cs="Times New Roman"/>
                <w:sz w:val="24"/>
                <w:szCs w:val="24"/>
                <w:lang w:val="uk-UA" w:eastAsia="uk-UA"/>
              </w:rPr>
              <w:t xml:space="preserve">20 </w:t>
            </w:r>
            <w:r w:rsidRPr="001F501D">
              <w:rPr>
                <w:rFonts w:ascii="Times New Roman" w:eastAsia="Times New Roman" w:hAnsi="Times New Roman" w:cs="Times New Roman"/>
                <w:sz w:val="24"/>
                <w:szCs w:val="24"/>
                <w:lang w:val="uk-UA" w:eastAsia="uk-UA"/>
              </w:rPr>
              <w:t>навчальному році: 3 учасника, 1 призер;</w:t>
            </w:r>
          </w:p>
          <w:p w:rsidR="00871C1D" w:rsidRPr="001F501D" w:rsidRDefault="00871C1D" w:rsidP="00797CA7">
            <w:pPr>
              <w:spacing w:after="0" w:line="240" w:lineRule="auto"/>
              <w:rPr>
                <w:rFonts w:ascii="Times New Roman" w:eastAsia="Calibri" w:hAnsi="Times New Roman" w:cs="Times New Roman"/>
                <w:sz w:val="24"/>
                <w:szCs w:val="24"/>
                <w:lang w:val="uk-UA" w:eastAsia="uk-UA"/>
              </w:rPr>
            </w:pPr>
            <w:r w:rsidRPr="001F501D">
              <w:rPr>
                <w:rFonts w:ascii="Times New Roman" w:eastAsia="Calibri" w:hAnsi="Times New Roman" w:cs="Times New Roman"/>
                <w:bCs/>
                <w:sz w:val="24"/>
                <w:szCs w:val="24"/>
                <w:lang w:val="uk-UA"/>
              </w:rPr>
              <w:t xml:space="preserve">І (міський) етап </w:t>
            </w:r>
            <w:r w:rsidR="00855B4E" w:rsidRPr="001F501D">
              <w:rPr>
                <w:rFonts w:ascii="Times New Roman" w:eastAsia="Calibri" w:hAnsi="Times New Roman" w:cs="Times New Roman"/>
                <w:bCs/>
                <w:sz w:val="24"/>
                <w:szCs w:val="24"/>
                <w:lang w:val="uk-UA"/>
              </w:rPr>
              <w:t>ІХ</w:t>
            </w:r>
            <w:r w:rsidRPr="001F501D">
              <w:rPr>
                <w:rFonts w:ascii="Times New Roman" w:eastAsia="Calibri" w:hAnsi="Times New Roman" w:cs="Times New Roman"/>
                <w:bCs/>
                <w:sz w:val="24"/>
                <w:szCs w:val="24"/>
                <w:lang w:val="uk-UA"/>
              </w:rPr>
              <w:t xml:space="preserve"> </w:t>
            </w:r>
            <w:r w:rsidRPr="001F501D">
              <w:rPr>
                <w:rFonts w:ascii="Times New Roman" w:eastAsia="Calibri" w:hAnsi="Times New Roman" w:cs="Times New Roman"/>
                <w:sz w:val="24"/>
                <w:szCs w:val="24"/>
                <w:lang w:val="uk-UA" w:eastAsia="uk-UA"/>
              </w:rPr>
              <w:t>Міжнародного мовно-літературного конкурсу учнівської та студентської молоді  імені Тараса Шевченка: 71 учасник, 32 призера;</w:t>
            </w:r>
          </w:p>
          <w:p w:rsidR="00871C1D" w:rsidRPr="001F501D" w:rsidRDefault="00871C1D" w:rsidP="00797CA7">
            <w:pPr>
              <w:spacing w:after="0" w:line="240" w:lineRule="auto"/>
              <w:jc w:val="both"/>
              <w:rPr>
                <w:rFonts w:ascii="Times New Roman" w:eastAsia="Calibri" w:hAnsi="Times New Roman" w:cs="Times New Roman"/>
                <w:sz w:val="24"/>
                <w:szCs w:val="24"/>
                <w:lang w:val="uk-UA" w:eastAsia="uk-UA"/>
              </w:rPr>
            </w:pPr>
            <w:r w:rsidRPr="001F501D">
              <w:rPr>
                <w:rFonts w:ascii="Times New Roman" w:eastAsia="Calibri" w:hAnsi="Times New Roman" w:cs="Times New Roman"/>
                <w:bCs/>
                <w:sz w:val="24"/>
                <w:szCs w:val="24"/>
                <w:lang w:val="uk-UA"/>
              </w:rPr>
              <w:t xml:space="preserve">ІІ (обласний) етап </w:t>
            </w:r>
            <w:r w:rsidR="00855B4E" w:rsidRPr="001F501D">
              <w:rPr>
                <w:rFonts w:ascii="Times New Roman" w:eastAsia="Calibri" w:hAnsi="Times New Roman" w:cs="Times New Roman"/>
                <w:bCs/>
                <w:sz w:val="24"/>
                <w:szCs w:val="24"/>
                <w:lang w:val="uk-UA"/>
              </w:rPr>
              <w:t>ІХ</w:t>
            </w:r>
            <w:r w:rsidRPr="001F501D">
              <w:rPr>
                <w:rFonts w:ascii="Times New Roman" w:eastAsia="Calibri" w:hAnsi="Times New Roman" w:cs="Times New Roman"/>
                <w:bCs/>
                <w:sz w:val="24"/>
                <w:szCs w:val="24"/>
                <w:lang w:val="uk-UA"/>
              </w:rPr>
              <w:t xml:space="preserve"> </w:t>
            </w:r>
            <w:r w:rsidRPr="001F501D">
              <w:rPr>
                <w:rFonts w:ascii="Times New Roman" w:eastAsia="Calibri" w:hAnsi="Times New Roman" w:cs="Times New Roman"/>
                <w:sz w:val="24"/>
                <w:szCs w:val="24"/>
                <w:lang w:val="uk-UA" w:eastAsia="uk-UA"/>
              </w:rPr>
              <w:t xml:space="preserve">Міжнародного мовно-літературного конкурсу учнівської та студентської молоді  імені Тараса </w:t>
            </w:r>
            <w:r w:rsidRPr="001F501D">
              <w:rPr>
                <w:rFonts w:ascii="Times New Roman" w:eastAsia="Calibri" w:hAnsi="Times New Roman" w:cs="Times New Roman"/>
                <w:sz w:val="24"/>
                <w:szCs w:val="24"/>
                <w:lang w:val="uk-UA" w:eastAsia="uk-UA"/>
              </w:rPr>
              <w:lastRenderedPageBreak/>
              <w:t xml:space="preserve">Шевченка:           </w:t>
            </w:r>
            <w:r w:rsidR="00855B4E" w:rsidRPr="001F501D">
              <w:rPr>
                <w:rFonts w:ascii="Times New Roman" w:eastAsia="Calibri" w:hAnsi="Times New Roman" w:cs="Times New Roman"/>
                <w:sz w:val="24"/>
                <w:szCs w:val="24"/>
                <w:lang w:val="uk-UA" w:eastAsia="uk-UA"/>
              </w:rPr>
              <w:t>2</w:t>
            </w:r>
            <w:r w:rsidRPr="001F501D">
              <w:rPr>
                <w:rFonts w:ascii="Times New Roman" w:eastAsia="Calibri" w:hAnsi="Times New Roman" w:cs="Times New Roman"/>
                <w:sz w:val="24"/>
                <w:szCs w:val="24"/>
                <w:lang w:val="uk-UA" w:eastAsia="uk-UA"/>
              </w:rPr>
              <w:t xml:space="preserve"> учасника, 1 призер.</w:t>
            </w:r>
          </w:p>
          <w:p w:rsidR="00871C1D" w:rsidRPr="001F501D" w:rsidRDefault="00871C1D" w:rsidP="00797CA7">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ІІІ етап ХVІІ</w:t>
            </w:r>
            <w:r w:rsidR="00855B4E" w:rsidRPr="001F501D">
              <w:rPr>
                <w:rFonts w:ascii="Times New Roman" w:eastAsia="Calibri" w:hAnsi="Times New Roman" w:cs="Times New Roman"/>
                <w:sz w:val="24"/>
                <w:szCs w:val="24"/>
                <w:lang w:val="uk-UA"/>
              </w:rPr>
              <w:t>І</w:t>
            </w:r>
            <w:r w:rsidRPr="001F501D">
              <w:rPr>
                <w:rFonts w:ascii="Times New Roman" w:eastAsia="Calibri" w:hAnsi="Times New Roman" w:cs="Times New Roman"/>
                <w:sz w:val="24"/>
                <w:szCs w:val="24"/>
                <w:lang w:val="uk-UA"/>
              </w:rPr>
              <w:t xml:space="preserve"> Всеукраїнського конкурсу учнівської творчості у 201</w:t>
            </w:r>
            <w:r w:rsidR="00855B4E" w:rsidRPr="001F501D">
              <w:rPr>
                <w:rFonts w:ascii="Times New Roman" w:eastAsia="Calibri" w:hAnsi="Times New Roman" w:cs="Times New Roman"/>
                <w:sz w:val="24"/>
                <w:szCs w:val="24"/>
                <w:lang w:val="uk-UA"/>
              </w:rPr>
              <w:t>9</w:t>
            </w:r>
            <w:r w:rsidRPr="001F501D">
              <w:rPr>
                <w:rFonts w:ascii="Times New Roman" w:eastAsia="Calibri" w:hAnsi="Times New Roman" w:cs="Times New Roman"/>
                <w:sz w:val="24"/>
                <w:szCs w:val="24"/>
                <w:lang w:val="uk-UA"/>
              </w:rPr>
              <w:t>/20</w:t>
            </w:r>
            <w:r w:rsidR="00855B4E" w:rsidRPr="001F501D">
              <w:rPr>
                <w:rFonts w:ascii="Times New Roman" w:eastAsia="Calibri" w:hAnsi="Times New Roman" w:cs="Times New Roman"/>
                <w:sz w:val="24"/>
                <w:szCs w:val="24"/>
                <w:lang w:val="uk-UA"/>
              </w:rPr>
              <w:t>20</w:t>
            </w:r>
            <w:r w:rsidRPr="001F501D">
              <w:rPr>
                <w:rFonts w:ascii="Times New Roman" w:eastAsia="Calibri" w:hAnsi="Times New Roman" w:cs="Times New Roman"/>
                <w:sz w:val="24"/>
                <w:szCs w:val="24"/>
                <w:lang w:val="uk-UA"/>
              </w:rPr>
              <w:t xml:space="preserve"> навчальному році: </w:t>
            </w:r>
            <w:r w:rsidR="00855B4E" w:rsidRPr="001F501D">
              <w:rPr>
                <w:rFonts w:ascii="Times New Roman" w:eastAsia="Calibri" w:hAnsi="Times New Roman" w:cs="Times New Roman"/>
                <w:sz w:val="24"/>
                <w:szCs w:val="24"/>
                <w:lang w:val="uk-UA"/>
              </w:rPr>
              <w:t>4</w:t>
            </w:r>
            <w:r w:rsidRPr="001F501D">
              <w:rPr>
                <w:rFonts w:ascii="Times New Roman" w:eastAsia="Calibri" w:hAnsi="Times New Roman" w:cs="Times New Roman"/>
                <w:sz w:val="24"/>
                <w:szCs w:val="24"/>
                <w:lang w:val="uk-UA"/>
              </w:rPr>
              <w:t xml:space="preserve"> учасника, </w:t>
            </w:r>
            <w:r w:rsidR="00855B4E" w:rsidRPr="001F501D">
              <w:rPr>
                <w:rFonts w:ascii="Times New Roman" w:eastAsia="Calibri" w:hAnsi="Times New Roman" w:cs="Times New Roman"/>
                <w:sz w:val="24"/>
                <w:szCs w:val="24"/>
                <w:lang w:val="uk-UA"/>
              </w:rPr>
              <w:t>3</w:t>
            </w:r>
            <w:r w:rsidRPr="001F501D">
              <w:rPr>
                <w:rFonts w:ascii="Times New Roman" w:eastAsia="Calibri" w:hAnsi="Times New Roman" w:cs="Times New Roman"/>
                <w:sz w:val="24"/>
                <w:szCs w:val="24"/>
                <w:lang w:val="uk-UA"/>
              </w:rPr>
              <w:t xml:space="preserve"> перемож</w:t>
            </w:r>
            <w:r w:rsidR="00855B4E" w:rsidRPr="001F501D">
              <w:rPr>
                <w:rFonts w:ascii="Times New Roman" w:eastAsia="Calibri" w:hAnsi="Times New Roman" w:cs="Times New Roman"/>
                <w:sz w:val="24"/>
                <w:szCs w:val="24"/>
                <w:lang w:val="uk-UA"/>
              </w:rPr>
              <w:t>ця</w:t>
            </w:r>
            <w:r w:rsidRPr="001F501D">
              <w:rPr>
                <w:rFonts w:ascii="Times New Roman" w:eastAsia="Calibri" w:hAnsi="Times New Roman" w:cs="Times New Roman"/>
                <w:sz w:val="24"/>
                <w:szCs w:val="24"/>
                <w:lang w:val="uk-UA"/>
              </w:rPr>
              <w:t>.</w:t>
            </w:r>
          </w:p>
          <w:p w:rsidR="00871C1D" w:rsidRPr="001F501D" w:rsidRDefault="00871C1D" w:rsidP="00797CA7">
            <w:pPr>
              <w:spacing w:after="0" w:line="240" w:lineRule="auto"/>
              <w:jc w:val="both"/>
              <w:rPr>
                <w:rFonts w:ascii="Times New Roman" w:eastAsia="Calibri" w:hAnsi="Times New Roman" w:cs="Times New Roman"/>
                <w:bCs/>
                <w:sz w:val="24"/>
                <w:szCs w:val="24"/>
                <w:lang w:val="uk-UA"/>
              </w:rPr>
            </w:pPr>
            <w:r w:rsidRPr="001F501D">
              <w:rPr>
                <w:rFonts w:ascii="Times New Roman" w:eastAsia="Calibri" w:hAnsi="Times New Roman" w:cs="Times New Roman"/>
                <w:sz w:val="24"/>
                <w:szCs w:val="24"/>
                <w:lang w:val="uk-UA"/>
              </w:rPr>
              <w:t xml:space="preserve">ІІІ заочний етап конкуру </w:t>
            </w:r>
            <w:r w:rsidRPr="001F501D">
              <w:rPr>
                <w:rFonts w:ascii="Times New Roman" w:eastAsia="Calibri" w:hAnsi="Times New Roman" w:cs="Times New Roman"/>
                <w:bCs/>
                <w:sz w:val="24"/>
                <w:szCs w:val="24"/>
                <w:lang w:val="uk-UA"/>
              </w:rPr>
              <w:t xml:space="preserve">учнівської творчості «Історія формування державних символів України, їх значення і використання в Україні у різні історичні періоди»: 2 учасника, </w:t>
            </w:r>
            <w:r w:rsidR="00855B4E" w:rsidRPr="001F501D">
              <w:rPr>
                <w:rFonts w:ascii="Times New Roman" w:eastAsia="Calibri" w:hAnsi="Times New Roman" w:cs="Times New Roman"/>
                <w:bCs/>
                <w:sz w:val="24"/>
                <w:szCs w:val="24"/>
                <w:lang w:val="uk-UA"/>
              </w:rPr>
              <w:t>2</w:t>
            </w:r>
            <w:r w:rsidRPr="001F501D">
              <w:rPr>
                <w:rFonts w:ascii="Times New Roman" w:eastAsia="Calibri" w:hAnsi="Times New Roman" w:cs="Times New Roman"/>
                <w:bCs/>
                <w:sz w:val="24"/>
                <w:szCs w:val="24"/>
                <w:lang w:val="uk-UA"/>
              </w:rPr>
              <w:t xml:space="preserve"> перемож</w:t>
            </w:r>
            <w:r w:rsidR="00855B4E" w:rsidRPr="001F501D">
              <w:rPr>
                <w:rFonts w:ascii="Times New Roman" w:eastAsia="Calibri" w:hAnsi="Times New Roman" w:cs="Times New Roman"/>
                <w:bCs/>
                <w:sz w:val="24"/>
                <w:szCs w:val="24"/>
                <w:lang w:val="uk-UA"/>
              </w:rPr>
              <w:t>ця</w:t>
            </w:r>
            <w:r w:rsidRPr="001F501D">
              <w:rPr>
                <w:rFonts w:ascii="Times New Roman" w:eastAsia="Calibri" w:hAnsi="Times New Roman" w:cs="Times New Roman"/>
                <w:bCs/>
                <w:sz w:val="24"/>
                <w:szCs w:val="24"/>
                <w:lang w:val="uk-UA"/>
              </w:rPr>
              <w:t>.</w:t>
            </w:r>
          </w:p>
          <w:p w:rsidR="00871C1D" w:rsidRPr="001F501D" w:rsidRDefault="00797CA7" w:rsidP="00797CA7">
            <w:pPr>
              <w:pStyle w:val="a3"/>
              <w:rPr>
                <w:rFonts w:ascii="Times New Roman" w:hAnsi="Times New Roman" w:cs="Times New Roman"/>
                <w:sz w:val="24"/>
                <w:lang w:val="uk-UA" w:eastAsia="uk-UA"/>
              </w:rPr>
            </w:pPr>
            <w:r w:rsidRPr="001F501D">
              <w:rPr>
                <w:rFonts w:ascii="Times New Roman" w:hAnsi="Times New Roman" w:cs="Times New Roman"/>
                <w:sz w:val="24"/>
                <w:lang w:val="uk-UA" w:eastAsia="uk-UA"/>
              </w:rPr>
              <w:t>Обласний етап всеукраїнського турніру юних географів – І місце.</w:t>
            </w:r>
          </w:p>
          <w:p w:rsidR="00797CA7" w:rsidRPr="001F501D" w:rsidRDefault="00797CA7" w:rsidP="00797CA7">
            <w:pPr>
              <w:pStyle w:val="a3"/>
              <w:rPr>
                <w:rFonts w:ascii="Times New Roman" w:hAnsi="Times New Roman" w:cs="Times New Roman"/>
                <w:sz w:val="24"/>
                <w:lang w:val="uk-UA" w:eastAsia="uk-UA"/>
              </w:rPr>
            </w:pPr>
            <w:r w:rsidRPr="001F501D">
              <w:rPr>
                <w:rFonts w:ascii="Times New Roman" w:hAnsi="Times New Roman" w:cs="Times New Roman"/>
                <w:sz w:val="24"/>
                <w:lang w:val="uk-UA" w:eastAsia="uk-UA"/>
              </w:rPr>
              <w:t>Обласний етап Всеукраїнської краєзнавчої акції «Українська революція: 100 років надії і боротьби» - 3учасника, 3 переможця.</w:t>
            </w:r>
          </w:p>
          <w:p w:rsidR="00871C1D" w:rsidRPr="001F501D" w:rsidRDefault="00DE267F" w:rsidP="00797CA7">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22</w:t>
            </w:r>
            <w:r w:rsidR="00871C1D" w:rsidRPr="001F501D">
              <w:rPr>
                <w:rFonts w:ascii="Times New Roman" w:eastAsia="Calibri" w:hAnsi="Times New Roman" w:cs="Times New Roman"/>
                <w:sz w:val="24"/>
                <w:szCs w:val="24"/>
                <w:lang w:val="uk-UA"/>
              </w:rPr>
              <w:t xml:space="preserve"> учня закладів загальної середньої освіти міста склали ЗНО на 190 і більше балів.</w:t>
            </w:r>
          </w:p>
          <w:p w:rsidR="00871C1D" w:rsidRPr="001F501D" w:rsidRDefault="00871C1D" w:rsidP="00797CA7">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 xml:space="preserve">       В січні 20</w:t>
            </w:r>
            <w:r w:rsidR="0029738C" w:rsidRPr="001F501D">
              <w:rPr>
                <w:rFonts w:ascii="Times New Roman" w:eastAsia="Calibri" w:hAnsi="Times New Roman" w:cs="Times New Roman"/>
                <w:sz w:val="24"/>
                <w:szCs w:val="24"/>
                <w:lang w:val="uk-UA"/>
              </w:rPr>
              <w:t>20</w:t>
            </w:r>
            <w:r w:rsidRPr="001F501D">
              <w:rPr>
                <w:rFonts w:ascii="Times New Roman" w:eastAsia="Calibri" w:hAnsi="Times New Roman" w:cs="Times New Roman"/>
                <w:sz w:val="24"/>
                <w:szCs w:val="24"/>
                <w:lang w:val="uk-UA"/>
              </w:rPr>
              <w:t xml:space="preserve"> року було проведено ІІ етап всеукраїнського конкурсу-захисту науково-дослідницьких робіт учнів-слухачів Малої академії учнівської творчості, в якому взяли участь </w:t>
            </w:r>
            <w:r w:rsidR="0029738C" w:rsidRPr="001F501D">
              <w:rPr>
                <w:rFonts w:ascii="Times New Roman" w:eastAsia="Calibri" w:hAnsi="Times New Roman" w:cs="Times New Roman"/>
                <w:sz w:val="24"/>
                <w:szCs w:val="24"/>
                <w:lang w:val="uk-UA"/>
              </w:rPr>
              <w:t>14</w:t>
            </w:r>
            <w:r w:rsidRPr="001F501D">
              <w:rPr>
                <w:rFonts w:ascii="Times New Roman" w:eastAsia="Calibri" w:hAnsi="Times New Roman" w:cs="Times New Roman"/>
                <w:sz w:val="24"/>
                <w:szCs w:val="24"/>
                <w:lang w:val="uk-UA"/>
              </w:rPr>
              <w:t xml:space="preserve"> переможців І етапу Конкурсу. З них призові місця вибороли </w:t>
            </w:r>
            <w:r w:rsidR="00797CA7" w:rsidRPr="001F501D">
              <w:rPr>
                <w:rFonts w:ascii="Times New Roman" w:eastAsia="Calibri" w:hAnsi="Times New Roman" w:cs="Times New Roman"/>
                <w:sz w:val="24"/>
                <w:szCs w:val="24"/>
                <w:lang w:val="uk-UA"/>
              </w:rPr>
              <w:t>5</w:t>
            </w:r>
            <w:r w:rsidRPr="001F501D">
              <w:rPr>
                <w:rFonts w:ascii="Times New Roman" w:eastAsia="Calibri" w:hAnsi="Times New Roman" w:cs="Times New Roman"/>
                <w:sz w:val="24"/>
                <w:szCs w:val="24"/>
                <w:lang w:val="uk-UA"/>
              </w:rPr>
              <w:t xml:space="preserve"> учасників. </w:t>
            </w:r>
          </w:p>
        </w:tc>
      </w:tr>
      <w:tr w:rsidR="001F501D" w:rsidRPr="00E83A3D" w:rsidTr="001F501D">
        <w:tc>
          <w:tcPr>
            <w:tcW w:w="2705" w:type="dxa"/>
            <w:tcBorders>
              <w:top w:val="single" w:sz="4" w:space="0" w:color="auto"/>
              <w:left w:val="single" w:sz="4" w:space="0" w:color="auto"/>
              <w:bottom w:val="single" w:sz="4" w:space="0" w:color="auto"/>
              <w:right w:val="single" w:sz="4" w:space="0" w:color="auto"/>
            </w:tcBorders>
            <w:hideMark/>
          </w:tcPr>
          <w:p w:rsidR="00871C1D" w:rsidRPr="001F501D" w:rsidRDefault="00871C1D" w:rsidP="00871C1D">
            <w:p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lastRenderedPageBreak/>
              <w:t xml:space="preserve">Підвищення інтересу до занять фізичною культурою і спортом </w:t>
            </w:r>
          </w:p>
        </w:tc>
        <w:tc>
          <w:tcPr>
            <w:tcW w:w="6929" w:type="dxa"/>
            <w:tcBorders>
              <w:top w:val="single" w:sz="4" w:space="0" w:color="auto"/>
              <w:left w:val="single" w:sz="4" w:space="0" w:color="auto"/>
              <w:bottom w:val="single" w:sz="4" w:space="0" w:color="auto"/>
              <w:right w:val="single" w:sz="4" w:space="0" w:color="auto"/>
            </w:tcBorders>
          </w:tcPr>
          <w:p w:rsidR="00871C1D" w:rsidRPr="001F501D" w:rsidRDefault="00871C1D" w:rsidP="00871C1D">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Розширено мережу гуртків центру дитячої та юнацької творчості – 5 напрямків, 75 груп, 1115 вихованців (35%).</w:t>
            </w:r>
          </w:p>
          <w:p w:rsidR="00871C1D" w:rsidRPr="001F501D" w:rsidRDefault="00871C1D" w:rsidP="00871C1D">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 xml:space="preserve">Організовано проведення Дня фізичної культури і спорту, участь в обласному етапі змагань «Захисник Кіровоградщини», проведення змагань  в межах «Спартакіади – 2019 року» легкоатлетичних змагань, Відкритих Чемпіонатів з військово-спортивних </w:t>
            </w:r>
            <w:proofErr w:type="spellStart"/>
            <w:r w:rsidRPr="001F501D">
              <w:rPr>
                <w:rFonts w:ascii="Times New Roman" w:eastAsia="Calibri" w:hAnsi="Times New Roman" w:cs="Times New Roman"/>
                <w:sz w:val="24"/>
                <w:szCs w:val="24"/>
                <w:lang w:val="uk-UA"/>
              </w:rPr>
              <w:t>багатоборств</w:t>
            </w:r>
            <w:proofErr w:type="spellEnd"/>
            <w:r w:rsidRPr="001F501D">
              <w:rPr>
                <w:rFonts w:ascii="Times New Roman" w:eastAsia="Calibri" w:hAnsi="Times New Roman" w:cs="Times New Roman"/>
                <w:sz w:val="24"/>
                <w:szCs w:val="24"/>
                <w:lang w:val="uk-UA"/>
              </w:rPr>
              <w:t xml:space="preserve"> (5 разів на рік у різних видах), чемпіонатів з футболу, баскетболу, гандболу, велосипедного туризму, Всеукраїнської дитячо-юнацької військово-патріотичної гри «Сокіл»(«Джура»), проведено Першість з футболу на кубок міського голови серед юніорів.</w:t>
            </w:r>
          </w:p>
          <w:p w:rsidR="00871C1D" w:rsidRPr="001F501D" w:rsidRDefault="00871C1D" w:rsidP="00871C1D">
            <w:pPr>
              <w:spacing w:after="0" w:line="240" w:lineRule="auto"/>
              <w:jc w:val="both"/>
              <w:rPr>
                <w:rFonts w:ascii="Times New Roman" w:eastAsia="Calibri" w:hAnsi="Times New Roman" w:cs="Times New Roman"/>
                <w:sz w:val="24"/>
                <w:szCs w:val="24"/>
                <w:lang w:val="uk-UA"/>
              </w:rPr>
            </w:pPr>
          </w:p>
        </w:tc>
      </w:tr>
      <w:tr w:rsidR="001F501D" w:rsidRPr="00E83A3D" w:rsidTr="001F501D">
        <w:tc>
          <w:tcPr>
            <w:tcW w:w="2705" w:type="dxa"/>
            <w:tcBorders>
              <w:top w:val="single" w:sz="4" w:space="0" w:color="auto"/>
              <w:left w:val="single" w:sz="4" w:space="0" w:color="auto"/>
              <w:bottom w:val="single" w:sz="4" w:space="0" w:color="auto"/>
              <w:right w:val="single" w:sz="4" w:space="0" w:color="auto"/>
            </w:tcBorders>
            <w:hideMark/>
          </w:tcPr>
          <w:p w:rsidR="00871C1D" w:rsidRPr="001F501D" w:rsidRDefault="00871C1D" w:rsidP="00871C1D">
            <w:pPr>
              <w:spacing w:after="0" w:line="240" w:lineRule="auto"/>
              <w:jc w:val="both"/>
              <w:rPr>
                <w:rFonts w:ascii="Times New Roman" w:eastAsia="Calibri" w:hAnsi="Times New Roman" w:cs="Times New Roman"/>
                <w:sz w:val="24"/>
                <w:szCs w:val="24"/>
                <w:lang w:val="uk-UA"/>
              </w:rPr>
            </w:pPr>
            <w:r w:rsidRPr="001F501D">
              <w:rPr>
                <w:rFonts w:ascii="Times New Roman" w:eastAsia="Times New Roman" w:hAnsi="Times New Roman" w:cs="Times New Roman"/>
                <w:sz w:val="24"/>
                <w:szCs w:val="24"/>
                <w:lang w:val="uk-UA" w:eastAsia="ru-RU"/>
              </w:rPr>
              <w:t>Підвищення рівня професійної компетентності педагогічних працівників у визначенні методів, форм, засобів та технологій навчання і виховання обдарованої молоді</w:t>
            </w:r>
          </w:p>
        </w:tc>
        <w:tc>
          <w:tcPr>
            <w:tcW w:w="6929" w:type="dxa"/>
            <w:tcBorders>
              <w:top w:val="single" w:sz="4" w:space="0" w:color="auto"/>
              <w:left w:val="single" w:sz="4" w:space="0" w:color="auto"/>
              <w:bottom w:val="single" w:sz="4" w:space="0" w:color="auto"/>
              <w:right w:val="single" w:sz="4" w:space="0" w:color="auto"/>
            </w:tcBorders>
            <w:hideMark/>
          </w:tcPr>
          <w:p w:rsidR="00871C1D" w:rsidRPr="001F501D" w:rsidRDefault="00871C1D" w:rsidP="00871C1D">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Всеукраїнський конкурсу «Учитель року – 20</w:t>
            </w:r>
            <w:r w:rsidR="0029738C" w:rsidRPr="001F501D">
              <w:rPr>
                <w:rFonts w:ascii="Times New Roman" w:eastAsia="Calibri" w:hAnsi="Times New Roman" w:cs="Times New Roman"/>
                <w:sz w:val="24"/>
                <w:szCs w:val="24"/>
                <w:lang w:val="uk-UA"/>
              </w:rPr>
              <w:t>20</w:t>
            </w:r>
            <w:r w:rsidRPr="001F501D">
              <w:rPr>
                <w:rFonts w:ascii="Times New Roman" w:eastAsia="Calibri" w:hAnsi="Times New Roman" w:cs="Times New Roman"/>
                <w:sz w:val="24"/>
                <w:szCs w:val="24"/>
                <w:lang w:val="uk-UA"/>
              </w:rPr>
              <w:t xml:space="preserve">» – </w:t>
            </w:r>
            <w:r w:rsidR="0029738C" w:rsidRPr="001F501D">
              <w:rPr>
                <w:rFonts w:ascii="Times New Roman" w:eastAsia="Calibri" w:hAnsi="Times New Roman" w:cs="Times New Roman"/>
                <w:sz w:val="24"/>
                <w:szCs w:val="24"/>
                <w:lang w:val="uk-UA"/>
              </w:rPr>
              <w:t>3</w:t>
            </w:r>
            <w:r w:rsidRPr="001F501D">
              <w:rPr>
                <w:rFonts w:ascii="Times New Roman" w:eastAsia="Calibri" w:hAnsi="Times New Roman" w:cs="Times New Roman"/>
                <w:sz w:val="24"/>
                <w:szCs w:val="24"/>
                <w:lang w:val="uk-UA"/>
              </w:rPr>
              <w:t xml:space="preserve">  учасника зонального етапу конкурсу, 1 – </w:t>
            </w:r>
            <w:r w:rsidR="0029738C" w:rsidRPr="001F501D">
              <w:rPr>
                <w:rFonts w:ascii="Times New Roman" w:eastAsia="Calibri" w:hAnsi="Times New Roman" w:cs="Times New Roman"/>
                <w:sz w:val="24"/>
                <w:szCs w:val="24"/>
                <w:lang w:val="uk-UA"/>
              </w:rPr>
              <w:t>учасник</w:t>
            </w:r>
            <w:r w:rsidRPr="001F501D">
              <w:rPr>
                <w:rFonts w:ascii="Times New Roman" w:eastAsia="Calibri" w:hAnsi="Times New Roman" w:cs="Times New Roman"/>
                <w:sz w:val="24"/>
                <w:szCs w:val="24"/>
                <w:lang w:val="uk-UA"/>
              </w:rPr>
              <w:t xml:space="preserve"> обласного етапу конкурсу в номінації «</w:t>
            </w:r>
            <w:r w:rsidR="0029738C" w:rsidRPr="001F501D">
              <w:rPr>
                <w:rFonts w:ascii="Times New Roman" w:eastAsia="Calibri" w:hAnsi="Times New Roman" w:cs="Times New Roman"/>
                <w:sz w:val="24"/>
                <w:szCs w:val="24"/>
                <w:lang w:val="uk-UA"/>
              </w:rPr>
              <w:t>Зарубіжна література</w:t>
            </w:r>
            <w:r w:rsidRPr="001F501D">
              <w:rPr>
                <w:rFonts w:ascii="Times New Roman" w:eastAsia="Calibri" w:hAnsi="Times New Roman" w:cs="Times New Roman"/>
                <w:sz w:val="24"/>
                <w:szCs w:val="24"/>
                <w:lang w:val="uk-UA"/>
              </w:rPr>
              <w:t>» (</w:t>
            </w:r>
            <w:r w:rsidR="0029738C" w:rsidRPr="001F501D">
              <w:rPr>
                <w:rFonts w:ascii="Times New Roman" w:eastAsia="Calibri" w:hAnsi="Times New Roman" w:cs="Times New Roman"/>
                <w:sz w:val="24"/>
                <w:szCs w:val="24"/>
                <w:lang w:val="uk-UA"/>
              </w:rPr>
              <w:t>Багно Я.А.</w:t>
            </w:r>
            <w:r w:rsidRPr="001F501D">
              <w:rPr>
                <w:rFonts w:ascii="Times New Roman" w:eastAsia="Calibri" w:hAnsi="Times New Roman" w:cs="Times New Roman"/>
                <w:sz w:val="24"/>
                <w:szCs w:val="24"/>
                <w:lang w:val="uk-UA"/>
              </w:rPr>
              <w:t>)</w:t>
            </w:r>
          </w:p>
          <w:p w:rsidR="00797CA7" w:rsidRPr="001F501D" w:rsidRDefault="00797CA7" w:rsidP="00797CA7">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Важливу роль у формуванні професіоналів, здатних працювати в умовах швидкого зростання обсягів наукової інформації, готових опановувати й упроваджувати інноваційні освітні технології, сприяти розвитку пізнавальних інтересів і творчих здібностей має підвищення кваліфікації й атестація педагогів, які створюють умови для постійного розвитку їхньої професійної компетентності.</w:t>
            </w:r>
          </w:p>
          <w:p w:rsidR="00871C1D" w:rsidRPr="001F501D" w:rsidRDefault="00797CA7" w:rsidP="00797CA7">
            <w:pPr>
              <w:spacing w:after="0" w:line="240" w:lineRule="auto"/>
              <w:jc w:val="both"/>
              <w:rPr>
                <w:rFonts w:ascii="Times New Roman" w:eastAsia="Calibri" w:hAnsi="Times New Roman" w:cs="Times New Roman"/>
                <w:sz w:val="24"/>
                <w:szCs w:val="24"/>
                <w:lang w:val="uk-UA"/>
              </w:rPr>
            </w:pPr>
            <w:r w:rsidRPr="001F501D">
              <w:rPr>
                <w:rFonts w:ascii="Times New Roman" w:eastAsia="Calibri" w:hAnsi="Times New Roman" w:cs="Times New Roman"/>
                <w:sz w:val="24"/>
                <w:szCs w:val="24"/>
                <w:lang w:val="uk-UA"/>
              </w:rPr>
              <w:t xml:space="preserve">       Підвищення кваліфікації педагогічних працівників в 2019-2020 навчальному році (навчання за програмами, участь у методичних заходах різних рівнів тощо) здійснювалося відповідно до плану та потреб у підвищенні кваліфікації і професійної перепідготовки згідно з Порядком підвищення  педагогічних та наукових працівників (зі змінами), затвердженого постановою Кабінету Міністрів України від 21.08.2019 року № 800. Завдяки злагодженості, чіткій координації зусиль, замовлення на підвищення кваліфікації станом на 01.07.2020 року виконано в повному обсязі. На базі комунального закладу «Кіровоградський обласний інститут післядипломної педагогічної освіти імені Василя Сухомлинського», на </w:t>
            </w:r>
            <w:proofErr w:type="spellStart"/>
            <w:r w:rsidRPr="001F501D">
              <w:rPr>
                <w:rFonts w:ascii="Times New Roman" w:eastAsia="Calibri" w:hAnsi="Times New Roman" w:cs="Times New Roman"/>
                <w:sz w:val="24"/>
                <w:szCs w:val="24"/>
                <w:lang w:val="uk-UA"/>
              </w:rPr>
              <w:t>онлайн-платформах</w:t>
            </w:r>
            <w:proofErr w:type="spellEnd"/>
            <w:r w:rsidRPr="001F501D">
              <w:rPr>
                <w:rFonts w:ascii="Times New Roman" w:eastAsia="Calibri" w:hAnsi="Times New Roman" w:cs="Times New Roman"/>
                <w:sz w:val="24"/>
                <w:szCs w:val="24"/>
                <w:lang w:val="uk-UA"/>
              </w:rPr>
              <w:t xml:space="preserve"> «</w:t>
            </w:r>
            <w:proofErr w:type="spellStart"/>
            <w:r w:rsidRPr="001F501D">
              <w:rPr>
                <w:rFonts w:ascii="Times New Roman" w:eastAsia="Calibri" w:hAnsi="Times New Roman" w:cs="Times New Roman"/>
                <w:sz w:val="24"/>
                <w:szCs w:val="24"/>
                <w:lang w:val="uk-UA"/>
              </w:rPr>
              <w:t>Всеоствіта</w:t>
            </w:r>
            <w:proofErr w:type="spellEnd"/>
            <w:r w:rsidRPr="001F501D">
              <w:rPr>
                <w:rFonts w:ascii="Times New Roman" w:eastAsia="Calibri" w:hAnsi="Times New Roman" w:cs="Times New Roman"/>
                <w:sz w:val="24"/>
                <w:szCs w:val="24"/>
                <w:lang w:val="uk-UA"/>
              </w:rPr>
              <w:t xml:space="preserve">», </w:t>
            </w:r>
            <w:r w:rsidRPr="001F501D">
              <w:rPr>
                <w:rFonts w:ascii="Times New Roman" w:eastAsia="Calibri" w:hAnsi="Times New Roman" w:cs="Times New Roman"/>
                <w:sz w:val="24"/>
                <w:szCs w:val="24"/>
                <w:lang w:val="uk-UA"/>
              </w:rPr>
              <w:lastRenderedPageBreak/>
              <w:t>«</w:t>
            </w:r>
            <w:proofErr w:type="spellStart"/>
            <w:r w:rsidRPr="001F501D">
              <w:rPr>
                <w:rFonts w:ascii="Times New Roman" w:eastAsia="Calibri" w:hAnsi="Times New Roman" w:cs="Times New Roman"/>
                <w:sz w:val="24"/>
                <w:szCs w:val="24"/>
                <w:lang w:val="uk-UA"/>
              </w:rPr>
              <w:t>Прометеус</w:t>
            </w:r>
            <w:proofErr w:type="spellEnd"/>
            <w:r w:rsidRPr="001F501D">
              <w:rPr>
                <w:rFonts w:ascii="Times New Roman" w:eastAsia="Calibri" w:hAnsi="Times New Roman" w:cs="Times New Roman"/>
                <w:sz w:val="24"/>
                <w:szCs w:val="24"/>
                <w:lang w:val="uk-UA"/>
              </w:rPr>
              <w:t>», «На урок», «</w:t>
            </w:r>
            <w:proofErr w:type="spellStart"/>
            <w:r w:rsidRPr="001F501D">
              <w:rPr>
                <w:rFonts w:ascii="Times New Roman" w:eastAsia="Calibri" w:hAnsi="Times New Roman" w:cs="Times New Roman"/>
                <w:sz w:val="24"/>
                <w:szCs w:val="24"/>
                <w:lang w:val="uk-UA"/>
              </w:rPr>
              <w:t>Edera</w:t>
            </w:r>
            <w:proofErr w:type="spellEnd"/>
            <w:r w:rsidRPr="001F501D">
              <w:rPr>
                <w:rFonts w:ascii="Times New Roman" w:eastAsia="Calibri" w:hAnsi="Times New Roman" w:cs="Times New Roman"/>
                <w:sz w:val="24"/>
                <w:szCs w:val="24"/>
                <w:lang w:val="uk-UA"/>
              </w:rPr>
              <w:t xml:space="preserve">» підвищили свій професійний рівень понад 190 педагогічних працівників різних фахів (45 %).        </w:t>
            </w:r>
          </w:p>
        </w:tc>
      </w:tr>
    </w:tbl>
    <w:p w:rsidR="001F501D" w:rsidRPr="001F501D" w:rsidRDefault="00871C1D" w:rsidP="00871C1D">
      <w:pPr>
        <w:spacing w:after="0" w:line="240" w:lineRule="auto"/>
        <w:jc w:val="both"/>
        <w:rPr>
          <w:rFonts w:ascii="Times New Roman" w:eastAsia="Calibri" w:hAnsi="Times New Roman" w:cs="Times New Roman"/>
          <w:sz w:val="24"/>
          <w:szCs w:val="24"/>
          <w:lang w:val="uk-UA" w:eastAsia="ru-RU"/>
        </w:rPr>
      </w:pPr>
      <w:r w:rsidRPr="001F501D">
        <w:rPr>
          <w:rFonts w:ascii="Times New Roman" w:eastAsia="Calibri" w:hAnsi="Times New Roman" w:cs="Times New Roman"/>
          <w:sz w:val="24"/>
          <w:szCs w:val="24"/>
          <w:lang w:val="uk-UA" w:eastAsia="ru-RU"/>
        </w:rPr>
        <w:lastRenderedPageBreak/>
        <w:tab/>
      </w:r>
    </w:p>
    <w:p w:rsidR="00871C1D" w:rsidRPr="001F501D" w:rsidRDefault="00871C1D" w:rsidP="001F501D">
      <w:pPr>
        <w:spacing w:after="0" w:line="240" w:lineRule="auto"/>
        <w:ind w:firstLine="708"/>
        <w:jc w:val="both"/>
        <w:rPr>
          <w:rFonts w:ascii="Times New Roman" w:eastAsia="Times New Roman" w:hAnsi="Times New Roman" w:cs="Times New Roman"/>
          <w:sz w:val="24"/>
          <w:szCs w:val="24"/>
          <w:lang w:val="uk-UA" w:eastAsia="ru-RU"/>
        </w:rPr>
      </w:pPr>
      <w:r w:rsidRPr="001F501D">
        <w:rPr>
          <w:rFonts w:ascii="Times New Roman" w:eastAsia="Calibri" w:hAnsi="Times New Roman" w:cs="Times New Roman"/>
          <w:sz w:val="24"/>
          <w:szCs w:val="24"/>
          <w:lang w:val="uk-UA" w:eastAsia="ru-RU"/>
        </w:rPr>
        <w:t>Відповідно до Міської програми «Обдарована молодь – запорука розвитку територіальної громади міста Знам’янка на 2019-2020 роки</w:t>
      </w:r>
      <w:r w:rsidRPr="001F501D">
        <w:rPr>
          <w:rFonts w:ascii="Times New Roman" w:eastAsia="Times New Roman" w:hAnsi="Times New Roman" w:cs="Times New Roman"/>
          <w:sz w:val="24"/>
          <w:szCs w:val="24"/>
          <w:lang w:val="uk-UA" w:eastAsia="ru-RU"/>
        </w:rPr>
        <w:t xml:space="preserve"> та Положення про призначення  премії імені В’ячеслава Шкоди учнівській молоді та педагогічним працівникам за досягнуті успіхи», </w:t>
      </w:r>
      <w:r w:rsidR="00797CA7" w:rsidRPr="001F501D">
        <w:rPr>
          <w:rFonts w:ascii="Times New Roman" w:eastAsia="Times New Roman" w:hAnsi="Times New Roman" w:cs="Times New Roman"/>
          <w:sz w:val="24"/>
          <w:szCs w:val="24"/>
          <w:lang w:val="uk-UA" w:eastAsia="ru-RU"/>
        </w:rPr>
        <w:t xml:space="preserve">номінантами на отримання </w:t>
      </w:r>
      <w:r w:rsidRPr="001F501D">
        <w:rPr>
          <w:rFonts w:ascii="Times New Roman" w:eastAsia="Times New Roman" w:hAnsi="Times New Roman" w:cs="Times New Roman"/>
          <w:sz w:val="24"/>
          <w:szCs w:val="24"/>
          <w:lang w:val="uk-UA" w:eastAsia="ru-RU"/>
        </w:rPr>
        <w:t>премі</w:t>
      </w:r>
      <w:r w:rsidR="00797CA7" w:rsidRPr="001F501D">
        <w:rPr>
          <w:rFonts w:ascii="Times New Roman" w:eastAsia="Times New Roman" w:hAnsi="Times New Roman" w:cs="Times New Roman"/>
          <w:sz w:val="24"/>
          <w:szCs w:val="24"/>
          <w:lang w:val="uk-UA" w:eastAsia="ru-RU"/>
        </w:rPr>
        <w:t>ї</w:t>
      </w:r>
      <w:r w:rsidRPr="001F501D">
        <w:rPr>
          <w:rFonts w:ascii="Times New Roman" w:eastAsia="Times New Roman" w:hAnsi="Times New Roman" w:cs="Times New Roman"/>
          <w:sz w:val="24"/>
          <w:szCs w:val="24"/>
          <w:lang w:val="uk-UA" w:eastAsia="ru-RU"/>
        </w:rPr>
        <w:t xml:space="preserve"> імені В’ячеслава Шкоди </w:t>
      </w:r>
      <w:r w:rsidR="00797CA7" w:rsidRPr="001F501D">
        <w:rPr>
          <w:rFonts w:ascii="Times New Roman" w:eastAsia="Times New Roman" w:hAnsi="Times New Roman" w:cs="Times New Roman"/>
          <w:sz w:val="24"/>
          <w:szCs w:val="24"/>
          <w:lang w:val="uk-UA" w:eastAsia="ru-RU"/>
        </w:rPr>
        <w:t>визначено</w:t>
      </w:r>
      <w:r w:rsidRPr="001F501D">
        <w:rPr>
          <w:rFonts w:ascii="Times New Roman" w:eastAsia="Times New Roman" w:hAnsi="Times New Roman" w:cs="Times New Roman"/>
          <w:sz w:val="24"/>
          <w:szCs w:val="24"/>
          <w:lang w:val="uk-UA" w:eastAsia="ru-RU"/>
        </w:rPr>
        <w:t xml:space="preserve"> </w:t>
      </w:r>
      <w:r w:rsidR="00797CA7" w:rsidRPr="001F501D">
        <w:rPr>
          <w:rFonts w:ascii="Times New Roman" w:eastAsia="Times New Roman" w:hAnsi="Times New Roman" w:cs="Times New Roman"/>
          <w:sz w:val="24"/>
          <w:szCs w:val="24"/>
          <w:lang w:val="uk-UA" w:eastAsia="ru-RU"/>
        </w:rPr>
        <w:t>57</w:t>
      </w:r>
      <w:r w:rsidRPr="001F501D">
        <w:rPr>
          <w:rFonts w:ascii="Times New Roman" w:eastAsia="Times New Roman" w:hAnsi="Times New Roman" w:cs="Times New Roman"/>
          <w:sz w:val="24"/>
          <w:szCs w:val="24"/>
          <w:lang w:val="uk-UA" w:eastAsia="ru-RU"/>
        </w:rPr>
        <w:t xml:space="preserve"> учн</w:t>
      </w:r>
      <w:r w:rsidR="00797CA7" w:rsidRPr="001F501D">
        <w:rPr>
          <w:rFonts w:ascii="Times New Roman" w:eastAsia="Times New Roman" w:hAnsi="Times New Roman" w:cs="Times New Roman"/>
          <w:sz w:val="24"/>
          <w:szCs w:val="24"/>
          <w:lang w:val="uk-UA" w:eastAsia="ru-RU"/>
        </w:rPr>
        <w:t>ів</w:t>
      </w:r>
      <w:r w:rsidRPr="001F501D">
        <w:rPr>
          <w:rFonts w:ascii="Times New Roman" w:eastAsia="Times New Roman" w:hAnsi="Times New Roman" w:cs="Times New Roman"/>
          <w:sz w:val="24"/>
          <w:szCs w:val="24"/>
          <w:lang w:val="uk-UA" w:eastAsia="ru-RU"/>
        </w:rPr>
        <w:t xml:space="preserve"> закладів загальної середньої освіти</w:t>
      </w:r>
      <w:r w:rsidR="00797CA7" w:rsidRPr="001F501D">
        <w:rPr>
          <w:rFonts w:ascii="Times New Roman" w:eastAsia="Times New Roman" w:hAnsi="Times New Roman" w:cs="Times New Roman"/>
          <w:sz w:val="24"/>
          <w:szCs w:val="24"/>
          <w:lang w:val="uk-UA" w:eastAsia="ru-RU"/>
        </w:rPr>
        <w:t>,</w:t>
      </w:r>
      <w:r w:rsidRPr="001F501D">
        <w:rPr>
          <w:rFonts w:ascii="Times New Roman" w:eastAsia="Times New Roman" w:hAnsi="Times New Roman" w:cs="Times New Roman"/>
          <w:sz w:val="24"/>
          <w:szCs w:val="24"/>
          <w:lang w:val="uk-UA" w:eastAsia="ru-RU"/>
        </w:rPr>
        <w:t xml:space="preserve"> </w:t>
      </w:r>
      <w:r w:rsidR="00797CA7" w:rsidRPr="001F501D">
        <w:rPr>
          <w:rFonts w:ascii="Times New Roman" w:eastAsia="Times New Roman" w:hAnsi="Times New Roman" w:cs="Times New Roman"/>
          <w:sz w:val="24"/>
          <w:szCs w:val="24"/>
          <w:lang w:val="uk-UA" w:eastAsia="ru-RU"/>
        </w:rPr>
        <w:t xml:space="preserve">по 3 вихованця центру дитячої та юнацької творчості і комплексної дитячо-юнацької спортивної школи, </w:t>
      </w:r>
      <w:r w:rsidRPr="001F501D">
        <w:rPr>
          <w:rFonts w:ascii="Times New Roman" w:eastAsia="Times New Roman" w:hAnsi="Times New Roman" w:cs="Times New Roman"/>
          <w:sz w:val="24"/>
          <w:szCs w:val="24"/>
          <w:lang w:val="uk-UA" w:eastAsia="ru-RU"/>
        </w:rPr>
        <w:t xml:space="preserve">5 шкільних команд, </w:t>
      </w:r>
      <w:r w:rsidR="005D3F85">
        <w:rPr>
          <w:rFonts w:ascii="Times New Roman" w:eastAsia="Times New Roman" w:hAnsi="Times New Roman" w:cs="Times New Roman"/>
          <w:sz w:val="24"/>
          <w:szCs w:val="24"/>
          <w:lang w:val="uk-UA" w:eastAsia="ru-RU"/>
        </w:rPr>
        <w:t>2</w:t>
      </w:r>
      <w:r w:rsidRPr="001F501D">
        <w:rPr>
          <w:rFonts w:ascii="Times New Roman" w:eastAsia="Times New Roman" w:hAnsi="Times New Roman" w:cs="Times New Roman"/>
          <w:sz w:val="24"/>
          <w:szCs w:val="24"/>
          <w:lang w:val="uk-UA" w:eastAsia="ru-RU"/>
        </w:rPr>
        <w:t xml:space="preserve"> спортивні команди комплексної ди</w:t>
      </w:r>
      <w:r w:rsidR="00797CA7" w:rsidRPr="001F501D">
        <w:rPr>
          <w:rFonts w:ascii="Times New Roman" w:eastAsia="Times New Roman" w:hAnsi="Times New Roman" w:cs="Times New Roman"/>
          <w:sz w:val="24"/>
          <w:szCs w:val="24"/>
          <w:lang w:val="uk-UA" w:eastAsia="ru-RU"/>
        </w:rPr>
        <w:t>тячо-юнацької спортивної школи,</w:t>
      </w:r>
      <w:r w:rsidRPr="001F501D">
        <w:rPr>
          <w:rFonts w:ascii="Times New Roman" w:eastAsia="Times New Roman" w:hAnsi="Times New Roman" w:cs="Times New Roman"/>
          <w:sz w:val="24"/>
          <w:szCs w:val="24"/>
          <w:lang w:val="uk-UA" w:eastAsia="ru-RU"/>
        </w:rPr>
        <w:t xml:space="preserve"> а також 5</w:t>
      </w:r>
      <w:r w:rsidR="00797CA7" w:rsidRPr="001F501D">
        <w:rPr>
          <w:rFonts w:ascii="Times New Roman" w:eastAsia="Times New Roman" w:hAnsi="Times New Roman" w:cs="Times New Roman"/>
          <w:sz w:val="24"/>
          <w:szCs w:val="24"/>
          <w:lang w:val="uk-UA" w:eastAsia="ru-RU"/>
        </w:rPr>
        <w:t>8</w:t>
      </w:r>
      <w:r w:rsidRPr="001F501D">
        <w:rPr>
          <w:rFonts w:ascii="Times New Roman" w:eastAsia="Times New Roman" w:hAnsi="Times New Roman" w:cs="Times New Roman"/>
          <w:sz w:val="24"/>
          <w:szCs w:val="24"/>
          <w:lang w:val="uk-UA" w:eastAsia="ru-RU"/>
        </w:rPr>
        <w:t xml:space="preserve"> педагогічн</w:t>
      </w:r>
      <w:r w:rsidR="005D5B57" w:rsidRPr="001F501D">
        <w:rPr>
          <w:rFonts w:ascii="Times New Roman" w:eastAsia="Times New Roman" w:hAnsi="Times New Roman" w:cs="Times New Roman"/>
          <w:sz w:val="24"/>
          <w:szCs w:val="24"/>
          <w:lang w:val="uk-UA" w:eastAsia="ru-RU"/>
        </w:rPr>
        <w:t>их</w:t>
      </w:r>
      <w:r w:rsidRPr="001F501D">
        <w:rPr>
          <w:rFonts w:ascii="Times New Roman" w:eastAsia="Times New Roman" w:hAnsi="Times New Roman" w:cs="Times New Roman"/>
          <w:sz w:val="24"/>
          <w:szCs w:val="24"/>
          <w:lang w:val="uk-UA" w:eastAsia="ru-RU"/>
        </w:rPr>
        <w:t xml:space="preserve"> працівник</w:t>
      </w:r>
      <w:r w:rsidR="005D5B57" w:rsidRPr="001F501D">
        <w:rPr>
          <w:rFonts w:ascii="Times New Roman" w:eastAsia="Times New Roman" w:hAnsi="Times New Roman" w:cs="Times New Roman"/>
          <w:sz w:val="24"/>
          <w:szCs w:val="24"/>
          <w:lang w:val="uk-UA" w:eastAsia="ru-RU"/>
        </w:rPr>
        <w:t>ів</w:t>
      </w:r>
      <w:r w:rsidRPr="001F501D">
        <w:rPr>
          <w:rFonts w:ascii="Times New Roman" w:eastAsia="Times New Roman" w:hAnsi="Times New Roman" w:cs="Times New Roman"/>
          <w:sz w:val="24"/>
          <w:szCs w:val="24"/>
          <w:lang w:val="uk-UA" w:eastAsia="ru-RU"/>
        </w:rPr>
        <w:t xml:space="preserve"> закладів освіти міста</w:t>
      </w:r>
      <w:r w:rsidR="00DE267F" w:rsidRPr="001F501D">
        <w:rPr>
          <w:rFonts w:ascii="Times New Roman" w:eastAsia="Times New Roman" w:hAnsi="Times New Roman" w:cs="Times New Roman"/>
          <w:sz w:val="24"/>
          <w:szCs w:val="24"/>
          <w:lang w:val="uk-UA" w:eastAsia="ru-RU"/>
        </w:rPr>
        <w:t>.</w:t>
      </w:r>
    </w:p>
    <w:p w:rsidR="00871C1D" w:rsidRPr="001F501D" w:rsidRDefault="00871C1D" w:rsidP="00871C1D">
      <w:pPr>
        <w:spacing w:after="0" w:line="240" w:lineRule="auto"/>
        <w:jc w:val="both"/>
        <w:rPr>
          <w:rFonts w:ascii="Times New Roman" w:eastAsia="Calibri"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ab/>
      </w:r>
      <w:r w:rsidRPr="001F501D">
        <w:rPr>
          <w:rFonts w:ascii="Times New Roman" w:eastAsia="Calibri" w:hAnsi="Times New Roman" w:cs="Times New Roman"/>
          <w:sz w:val="24"/>
          <w:szCs w:val="24"/>
          <w:lang w:val="uk-UA" w:eastAsia="ru-RU"/>
        </w:rPr>
        <w:t xml:space="preserve">Підсумовуючи, слід зазначити, що робота з обдарованими дітьми ведеться на засадах того, що творча особистість – це цілісна людська індивідуальність, яка виявляє розвинені творчі здібності, творчу мотивацію, творчі вміння, що забезпечують її здатність породжувати якісно нові матеріали, технології та духовні цінності, що в більшій чи меншій мірі змінюють на краще життя людини. Завдання школи полягає у допомозі дитині розвинути в собі здібності до самореалізації, не тільки навчити, а й створити умови, щоб дитина була готова до цієї складної та самостійної роботи. Саме тому важливим є визначення пріоритетів у цьому аспекті діяльності навчального закладу, створення чіткої системи роботи з названою категорією учнів. </w:t>
      </w:r>
    </w:p>
    <w:p w:rsidR="00871C1D" w:rsidRPr="001F501D" w:rsidRDefault="00871C1D" w:rsidP="0087437E">
      <w:pPr>
        <w:spacing w:after="0" w:line="240" w:lineRule="auto"/>
        <w:jc w:val="both"/>
        <w:rPr>
          <w:rFonts w:ascii="Times New Roman" w:eastAsia="Calibri" w:hAnsi="Times New Roman" w:cs="Times New Roman"/>
          <w:sz w:val="24"/>
          <w:szCs w:val="24"/>
          <w:lang w:val="uk-UA" w:eastAsia="ru-RU"/>
        </w:rPr>
      </w:pPr>
      <w:r w:rsidRPr="001F501D">
        <w:rPr>
          <w:rFonts w:ascii="Times New Roman" w:eastAsia="Calibri" w:hAnsi="Times New Roman" w:cs="Times New Roman"/>
          <w:sz w:val="24"/>
          <w:szCs w:val="24"/>
          <w:lang w:val="uk-UA" w:eastAsia="ru-RU"/>
        </w:rPr>
        <w:tab/>
        <w:t>Важливу роль у забезпеченні позитивних змін в системі освіти має вирішити удосконалення професійної компетентності педагогічних кадрів та підвищення їх наукового і загальнокультурного рівня.</w:t>
      </w:r>
      <w:r w:rsidRPr="001F501D">
        <w:rPr>
          <w:rFonts w:ascii="Times New Roman" w:eastAsia="Times New Roman" w:hAnsi="Times New Roman" w:cs="Times New Roman"/>
          <w:sz w:val="24"/>
          <w:szCs w:val="24"/>
          <w:lang w:val="uk-UA" w:eastAsia="ru-RU"/>
        </w:rPr>
        <w:t xml:space="preserve"> </w:t>
      </w:r>
      <w:r w:rsidRPr="001F501D">
        <w:rPr>
          <w:rFonts w:ascii="Times New Roman" w:eastAsia="Calibri" w:hAnsi="Times New Roman" w:cs="Times New Roman"/>
          <w:sz w:val="24"/>
          <w:szCs w:val="24"/>
          <w:lang w:val="uk-UA" w:eastAsia="ru-RU"/>
        </w:rPr>
        <w:t>Удосконалення рівня професійної компетентності педагога – один із основних напрямків реформування освіти, де</w:t>
      </w:r>
      <w:r w:rsidRPr="001F501D">
        <w:rPr>
          <w:rFonts w:ascii="Times New Roman" w:eastAsia="Times New Roman" w:hAnsi="Times New Roman" w:cs="Times New Roman"/>
          <w:sz w:val="24"/>
          <w:szCs w:val="24"/>
          <w:lang w:val="uk-UA" w:eastAsia="ru-RU"/>
        </w:rPr>
        <w:t xml:space="preserve"> </w:t>
      </w:r>
      <w:r w:rsidRPr="001F501D">
        <w:rPr>
          <w:rFonts w:ascii="Times New Roman" w:eastAsia="Calibri" w:hAnsi="Times New Roman" w:cs="Times New Roman"/>
          <w:sz w:val="24"/>
          <w:szCs w:val="24"/>
          <w:lang w:val="uk-UA" w:eastAsia="ru-RU"/>
        </w:rPr>
        <w:t xml:space="preserve">основним напрямком удосконалення рівня професійної компетентності вчителя є професійне самовдосконалення шляхом цілеспрямованої самоосвітньої діяльності. </w:t>
      </w:r>
    </w:p>
    <w:p w:rsidR="005D3F85" w:rsidRDefault="00871C1D" w:rsidP="0087437E">
      <w:pPr>
        <w:spacing w:after="0" w:line="240" w:lineRule="auto"/>
        <w:jc w:val="both"/>
        <w:rPr>
          <w:rFonts w:ascii="Times New Roman" w:eastAsia="Times New Roman" w:hAnsi="Times New Roman" w:cs="Times New Roman"/>
          <w:sz w:val="24"/>
          <w:szCs w:val="24"/>
          <w:lang w:val="uk-UA" w:eastAsia="ru-RU"/>
        </w:rPr>
      </w:pPr>
      <w:r w:rsidRPr="001F501D">
        <w:rPr>
          <w:rFonts w:ascii="Times New Roman" w:eastAsia="Calibri" w:hAnsi="Times New Roman" w:cs="Times New Roman"/>
          <w:sz w:val="24"/>
          <w:szCs w:val="24"/>
          <w:lang w:val="uk-UA" w:eastAsia="ru-RU"/>
        </w:rPr>
        <w:tab/>
        <w:t xml:space="preserve"> </w:t>
      </w:r>
      <w:r w:rsidRPr="001F501D">
        <w:rPr>
          <w:rFonts w:ascii="Times New Roman" w:eastAsia="Times New Roman" w:hAnsi="Times New Roman" w:cs="Times New Roman"/>
          <w:sz w:val="24"/>
          <w:szCs w:val="24"/>
          <w:lang w:val="uk-UA" w:eastAsia="ru-RU"/>
        </w:rPr>
        <w:t xml:space="preserve">Фінансування програми </w:t>
      </w:r>
      <w:r w:rsidR="0087437E">
        <w:rPr>
          <w:rFonts w:ascii="Times New Roman" w:eastAsia="Times New Roman" w:hAnsi="Times New Roman" w:cs="Times New Roman"/>
          <w:sz w:val="24"/>
          <w:szCs w:val="24"/>
          <w:lang w:val="uk-UA" w:eastAsia="ru-RU"/>
        </w:rPr>
        <w:t>та реалізація її заходів здійснюється</w:t>
      </w:r>
      <w:r w:rsidRPr="001F501D">
        <w:rPr>
          <w:rFonts w:ascii="Times New Roman" w:eastAsia="Times New Roman" w:hAnsi="Times New Roman" w:cs="Times New Roman"/>
          <w:sz w:val="24"/>
          <w:szCs w:val="24"/>
          <w:lang w:val="uk-UA" w:eastAsia="ru-RU"/>
        </w:rPr>
        <w:t xml:space="preserve"> відповідно до чинного законодавства за рахунок коштів міського бюджету</w:t>
      </w:r>
      <w:r w:rsidR="005D3F85">
        <w:rPr>
          <w:rFonts w:ascii="Times New Roman" w:eastAsia="Times New Roman" w:hAnsi="Times New Roman" w:cs="Times New Roman"/>
          <w:sz w:val="24"/>
          <w:szCs w:val="24"/>
          <w:lang w:val="uk-UA" w:eastAsia="ru-RU"/>
        </w:rPr>
        <w:t>.</w:t>
      </w:r>
    </w:p>
    <w:p w:rsidR="00054BE5" w:rsidRPr="001F501D" w:rsidRDefault="00871C1D" w:rsidP="000C55F4">
      <w:pPr>
        <w:spacing w:line="256" w:lineRule="auto"/>
        <w:jc w:val="both"/>
        <w:rPr>
          <w:rFonts w:ascii="Times New Roman" w:eastAsia="Times New Roman" w:hAnsi="Times New Roman" w:cs="Times New Roman"/>
          <w:sz w:val="24"/>
          <w:szCs w:val="24"/>
          <w:lang w:val="uk-UA" w:eastAsia="ru-RU"/>
        </w:rPr>
      </w:pPr>
      <w:r w:rsidRPr="001F501D">
        <w:rPr>
          <w:rFonts w:ascii="Times New Roman" w:eastAsia="Times New Roman" w:hAnsi="Times New Roman" w:cs="Times New Roman"/>
          <w:sz w:val="24"/>
          <w:szCs w:val="24"/>
          <w:lang w:val="uk-UA" w:eastAsia="ru-RU"/>
        </w:rPr>
        <w:t xml:space="preserve"> </w:t>
      </w:r>
    </w:p>
    <w:p w:rsidR="00871C1D" w:rsidRPr="001F501D" w:rsidRDefault="00871C1D" w:rsidP="00871C1D">
      <w:pPr>
        <w:spacing w:after="0" w:line="240" w:lineRule="auto"/>
        <w:rPr>
          <w:rFonts w:ascii="Times New Roman" w:eastAsia="Times New Roman" w:hAnsi="Times New Roman" w:cs="Times New Roman"/>
          <w:sz w:val="24"/>
          <w:szCs w:val="24"/>
          <w:lang w:eastAsia="ru-RU"/>
        </w:rPr>
      </w:pPr>
      <w:r w:rsidRPr="001F501D">
        <w:rPr>
          <w:rFonts w:ascii="Times New Roman" w:eastAsia="Times New Roman" w:hAnsi="Times New Roman" w:cs="Times New Roman"/>
          <w:b/>
          <w:sz w:val="24"/>
          <w:szCs w:val="24"/>
          <w:lang w:val="uk-UA" w:eastAsia="ru-RU"/>
        </w:rPr>
        <w:t xml:space="preserve">Начальник відділу освіти </w:t>
      </w:r>
      <w:r w:rsidR="001F501D" w:rsidRPr="001F501D">
        <w:rPr>
          <w:rFonts w:ascii="Times New Roman" w:eastAsia="Times New Roman" w:hAnsi="Times New Roman" w:cs="Times New Roman"/>
          <w:b/>
          <w:sz w:val="24"/>
          <w:szCs w:val="24"/>
          <w:lang w:val="uk-UA" w:eastAsia="ru-RU"/>
        </w:rPr>
        <w:tab/>
      </w:r>
      <w:r w:rsidR="001F501D" w:rsidRPr="001F501D">
        <w:rPr>
          <w:rFonts w:ascii="Times New Roman" w:eastAsia="Times New Roman" w:hAnsi="Times New Roman" w:cs="Times New Roman"/>
          <w:b/>
          <w:sz w:val="24"/>
          <w:szCs w:val="24"/>
          <w:lang w:val="uk-UA" w:eastAsia="ru-RU"/>
        </w:rPr>
        <w:tab/>
      </w:r>
      <w:r w:rsidR="001F501D" w:rsidRPr="001F501D">
        <w:rPr>
          <w:rFonts w:ascii="Times New Roman" w:eastAsia="Times New Roman" w:hAnsi="Times New Roman" w:cs="Times New Roman"/>
          <w:b/>
          <w:sz w:val="24"/>
          <w:szCs w:val="24"/>
          <w:lang w:val="uk-UA" w:eastAsia="ru-RU"/>
        </w:rPr>
        <w:tab/>
      </w:r>
      <w:r w:rsidR="001F501D" w:rsidRPr="001F501D">
        <w:rPr>
          <w:rFonts w:ascii="Times New Roman" w:eastAsia="Times New Roman" w:hAnsi="Times New Roman" w:cs="Times New Roman"/>
          <w:b/>
          <w:sz w:val="24"/>
          <w:szCs w:val="24"/>
          <w:lang w:val="uk-UA" w:eastAsia="ru-RU"/>
        </w:rPr>
        <w:tab/>
      </w:r>
      <w:r w:rsidR="001F501D" w:rsidRPr="001F501D">
        <w:rPr>
          <w:rFonts w:ascii="Times New Roman" w:eastAsia="Times New Roman" w:hAnsi="Times New Roman" w:cs="Times New Roman"/>
          <w:b/>
          <w:sz w:val="24"/>
          <w:szCs w:val="24"/>
          <w:lang w:val="uk-UA" w:eastAsia="ru-RU"/>
        </w:rPr>
        <w:tab/>
      </w:r>
      <w:r w:rsidR="001F501D" w:rsidRPr="001F501D">
        <w:rPr>
          <w:rFonts w:ascii="Times New Roman" w:eastAsia="Times New Roman" w:hAnsi="Times New Roman" w:cs="Times New Roman"/>
          <w:b/>
          <w:sz w:val="24"/>
          <w:szCs w:val="24"/>
          <w:lang w:val="uk-UA" w:eastAsia="ru-RU"/>
        </w:rPr>
        <w:tab/>
      </w:r>
      <w:r w:rsidRPr="001F501D">
        <w:rPr>
          <w:rFonts w:ascii="Times New Roman" w:eastAsia="Times New Roman" w:hAnsi="Times New Roman" w:cs="Times New Roman"/>
          <w:b/>
          <w:sz w:val="24"/>
          <w:szCs w:val="24"/>
          <w:lang w:val="uk-UA" w:eastAsia="ru-RU"/>
        </w:rPr>
        <w:t>Людмила КЛИМЕНКО</w:t>
      </w:r>
    </w:p>
    <w:p w:rsidR="00704D38" w:rsidRPr="001F501D" w:rsidRDefault="00704D38"/>
    <w:sectPr w:rsidR="00704D38" w:rsidRPr="001F501D" w:rsidSect="00363D08">
      <w:headerReference w:type="default" r:id="rId10"/>
      <w:pgSz w:w="11906" w:h="16838"/>
      <w:pgMar w:top="1134" w:right="707" w:bottom="993"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D08" w:rsidRDefault="00363D08" w:rsidP="00363D08">
      <w:pPr>
        <w:spacing w:after="0" w:line="240" w:lineRule="auto"/>
      </w:pPr>
      <w:r>
        <w:separator/>
      </w:r>
    </w:p>
  </w:endnote>
  <w:endnote w:type="continuationSeparator" w:id="0">
    <w:p w:rsidR="00363D08" w:rsidRDefault="00363D08" w:rsidP="00363D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D08" w:rsidRDefault="00363D08" w:rsidP="00363D08">
      <w:pPr>
        <w:spacing w:after="0" w:line="240" w:lineRule="auto"/>
      </w:pPr>
      <w:r>
        <w:separator/>
      </w:r>
    </w:p>
  </w:footnote>
  <w:footnote w:type="continuationSeparator" w:id="0">
    <w:p w:rsidR="00363D08" w:rsidRDefault="00363D08" w:rsidP="00363D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11850594"/>
      <w:docPartObj>
        <w:docPartGallery w:val="Page Numbers (Top of Page)"/>
        <w:docPartUnique/>
      </w:docPartObj>
    </w:sdtPr>
    <w:sdtEndPr/>
    <w:sdtContent>
      <w:p w:rsidR="00363D08" w:rsidRPr="00363D08" w:rsidRDefault="00363D08" w:rsidP="00363D08">
        <w:pPr>
          <w:pStyle w:val="a8"/>
          <w:ind w:firstLine="4677"/>
          <w:jc w:val="center"/>
          <w:rPr>
            <w:sz w:val="20"/>
          </w:rPr>
        </w:pPr>
        <w:r w:rsidRPr="00363D08">
          <w:rPr>
            <w:rFonts w:ascii="Times New Roman" w:hAnsi="Times New Roman" w:cs="Times New Roman"/>
          </w:rPr>
          <w:fldChar w:fldCharType="begin"/>
        </w:r>
        <w:r w:rsidRPr="00363D08">
          <w:rPr>
            <w:rFonts w:ascii="Times New Roman" w:hAnsi="Times New Roman" w:cs="Times New Roman"/>
          </w:rPr>
          <w:instrText xml:space="preserve"> PAGE   \* MERGEFORMAT </w:instrText>
        </w:r>
        <w:r w:rsidRPr="00363D08">
          <w:rPr>
            <w:rFonts w:ascii="Times New Roman" w:hAnsi="Times New Roman" w:cs="Times New Roman"/>
          </w:rPr>
          <w:fldChar w:fldCharType="separate"/>
        </w:r>
        <w:r w:rsidR="00E83A3D">
          <w:rPr>
            <w:rFonts w:ascii="Times New Roman" w:hAnsi="Times New Roman" w:cs="Times New Roman"/>
            <w:noProof/>
          </w:rPr>
          <w:t>4</w:t>
        </w:r>
        <w:r w:rsidRPr="00363D08">
          <w:rPr>
            <w:rFonts w:ascii="Times New Roman" w:hAnsi="Times New Roman" w:cs="Times New Roman"/>
          </w:rPr>
          <w:fldChar w:fldCharType="end"/>
        </w:r>
        <w:r w:rsidRPr="00363D08">
          <w:rPr>
            <w:rFonts w:ascii="Times New Roman" w:hAnsi="Times New Roman" w:cs="Times New Roman"/>
            <w:lang w:val="uk-UA"/>
          </w:rPr>
          <w:tab/>
          <w:t>Продовження додатку</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E2989"/>
    <w:multiLevelType w:val="hybridMultilevel"/>
    <w:tmpl w:val="33F46E48"/>
    <w:lvl w:ilvl="0" w:tplc="3D0C3FF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283A67A1"/>
    <w:multiLevelType w:val="hybridMultilevel"/>
    <w:tmpl w:val="5EDC8DBE"/>
    <w:lvl w:ilvl="0" w:tplc="5AC49E08">
      <w:start w:val="1"/>
      <w:numFmt w:val="decimal"/>
      <w:lvlText w:val="%1."/>
      <w:lvlJc w:val="left"/>
      <w:pPr>
        <w:ind w:left="720" w:hanging="360"/>
      </w:pPr>
      <w:rPr>
        <w:rFonts w:ascii="Times New Roman" w:eastAsia="Arial Unicode MS"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71C1D"/>
    <w:rsid w:val="00054BE5"/>
    <w:rsid w:val="000C55F4"/>
    <w:rsid w:val="001F501D"/>
    <w:rsid w:val="00241DBC"/>
    <w:rsid w:val="0029738C"/>
    <w:rsid w:val="00317B42"/>
    <w:rsid w:val="00363D08"/>
    <w:rsid w:val="005D3F85"/>
    <w:rsid w:val="005D5B57"/>
    <w:rsid w:val="006338AC"/>
    <w:rsid w:val="00704D38"/>
    <w:rsid w:val="00797CA7"/>
    <w:rsid w:val="00810374"/>
    <w:rsid w:val="00855B4E"/>
    <w:rsid w:val="00871C1D"/>
    <w:rsid w:val="0087437E"/>
    <w:rsid w:val="009C388B"/>
    <w:rsid w:val="00C9637F"/>
    <w:rsid w:val="00DB3D5B"/>
    <w:rsid w:val="00DE267F"/>
    <w:rsid w:val="00E62370"/>
    <w:rsid w:val="00E83A3D"/>
    <w:rsid w:val="00EE7ADA"/>
    <w:rsid w:val="00F81C10"/>
    <w:rsid w:val="00FF18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88B"/>
  </w:style>
  <w:style w:type="paragraph" w:styleId="2">
    <w:name w:val="heading 2"/>
    <w:basedOn w:val="a"/>
    <w:next w:val="a"/>
    <w:link w:val="20"/>
    <w:unhideWhenUsed/>
    <w:qFormat/>
    <w:rsid w:val="000C55F4"/>
    <w:pPr>
      <w:keepNext/>
      <w:spacing w:after="0" w:line="240" w:lineRule="auto"/>
      <w:jc w:val="center"/>
      <w:outlineLvl w:val="1"/>
    </w:pPr>
    <w:rPr>
      <w:rFonts w:ascii="Times New Roman" w:eastAsia="Arial Unicode MS" w:hAnsi="Times New Roman" w:cs="Times New Roman"/>
      <w:b/>
      <w:bCs/>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7CA7"/>
    <w:pPr>
      <w:spacing w:after="0" w:line="240" w:lineRule="auto"/>
    </w:pPr>
  </w:style>
  <w:style w:type="paragraph" w:styleId="a4">
    <w:name w:val="Balloon Text"/>
    <w:basedOn w:val="a"/>
    <w:link w:val="a5"/>
    <w:uiPriority w:val="99"/>
    <w:semiHidden/>
    <w:unhideWhenUsed/>
    <w:rsid w:val="008103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10374"/>
    <w:rPr>
      <w:rFonts w:ascii="Tahoma" w:hAnsi="Tahoma" w:cs="Tahoma"/>
      <w:sz w:val="16"/>
      <w:szCs w:val="16"/>
    </w:rPr>
  </w:style>
  <w:style w:type="character" w:customStyle="1" w:styleId="20">
    <w:name w:val="Заголовок 2 Знак"/>
    <w:basedOn w:val="a0"/>
    <w:link w:val="2"/>
    <w:rsid w:val="000C55F4"/>
    <w:rPr>
      <w:rFonts w:ascii="Times New Roman" w:eastAsia="Arial Unicode MS" w:hAnsi="Times New Roman" w:cs="Times New Roman"/>
      <w:b/>
      <w:bCs/>
      <w:sz w:val="28"/>
      <w:szCs w:val="24"/>
      <w:lang w:val="uk-UA" w:eastAsia="ru-RU"/>
    </w:rPr>
  </w:style>
  <w:style w:type="paragraph" w:styleId="a6">
    <w:name w:val="Title"/>
    <w:basedOn w:val="a"/>
    <w:link w:val="a7"/>
    <w:qFormat/>
    <w:rsid w:val="000C55F4"/>
    <w:pPr>
      <w:spacing w:after="0" w:line="240" w:lineRule="auto"/>
      <w:jc w:val="center"/>
    </w:pPr>
    <w:rPr>
      <w:rFonts w:ascii="Times New Roman" w:eastAsia="Times New Roman" w:hAnsi="Times New Roman" w:cs="Times New Roman"/>
      <w:sz w:val="32"/>
      <w:szCs w:val="20"/>
      <w:lang w:eastAsia="ru-RU"/>
    </w:rPr>
  </w:style>
  <w:style w:type="character" w:customStyle="1" w:styleId="a7">
    <w:name w:val="Название Знак"/>
    <w:basedOn w:val="a0"/>
    <w:link w:val="a6"/>
    <w:rsid w:val="000C55F4"/>
    <w:rPr>
      <w:rFonts w:ascii="Times New Roman" w:eastAsia="Times New Roman" w:hAnsi="Times New Roman" w:cs="Times New Roman"/>
      <w:sz w:val="32"/>
      <w:szCs w:val="20"/>
      <w:lang w:eastAsia="ru-RU"/>
    </w:rPr>
  </w:style>
  <w:style w:type="paragraph" w:styleId="a8">
    <w:name w:val="header"/>
    <w:basedOn w:val="a"/>
    <w:link w:val="a9"/>
    <w:uiPriority w:val="99"/>
    <w:unhideWhenUsed/>
    <w:rsid w:val="00363D0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63D08"/>
  </w:style>
  <w:style w:type="paragraph" w:styleId="aa">
    <w:name w:val="footer"/>
    <w:basedOn w:val="a"/>
    <w:link w:val="ab"/>
    <w:uiPriority w:val="99"/>
    <w:semiHidden/>
    <w:unhideWhenUsed/>
    <w:rsid w:val="00363D08"/>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363D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88B"/>
  </w:style>
  <w:style w:type="paragraph" w:styleId="2">
    <w:name w:val="heading 2"/>
    <w:basedOn w:val="a"/>
    <w:next w:val="a"/>
    <w:link w:val="20"/>
    <w:unhideWhenUsed/>
    <w:qFormat/>
    <w:rsid w:val="000C55F4"/>
    <w:pPr>
      <w:keepNext/>
      <w:spacing w:after="0" w:line="240" w:lineRule="auto"/>
      <w:jc w:val="center"/>
      <w:outlineLvl w:val="1"/>
    </w:pPr>
    <w:rPr>
      <w:rFonts w:ascii="Times New Roman" w:eastAsia="Arial Unicode MS" w:hAnsi="Times New Roman" w:cs="Times New Roman"/>
      <w:b/>
      <w:bCs/>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7CA7"/>
    <w:pPr>
      <w:spacing w:after="0" w:line="240" w:lineRule="auto"/>
    </w:pPr>
  </w:style>
  <w:style w:type="paragraph" w:styleId="a4">
    <w:name w:val="Balloon Text"/>
    <w:basedOn w:val="a"/>
    <w:link w:val="a5"/>
    <w:uiPriority w:val="99"/>
    <w:semiHidden/>
    <w:unhideWhenUsed/>
    <w:rsid w:val="008103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10374"/>
    <w:rPr>
      <w:rFonts w:ascii="Tahoma" w:hAnsi="Tahoma" w:cs="Tahoma"/>
      <w:sz w:val="16"/>
      <w:szCs w:val="16"/>
    </w:rPr>
  </w:style>
  <w:style w:type="character" w:customStyle="1" w:styleId="20">
    <w:name w:val="Заголовок 2 Знак"/>
    <w:basedOn w:val="a0"/>
    <w:link w:val="2"/>
    <w:rsid w:val="000C55F4"/>
    <w:rPr>
      <w:rFonts w:ascii="Times New Roman" w:eastAsia="Arial Unicode MS" w:hAnsi="Times New Roman" w:cs="Times New Roman"/>
      <w:b/>
      <w:bCs/>
      <w:sz w:val="28"/>
      <w:szCs w:val="24"/>
      <w:lang w:val="uk-UA" w:eastAsia="ru-RU"/>
    </w:rPr>
  </w:style>
  <w:style w:type="paragraph" w:styleId="a6">
    <w:name w:val="Title"/>
    <w:basedOn w:val="a"/>
    <w:link w:val="a7"/>
    <w:qFormat/>
    <w:rsid w:val="000C55F4"/>
    <w:pPr>
      <w:spacing w:after="0" w:line="240" w:lineRule="auto"/>
      <w:jc w:val="center"/>
    </w:pPr>
    <w:rPr>
      <w:rFonts w:ascii="Times New Roman" w:eastAsia="Times New Roman" w:hAnsi="Times New Roman" w:cs="Times New Roman"/>
      <w:sz w:val="32"/>
      <w:szCs w:val="20"/>
      <w:lang w:eastAsia="ru-RU"/>
    </w:rPr>
  </w:style>
  <w:style w:type="character" w:customStyle="1" w:styleId="a7">
    <w:name w:val="Название Знак"/>
    <w:basedOn w:val="a0"/>
    <w:link w:val="a6"/>
    <w:rsid w:val="000C55F4"/>
    <w:rPr>
      <w:rFonts w:ascii="Times New Roman" w:eastAsia="Times New Roman" w:hAnsi="Times New Roman" w:cs="Times New Roman"/>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83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1922</Words>
  <Characters>10956</Characters>
  <Application>Microsoft Office Word</Application>
  <DocSecurity>0</DocSecurity>
  <Lines>91</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ЛИПИНСКАЯ</dc:creator>
  <cp:lastModifiedBy>Elena</cp:lastModifiedBy>
  <cp:revision>10</cp:revision>
  <cp:lastPrinted>2020-11-11T14:35:00Z</cp:lastPrinted>
  <dcterms:created xsi:type="dcterms:W3CDTF">2020-11-11T14:36:00Z</dcterms:created>
  <dcterms:modified xsi:type="dcterms:W3CDTF">2020-12-02T14:43:00Z</dcterms:modified>
</cp:coreProperties>
</file>