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8B" w:rsidRPr="001B0FB7" w:rsidRDefault="001B0FB7" w:rsidP="00E97B8B">
      <w:pPr>
        <w:tabs>
          <w:tab w:val="left" w:pos="7088"/>
          <w:tab w:val="left" w:pos="7478"/>
          <w:tab w:val="right" w:pos="9638"/>
        </w:tabs>
        <w:jc w:val="right"/>
        <w:rPr>
          <w:b/>
          <w:color w:val="000000" w:themeColor="text1"/>
        </w:rPr>
      </w:pPr>
      <w:r w:rsidRPr="001B0FB7">
        <w:rPr>
          <w:b/>
          <w:iCs/>
          <w:color w:val="000000" w:themeColor="text1"/>
          <w:lang w:val="ru-RU"/>
        </w:rPr>
        <w:t xml:space="preserve"> </w:t>
      </w:r>
    </w:p>
    <w:p w:rsidR="00E97B8B" w:rsidRPr="00E97B8B" w:rsidRDefault="00E85DCF" w:rsidP="00E97B8B">
      <w:pPr>
        <w:pStyle w:val="a5"/>
        <w:rPr>
          <w:b/>
          <w:iCs/>
          <w:color w:val="000000" w:themeColor="text1"/>
          <w:sz w:val="24"/>
          <w:szCs w:val="24"/>
          <w:lang w:val="x-none"/>
        </w:rPr>
      </w:pPr>
      <w:r>
        <w:rPr>
          <w:b/>
          <w:color w:val="000000" w:themeColor="text1"/>
          <w:sz w:val="24"/>
          <w:szCs w:val="24"/>
          <w:lang w:val="x-none" w:eastAsia="x-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46717108" r:id="rId8"/>
        </w:pict>
      </w:r>
      <w:proofErr w:type="spellStart"/>
      <w:r w:rsidR="00E97B8B" w:rsidRPr="00E97B8B">
        <w:rPr>
          <w:b/>
          <w:iCs/>
          <w:color w:val="000000" w:themeColor="text1"/>
          <w:sz w:val="24"/>
          <w:szCs w:val="24"/>
        </w:rPr>
        <w:t>Знам`янська</w:t>
      </w:r>
      <w:proofErr w:type="spellEnd"/>
      <w:r w:rsidR="00E97B8B" w:rsidRPr="00E97B8B">
        <w:rPr>
          <w:b/>
          <w:iCs/>
          <w:color w:val="000000" w:themeColor="text1"/>
          <w:sz w:val="24"/>
          <w:szCs w:val="24"/>
        </w:rPr>
        <w:t xml:space="preserve"> </w:t>
      </w:r>
      <w:r w:rsidR="00E97B8B" w:rsidRPr="00E97B8B">
        <w:rPr>
          <w:b/>
          <w:iCs/>
          <w:noProof/>
          <w:color w:val="000000" w:themeColor="text1"/>
          <w:sz w:val="24"/>
          <w:szCs w:val="24"/>
        </w:rPr>
        <w:t xml:space="preserve">  </w:t>
      </w:r>
      <w:r w:rsidR="00E97B8B" w:rsidRPr="00E97B8B">
        <w:rPr>
          <w:b/>
          <w:iCs/>
          <w:color w:val="000000" w:themeColor="text1"/>
          <w:sz w:val="24"/>
          <w:szCs w:val="24"/>
        </w:rPr>
        <w:t>міська</w:t>
      </w:r>
      <w:r w:rsidR="00E97B8B" w:rsidRPr="00E97B8B">
        <w:rPr>
          <w:b/>
          <w:iCs/>
          <w:noProof/>
          <w:color w:val="000000" w:themeColor="text1"/>
          <w:sz w:val="24"/>
          <w:szCs w:val="24"/>
        </w:rPr>
        <w:t xml:space="preserve"> </w:t>
      </w:r>
      <w:r w:rsidR="00E97B8B" w:rsidRPr="00E97B8B">
        <w:rPr>
          <w:b/>
          <w:iCs/>
          <w:color w:val="000000" w:themeColor="text1"/>
          <w:sz w:val="24"/>
          <w:szCs w:val="24"/>
        </w:rPr>
        <w:t xml:space="preserve"> </w:t>
      </w:r>
      <w:r w:rsidR="00E97B8B" w:rsidRPr="00E97B8B">
        <w:rPr>
          <w:b/>
          <w:iCs/>
          <w:noProof/>
          <w:color w:val="000000" w:themeColor="text1"/>
          <w:sz w:val="24"/>
          <w:szCs w:val="24"/>
        </w:rPr>
        <w:t xml:space="preserve"> </w:t>
      </w:r>
      <w:r w:rsidR="00E97B8B" w:rsidRPr="00E97B8B">
        <w:rPr>
          <w:b/>
          <w:iCs/>
          <w:color w:val="000000" w:themeColor="text1"/>
          <w:sz w:val="24"/>
          <w:szCs w:val="24"/>
        </w:rPr>
        <w:t xml:space="preserve">рада  Кіровоградської </w:t>
      </w:r>
      <w:r w:rsidR="00E97B8B" w:rsidRPr="00E97B8B">
        <w:rPr>
          <w:b/>
          <w:iCs/>
          <w:noProof/>
          <w:color w:val="000000" w:themeColor="text1"/>
          <w:sz w:val="24"/>
          <w:szCs w:val="24"/>
        </w:rPr>
        <w:t xml:space="preserve"> </w:t>
      </w:r>
      <w:r w:rsidR="00E97B8B" w:rsidRPr="00E97B8B">
        <w:rPr>
          <w:b/>
          <w:iCs/>
          <w:color w:val="000000" w:themeColor="text1"/>
          <w:sz w:val="24"/>
          <w:szCs w:val="24"/>
        </w:rPr>
        <w:t>області</w:t>
      </w:r>
    </w:p>
    <w:p w:rsidR="00E97B8B" w:rsidRPr="00E97B8B" w:rsidRDefault="00E97B8B" w:rsidP="00E97B8B">
      <w:pPr>
        <w:pStyle w:val="a5"/>
        <w:rPr>
          <w:b/>
          <w:iCs/>
          <w:color w:val="000000" w:themeColor="text1"/>
          <w:sz w:val="24"/>
          <w:szCs w:val="24"/>
        </w:rPr>
      </w:pPr>
      <w:r w:rsidRPr="00E97B8B">
        <w:rPr>
          <w:b/>
          <w:color w:val="000000" w:themeColor="text1"/>
          <w:sz w:val="24"/>
          <w:szCs w:val="24"/>
        </w:rPr>
        <w:t>Виконавчий комітет</w:t>
      </w:r>
    </w:p>
    <w:p w:rsidR="00E97B8B" w:rsidRPr="00E97B8B" w:rsidRDefault="00E97B8B" w:rsidP="00E97B8B">
      <w:pPr>
        <w:pStyle w:val="3"/>
        <w:jc w:val="center"/>
        <w:rPr>
          <w:rFonts w:ascii="Times New Roman" w:hAnsi="Times New Roman"/>
          <w:color w:val="000000" w:themeColor="text1"/>
          <w:szCs w:val="24"/>
        </w:rPr>
      </w:pPr>
      <w:r w:rsidRPr="00E97B8B">
        <w:rPr>
          <w:rFonts w:ascii="Times New Roman" w:hAnsi="Times New Roman"/>
          <w:color w:val="000000" w:themeColor="text1"/>
          <w:szCs w:val="24"/>
        </w:rPr>
        <w:t>РІШЕННЯ</w:t>
      </w:r>
    </w:p>
    <w:p w:rsidR="00E97B8B" w:rsidRPr="00E97B8B" w:rsidRDefault="00E97B8B" w:rsidP="00E97B8B">
      <w:pPr>
        <w:pStyle w:val="2"/>
        <w:rPr>
          <w:color w:val="000000" w:themeColor="text1"/>
          <w:sz w:val="24"/>
          <w:szCs w:val="24"/>
        </w:rPr>
      </w:pPr>
      <w:r w:rsidRPr="00E97B8B">
        <w:rPr>
          <w:color w:val="000000" w:themeColor="text1"/>
          <w:sz w:val="24"/>
          <w:szCs w:val="24"/>
        </w:rPr>
        <w:t xml:space="preserve">від  12 березня  2020  року        </w:t>
      </w:r>
      <w:r w:rsidRPr="00E97B8B">
        <w:rPr>
          <w:color w:val="000000" w:themeColor="text1"/>
          <w:sz w:val="24"/>
          <w:szCs w:val="24"/>
        </w:rPr>
        <w:tab/>
      </w:r>
      <w:r w:rsidRPr="00E97B8B">
        <w:rPr>
          <w:color w:val="000000" w:themeColor="text1"/>
          <w:sz w:val="24"/>
          <w:szCs w:val="24"/>
        </w:rPr>
        <w:tab/>
        <w:t xml:space="preserve">      </w:t>
      </w:r>
      <w:r w:rsidRPr="00E97B8B">
        <w:rPr>
          <w:color w:val="000000" w:themeColor="text1"/>
          <w:sz w:val="24"/>
          <w:szCs w:val="24"/>
        </w:rPr>
        <w:tab/>
      </w:r>
      <w:r w:rsidRPr="00E97B8B">
        <w:rPr>
          <w:color w:val="000000" w:themeColor="text1"/>
          <w:sz w:val="24"/>
          <w:szCs w:val="24"/>
        </w:rPr>
        <w:tab/>
        <w:t xml:space="preserve">                     </w:t>
      </w:r>
      <w:r w:rsidRPr="00E97B8B">
        <w:rPr>
          <w:color w:val="000000" w:themeColor="text1"/>
          <w:sz w:val="24"/>
          <w:szCs w:val="24"/>
        </w:rPr>
        <w:tab/>
      </w:r>
      <w:r w:rsidRPr="00E97B8B">
        <w:rPr>
          <w:color w:val="000000" w:themeColor="text1"/>
          <w:sz w:val="24"/>
          <w:szCs w:val="24"/>
        </w:rPr>
        <w:tab/>
        <w:t>№</w:t>
      </w:r>
      <w:r w:rsidR="001B0FB7">
        <w:rPr>
          <w:color w:val="000000" w:themeColor="text1"/>
          <w:sz w:val="24"/>
          <w:szCs w:val="24"/>
        </w:rPr>
        <w:t>72</w:t>
      </w:r>
    </w:p>
    <w:p w:rsidR="00E97B8B" w:rsidRPr="00E97B8B" w:rsidRDefault="00E97B8B" w:rsidP="00E97B8B">
      <w:pPr>
        <w:pStyle w:val="4"/>
        <w:jc w:val="center"/>
        <w:rPr>
          <w:rFonts w:ascii="Times New Roman" w:hAnsi="Times New Roman" w:cs="Times New Roman"/>
          <w:i w:val="0"/>
          <w:color w:val="000000" w:themeColor="text1"/>
        </w:rPr>
      </w:pPr>
      <w:r w:rsidRPr="00E97B8B">
        <w:rPr>
          <w:rFonts w:ascii="Times New Roman" w:hAnsi="Times New Roman" w:cs="Times New Roman"/>
          <w:i w:val="0"/>
          <w:color w:val="000000" w:themeColor="text1"/>
        </w:rPr>
        <w:t>м. Знам`янка</w:t>
      </w:r>
    </w:p>
    <w:p w:rsidR="00395177" w:rsidRPr="00395177" w:rsidRDefault="00395177" w:rsidP="00395177">
      <w:pPr>
        <w:jc w:val="center"/>
        <w:rPr>
          <w:b/>
        </w:rPr>
      </w:pPr>
    </w:p>
    <w:p w:rsidR="00721F42" w:rsidRPr="00721F42" w:rsidRDefault="00721F42" w:rsidP="00395177">
      <w:pPr>
        <w:tabs>
          <w:tab w:val="left" w:pos="3544"/>
        </w:tabs>
        <w:ind w:right="3386"/>
      </w:pPr>
      <w:r w:rsidRPr="00721F42">
        <w:rPr>
          <w:bCs/>
          <w:color w:val="000000"/>
        </w:rPr>
        <w:t>Про встановлення тарифів на платні послуги, які надаються бібліотеками Знам’янської міської централізованої бібліотечної системи</w:t>
      </w:r>
    </w:p>
    <w:p w:rsidR="00395177" w:rsidRPr="00395177" w:rsidRDefault="00395177" w:rsidP="00395177">
      <w:pPr>
        <w:tabs>
          <w:tab w:val="left" w:pos="3544"/>
        </w:tabs>
        <w:ind w:right="3386"/>
        <w:jc w:val="both"/>
      </w:pPr>
    </w:p>
    <w:p w:rsidR="00395177" w:rsidRPr="00395177" w:rsidRDefault="00395177" w:rsidP="00395177">
      <w:pPr>
        <w:pStyle w:val="2"/>
        <w:shd w:val="clear" w:color="auto" w:fill="FFFFFF"/>
        <w:spacing w:before="0" w:beforeAutospacing="0" w:after="0" w:afterAutospacing="0"/>
        <w:jc w:val="both"/>
        <w:rPr>
          <w:rFonts w:eastAsia="SimSun"/>
          <w:b w:val="0"/>
          <w:color w:val="000000"/>
          <w:sz w:val="24"/>
          <w:szCs w:val="24"/>
          <w:lang w:eastAsia="zh-CN"/>
        </w:rPr>
      </w:pP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        Відповідно до </w:t>
      </w:r>
      <w:r w:rsidR="00037193">
        <w:rPr>
          <w:rFonts w:eastAsia="SimSun"/>
          <w:b w:val="0"/>
          <w:color w:val="000000"/>
          <w:sz w:val="24"/>
          <w:szCs w:val="24"/>
          <w:lang w:eastAsia="zh-CN"/>
        </w:rPr>
        <w:t xml:space="preserve">ст. 26 Закону </w:t>
      </w:r>
      <w:r w:rsidR="00037193" w:rsidRPr="00037193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037193">
        <w:rPr>
          <w:rFonts w:eastAsia="SimSun"/>
          <w:b w:val="0"/>
          <w:color w:val="000000"/>
          <w:sz w:val="24"/>
          <w:szCs w:val="24"/>
          <w:lang w:eastAsia="zh-CN"/>
        </w:rPr>
        <w:t xml:space="preserve"> «Про культуру», 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>ст.</w:t>
      </w:r>
      <w:r w:rsidR="00751578">
        <w:rPr>
          <w:rFonts w:eastAsia="SimSun"/>
          <w:b w:val="0"/>
          <w:color w:val="000000"/>
          <w:sz w:val="24"/>
          <w:szCs w:val="24"/>
          <w:lang w:eastAsia="zh-CN"/>
        </w:rPr>
        <w:t>ст.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>20, 22 Закону України «Про бібліотеки і бібліотечну справу», Закону України від 24.12.2015</w:t>
      </w:r>
      <w:r w:rsidR="00751578">
        <w:rPr>
          <w:rFonts w:eastAsia="SimSun"/>
          <w:b w:val="0"/>
          <w:color w:val="000000"/>
          <w:sz w:val="24"/>
          <w:szCs w:val="24"/>
          <w:lang w:eastAsia="zh-CN"/>
        </w:rPr>
        <w:t xml:space="preserve"> р.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№ 911-VIII «Про внесення змін до деяких законодавчих актів України», Постанов</w:t>
      </w:r>
      <w:r w:rsidR="00A47EA0">
        <w:rPr>
          <w:rFonts w:eastAsia="SimSun"/>
          <w:b w:val="0"/>
          <w:color w:val="000000"/>
          <w:sz w:val="24"/>
          <w:szCs w:val="24"/>
          <w:lang w:eastAsia="zh-CN"/>
        </w:rPr>
        <w:t>и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Кабінету Міністрів України від 12.12.2011</w:t>
      </w:r>
      <w:r w:rsidR="00E95868">
        <w:rPr>
          <w:rFonts w:eastAsia="SimSun"/>
          <w:b w:val="0"/>
          <w:color w:val="000000"/>
          <w:sz w:val="24"/>
          <w:szCs w:val="24"/>
          <w:lang w:eastAsia="zh-CN"/>
        </w:rPr>
        <w:t>р.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№1271 «Про затвердження переліку платних послуг, які можуть надаватися закладами культури, заснованими на державній та комунальній формі власності»,</w:t>
      </w:r>
      <w:r w:rsidR="00475FF7">
        <w:rPr>
          <w:rFonts w:eastAsia="SimSun"/>
          <w:b w:val="0"/>
          <w:color w:val="000000"/>
          <w:sz w:val="24"/>
          <w:szCs w:val="24"/>
          <w:lang w:eastAsia="zh-CN"/>
        </w:rPr>
        <w:t xml:space="preserve"> Постанови Кабінету Міністрів України №493 від 12.07.2017 р.,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відповідно до </w:t>
      </w:r>
      <w:r w:rsidR="000C5356">
        <w:rPr>
          <w:rFonts w:eastAsia="SimSun"/>
          <w:b w:val="0"/>
          <w:color w:val="000000"/>
          <w:sz w:val="24"/>
          <w:szCs w:val="24"/>
          <w:lang w:eastAsia="zh-CN"/>
        </w:rPr>
        <w:t>Н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аказу Міністерства культури </w:t>
      </w:r>
      <w:r w:rsidR="001A4742" w:rsidRPr="001A4742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, Міністерства фінансів </w:t>
      </w:r>
      <w:r w:rsidR="001A4742" w:rsidRPr="001A4742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та Міністерства економічного розвитку і торгівлі </w:t>
      </w:r>
      <w:r w:rsidR="001A4742" w:rsidRPr="001A4742">
        <w:rPr>
          <w:rFonts w:eastAsia="SimSun"/>
          <w:b w:val="0"/>
          <w:color w:val="000000"/>
          <w:sz w:val="24"/>
          <w:szCs w:val="24"/>
          <w:lang w:eastAsia="zh-CN"/>
        </w:rPr>
        <w:t>України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від 01.12.2015</w:t>
      </w:r>
      <w:r w:rsidR="00E95868">
        <w:rPr>
          <w:rFonts w:eastAsia="SimSun"/>
          <w:b w:val="0"/>
          <w:color w:val="000000"/>
          <w:sz w:val="24"/>
          <w:szCs w:val="24"/>
          <w:lang w:eastAsia="zh-CN"/>
        </w:rPr>
        <w:t>р.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№1004/1113/1556 «Про затвердження Порядку визначення вартості та надання платних послуг закладами культури, заснованими на державній та комунальній формі власності»</w:t>
      </w:r>
      <w:r w:rsidR="000D4DDB">
        <w:rPr>
          <w:rFonts w:eastAsia="SimSun"/>
          <w:b w:val="0"/>
          <w:color w:val="000000"/>
          <w:sz w:val="24"/>
          <w:szCs w:val="24"/>
          <w:lang w:eastAsia="zh-CN"/>
        </w:rPr>
        <w:t>,</w:t>
      </w:r>
      <w:r w:rsidR="001A4742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="000D4DDB" w:rsidRPr="00395177">
        <w:rPr>
          <w:rFonts w:eastAsia="SimSun"/>
          <w:b w:val="0"/>
          <w:color w:val="000000"/>
          <w:sz w:val="24"/>
          <w:szCs w:val="24"/>
          <w:lang w:eastAsia="zh-CN"/>
        </w:rPr>
        <w:t>керуючись ст.40 Закону України «Про місцеве самоврядування в Україні»</w:t>
      </w:r>
      <w:r w:rsidR="000D4DDB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виконавчий комітет </w:t>
      </w:r>
      <w:r w:rsidR="00E95868" w:rsidRPr="00E95868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="00E95868" w:rsidRPr="00E95868">
        <w:rPr>
          <w:b w:val="0"/>
          <w:sz w:val="24"/>
        </w:rPr>
        <w:t>Знам’янської</w:t>
      </w:r>
      <w:r w:rsidR="00E95868" w:rsidRPr="00395177">
        <w:rPr>
          <w:rFonts w:eastAsia="SimSun"/>
          <w:b w:val="0"/>
          <w:color w:val="000000"/>
          <w:sz w:val="24"/>
          <w:szCs w:val="24"/>
          <w:lang w:eastAsia="zh-CN"/>
        </w:rPr>
        <w:t xml:space="preserve"> </w:t>
      </w:r>
      <w:r w:rsidRPr="00395177">
        <w:rPr>
          <w:rFonts w:eastAsia="SimSun"/>
          <w:b w:val="0"/>
          <w:color w:val="000000"/>
          <w:sz w:val="24"/>
          <w:szCs w:val="24"/>
          <w:lang w:eastAsia="zh-CN"/>
        </w:rPr>
        <w:t>міської ради</w:t>
      </w:r>
    </w:p>
    <w:p w:rsidR="00395177" w:rsidRPr="00395177" w:rsidRDefault="00395177" w:rsidP="00395177">
      <w:pPr>
        <w:ind w:firstLine="540"/>
        <w:jc w:val="both"/>
      </w:pPr>
    </w:p>
    <w:p w:rsidR="00395177" w:rsidRPr="00395177" w:rsidRDefault="00395177" w:rsidP="00395177">
      <w:pPr>
        <w:ind w:firstLine="540"/>
        <w:jc w:val="both"/>
      </w:pPr>
    </w:p>
    <w:p w:rsidR="00395177" w:rsidRPr="00395177" w:rsidRDefault="00395177" w:rsidP="00395177">
      <w:pPr>
        <w:ind w:firstLine="540"/>
        <w:jc w:val="center"/>
        <w:rPr>
          <w:b/>
        </w:rPr>
      </w:pPr>
      <w:r w:rsidRPr="00395177">
        <w:rPr>
          <w:b/>
        </w:rPr>
        <w:t>ВИРІШИВ:</w:t>
      </w:r>
    </w:p>
    <w:p w:rsidR="00395177" w:rsidRPr="00395177" w:rsidRDefault="00395177" w:rsidP="00395177">
      <w:pPr>
        <w:ind w:firstLine="540"/>
        <w:jc w:val="center"/>
        <w:rPr>
          <w:b/>
        </w:rPr>
      </w:pPr>
    </w:p>
    <w:p w:rsidR="00395177" w:rsidRPr="00395177" w:rsidRDefault="00721F42" w:rsidP="00D077BA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>
        <w:t>Встановити</w:t>
      </w:r>
      <w:r w:rsidR="00395177" w:rsidRPr="00395177">
        <w:t xml:space="preserve"> тарифи </w:t>
      </w:r>
      <w:r>
        <w:t>на</w:t>
      </w:r>
      <w:r w:rsidR="00395177" w:rsidRPr="00395177">
        <w:t xml:space="preserve"> платн</w:t>
      </w:r>
      <w:r>
        <w:t>і</w:t>
      </w:r>
      <w:r w:rsidR="00395177" w:rsidRPr="00395177">
        <w:t xml:space="preserve"> послуг</w:t>
      </w:r>
      <w:r>
        <w:t xml:space="preserve">и, які надаються </w:t>
      </w:r>
      <w:r w:rsidR="008F0782" w:rsidRPr="008F0782">
        <w:t>користувачам бібліотек -</w:t>
      </w:r>
      <w:r w:rsidR="008F0782">
        <w:t xml:space="preserve"> </w:t>
      </w:r>
      <w:r w:rsidR="008F0782" w:rsidRPr="008F0782">
        <w:t xml:space="preserve">фізичним </w:t>
      </w:r>
      <w:r w:rsidR="00D077BA">
        <w:t xml:space="preserve"> </w:t>
      </w:r>
      <w:r w:rsidR="008F0782" w:rsidRPr="008F0782">
        <w:t>особам</w:t>
      </w:r>
      <w:r w:rsidR="008F0782">
        <w:t xml:space="preserve"> </w:t>
      </w:r>
      <w:r>
        <w:t xml:space="preserve">бібліотеками </w:t>
      </w:r>
      <w:r w:rsidRPr="008F0782">
        <w:t>Знам’янської міської централізованої бібліотечної</w:t>
      </w:r>
      <w:r w:rsidRPr="00721F42">
        <w:rPr>
          <w:bCs/>
          <w:color w:val="000000"/>
        </w:rPr>
        <w:t xml:space="preserve"> системи</w:t>
      </w:r>
      <w:r>
        <w:t xml:space="preserve"> (додаток</w:t>
      </w:r>
      <w:r w:rsidR="00804CE2">
        <w:t xml:space="preserve"> </w:t>
      </w:r>
      <w:r>
        <w:t>1).</w:t>
      </w:r>
    </w:p>
    <w:p w:rsidR="001B0FB7" w:rsidRDefault="001B0FB7" w:rsidP="000C5356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>
        <w:t>Надати право безкоштовного користування платними послугами міських бібліотек  пільговим категоріям читачів згідно додатку 2.</w:t>
      </w:r>
    </w:p>
    <w:p w:rsidR="000C5356" w:rsidRDefault="001B0FB7" w:rsidP="000C5356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>
        <w:t>Р</w:t>
      </w:r>
      <w:r w:rsidR="00395177" w:rsidRPr="00395177">
        <w:t xml:space="preserve">ішення виконавчого комітету від </w:t>
      </w:r>
      <w:r w:rsidR="003D233A">
        <w:t>30.11.2018</w:t>
      </w:r>
      <w:r w:rsidR="00705779" w:rsidRPr="00475FF7">
        <w:t xml:space="preserve"> </w:t>
      </w:r>
      <w:r w:rsidR="00E95868" w:rsidRPr="00475FF7">
        <w:t>р.</w:t>
      </w:r>
      <w:r w:rsidR="003D233A">
        <w:t xml:space="preserve"> № 313</w:t>
      </w:r>
      <w:r w:rsidR="00395177" w:rsidRPr="00395177">
        <w:t xml:space="preserve"> «Про </w:t>
      </w:r>
      <w:r w:rsidR="004A26EA">
        <w:t>встановлення</w:t>
      </w:r>
      <w:r w:rsidR="00395177" w:rsidRPr="00395177">
        <w:t xml:space="preserve"> тарифів </w:t>
      </w:r>
      <w:r w:rsidR="004A26EA" w:rsidRPr="00721F42">
        <w:rPr>
          <w:bCs/>
          <w:color w:val="000000"/>
        </w:rPr>
        <w:t>на платні послуги, які надаються бібліотеками Знам’янської міської централізованої бібліотечної системи</w:t>
      </w:r>
      <w:r w:rsidR="00395177" w:rsidRPr="00395177">
        <w:t>» вважати таким, що втратило чинність.</w:t>
      </w:r>
    </w:p>
    <w:p w:rsidR="00395177" w:rsidRPr="00395177" w:rsidRDefault="000C5356" w:rsidP="000C5356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>
        <w:t xml:space="preserve">Організацію виконання даного рішення  покласти на  директора міської </w:t>
      </w:r>
      <w:r w:rsidR="00395177" w:rsidRPr="00395177">
        <w:t xml:space="preserve">централізованої бібліотечної системи </w:t>
      </w:r>
      <w:r w:rsidR="00A96BAC">
        <w:rPr>
          <w:color w:val="000000"/>
        </w:rPr>
        <w:t>Марину КОЛІСНІЧЕНКО.</w:t>
      </w:r>
      <w:r w:rsidR="00395177" w:rsidRPr="00395177">
        <w:t xml:space="preserve"> </w:t>
      </w:r>
    </w:p>
    <w:p w:rsidR="00395177" w:rsidRPr="00395177" w:rsidRDefault="00395177" w:rsidP="00D077BA">
      <w:pPr>
        <w:numPr>
          <w:ilvl w:val="0"/>
          <w:numId w:val="1"/>
        </w:numPr>
        <w:tabs>
          <w:tab w:val="clear" w:pos="1320"/>
          <w:tab w:val="num" w:pos="284"/>
        </w:tabs>
        <w:ind w:left="0" w:firstLine="0"/>
        <w:jc w:val="both"/>
      </w:pPr>
      <w:r w:rsidRPr="00395177">
        <w:t xml:space="preserve">Контроль за виконанням даного рішення покласти на начальника міського відділу культури і туризму </w:t>
      </w:r>
      <w:r w:rsidR="00A96BAC">
        <w:t>Світлану БАБАЄВУ.</w:t>
      </w: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395177" w:rsidRPr="00395177" w:rsidRDefault="00395177" w:rsidP="00395177">
      <w:pPr>
        <w:jc w:val="both"/>
      </w:pPr>
    </w:p>
    <w:p w:rsidR="00542159" w:rsidRPr="0086431F" w:rsidRDefault="00542159" w:rsidP="00542159">
      <w:pPr>
        <w:tabs>
          <w:tab w:val="left" w:pos="7088"/>
        </w:tabs>
      </w:pPr>
      <w:r>
        <w:rPr>
          <w:b/>
        </w:rPr>
        <w:t>Перший заступник м</w:t>
      </w:r>
      <w:r w:rsidRPr="0086431F">
        <w:rPr>
          <w:b/>
        </w:rPr>
        <w:t>іськ</w:t>
      </w:r>
      <w:r>
        <w:rPr>
          <w:b/>
        </w:rPr>
        <w:t>ого</w:t>
      </w:r>
      <w:r w:rsidRPr="0086431F">
        <w:rPr>
          <w:b/>
        </w:rPr>
        <w:t xml:space="preserve"> голов</w:t>
      </w:r>
      <w:r>
        <w:rPr>
          <w:b/>
        </w:rPr>
        <w:t>и                                             Валентина ЗАГОРОДНЯ</w:t>
      </w:r>
    </w:p>
    <w:p w:rsidR="00395177" w:rsidRPr="00395177" w:rsidRDefault="00395177" w:rsidP="00A96BAC">
      <w:pPr>
        <w:rPr>
          <w:b/>
        </w:rPr>
      </w:pPr>
    </w:p>
    <w:p w:rsidR="00395177" w:rsidRDefault="00A96BAC" w:rsidP="00395177">
      <w:pPr>
        <w:rPr>
          <w:b/>
        </w:rPr>
      </w:pPr>
      <w:r>
        <w:rPr>
          <w:b/>
        </w:rPr>
        <w:t xml:space="preserve"> </w:t>
      </w:r>
    </w:p>
    <w:p w:rsidR="00E97B8B" w:rsidRDefault="00E97B8B" w:rsidP="00395177">
      <w:pPr>
        <w:rPr>
          <w:b/>
        </w:rPr>
      </w:pPr>
    </w:p>
    <w:p w:rsidR="00E97B8B" w:rsidRDefault="00E97B8B" w:rsidP="00395177">
      <w:pPr>
        <w:rPr>
          <w:b/>
        </w:rPr>
      </w:pPr>
    </w:p>
    <w:p w:rsidR="00E97B8B" w:rsidRPr="00395177" w:rsidRDefault="00E97B8B" w:rsidP="00395177">
      <w:pPr>
        <w:rPr>
          <w:b/>
        </w:rPr>
      </w:pPr>
    </w:p>
    <w:p w:rsidR="00395177" w:rsidRPr="00395177" w:rsidRDefault="00395177" w:rsidP="00395177">
      <w:pPr>
        <w:ind w:left="4248" w:firstLine="708"/>
        <w:rPr>
          <w:b/>
        </w:rPr>
      </w:pPr>
    </w:p>
    <w:p w:rsidR="00721F42" w:rsidRPr="0069537F" w:rsidRDefault="00E37E62" w:rsidP="005B13FE">
      <w:pPr>
        <w:tabs>
          <w:tab w:val="left" w:pos="6804"/>
        </w:tabs>
        <w:rPr>
          <w:color w:val="000000"/>
          <w:szCs w:val="21"/>
        </w:rPr>
      </w:pPr>
      <w:r>
        <w:rPr>
          <w:b/>
        </w:rPr>
        <w:t xml:space="preserve">                                                                                                        </w:t>
      </w:r>
      <w:r w:rsidR="005B13FE" w:rsidRPr="005B13FE">
        <w:rPr>
          <w:b/>
          <w:lang w:val="ru-RU"/>
        </w:rPr>
        <w:t xml:space="preserve">     </w:t>
      </w:r>
      <w:r w:rsidR="00721F42" w:rsidRPr="0069537F">
        <w:rPr>
          <w:color w:val="000000"/>
          <w:szCs w:val="21"/>
        </w:rPr>
        <w:t xml:space="preserve">Додаток </w:t>
      </w:r>
      <w:r w:rsidR="00A96BAC">
        <w:rPr>
          <w:color w:val="000000"/>
          <w:szCs w:val="21"/>
        </w:rPr>
        <w:t>1</w:t>
      </w:r>
    </w:p>
    <w:p w:rsidR="00721F42" w:rsidRPr="0069537F" w:rsidRDefault="00E97B8B" w:rsidP="00751578">
      <w:pPr>
        <w:ind w:left="6237"/>
        <w:rPr>
          <w:color w:val="000000"/>
          <w:szCs w:val="21"/>
        </w:rPr>
      </w:pPr>
      <w:r>
        <w:rPr>
          <w:color w:val="000000"/>
          <w:szCs w:val="21"/>
          <w:lang w:val="ru-RU"/>
        </w:rPr>
        <w:t xml:space="preserve">    </w:t>
      </w:r>
      <w:r w:rsidR="00721F42" w:rsidRPr="0069537F">
        <w:rPr>
          <w:color w:val="000000"/>
          <w:szCs w:val="21"/>
        </w:rPr>
        <w:t>до рішення виконкому</w:t>
      </w:r>
    </w:p>
    <w:p w:rsidR="00721F42" w:rsidRPr="0069537F" w:rsidRDefault="00D67595" w:rsidP="00721F42">
      <w:pPr>
        <w:ind w:left="6237"/>
        <w:rPr>
          <w:color w:val="000000"/>
          <w:szCs w:val="21"/>
        </w:rPr>
      </w:pPr>
      <w:r>
        <w:rPr>
          <w:color w:val="000000"/>
          <w:szCs w:val="21"/>
        </w:rPr>
        <w:t xml:space="preserve">    </w:t>
      </w:r>
      <w:r w:rsidR="00E97B8B">
        <w:rPr>
          <w:color w:val="000000"/>
          <w:szCs w:val="21"/>
        </w:rPr>
        <w:t xml:space="preserve">12 березня </w:t>
      </w:r>
      <w:r w:rsidR="005B13FE" w:rsidRPr="005B13FE">
        <w:rPr>
          <w:color w:val="000000"/>
          <w:szCs w:val="21"/>
          <w:lang w:val="ru-RU"/>
        </w:rPr>
        <w:t xml:space="preserve"> </w:t>
      </w:r>
      <w:r w:rsidR="00721F42">
        <w:rPr>
          <w:color w:val="000000"/>
          <w:szCs w:val="21"/>
        </w:rPr>
        <w:t>20</w:t>
      </w:r>
      <w:r w:rsidR="00112026">
        <w:rPr>
          <w:color w:val="000000"/>
          <w:szCs w:val="21"/>
        </w:rPr>
        <w:t>20</w:t>
      </w:r>
      <w:r w:rsidR="00705779">
        <w:rPr>
          <w:color w:val="000000"/>
          <w:szCs w:val="21"/>
        </w:rPr>
        <w:t xml:space="preserve"> </w:t>
      </w:r>
      <w:r w:rsidR="00E95868">
        <w:rPr>
          <w:color w:val="000000"/>
          <w:szCs w:val="21"/>
        </w:rPr>
        <w:t>року</w:t>
      </w:r>
      <w:r w:rsidR="00721F42">
        <w:rPr>
          <w:color w:val="000000"/>
          <w:szCs w:val="21"/>
        </w:rPr>
        <w:t xml:space="preserve"> </w:t>
      </w:r>
      <w:r w:rsidR="0098768E">
        <w:rPr>
          <w:color w:val="000000"/>
          <w:szCs w:val="21"/>
        </w:rPr>
        <w:t xml:space="preserve"> </w:t>
      </w:r>
      <w:r w:rsidR="00721F42">
        <w:rPr>
          <w:color w:val="000000"/>
          <w:szCs w:val="21"/>
        </w:rPr>
        <w:t>№</w:t>
      </w:r>
      <w:r w:rsidR="00721F42" w:rsidRPr="0069537F">
        <w:rPr>
          <w:color w:val="000000"/>
          <w:szCs w:val="21"/>
        </w:rPr>
        <w:t xml:space="preserve"> </w:t>
      </w:r>
      <w:r w:rsidR="001B0FB7">
        <w:rPr>
          <w:color w:val="000000"/>
          <w:szCs w:val="21"/>
        </w:rPr>
        <w:t>72</w:t>
      </w:r>
      <w:r w:rsidR="00721F42" w:rsidRPr="0069537F">
        <w:rPr>
          <w:color w:val="000000"/>
          <w:szCs w:val="21"/>
        </w:rPr>
        <w:t xml:space="preserve">                                       </w:t>
      </w:r>
    </w:p>
    <w:p w:rsidR="00A136BE" w:rsidRDefault="00A136BE" w:rsidP="00721F42">
      <w:pPr>
        <w:ind w:left="5245"/>
        <w:rPr>
          <w:b/>
          <w:bCs/>
          <w:color w:val="000000"/>
        </w:rPr>
      </w:pPr>
    </w:p>
    <w:p w:rsidR="00D771D9" w:rsidRPr="00395177" w:rsidRDefault="00D771D9" w:rsidP="00A136BE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</w:p>
    <w:p w:rsidR="00A136BE" w:rsidRPr="00395177" w:rsidRDefault="00A136BE" w:rsidP="00A136BE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</w:p>
    <w:p w:rsidR="00886141" w:rsidRDefault="00A136BE" w:rsidP="00A136BE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395177">
        <w:rPr>
          <w:b/>
          <w:bCs/>
          <w:color w:val="000000"/>
          <w:lang w:val="uk-UA"/>
        </w:rPr>
        <w:t>ТАРИФИ</w:t>
      </w:r>
      <w:r w:rsidR="00867E32">
        <w:rPr>
          <w:b/>
          <w:bCs/>
          <w:color w:val="000000"/>
          <w:lang w:val="uk-UA"/>
        </w:rPr>
        <w:t xml:space="preserve"> </w:t>
      </w:r>
      <w:r w:rsidRPr="00395177">
        <w:rPr>
          <w:b/>
          <w:bCs/>
          <w:color w:val="000000"/>
          <w:lang w:val="uk-UA"/>
        </w:rPr>
        <w:t> </w:t>
      </w:r>
    </w:p>
    <w:p w:rsidR="00A136BE" w:rsidRDefault="00886141" w:rsidP="00886141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395177">
        <w:rPr>
          <w:b/>
          <w:bCs/>
          <w:color w:val="000000"/>
          <w:lang w:val="uk-UA"/>
        </w:rPr>
        <w:t>на надання</w:t>
      </w:r>
      <w:r>
        <w:rPr>
          <w:b/>
          <w:bCs/>
          <w:color w:val="000000"/>
          <w:lang w:val="uk-UA"/>
        </w:rPr>
        <w:t xml:space="preserve"> </w:t>
      </w:r>
      <w:r w:rsidRPr="00395177">
        <w:rPr>
          <w:b/>
          <w:bCs/>
          <w:color w:val="000000"/>
          <w:lang w:val="uk-UA"/>
        </w:rPr>
        <w:t xml:space="preserve">платних послуг у міській  </w:t>
      </w:r>
      <w:r>
        <w:rPr>
          <w:b/>
          <w:bCs/>
          <w:color w:val="000000"/>
          <w:lang w:val="uk-UA"/>
        </w:rPr>
        <w:t>ЦБС</w:t>
      </w:r>
      <w:r>
        <w:rPr>
          <w:color w:val="000000"/>
          <w:lang w:val="uk-UA"/>
        </w:rPr>
        <w:t>,</w:t>
      </w:r>
    </w:p>
    <w:p w:rsidR="00867E32" w:rsidRPr="00E95868" w:rsidRDefault="00886141" w:rsidP="00886141">
      <w:pPr>
        <w:pStyle w:val="a3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8F0782">
        <w:rPr>
          <w:b/>
          <w:bCs/>
          <w:color w:val="000000"/>
          <w:lang w:val="uk-UA"/>
        </w:rPr>
        <w:t>які надаються користувачам бібліотек - фізичним особам</w:t>
      </w:r>
    </w:p>
    <w:p w:rsidR="00867E32" w:rsidRPr="00867E32" w:rsidRDefault="00867E32" w:rsidP="00886141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A136BE" w:rsidRDefault="00A136BE" w:rsidP="00A136BE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395177">
        <w:rPr>
          <w:b/>
          <w:lang w:val="uk-UA"/>
        </w:rPr>
        <w:t xml:space="preserve">з </w:t>
      </w:r>
      <w:r w:rsidR="001B0FB7">
        <w:rPr>
          <w:b/>
          <w:lang w:val="uk-UA"/>
        </w:rPr>
        <w:t xml:space="preserve">   18 березня </w:t>
      </w:r>
      <w:r w:rsidR="00ED0CD9">
        <w:rPr>
          <w:b/>
          <w:lang w:val="uk-UA"/>
        </w:rPr>
        <w:t xml:space="preserve"> </w:t>
      </w:r>
      <w:r w:rsidR="00B5357F">
        <w:rPr>
          <w:b/>
          <w:lang w:val="uk-UA"/>
        </w:rPr>
        <w:t xml:space="preserve"> </w:t>
      </w:r>
      <w:r w:rsidRPr="00395177">
        <w:rPr>
          <w:b/>
          <w:lang w:val="uk-UA"/>
        </w:rPr>
        <w:t>20</w:t>
      </w:r>
      <w:r w:rsidR="00112026">
        <w:rPr>
          <w:b/>
          <w:lang w:val="uk-UA"/>
        </w:rPr>
        <w:t>20</w:t>
      </w:r>
      <w:r w:rsidRPr="00395177">
        <w:rPr>
          <w:b/>
          <w:lang w:val="uk-UA"/>
        </w:rPr>
        <w:t xml:space="preserve"> року</w:t>
      </w:r>
    </w:p>
    <w:p w:rsidR="002F160F" w:rsidRDefault="002F160F" w:rsidP="00A136BE">
      <w:pPr>
        <w:pStyle w:val="a3"/>
        <w:spacing w:before="0" w:beforeAutospacing="0" w:after="0" w:afterAutospacing="0"/>
        <w:jc w:val="center"/>
        <w:rPr>
          <w:b/>
          <w:lang w:val="uk-UA"/>
        </w:rPr>
      </w:pPr>
    </w:p>
    <w:p w:rsidR="002F160F" w:rsidRPr="00395177" w:rsidRDefault="002F160F" w:rsidP="00A136BE">
      <w:pPr>
        <w:pStyle w:val="a3"/>
        <w:spacing w:before="0" w:beforeAutospacing="0" w:after="0" w:afterAutospacing="0"/>
        <w:jc w:val="center"/>
        <w:rPr>
          <w:b/>
        </w:rPr>
      </w:pPr>
    </w:p>
    <w:p w:rsidR="00D771D9" w:rsidRDefault="00D771D9" w:rsidP="00E95868">
      <w:pPr>
        <w:pStyle w:val="a3"/>
        <w:spacing w:before="0" w:beforeAutospacing="0" w:after="0" w:afterAutospacing="0"/>
        <w:rPr>
          <w:b/>
          <w:i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858"/>
        <w:gridCol w:w="2895"/>
      </w:tblGrid>
      <w:tr w:rsidR="00CA4E9C" w:rsidRPr="00EC7C47" w:rsidTr="001B0FB7">
        <w:tc>
          <w:tcPr>
            <w:tcW w:w="817" w:type="dxa"/>
          </w:tcPr>
          <w:p w:rsidR="00CA4E9C" w:rsidRPr="00EC7C47" w:rsidRDefault="00CA4E9C" w:rsidP="00120827">
            <w:pPr>
              <w:jc w:val="center"/>
              <w:rPr>
                <w:rFonts w:ascii="Times New Roman" w:eastAsia="SimSun" w:hAnsi="Times New Roman"/>
                <w:b/>
                <w:color w:val="000000" w:themeColor="text1"/>
              </w:rPr>
            </w:pPr>
            <w:r w:rsidRPr="00EC7C47">
              <w:rPr>
                <w:rFonts w:ascii="Times New Roman" w:eastAsia="SimSun" w:hAnsi="Times New Roman"/>
                <w:b/>
                <w:color w:val="000000" w:themeColor="text1"/>
              </w:rPr>
              <w:t>№</w:t>
            </w:r>
          </w:p>
        </w:tc>
        <w:tc>
          <w:tcPr>
            <w:tcW w:w="5858" w:type="dxa"/>
          </w:tcPr>
          <w:p w:rsidR="00CA4E9C" w:rsidRPr="00EC7C47" w:rsidRDefault="00CA4E9C" w:rsidP="001208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7C47">
              <w:rPr>
                <w:rFonts w:ascii="Times New Roman" w:eastAsia="SimSun" w:hAnsi="Times New Roman"/>
                <w:b/>
                <w:color w:val="000000" w:themeColor="text1"/>
              </w:rPr>
              <w:t>Найменування послуги</w:t>
            </w:r>
          </w:p>
        </w:tc>
        <w:tc>
          <w:tcPr>
            <w:tcW w:w="2895" w:type="dxa"/>
          </w:tcPr>
          <w:p w:rsidR="00CA4E9C" w:rsidRPr="00EC7C47" w:rsidRDefault="00CA4E9C" w:rsidP="0012082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7C47">
              <w:rPr>
                <w:rFonts w:ascii="Times New Roman" w:eastAsia="SimSun" w:hAnsi="Times New Roman"/>
                <w:b/>
                <w:color w:val="000000" w:themeColor="text1"/>
              </w:rPr>
              <w:t>Тарифи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Видача літератури  безкоштовно на 7 днів,продовження строку користування документами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2,00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</w:t>
            </w:r>
            <w:r w:rsidR="0060689A"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(1 доба)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EC7C47">
              <w:rPr>
                <w:rFonts w:ascii="Times New Roman" w:hAnsi="Times New Roman"/>
              </w:rPr>
              <w:t>Надання послуг з користування персональним комп</w:t>
            </w:r>
            <w:r w:rsidRPr="00EC7C47">
              <w:rPr>
                <w:rFonts w:ascii="Times New Roman" w:eastAsiaTheme="minorHAnsi" w:hAnsi="Times New Roman"/>
                <w:lang w:eastAsia="ko-KR"/>
              </w:rPr>
              <w:t>’ютером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7,00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 (за 1 годину)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Роздрукування ілюстрацій та фото А(4)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6,00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(1стор.)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Роздрукування тексту формату А (4)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3,00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(1стор.)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Розроблення сценаріїв на замовлення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20,00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Ксерокопіювання документів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1,50</w:t>
            </w:r>
            <w:r>
              <w:rPr>
                <w:rFonts w:ascii="Times New Roman" w:hAnsi="Times New Roman"/>
              </w:rPr>
              <w:t xml:space="preserve"> грн.</w:t>
            </w:r>
            <w:r w:rsidRPr="00EC7C47">
              <w:rPr>
                <w:rFonts w:ascii="Times New Roman" w:hAnsi="Times New Roman"/>
              </w:rPr>
              <w:t xml:space="preserve"> (1 стор.)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Сканування документів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3,00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</w:t>
            </w:r>
            <w:r w:rsidR="0060689A"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 xml:space="preserve">(1стор.) 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Створення цифрових копій документів з фондів бібліотек  з записом  на флеш-накопичувач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10,00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Формування бібліографічних списків для курсових,дипломних та наукових робіт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7,00</w:t>
            </w:r>
            <w:r>
              <w:rPr>
                <w:rFonts w:ascii="Times New Roman" w:hAnsi="Times New Roman"/>
              </w:rPr>
              <w:t xml:space="preserve"> </w:t>
            </w:r>
            <w:r w:rsidRPr="00EC7C47">
              <w:rPr>
                <w:rFonts w:ascii="Times New Roman" w:hAnsi="Times New Roman"/>
              </w:rPr>
              <w:t>грн. (1 список)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Надання послуг з оформлення реєстраційно-облікових документів</w:t>
            </w:r>
            <w:r w:rsidR="0060689A">
              <w:rPr>
                <w:rFonts w:ascii="Times New Roman" w:hAnsi="Times New Roman"/>
              </w:rPr>
              <w:t xml:space="preserve"> (користувачі віком понад 21 рік)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2,00 грн. (1 раз на рік)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Послуга з резервування документів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2,00 грн.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Послуга з надання документів в користування в нічний час (нічний абонемент)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2,00 грн.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Послуга з роздрукування інформації з електронних носіїв користувача</w:t>
            </w:r>
          </w:p>
        </w:tc>
        <w:tc>
          <w:tcPr>
            <w:tcW w:w="2895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3,00 грн.</w:t>
            </w:r>
          </w:p>
        </w:tc>
      </w:tr>
      <w:tr w:rsidR="00EC7C47" w:rsidRPr="00EC7C47" w:rsidTr="001B0FB7">
        <w:tc>
          <w:tcPr>
            <w:tcW w:w="817" w:type="dxa"/>
          </w:tcPr>
          <w:p w:rsidR="00EC7C47" w:rsidRPr="001B0FB7" w:rsidRDefault="00EC7C47" w:rsidP="001B0FB7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SimSun" w:hAnsi="Times New Roman"/>
                <w:color w:val="000000" w:themeColor="text1"/>
              </w:rPr>
            </w:pPr>
          </w:p>
        </w:tc>
        <w:tc>
          <w:tcPr>
            <w:tcW w:w="5858" w:type="dxa"/>
          </w:tcPr>
          <w:p w:rsidR="00EC7C47" w:rsidRPr="00EC7C47" w:rsidRDefault="00EC7C47" w:rsidP="002C1C72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Користування міжбібліотечним абонементом (пересилання документів )</w:t>
            </w:r>
          </w:p>
        </w:tc>
        <w:tc>
          <w:tcPr>
            <w:tcW w:w="2895" w:type="dxa"/>
          </w:tcPr>
          <w:p w:rsidR="00EC7C47" w:rsidRPr="00EC7C47" w:rsidRDefault="00EC7C47" w:rsidP="00EC7C47">
            <w:pPr>
              <w:jc w:val="center"/>
              <w:rPr>
                <w:rFonts w:ascii="Times New Roman" w:hAnsi="Times New Roman"/>
              </w:rPr>
            </w:pPr>
            <w:r w:rsidRPr="00EC7C47">
              <w:rPr>
                <w:rFonts w:ascii="Times New Roman" w:hAnsi="Times New Roman"/>
              </w:rPr>
              <w:t>Згідно тарифу «Укрпошти»</w:t>
            </w:r>
          </w:p>
        </w:tc>
      </w:tr>
    </w:tbl>
    <w:p w:rsidR="001B0FB7" w:rsidRDefault="001B0FB7" w:rsidP="00400F9E">
      <w:pPr>
        <w:tabs>
          <w:tab w:val="left" w:pos="7088"/>
        </w:tabs>
        <w:rPr>
          <w:color w:val="000000" w:themeColor="text1"/>
        </w:rPr>
      </w:pPr>
    </w:p>
    <w:p w:rsidR="001B0FB7" w:rsidRDefault="001B0FB7" w:rsidP="00400F9E">
      <w:pPr>
        <w:tabs>
          <w:tab w:val="left" w:pos="7088"/>
        </w:tabs>
        <w:rPr>
          <w:color w:val="000000" w:themeColor="text1"/>
        </w:rPr>
      </w:pPr>
    </w:p>
    <w:p w:rsidR="00E95868" w:rsidRPr="00721F42" w:rsidRDefault="00E85DCF" w:rsidP="001B0FB7">
      <w:pPr>
        <w:tabs>
          <w:tab w:val="left" w:pos="7088"/>
        </w:tabs>
        <w:rPr>
          <w:b/>
          <w:bCs/>
          <w:color w:val="000000"/>
        </w:rPr>
      </w:pPr>
      <w:r>
        <w:rPr>
          <w:b/>
        </w:rPr>
        <w:t xml:space="preserve">Перший заступник міського голови              </w:t>
      </w:r>
      <w:r>
        <w:rPr>
          <w:b/>
        </w:rPr>
        <w:t xml:space="preserve">                               </w:t>
      </w:r>
      <w:r>
        <w:rPr>
          <w:b/>
        </w:rPr>
        <w:t>Валентина ЗАГОРОДНЯ</w:t>
      </w:r>
    </w:p>
    <w:p w:rsidR="00721F42" w:rsidRPr="0069537F" w:rsidRDefault="00721F42" w:rsidP="005B13FE">
      <w:pPr>
        <w:tabs>
          <w:tab w:val="left" w:pos="6804"/>
        </w:tabs>
        <w:rPr>
          <w:color w:val="000000"/>
          <w:szCs w:val="21"/>
        </w:rPr>
      </w:pPr>
      <w:r>
        <w:br w:type="page"/>
      </w:r>
      <w:r w:rsidR="005B13FE" w:rsidRPr="001B0FB7">
        <w:rPr>
          <w:lang w:val="ru-RU"/>
        </w:rPr>
        <w:lastRenderedPageBreak/>
        <w:t xml:space="preserve">                                                                                 </w:t>
      </w:r>
      <w:r w:rsidR="00E97B8B" w:rsidRPr="001B0FB7">
        <w:rPr>
          <w:lang w:val="ru-RU"/>
        </w:rPr>
        <w:t xml:space="preserve">                           </w:t>
      </w:r>
      <w:r w:rsidR="00A96BAC">
        <w:rPr>
          <w:color w:val="000000"/>
          <w:szCs w:val="21"/>
        </w:rPr>
        <w:t xml:space="preserve">Додаток </w:t>
      </w:r>
      <w:r>
        <w:rPr>
          <w:color w:val="000000"/>
          <w:szCs w:val="21"/>
        </w:rPr>
        <w:t>2</w:t>
      </w:r>
    </w:p>
    <w:p w:rsidR="00721F42" w:rsidRDefault="00E97B8B" w:rsidP="00751578">
      <w:pPr>
        <w:ind w:left="6237"/>
        <w:rPr>
          <w:color w:val="000000"/>
          <w:szCs w:val="21"/>
        </w:rPr>
      </w:pPr>
      <w:r w:rsidRPr="001B0FB7">
        <w:rPr>
          <w:color w:val="000000"/>
          <w:szCs w:val="21"/>
          <w:lang w:val="ru-RU"/>
        </w:rPr>
        <w:t xml:space="preserve">    </w:t>
      </w:r>
      <w:r w:rsidR="00721F42" w:rsidRPr="0069537F">
        <w:rPr>
          <w:color w:val="000000"/>
          <w:szCs w:val="21"/>
        </w:rPr>
        <w:t>до рішення виконкому</w:t>
      </w:r>
    </w:p>
    <w:p w:rsidR="00721F42" w:rsidRPr="0069537F" w:rsidRDefault="00D67595" w:rsidP="00721F42">
      <w:pPr>
        <w:ind w:left="6237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 w:rsidR="00E97B8B">
        <w:rPr>
          <w:color w:val="000000"/>
          <w:szCs w:val="21"/>
        </w:rPr>
        <w:t xml:space="preserve"> 12 березня </w:t>
      </w:r>
      <w:r w:rsidR="00112026">
        <w:rPr>
          <w:color w:val="000000"/>
          <w:szCs w:val="21"/>
        </w:rPr>
        <w:t xml:space="preserve">2020  </w:t>
      </w:r>
      <w:r w:rsidR="00705779">
        <w:rPr>
          <w:color w:val="000000"/>
          <w:szCs w:val="21"/>
        </w:rPr>
        <w:t xml:space="preserve"> </w:t>
      </w:r>
      <w:r w:rsidR="00926139">
        <w:rPr>
          <w:color w:val="000000"/>
          <w:szCs w:val="21"/>
        </w:rPr>
        <w:t>року</w:t>
      </w:r>
      <w:r w:rsidR="0098768E">
        <w:rPr>
          <w:color w:val="000000"/>
          <w:szCs w:val="21"/>
        </w:rPr>
        <w:t xml:space="preserve"> </w:t>
      </w:r>
      <w:r w:rsidR="008520F6">
        <w:rPr>
          <w:color w:val="000000"/>
          <w:szCs w:val="21"/>
        </w:rPr>
        <w:t xml:space="preserve"> </w:t>
      </w:r>
      <w:r w:rsidR="00721F42">
        <w:rPr>
          <w:color w:val="000000"/>
          <w:szCs w:val="21"/>
        </w:rPr>
        <w:t>№</w:t>
      </w:r>
      <w:r w:rsidR="001B0FB7">
        <w:rPr>
          <w:color w:val="000000"/>
          <w:szCs w:val="21"/>
        </w:rPr>
        <w:t>72</w:t>
      </w:r>
      <w:r w:rsidR="00721F42" w:rsidRPr="0069537F">
        <w:rPr>
          <w:color w:val="000000"/>
          <w:szCs w:val="21"/>
        </w:rPr>
        <w:t xml:space="preserve">                                        </w:t>
      </w:r>
    </w:p>
    <w:p w:rsidR="00721F42" w:rsidRDefault="00721F42" w:rsidP="00721F42">
      <w:pPr>
        <w:pStyle w:val="a3"/>
        <w:spacing w:before="0" w:beforeAutospacing="0" w:after="0" w:afterAutospacing="0"/>
        <w:jc w:val="center"/>
        <w:rPr>
          <w:color w:val="000000"/>
          <w:szCs w:val="21"/>
          <w:lang w:val="uk-UA"/>
        </w:rPr>
      </w:pPr>
    </w:p>
    <w:p w:rsidR="00721F42" w:rsidRDefault="00721F42" w:rsidP="00721F42">
      <w:pPr>
        <w:pStyle w:val="a3"/>
        <w:spacing w:before="0" w:beforeAutospacing="0" w:after="0" w:afterAutospacing="0"/>
        <w:jc w:val="center"/>
        <w:rPr>
          <w:color w:val="000000"/>
          <w:szCs w:val="21"/>
          <w:lang w:val="uk-UA"/>
        </w:rPr>
      </w:pPr>
    </w:p>
    <w:p w:rsidR="002F590B" w:rsidRPr="0069537F" w:rsidRDefault="002F590B" w:rsidP="00721F42">
      <w:pPr>
        <w:pStyle w:val="a3"/>
        <w:spacing w:before="0" w:beforeAutospacing="0" w:after="0" w:afterAutospacing="0"/>
        <w:jc w:val="center"/>
        <w:rPr>
          <w:color w:val="000000"/>
          <w:szCs w:val="21"/>
          <w:lang w:val="uk-UA"/>
        </w:rPr>
      </w:pPr>
    </w:p>
    <w:p w:rsidR="00721F42" w:rsidRPr="0069537F" w:rsidRDefault="00717ECF" w:rsidP="00721F42">
      <w:pPr>
        <w:rPr>
          <w:b/>
          <w:i/>
          <w:color w:val="000000"/>
          <w:szCs w:val="21"/>
        </w:rPr>
      </w:pPr>
      <w:r>
        <w:rPr>
          <w:b/>
          <w:i/>
          <w:color w:val="000000"/>
          <w:szCs w:val="21"/>
        </w:rPr>
        <w:t xml:space="preserve"> </w:t>
      </w:r>
    </w:p>
    <w:p w:rsidR="00886141" w:rsidRDefault="00886141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>
        <w:rPr>
          <w:b/>
          <w:color w:val="000000"/>
          <w:szCs w:val="21"/>
          <w:lang w:val="uk-UA"/>
        </w:rPr>
        <w:t xml:space="preserve">ПЕРЕЛІК </w:t>
      </w:r>
    </w:p>
    <w:p w:rsidR="00721F42" w:rsidRPr="008520F6" w:rsidRDefault="00721F42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 w:rsidRPr="008520F6">
        <w:rPr>
          <w:b/>
          <w:color w:val="000000"/>
          <w:szCs w:val="21"/>
          <w:lang w:val="uk-UA"/>
        </w:rPr>
        <w:t xml:space="preserve">пільгових категорій читачів </w:t>
      </w:r>
    </w:p>
    <w:p w:rsidR="00721F42" w:rsidRPr="008520F6" w:rsidRDefault="00721F42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 w:rsidRPr="008520F6">
        <w:rPr>
          <w:b/>
          <w:color w:val="000000"/>
          <w:szCs w:val="21"/>
          <w:lang w:val="uk-UA"/>
        </w:rPr>
        <w:t xml:space="preserve">на право безкоштовного користування </w:t>
      </w:r>
    </w:p>
    <w:p w:rsidR="00721F42" w:rsidRPr="008520F6" w:rsidRDefault="00721F42" w:rsidP="00721F42">
      <w:pPr>
        <w:pStyle w:val="a3"/>
        <w:spacing w:before="0" w:beforeAutospacing="0" w:after="0" w:afterAutospacing="0"/>
        <w:ind w:left="360"/>
        <w:jc w:val="center"/>
        <w:rPr>
          <w:b/>
          <w:color w:val="000000"/>
          <w:szCs w:val="21"/>
          <w:lang w:val="uk-UA"/>
        </w:rPr>
      </w:pPr>
      <w:r w:rsidRPr="008520F6">
        <w:rPr>
          <w:b/>
          <w:color w:val="000000"/>
          <w:szCs w:val="21"/>
          <w:lang w:val="uk-UA"/>
        </w:rPr>
        <w:t>платними послугами міських бібліотек</w:t>
      </w:r>
    </w:p>
    <w:p w:rsidR="00721F42" w:rsidRDefault="00721F42" w:rsidP="00721F42">
      <w:pPr>
        <w:pStyle w:val="a3"/>
        <w:spacing w:before="0" w:beforeAutospacing="0" w:after="0" w:afterAutospacing="0"/>
        <w:ind w:left="360"/>
        <w:jc w:val="center"/>
        <w:rPr>
          <w:lang w:val="uk-UA"/>
        </w:rPr>
      </w:pPr>
    </w:p>
    <w:p w:rsidR="00721F42" w:rsidRDefault="00721F42" w:rsidP="00721F42">
      <w:pPr>
        <w:pStyle w:val="a3"/>
        <w:spacing w:before="0" w:beforeAutospacing="0" w:after="0" w:afterAutospacing="0"/>
        <w:ind w:left="360"/>
        <w:jc w:val="center"/>
        <w:rPr>
          <w:lang w:val="uk-UA"/>
        </w:rPr>
      </w:pPr>
    </w:p>
    <w:p w:rsidR="002F590B" w:rsidRPr="0069537F" w:rsidRDefault="002F590B" w:rsidP="00721F42">
      <w:pPr>
        <w:pStyle w:val="a3"/>
        <w:spacing w:before="0" w:beforeAutospacing="0" w:after="0" w:afterAutospacing="0"/>
        <w:ind w:left="360"/>
        <w:jc w:val="center"/>
        <w:rPr>
          <w:lang w:val="uk-UA"/>
        </w:rPr>
      </w:pPr>
    </w:p>
    <w:p w:rsidR="00721F42" w:rsidRDefault="00721F42" w:rsidP="00400F9E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 w:rsidRPr="00395177">
        <w:rPr>
          <w:lang w:val="uk-UA"/>
        </w:rPr>
        <w:t xml:space="preserve">учасники Другої </w:t>
      </w:r>
      <w:r>
        <w:rPr>
          <w:lang w:val="uk-UA"/>
        </w:rPr>
        <w:t>с</w:t>
      </w:r>
      <w:r w:rsidR="009E1E5D">
        <w:rPr>
          <w:lang w:val="uk-UA"/>
        </w:rPr>
        <w:t>вітової війни, діти війни;</w:t>
      </w:r>
    </w:p>
    <w:p w:rsidR="002B18FD" w:rsidRDefault="002B18FD" w:rsidP="00400F9E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>
        <w:rPr>
          <w:lang w:val="uk-UA"/>
        </w:rPr>
        <w:t>учасники антитерористичної операції ( АТО) та їх діти;</w:t>
      </w:r>
    </w:p>
    <w:p w:rsidR="00721F42" w:rsidRPr="00395177" w:rsidRDefault="00721F42" w:rsidP="00400F9E">
      <w:pPr>
        <w:pStyle w:val="a3"/>
        <w:numPr>
          <w:ilvl w:val="0"/>
          <w:numId w:val="22"/>
        </w:numPr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 w:rsidRPr="00395177">
        <w:rPr>
          <w:lang w:val="uk-UA"/>
        </w:rPr>
        <w:t xml:space="preserve">учасники </w:t>
      </w:r>
      <w:r w:rsidR="00112026">
        <w:rPr>
          <w:lang w:val="uk-UA"/>
        </w:rPr>
        <w:t xml:space="preserve">операції </w:t>
      </w:r>
      <w:r w:rsidR="002B18FD">
        <w:rPr>
          <w:lang w:val="uk-UA"/>
        </w:rPr>
        <w:t>о</w:t>
      </w:r>
      <w:r w:rsidR="00112026">
        <w:rPr>
          <w:lang w:val="uk-UA"/>
        </w:rPr>
        <w:t xml:space="preserve">б’єднаних сил </w:t>
      </w:r>
      <w:r w:rsidR="002B18FD">
        <w:rPr>
          <w:lang w:val="uk-UA"/>
        </w:rPr>
        <w:t xml:space="preserve"> (ООС) </w:t>
      </w:r>
      <w:r w:rsidRPr="00395177">
        <w:rPr>
          <w:lang w:val="uk-UA"/>
        </w:rPr>
        <w:t>та їх діти;</w:t>
      </w:r>
    </w:p>
    <w:p w:rsidR="00721F42" w:rsidRPr="00395177" w:rsidRDefault="00721F42" w:rsidP="00400F9E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 w:rsidRPr="00395177">
        <w:rPr>
          <w:lang w:val="uk-UA"/>
        </w:rPr>
        <w:t>учасники бойових дій на території інших держав;</w:t>
      </w:r>
    </w:p>
    <w:p w:rsidR="00721F42" w:rsidRPr="00395177" w:rsidRDefault="00721F42" w:rsidP="00400F9E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 w:rsidRPr="00395177">
        <w:rPr>
          <w:lang w:val="uk-UA"/>
        </w:rPr>
        <w:t xml:space="preserve">учасники ліквідації </w:t>
      </w:r>
      <w:r w:rsidR="00247D6C">
        <w:rPr>
          <w:lang w:val="uk-UA"/>
        </w:rPr>
        <w:t xml:space="preserve"> наслідків аварії  </w:t>
      </w:r>
      <w:r w:rsidRPr="00395177">
        <w:rPr>
          <w:lang w:val="uk-UA"/>
        </w:rPr>
        <w:t xml:space="preserve"> на Ч</w:t>
      </w:r>
      <w:r>
        <w:rPr>
          <w:lang w:val="uk-UA"/>
        </w:rPr>
        <w:t xml:space="preserve">орнобильській </w:t>
      </w:r>
      <w:r w:rsidRPr="00395177">
        <w:rPr>
          <w:lang w:val="uk-UA"/>
        </w:rPr>
        <w:t>АЕС;</w:t>
      </w:r>
    </w:p>
    <w:p w:rsidR="00721F42" w:rsidRPr="00395177" w:rsidRDefault="00721F42" w:rsidP="00400F9E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 w:rsidRPr="00395177">
        <w:rPr>
          <w:lang w:val="uk-UA"/>
        </w:rPr>
        <w:t>інваліди І-ІІ груп;</w:t>
      </w:r>
    </w:p>
    <w:p w:rsidR="00721F42" w:rsidRPr="00395177" w:rsidRDefault="00721F42" w:rsidP="00400F9E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 w:rsidRPr="00395177">
        <w:rPr>
          <w:lang w:val="uk-UA"/>
        </w:rPr>
        <w:t>діти-інваліди, діти-сироти, діти позб</w:t>
      </w:r>
      <w:r>
        <w:rPr>
          <w:lang w:val="uk-UA"/>
        </w:rPr>
        <w:t>авлені батьківського піклування, члени багатодітних сімей;</w:t>
      </w:r>
    </w:p>
    <w:p w:rsidR="00721F42" w:rsidRDefault="00652E0F" w:rsidP="00400F9E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>
        <w:rPr>
          <w:lang w:val="uk-UA"/>
        </w:rPr>
        <w:t>діти дошкільного віку</w:t>
      </w:r>
      <w:r w:rsidR="00D16D8C">
        <w:rPr>
          <w:lang w:val="uk-UA"/>
        </w:rPr>
        <w:t>;</w:t>
      </w:r>
    </w:p>
    <w:p w:rsidR="00E95868" w:rsidRDefault="00652E0F" w:rsidP="00721F42">
      <w:pPr>
        <w:pStyle w:val="a3"/>
        <w:numPr>
          <w:ilvl w:val="0"/>
          <w:numId w:val="23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284" w:hanging="284"/>
        <w:jc w:val="both"/>
        <w:rPr>
          <w:lang w:val="uk-UA"/>
        </w:rPr>
      </w:pPr>
      <w:r>
        <w:rPr>
          <w:lang w:val="uk-UA"/>
        </w:rPr>
        <w:t>учні під час участі у масових заходах.</w:t>
      </w:r>
    </w:p>
    <w:p w:rsidR="001B0FB7" w:rsidRDefault="001B0FB7" w:rsidP="001B0FB7">
      <w:pPr>
        <w:pStyle w:val="a3"/>
        <w:spacing w:before="0" w:beforeAutospacing="0" w:after="0" w:afterAutospacing="0" w:line="276" w:lineRule="auto"/>
        <w:ind w:left="284"/>
        <w:jc w:val="both"/>
        <w:rPr>
          <w:lang w:val="uk-UA"/>
        </w:rPr>
      </w:pPr>
    </w:p>
    <w:p w:rsidR="001B0FB7" w:rsidRPr="001B0FB7" w:rsidRDefault="001B0FB7" w:rsidP="001B0FB7">
      <w:pPr>
        <w:pStyle w:val="a3"/>
        <w:spacing w:before="0" w:beforeAutospacing="0" w:after="0" w:afterAutospacing="0" w:line="276" w:lineRule="auto"/>
        <w:ind w:left="284"/>
        <w:jc w:val="both"/>
        <w:rPr>
          <w:lang w:val="uk-UA"/>
        </w:rPr>
      </w:pPr>
    </w:p>
    <w:p w:rsidR="00E95868" w:rsidRPr="00721F42" w:rsidRDefault="00E85DCF" w:rsidP="00E85DCF">
      <w:pPr>
        <w:tabs>
          <w:tab w:val="left" w:pos="7088"/>
        </w:tabs>
        <w:rPr>
          <w:b/>
          <w:bCs/>
          <w:color w:val="000000"/>
        </w:rPr>
      </w:pPr>
      <w:r>
        <w:rPr>
          <w:b/>
        </w:rPr>
        <w:t xml:space="preserve">Перший заступник міського голови              </w:t>
      </w:r>
      <w:r>
        <w:rPr>
          <w:b/>
        </w:rPr>
        <w:t xml:space="preserve">                               </w:t>
      </w:r>
      <w:bookmarkStart w:id="0" w:name="_GoBack"/>
      <w:bookmarkEnd w:id="0"/>
      <w:r>
        <w:rPr>
          <w:b/>
        </w:rPr>
        <w:t>Валентина ЗАГОРОДНЯ</w:t>
      </w:r>
    </w:p>
    <w:sectPr w:rsidR="00E95868" w:rsidRPr="00721F42" w:rsidSect="00E97B8B">
      <w:pgSz w:w="11906" w:h="16838"/>
      <w:pgMar w:top="624" w:right="851" w:bottom="1134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151"/>
    <w:multiLevelType w:val="hybridMultilevel"/>
    <w:tmpl w:val="8C66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E1F6E"/>
    <w:multiLevelType w:val="hybridMultilevel"/>
    <w:tmpl w:val="4050BAC2"/>
    <w:lvl w:ilvl="0" w:tplc="2D38094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A3E785A"/>
    <w:multiLevelType w:val="hybridMultilevel"/>
    <w:tmpl w:val="8CDEC612"/>
    <w:lvl w:ilvl="0" w:tplc="4074310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212EB2"/>
    <w:multiLevelType w:val="hybridMultilevel"/>
    <w:tmpl w:val="285E03C6"/>
    <w:lvl w:ilvl="0" w:tplc="4074310E">
      <w:start w:val="1"/>
      <w:numFmt w:val="decimal"/>
      <w:lvlText w:val="%1."/>
      <w:lvlJc w:val="left"/>
      <w:pPr>
        <w:tabs>
          <w:tab w:val="num" w:pos="903"/>
        </w:tabs>
        <w:ind w:left="903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DAE5A20"/>
    <w:multiLevelType w:val="hybridMultilevel"/>
    <w:tmpl w:val="96804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12838"/>
    <w:multiLevelType w:val="hybridMultilevel"/>
    <w:tmpl w:val="5FC47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46C19"/>
    <w:multiLevelType w:val="hybridMultilevel"/>
    <w:tmpl w:val="1918F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1A71BD"/>
    <w:multiLevelType w:val="hybridMultilevel"/>
    <w:tmpl w:val="4D7E5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B77B4"/>
    <w:multiLevelType w:val="hybridMultilevel"/>
    <w:tmpl w:val="EC203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23A12"/>
    <w:multiLevelType w:val="hybridMultilevel"/>
    <w:tmpl w:val="458A1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4850D3"/>
    <w:multiLevelType w:val="hybridMultilevel"/>
    <w:tmpl w:val="B32E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5018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6338EB"/>
    <w:multiLevelType w:val="hybridMultilevel"/>
    <w:tmpl w:val="2ACAF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176D1C"/>
    <w:multiLevelType w:val="hybridMultilevel"/>
    <w:tmpl w:val="F340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AF3F1E"/>
    <w:multiLevelType w:val="hybridMultilevel"/>
    <w:tmpl w:val="2D06A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3344D"/>
    <w:multiLevelType w:val="hybridMultilevel"/>
    <w:tmpl w:val="7728C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3A729D"/>
    <w:multiLevelType w:val="hybridMultilevel"/>
    <w:tmpl w:val="5F9EAD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92957"/>
    <w:multiLevelType w:val="hybridMultilevel"/>
    <w:tmpl w:val="58541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C31C7E"/>
    <w:multiLevelType w:val="hybridMultilevel"/>
    <w:tmpl w:val="7A20BC26"/>
    <w:lvl w:ilvl="0" w:tplc="4074310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730B1"/>
    <w:multiLevelType w:val="hybridMultilevel"/>
    <w:tmpl w:val="1346C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1"/>
  </w:num>
  <w:num w:numId="5">
    <w:abstractNumId w:val="9"/>
  </w:num>
  <w:num w:numId="6">
    <w:abstractNumId w:val="14"/>
  </w:num>
  <w:num w:numId="7">
    <w:abstractNumId w:val="18"/>
  </w:num>
  <w:num w:numId="8">
    <w:abstractNumId w:val="8"/>
  </w:num>
  <w:num w:numId="9">
    <w:abstractNumId w:val="16"/>
  </w:num>
  <w:num w:numId="10">
    <w:abstractNumId w:val="15"/>
  </w:num>
  <w:num w:numId="11">
    <w:abstractNumId w:val="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  <w:num w:numId="18">
    <w:abstractNumId w:val="3"/>
  </w:num>
  <w:num w:numId="19">
    <w:abstractNumId w:val="17"/>
  </w:num>
  <w:num w:numId="20">
    <w:abstractNumId w:val="2"/>
  </w:num>
  <w:num w:numId="21">
    <w:abstractNumId w:val="0"/>
  </w:num>
  <w:num w:numId="22">
    <w:abstractNumId w:val="13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2A"/>
    <w:rsid w:val="00037193"/>
    <w:rsid w:val="000C5356"/>
    <w:rsid w:val="000D4DDB"/>
    <w:rsid w:val="00112026"/>
    <w:rsid w:val="0015394F"/>
    <w:rsid w:val="00156BD1"/>
    <w:rsid w:val="00164B5C"/>
    <w:rsid w:val="00166311"/>
    <w:rsid w:val="001750D9"/>
    <w:rsid w:val="00185F21"/>
    <w:rsid w:val="001A4485"/>
    <w:rsid w:val="001A4742"/>
    <w:rsid w:val="001A6402"/>
    <w:rsid w:val="001B0FB7"/>
    <w:rsid w:val="001E3C55"/>
    <w:rsid w:val="001F229B"/>
    <w:rsid w:val="001F3787"/>
    <w:rsid w:val="00200737"/>
    <w:rsid w:val="00232A1C"/>
    <w:rsid w:val="002343E4"/>
    <w:rsid w:val="00237100"/>
    <w:rsid w:val="00247D6C"/>
    <w:rsid w:val="002B18FD"/>
    <w:rsid w:val="002F12D1"/>
    <w:rsid w:val="002F160F"/>
    <w:rsid w:val="002F2CE3"/>
    <w:rsid w:val="002F590B"/>
    <w:rsid w:val="002F7570"/>
    <w:rsid w:val="0033759B"/>
    <w:rsid w:val="00355AD8"/>
    <w:rsid w:val="00381705"/>
    <w:rsid w:val="00395177"/>
    <w:rsid w:val="003B3BB4"/>
    <w:rsid w:val="003D233A"/>
    <w:rsid w:val="003F5387"/>
    <w:rsid w:val="00400F9E"/>
    <w:rsid w:val="00447D4C"/>
    <w:rsid w:val="00475FF7"/>
    <w:rsid w:val="004808EA"/>
    <w:rsid w:val="004A26EA"/>
    <w:rsid w:val="004E3730"/>
    <w:rsid w:val="00513E01"/>
    <w:rsid w:val="005161A1"/>
    <w:rsid w:val="00525408"/>
    <w:rsid w:val="00542159"/>
    <w:rsid w:val="005641DE"/>
    <w:rsid w:val="005851D9"/>
    <w:rsid w:val="00592B43"/>
    <w:rsid w:val="005A605C"/>
    <w:rsid w:val="005B13FE"/>
    <w:rsid w:val="005B4189"/>
    <w:rsid w:val="005C11E9"/>
    <w:rsid w:val="00605A41"/>
    <w:rsid w:val="0060689A"/>
    <w:rsid w:val="00643693"/>
    <w:rsid w:val="00645F67"/>
    <w:rsid w:val="00652E0F"/>
    <w:rsid w:val="00673BAF"/>
    <w:rsid w:val="00687DF7"/>
    <w:rsid w:val="006D03EB"/>
    <w:rsid w:val="006E0CCA"/>
    <w:rsid w:val="006E6CEB"/>
    <w:rsid w:val="006E78AC"/>
    <w:rsid w:val="00705779"/>
    <w:rsid w:val="00717ECF"/>
    <w:rsid w:val="00721F42"/>
    <w:rsid w:val="00751578"/>
    <w:rsid w:val="00754EE3"/>
    <w:rsid w:val="007A240D"/>
    <w:rsid w:val="007D1844"/>
    <w:rsid w:val="007E78A5"/>
    <w:rsid w:val="00804CE2"/>
    <w:rsid w:val="008520F6"/>
    <w:rsid w:val="00867E32"/>
    <w:rsid w:val="00886141"/>
    <w:rsid w:val="00886841"/>
    <w:rsid w:val="00897CAE"/>
    <w:rsid w:val="008D7B53"/>
    <w:rsid w:val="008E50D2"/>
    <w:rsid w:val="008F0782"/>
    <w:rsid w:val="008F35BB"/>
    <w:rsid w:val="00915A91"/>
    <w:rsid w:val="00922594"/>
    <w:rsid w:val="009246AE"/>
    <w:rsid w:val="00926139"/>
    <w:rsid w:val="0093338F"/>
    <w:rsid w:val="00941BE8"/>
    <w:rsid w:val="0094655A"/>
    <w:rsid w:val="00976AF8"/>
    <w:rsid w:val="0098768E"/>
    <w:rsid w:val="009E1E5D"/>
    <w:rsid w:val="009E3278"/>
    <w:rsid w:val="00A136BE"/>
    <w:rsid w:val="00A41444"/>
    <w:rsid w:val="00A47EA0"/>
    <w:rsid w:val="00A56721"/>
    <w:rsid w:val="00A75EBD"/>
    <w:rsid w:val="00A81A0D"/>
    <w:rsid w:val="00A96BAC"/>
    <w:rsid w:val="00AB1643"/>
    <w:rsid w:val="00AB5448"/>
    <w:rsid w:val="00AD1F54"/>
    <w:rsid w:val="00AD4F31"/>
    <w:rsid w:val="00AE6FB4"/>
    <w:rsid w:val="00AF11D3"/>
    <w:rsid w:val="00B23C61"/>
    <w:rsid w:val="00B23DF7"/>
    <w:rsid w:val="00B5357F"/>
    <w:rsid w:val="00B663F3"/>
    <w:rsid w:val="00BD363E"/>
    <w:rsid w:val="00BD3DCD"/>
    <w:rsid w:val="00C04624"/>
    <w:rsid w:val="00C217A7"/>
    <w:rsid w:val="00C50DE6"/>
    <w:rsid w:val="00C945A5"/>
    <w:rsid w:val="00CA4E9C"/>
    <w:rsid w:val="00CB542B"/>
    <w:rsid w:val="00CB54FC"/>
    <w:rsid w:val="00CC3209"/>
    <w:rsid w:val="00CC4C7C"/>
    <w:rsid w:val="00CD2C96"/>
    <w:rsid w:val="00CE5C97"/>
    <w:rsid w:val="00D077BA"/>
    <w:rsid w:val="00D133F8"/>
    <w:rsid w:val="00D16D8C"/>
    <w:rsid w:val="00D47986"/>
    <w:rsid w:val="00D667FA"/>
    <w:rsid w:val="00D67595"/>
    <w:rsid w:val="00D771D9"/>
    <w:rsid w:val="00D87C02"/>
    <w:rsid w:val="00DC34AE"/>
    <w:rsid w:val="00DD01E8"/>
    <w:rsid w:val="00E21B91"/>
    <w:rsid w:val="00E37E62"/>
    <w:rsid w:val="00E72BB0"/>
    <w:rsid w:val="00E752CF"/>
    <w:rsid w:val="00E85DCF"/>
    <w:rsid w:val="00E94A2A"/>
    <w:rsid w:val="00E95868"/>
    <w:rsid w:val="00E97B8B"/>
    <w:rsid w:val="00EC7C47"/>
    <w:rsid w:val="00ED0CD9"/>
    <w:rsid w:val="00EE14F1"/>
    <w:rsid w:val="00F1629B"/>
    <w:rsid w:val="00F30D23"/>
    <w:rsid w:val="00F46A05"/>
    <w:rsid w:val="00FD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217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951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C217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97B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136BE"/>
    <w:pPr>
      <w:spacing w:before="100" w:beforeAutospacing="1" w:after="100" w:afterAutospacing="1"/>
    </w:pPr>
    <w:rPr>
      <w:rFonts w:eastAsia="SimSun"/>
      <w:lang w:val="ru-RU" w:eastAsia="zh-CN"/>
    </w:rPr>
  </w:style>
  <w:style w:type="table" w:styleId="a4">
    <w:name w:val="Table Grid"/>
    <w:basedOn w:val="a1"/>
    <w:uiPriority w:val="59"/>
    <w:rsid w:val="00F1629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395177"/>
    <w:rPr>
      <w:b/>
      <w:bCs/>
      <w:sz w:val="36"/>
      <w:szCs w:val="36"/>
    </w:rPr>
  </w:style>
  <w:style w:type="character" w:customStyle="1" w:styleId="10">
    <w:name w:val="Заголовок 1 Знак"/>
    <w:link w:val="1"/>
    <w:rsid w:val="00C217A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semiHidden/>
    <w:rsid w:val="00C217A7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semiHidden/>
    <w:rsid w:val="00E97B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paragraph" w:styleId="a5">
    <w:name w:val="Title"/>
    <w:basedOn w:val="a"/>
    <w:link w:val="a6"/>
    <w:qFormat/>
    <w:rsid w:val="00E97B8B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E97B8B"/>
    <w:rPr>
      <w:sz w:val="32"/>
      <w:lang w:val="uk-UA"/>
    </w:rPr>
  </w:style>
  <w:style w:type="paragraph" w:styleId="a7">
    <w:name w:val="List Paragraph"/>
    <w:basedOn w:val="a"/>
    <w:uiPriority w:val="34"/>
    <w:qFormat/>
    <w:rsid w:val="001B0F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217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951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C217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97B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136BE"/>
    <w:pPr>
      <w:spacing w:before="100" w:beforeAutospacing="1" w:after="100" w:afterAutospacing="1"/>
    </w:pPr>
    <w:rPr>
      <w:rFonts w:eastAsia="SimSun"/>
      <w:lang w:val="ru-RU" w:eastAsia="zh-CN"/>
    </w:rPr>
  </w:style>
  <w:style w:type="table" w:styleId="a4">
    <w:name w:val="Table Grid"/>
    <w:basedOn w:val="a1"/>
    <w:uiPriority w:val="59"/>
    <w:rsid w:val="00F1629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395177"/>
    <w:rPr>
      <w:b/>
      <w:bCs/>
      <w:sz w:val="36"/>
      <w:szCs w:val="36"/>
    </w:rPr>
  </w:style>
  <w:style w:type="character" w:customStyle="1" w:styleId="10">
    <w:name w:val="Заголовок 1 Знак"/>
    <w:link w:val="1"/>
    <w:rsid w:val="00C217A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semiHidden/>
    <w:rsid w:val="00C217A7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semiHidden/>
    <w:rsid w:val="00E97B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paragraph" w:styleId="a5">
    <w:name w:val="Title"/>
    <w:basedOn w:val="a"/>
    <w:link w:val="a6"/>
    <w:qFormat/>
    <w:rsid w:val="00E97B8B"/>
    <w:pPr>
      <w:jc w:val="center"/>
    </w:pPr>
    <w:rPr>
      <w:sz w:val="32"/>
      <w:szCs w:val="20"/>
    </w:rPr>
  </w:style>
  <w:style w:type="character" w:customStyle="1" w:styleId="a6">
    <w:name w:val="Название Знак"/>
    <w:basedOn w:val="a0"/>
    <w:link w:val="a5"/>
    <w:rsid w:val="00E97B8B"/>
    <w:rPr>
      <w:sz w:val="32"/>
      <w:lang w:val="uk-UA"/>
    </w:rPr>
  </w:style>
  <w:style w:type="paragraph" w:styleId="a7">
    <w:name w:val="List Paragraph"/>
    <w:basedOn w:val="a"/>
    <w:uiPriority w:val="34"/>
    <w:qFormat/>
    <w:rsid w:val="001B0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62A75-042A-4ED6-ABA1-6461241E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524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MoBIL GROUP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Admin</dc:creator>
  <cp:lastModifiedBy>Elena</cp:lastModifiedBy>
  <cp:revision>8</cp:revision>
  <cp:lastPrinted>2018-10-31T08:03:00Z</cp:lastPrinted>
  <dcterms:created xsi:type="dcterms:W3CDTF">2020-02-07T11:11:00Z</dcterms:created>
  <dcterms:modified xsi:type="dcterms:W3CDTF">2020-03-26T06:39:00Z</dcterms:modified>
</cp:coreProperties>
</file>