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69D" w:rsidRPr="00101353" w:rsidRDefault="0096755B" w:rsidP="00E4469D">
      <w:pPr>
        <w:tabs>
          <w:tab w:val="left" w:pos="180"/>
          <w:tab w:val="left" w:pos="4860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E4469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69D" w:rsidRPr="00101353">
        <w:rPr>
          <w:rFonts w:ascii="Times New Roman" w:hAnsi="Times New Roman" w:cs="Times New Roman"/>
          <w:b/>
          <w:bCs/>
        </w:rPr>
        <w:t>ПРОЄКТ</w:t>
      </w:r>
    </w:p>
    <w:p w:rsidR="00E4469D" w:rsidRDefault="00E4469D" w:rsidP="00E4469D">
      <w:pPr>
        <w:tabs>
          <w:tab w:val="left" w:pos="5505"/>
        </w:tabs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96755B" w:rsidRPr="00C6240A" w:rsidRDefault="00E4469D" w:rsidP="0096755B">
      <w:pPr>
        <w:tabs>
          <w:tab w:val="left" w:pos="5505"/>
        </w:tabs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proofErr w:type="spellStart"/>
      <w:r w:rsidR="0096755B"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="0096755B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6755B" w:rsidRPr="00C6240A" w:rsidRDefault="0096755B" w:rsidP="0096755B">
      <w:pPr>
        <w:tabs>
          <w:tab w:val="left" w:pos="5505"/>
        </w:tabs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Кропивницького району Кіровоградської області</w:t>
      </w:r>
    </w:p>
    <w:p w:rsidR="0096755B" w:rsidRPr="00C6240A" w:rsidRDefault="0096755B" w:rsidP="0096755B">
      <w:pPr>
        <w:tabs>
          <w:tab w:val="left" w:pos="5505"/>
        </w:tabs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C6240A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C95105" w:rsidRPr="00C624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40A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24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62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скликаня</w:t>
      </w:r>
      <w:proofErr w:type="spellEnd"/>
    </w:p>
    <w:p w:rsidR="0096755B" w:rsidRPr="00C6240A" w:rsidRDefault="0096755B" w:rsidP="0096755B">
      <w:pPr>
        <w:tabs>
          <w:tab w:val="left" w:pos="5505"/>
        </w:tabs>
        <w:ind w:left="5529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4469D" w:rsidRDefault="00E4469D" w:rsidP="00E4469D">
      <w:pPr>
        <w:tabs>
          <w:tab w:val="left" w:pos="5505"/>
        </w:tabs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Р І Ш Е Н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96755B" w:rsidRPr="00C6240A" w:rsidRDefault="0096755B" w:rsidP="0096755B">
      <w:pPr>
        <w:tabs>
          <w:tab w:val="left" w:pos="312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від 16 липня 2021 року          </w:t>
      </w:r>
      <w:r w:rsidR="00E4469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</w:p>
    <w:p w:rsidR="0096755B" w:rsidRPr="00C6240A" w:rsidRDefault="0096755B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Про звернення депутатів Знам’янської міської ради </w:t>
      </w:r>
    </w:p>
    <w:p w:rsidR="00C6240A" w:rsidRDefault="0096755B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восьмого скликання до 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Верховної Ради України та </w:t>
      </w:r>
    </w:p>
    <w:p w:rsidR="00C6240A" w:rsidRDefault="0096755B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Кабінету Міністрів України  </w:t>
      </w:r>
      <w:r w:rsidR="001B388F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стосовно збереження </w:t>
      </w:r>
    </w:p>
    <w:p w:rsidR="001B388F" w:rsidRPr="00C6240A" w:rsidRDefault="001B388F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>виробничих підрозділів на території міста</w:t>
      </w:r>
      <w:r w:rsidR="008B094C" w:rsidRPr="00C624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388F" w:rsidRPr="00C6240A" w:rsidRDefault="008B094C" w:rsidP="008B094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755B" w:rsidRPr="00C6240A" w:rsidRDefault="0096755B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25 Закону України «Про місцеве самоврядування в Україні», </w:t>
      </w:r>
      <w:proofErr w:type="spellStart"/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6B18F7" w:rsidRPr="00C6240A" w:rsidRDefault="006B18F7" w:rsidP="001B388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B18F7" w:rsidRPr="00E4469D" w:rsidRDefault="00E4469D" w:rsidP="00E4469D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6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6B18F7" w:rsidRPr="00E4469D">
        <w:rPr>
          <w:rFonts w:ascii="Times New Roman" w:hAnsi="Times New Roman" w:cs="Times New Roman"/>
          <w:b/>
          <w:sz w:val="24"/>
          <w:szCs w:val="24"/>
          <w:lang w:val="uk-UA"/>
        </w:rPr>
        <w:t>В и р і ш и  л а</w:t>
      </w:r>
    </w:p>
    <w:p w:rsidR="00E4469D" w:rsidRDefault="00E4469D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18F7" w:rsidRPr="00C6240A" w:rsidRDefault="006B18F7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1.Підтримати звернення депутатів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 до Верховної Ради України 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та Кабінету Міністрів України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стосовно збереження виробничих підрозділів на території міста.</w:t>
      </w:r>
    </w:p>
    <w:p w:rsidR="006B18F7" w:rsidRPr="00C6240A" w:rsidRDefault="006B18F7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>2.Доручити Знам’янському міському голові підписати звернення.</w:t>
      </w:r>
    </w:p>
    <w:p w:rsidR="006B18F7" w:rsidRPr="00C6240A" w:rsidRDefault="006B18F7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3.Відділу забезпечення діяльності міської ради (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>. Наталія БІЛІЧЕНКО)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направити зазначене звернення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>до Верховної Ради України та Кабінету Міністрів України для відповідного реагування.</w:t>
      </w:r>
    </w:p>
    <w:p w:rsidR="00C95105" w:rsidRPr="00C6240A" w:rsidRDefault="00C95105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>4. Відділу інформаційної діяльності та комунікації з громадськістю (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. Ірина ЗІНЬКОВСЬКА) опублікувати  рішення на офіційному сайти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C95105" w:rsidRPr="00C6240A" w:rsidRDefault="00C95105" w:rsidP="00E4469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</w:rPr>
        <w:t>5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з питань депутатсько</w:t>
      </w:r>
      <w:r w:rsidR="00E4469D">
        <w:rPr>
          <w:rFonts w:ascii="Times New Roman" w:hAnsi="Times New Roman" w:cs="Times New Roman"/>
          <w:sz w:val="24"/>
          <w:szCs w:val="24"/>
          <w:lang w:val="uk-UA"/>
        </w:rPr>
        <w:t>ї діяльності, регламенту, етики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, гласност</w:t>
      </w:r>
      <w:r w:rsidR="00E4469D">
        <w:rPr>
          <w:rFonts w:ascii="Times New Roman" w:hAnsi="Times New Roman" w:cs="Times New Roman"/>
          <w:sz w:val="24"/>
          <w:szCs w:val="24"/>
          <w:lang w:val="uk-UA"/>
        </w:rPr>
        <w:t>і, законності та правопорядку (</w:t>
      </w:r>
      <w:r w:rsidR="00694375">
        <w:rPr>
          <w:rFonts w:ascii="Times New Roman" w:hAnsi="Times New Roman" w:cs="Times New Roman"/>
          <w:sz w:val="24"/>
          <w:szCs w:val="24"/>
          <w:lang w:val="uk-UA"/>
        </w:rPr>
        <w:t>гол. Оксана ПЕРЕ</w:t>
      </w:r>
      <w:bookmarkStart w:id="0" w:name="_GoBack"/>
      <w:bookmarkEnd w:id="0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МОТ) та секретаря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радим Вікторію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Зеленську</w:t>
      </w:r>
      <w:proofErr w:type="spellEnd"/>
      <w:r w:rsidRPr="00C624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D84C4E" w:rsidRDefault="00C6240A" w:rsidP="00C6240A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</w:rPr>
      </w:pPr>
      <w:proofErr w:type="spellStart"/>
      <w:r w:rsidRPr="00D84C4E">
        <w:rPr>
          <w:rFonts w:ascii="Times New Roman" w:hAnsi="Times New Roman" w:cs="Times New Roman"/>
          <w:b/>
        </w:rPr>
        <w:t>Знам’янський</w:t>
      </w:r>
      <w:proofErr w:type="spellEnd"/>
      <w:r w:rsidRPr="00D84C4E">
        <w:rPr>
          <w:rFonts w:ascii="Times New Roman" w:hAnsi="Times New Roman" w:cs="Times New Roman"/>
          <w:b/>
        </w:rPr>
        <w:t xml:space="preserve"> </w:t>
      </w:r>
      <w:proofErr w:type="spellStart"/>
      <w:r w:rsidRPr="00D84C4E">
        <w:rPr>
          <w:rFonts w:ascii="Times New Roman" w:hAnsi="Times New Roman" w:cs="Times New Roman"/>
          <w:b/>
        </w:rPr>
        <w:t>міський</w:t>
      </w:r>
      <w:proofErr w:type="spellEnd"/>
      <w:r w:rsidRPr="00D84C4E">
        <w:rPr>
          <w:rFonts w:ascii="Times New Roman" w:hAnsi="Times New Roman" w:cs="Times New Roman"/>
          <w:b/>
        </w:rPr>
        <w:t xml:space="preserve"> голова                                                  </w:t>
      </w:r>
      <w:r w:rsidR="00E4469D">
        <w:rPr>
          <w:rFonts w:ascii="Times New Roman" w:hAnsi="Times New Roman" w:cs="Times New Roman"/>
          <w:b/>
          <w:lang w:val="uk-UA"/>
        </w:rPr>
        <w:t xml:space="preserve">                    </w:t>
      </w:r>
      <w:r w:rsidRPr="00D84C4E">
        <w:rPr>
          <w:rFonts w:ascii="Times New Roman" w:hAnsi="Times New Roman" w:cs="Times New Roman"/>
          <w:b/>
        </w:rPr>
        <w:t xml:space="preserve"> </w:t>
      </w:r>
      <w:proofErr w:type="spellStart"/>
      <w:r w:rsidRPr="00D84C4E">
        <w:rPr>
          <w:rFonts w:ascii="Times New Roman" w:hAnsi="Times New Roman" w:cs="Times New Roman"/>
          <w:b/>
        </w:rPr>
        <w:t>Володимир</w:t>
      </w:r>
      <w:proofErr w:type="spellEnd"/>
      <w:r w:rsidRPr="00D84C4E">
        <w:rPr>
          <w:rFonts w:ascii="Times New Roman" w:hAnsi="Times New Roman" w:cs="Times New Roman"/>
          <w:b/>
        </w:rPr>
        <w:t xml:space="preserve"> СОКИРКО</w:t>
      </w:r>
    </w:p>
    <w:p w:rsidR="00C6240A" w:rsidRDefault="00C6240A" w:rsidP="00C6240A"/>
    <w:p w:rsidR="00C6240A" w:rsidRDefault="00C6240A" w:rsidP="00C6240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C6240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Вікторія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lang w:val="uk-UA"/>
        </w:rPr>
        <w:t>Зеленська</w:t>
      </w:r>
      <w:proofErr w:type="spellEnd"/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6240A" w:rsidRPr="00C6240A" w:rsidRDefault="00C6240A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95105" w:rsidRPr="00C6240A" w:rsidRDefault="00C95105" w:rsidP="006B18F7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69D" w:rsidRPr="00E4469D" w:rsidRDefault="00E4469D" w:rsidP="00E4469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</w:pPr>
      <w:r w:rsidRPr="00E4469D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>ЗВЕРНЕННЯ</w:t>
      </w:r>
    </w:p>
    <w:p w:rsidR="00E4469D" w:rsidRPr="00E4469D" w:rsidRDefault="00E4469D" w:rsidP="00E4469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69D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депутатів </w:t>
      </w:r>
      <w:proofErr w:type="spellStart"/>
      <w:r w:rsidRPr="00E4469D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>Знам’янської</w:t>
      </w:r>
      <w:proofErr w:type="spellEnd"/>
      <w:r w:rsidRPr="00E4469D">
        <w:rPr>
          <w:rFonts w:ascii="Times New Roman" w:hAnsi="Times New Roman" w:cs="Times New Roman"/>
          <w:b/>
          <w:bCs/>
          <w:color w:val="000000"/>
          <w:sz w:val="24"/>
          <w:szCs w:val="28"/>
          <w:lang w:val="uk-UA"/>
        </w:rPr>
        <w:t xml:space="preserve"> міської ради восьмого скликання </w:t>
      </w:r>
      <w:r w:rsidRPr="00E4469D">
        <w:rPr>
          <w:rFonts w:ascii="Times New Roman" w:hAnsi="Times New Roman" w:cs="Times New Roman"/>
          <w:b/>
          <w:sz w:val="24"/>
          <w:szCs w:val="24"/>
          <w:lang w:val="uk-UA"/>
        </w:rPr>
        <w:t>до Верховної Ради України та</w:t>
      </w:r>
    </w:p>
    <w:p w:rsidR="00E4469D" w:rsidRPr="00E4469D" w:rsidRDefault="00E4469D" w:rsidP="00E4469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69D">
        <w:rPr>
          <w:rFonts w:ascii="Times New Roman" w:hAnsi="Times New Roman" w:cs="Times New Roman"/>
          <w:b/>
          <w:sz w:val="24"/>
          <w:szCs w:val="24"/>
          <w:lang w:val="uk-UA"/>
        </w:rPr>
        <w:t>Кабінету Міністрів України  стосовно збереження виробничих підрозділів на території міста</w:t>
      </w:r>
    </w:p>
    <w:p w:rsidR="00E4469D" w:rsidRPr="00E4469D" w:rsidRDefault="00E4469D" w:rsidP="00E4469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469D" w:rsidRDefault="00E4469D" w:rsidP="00FF07CE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7A5" w:rsidRPr="00C6240A" w:rsidRDefault="00E4469D" w:rsidP="00FF07CE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Як депутати  </w:t>
      </w:r>
      <w:proofErr w:type="spellStart"/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міста залізничників, 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частина з нас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>самі - залізничники з багаторічним досвідом,  не можемо залишитись осторонь ситуації, що відбувається з залізничними підприємствами,  розташованими на те</w:t>
      </w:r>
      <w:r w:rsidR="006D5F9C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риторії громади. А саме, вкотре,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>за останні три роки</w:t>
      </w:r>
      <w:r w:rsidR="006D5F9C" w:rsidRPr="00C6240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відбувається реформування Філії </w:t>
      </w:r>
      <w:r w:rsidR="006D5F9C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Укрзалізниці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«Центр будівельно-монтажних робіт та експлуатації будівель і споруд» та її виробничого структурного підрозділу </w:t>
      </w:r>
      <w:proofErr w:type="spellStart"/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Знам’янське</w:t>
      </w:r>
      <w:proofErr w:type="spellEnd"/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територіальне управління.</w:t>
      </w:r>
    </w:p>
    <w:p w:rsidR="004A07A5" w:rsidRPr="00C6240A" w:rsidRDefault="004A07A5" w:rsidP="00FF07CE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Структурні перетворення у Філії, зміни її організаційної структури, що планується запровадити поступово знищують історичні залізничні   підприємства в невеликих містах і громадах, як наша. Так, у 2017 році при проведенні реформи служби «Будівельно-монтажних робіт і цивільних споруд» регіональних філій «Українська залізниця», було проведено оптимізацію чисельності персоналу, і з 58 діючих підприємств шляхом об’єднання було утворено 21 територіальне управління. У м. Знам’янка внаслідок цієї реформи було ліквідовано підприємство «Будівельно-монтажний поїзд № 704», що призвело до зменшення надходження в місцевий бюджет м. Знам’янка</w:t>
      </w:r>
      <w:r w:rsidR="006D5F9C" w:rsidRPr="00C6240A">
        <w:rPr>
          <w:rFonts w:ascii="Times New Roman" w:hAnsi="Times New Roman" w:cs="Times New Roman"/>
          <w:sz w:val="24"/>
          <w:szCs w:val="24"/>
          <w:lang w:val="uk-UA"/>
        </w:rPr>
        <w:t>, та безробіття значної кількості працівників галузі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F07CE" w:rsidRPr="00C6240A" w:rsidRDefault="004A07A5" w:rsidP="00FF07CE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   Ми, депутати</w:t>
      </w:r>
      <w:r w:rsidR="00C95105" w:rsidRPr="00C6240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стурбовані таким підходом до проведення реформ. Дуже прикро, адже коли ми командою йшли на місцеві вибори і перемогли на  них  – нам повірили люди. В своїй програмі ми обіцяли за підтримки народних депутатів зберегти діючі виробничі підрозділи залізниці та робочі місця. Чому це так важливо для міста? Тому що залізниця є бюджетоутворюючим підприємством. Понад 80 відсотків коштів до бюджету надходить саме від виробничих підрозділів. В умовах децентралізації це дуже важливо. Розвиток місцевого самоврядування спрямований на подальшу децентралізацію.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Державна політика України у сфері місцевого самоврядування спирається на інтереси жителів територіальних громад і передбачає децентралізацію влади – тобто передачу від органів виконавчої влади органам місцевого самоврядування значної частини повноважень, ресурсів та відповідальності. Процес децентралізації не можливий без працевлаштування  і зайнятості населення.</w:t>
      </w:r>
    </w:p>
    <w:p w:rsidR="003323EC" w:rsidRPr="00C6240A" w:rsidRDefault="004A07A5" w:rsidP="00FF07CE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 даний момент існує Проект рішення правління </w:t>
      </w:r>
      <w:r w:rsidR="006D5F9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Укрзалізниці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(ініціатор ЦБМЕС, резолюція В.О. ЦЗІ) «Про структурні перетворення у філії «Центр будівельно-монтажних робіт і е</w:t>
      </w:r>
      <w:r w:rsidR="006D5F9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ксплуатації будівель та споруд»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згідно якого шляхом об’єднання буде ліквідовано 21 територіальне управління, серед яких </w:t>
      </w:r>
      <w:proofErr w:type="spellStart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Знам’янське</w:t>
      </w:r>
      <w:proofErr w:type="spellEnd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територіальне управління. Як наслідок, це призведе до  вивільнення кваліфікованих працівників, які віддали частину свого трудового життя залізниці. </w:t>
      </w:r>
      <w:r w:rsidR="003323E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 це - орієнтовно 80 чол., які тягарем ляжуть на місцевий Центр зайнятості.</w:t>
      </w:r>
    </w:p>
    <w:p w:rsidR="004A07A5" w:rsidRPr="00C6240A" w:rsidRDefault="004A07A5" w:rsidP="00FF07CE">
      <w:pPr>
        <w:pStyle w:val="a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6D5F9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</w:t>
      </w:r>
      <w:r w:rsidR="00FF07CE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 результаті таких рішень, фахові працівники залишають громади</w:t>
      </w:r>
      <w:r w:rsidR="006D5F9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свої родини та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виїжджають за кордон.</w:t>
      </w:r>
    </w:p>
    <w:p w:rsidR="00FF07CE" w:rsidRPr="00C6240A" w:rsidRDefault="00FF07CE" w:rsidP="00C6240A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Порядок сплати (перерахування) податку на доходи фізичних осіб (ПДФО) до бюджету передбачено ст. 168 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Податкового Кодексу України (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ПКУ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>, відповідно до якої ПДФО, утриманий з доходів резидентів, підлягає зарахуванню до бюджету згідно з нормами Бюджетного кодексу України (БКУ).</w:t>
      </w:r>
    </w:p>
    <w:p w:rsidR="00FF07CE" w:rsidRPr="00C6240A" w:rsidRDefault="00FF07CE" w:rsidP="00FF07C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 w:rsidRPr="00C6240A">
        <w:t>Відповідно</w:t>
      </w:r>
      <w:proofErr w:type="spellEnd"/>
      <w:r w:rsidRPr="00C6240A">
        <w:t xml:space="preserve"> до ст. 64 БКУ ПДФО, </w:t>
      </w:r>
      <w:proofErr w:type="spellStart"/>
      <w:r w:rsidRPr="00C6240A">
        <w:t>який</w:t>
      </w:r>
      <w:proofErr w:type="spellEnd"/>
      <w:r w:rsidRPr="00C6240A">
        <w:t xml:space="preserve"> </w:t>
      </w:r>
      <w:proofErr w:type="spellStart"/>
      <w:r w:rsidRPr="00C6240A">
        <w:t>сплачується</w:t>
      </w:r>
      <w:proofErr w:type="spellEnd"/>
      <w:r w:rsidRPr="00C6240A">
        <w:t xml:space="preserve"> </w:t>
      </w:r>
      <w:proofErr w:type="spellStart"/>
      <w:r w:rsidRPr="00C6240A">
        <w:t>податковим</w:t>
      </w:r>
      <w:proofErr w:type="spellEnd"/>
      <w:r w:rsidRPr="00C6240A">
        <w:t xml:space="preserve"> агентом – </w:t>
      </w:r>
      <w:proofErr w:type="spellStart"/>
      <w:r w:rsidRPr="00C6240A">
        <w:t>юридичною</w:t>
      </w:r>
      <w:proofErr w:type="spellEnd"/>
      <w:r w:rsidRPr="00C6240A">
        <w:t xml:space="preserve"> особою (</w:t>
      </w:r>
      <w:proofErr w:type="spellStart"/>
      <w:r w:rsidRPr="00C6240A">
        <w:t>її</w:t>
      </w:r>
      <w:proofErr w:type="spellEnd"/>
      <w:r w:rsidRPr="00C6240A">
        <w:t xml:space="preserve"> </w:t>
      </w:r>
      <w:proofErr w:type="spellStart"/>
      <w:r w:rsidRPr="00C6240A">
        <w:t>філією</w:t>
      </w:r>
      <w:proofErr w:type="spellEnd"/>
      <w:r w:rsidRPr="00C6240A">
        <w:t xml:space="preserve">, </w:t>
      </w:r>
      <w:proofErr w:type="spellStart"/>
      <w:r w:rsidRPr="00C6240A">
        <w:t>відділенням</w:t>
      </w:r>
      <w:proofErr w:type="spellEnd"/>
      <w:r w:rsidRPr="00C6240A">
        <w:t xml:space="preserve">, </w:t>
      </w:r>
      <w:proofErr w:type="spellStart"/>
      <w:r w:rsidRPr="00C6240A">
        <w:t>іншим</w:t>
      </w:r>
      <w:proofErr w:type="spellEnd"/>
      <w:r w:rsidRPr="00C6240A">
        <w:t xml:space="preserve"> </w:t>
      </w:r>
      <w:proofErr w:type="spellStart"/>
      <w:r w:rsidRPr="00C6240A">
        <w:t>відокремленим</w:t>
      </w:r>
      <w:proofErr w:type="spellEnd"/>
      <w:r w:rsidRPr="00C6240A">
        <w:t xml:space="preserve"> </w:t>
      </w:r>
      <w:proofErr w:type="spellStart"/>
      <w:r w:rsidRPr="00C6240A">
        <w:t>підрозділом</w:t>
      </w:r>
      <w:proofErr w:type="spellEnd"/>
      <w:r w:rsidRPr="00C6240A">
        <w:t xml:space="preserve">) </w:t>
      </w:r>
      <w:proofErr w:type="spellStart"/>
      <w:r w:rsidRPr="00C6240A">
        <w:t>чи</w:t>
      </w:r>
      <w:proofErr w:type="spellEnd"/>
      <w:r w:rsidRPr="00C6240A">
        <w:t xml:space="preserve"> </w:t>
      </w:r>
      <w:proofErr w:type="spellStart"/>
      <w:r w:rsidRPr="00C6240A">
        <w:t>представництвом</w:t>
      </w:r>
      <w:proofErr w:type="spellEnd"/>
      <w:r w:rsidRPr="00C6240A">
        <w:t xml:space="preserve"> нерезидента – </w:t>
      </w:r>
      <w:proofErr w:type="spellStart"/>
      <w:r w:rsidRPr="00C6240A">
        <w:t>юридичної</w:t>
      </w:r>
      <w:proofErr w:type="spellEnd"/>
      <w:r w:rsidRPr="00C6240A">
        <w:t xml:space="preserve"> особи, </w:t>
      </w:r>
      <w:proofErr w:type="spellStart"/>
      <w:r w:rsidRPr="00C6240A">
        <w:t>зараховується</w:t>
      </w:r>
      <w:proofErr w:type="spellEnd"/>
      <w:r w:rsidRPr="00C6240A">
        <w:t xml:space="preserve"> до </w:t>
      </w:r>
      <w:proofErr w:type="spellStart"/>
      <w:r w:rsidRPr="00C6240A">
        <w:t>відповідного</w:t>
      </w:r>
      <w:proofErr w:type="spellEnd"/>
      <w:r w:rsidRPr="00C6240A">
        <w:t xml:space="preserve"> </w:t>
      </w:r>
      <w:proofErr w:type="spellStart"/>
      <w:r w:rsidRPr="00C6240A">
        <w:t>місцевого</w:t>
      </w:r>
      <w:proofErr w:type="spellEnd"/>
      <w:r w:rsidRPr="00C6240A">
        <w:t xml:space="preserve"> бюджету за </w:t>
      </w:r>
      <w:proofErr w:type="spellStart"/>
      <w:r w:rsidRPr="00C6240A">
        <w:t>її</w:t>
      </w:r>
      <w:proofErr w:type="spellEnd"/>
      <w:r w:rsidRPr="00C6240A">
        <w:t xml:space="preserve"> </w:t>
      </w:r>
      <w:proofErr w:type="spellStart"/>
      <w:r w:rsidRPr="00C6240A">
        <w:t>місцезнаходженням</w:t>
      </w:r>
      <w:proofErr w:type="spellEnd"/>
      <w:r w:rsidRPr="00C6240A">
        <w:t xml:space="preserve"> (</w:t>
      </w:r>
      <w:proofErr w:type="spellStart"/>
      <w:r w:rsidRPr="00C6240A">
        <w:t>розташуванням</w:t>
      </w:r>
      <w:proofErr w:type="spellEnd"/>
      <w:r w:rsidRPr="00C6240A">
        <w:t xml:space="preserve">) в </w:t>
      </w:r>
      <w:proofErr w:type="spellStart"/>
      <w:r w:rsidRPr="00C6240A">
        <w:t>обсягах</w:t>
      </w:r>
      <w:proofErr w:type="spellEnd"/>
      <w:r w:rsidRPr="00C6240A">
        <w:t xml:space="preserve"> ПДФО, </w:t>
      </w:r>
      <w:proofErr w:type="spellStart"/>
      <w:r w:rsidRPr="00C6240A">
        <w:t>нарахованого</w:t>
      </w:r>
      <w:proofErr w:type="spellEnd"/>
      <w:r w:rsidRPr="00C6240A">
        <w:t xml:space="preserve"> на доходи, </w:t>
      </w:r>
      <w:proofErr w:type="spellStart"/>
      <w:r w:rsidRPr="00C6240A">
        <w:t>що</w:t>
      </w:r>
      <w:proofErr w:type="spellEnd"/>
      <w:r w:rsidRPr="00C6240A">
        <w:t xml:space="preserve"> </w:t>
      </w:r>
      <w:proofErr w:type="spellStart"/>
      <w:r w:rsidRPr="00C6240A">
        <w:t>сплачуються</w:t>
      </w:r>
      <w:proofErr w:type="spellEnd"/>
      <w:r w:rsidRPr="00C6240A">
        <w:t xml:space="preserve"> </w:t>
      </w:r>
      <w:proofErr w:type="spellStart"/>
      <w:r w:rsidRPr="00C6240A">
        <w:t>фізичній</w:t>
      </w:r>
      <w:proofErr w:type="spellEnd"/>
      <w:r w:rsidRPr="00C6240A">
        <w:t xml:space="preserve"> </w:t>
      </w:r>
      <w:proofErr w:type="spellStart"/>
      <w:r w:rsidRPr="00C6240A">
        <w:t>особі</w:t>
      </w:r>
      <w:proofErr w:type="spellEnd"/>
      <w:r w:rsidRPr="00C6240A">
        <w:t>.</w:t>
      </w:r>
    </w:p>
    <w:p w:rsidR="00FF07CE" w:rsidRPr="00C6240A" w:rsidRDefault="00FF07CE" w:rsidP="00FF07C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 w:rsidRPr="00C6240A">
        <w:lastRenderedPageBreak/>
        <w:t>Підпунктом</w:t>
      </w:r>
      <w:proofErr w:type="spellEnd"/>
      <w:r w:rsidRPr="00C6240A">
        <w:t xml:space="preserve"> 168.4.3 п. 168.4 ст. 168 ПКУ </w:t>
      </w:r>
      <w:proofErr w:type="spellStart"/>
      <w:r w:rsidRPr="00C6240A">
        <w:t>передбачено</w:t>
      </w:r>
      <w:proofErr w:type="spellEnd"/>
      <w:r w:rsidRPr="00C6240A">
        <w:t xml:space="preserve">, </w:t>
      </w:r>
      <w:proofErr w:type="spellStart"/>
      <w:r w:rsidRPr="00C6240A">
        <w:t>що</w:t>
      </w:r>
      <w:proofErr w:type="spellEnd"/>
      <w:r w:rsidRPr="00C6240A">
        <w:t xml:space="preserve"> </w:t>
      </w:r>
      <w:proofErr w:type="spellStart"/>
      <w:r w:rsidRPr="00C6240A">
        <w:t>суми</w:t>
      </w:r>
      <w:proofErr w:type="spellEnd"/>
      <w:r w:rsidRPr="00C6240A">
        <w:t xml:space="preserve"> ПДФО, </w:t>
      </w:r>
      <w:proofErr w:type="spellStart"/>
      <w:r w:rsidRPr="00C6240A">
        <w:t>нараховані</w:t>
      </w:r>
      <w:proofErr w:type="spellEnd"/>
      <w:r w:rsidRPr="00C6240A">
        <w:t xml:space="preserve"> </w:t>
      </w:r>
      <w:proofErr w:type="spellStart"/>
      <w:r w:rsidRPr="00C6240A">
        <w:t>відокремленим</w:t>
      </w:r>
      <w:proofErr w:type="spellEnd"/>
      <w:r w:rsidRPr="00C6240A">
        <w:t xml:space="preserve"> </w:t>
      </w:r>
      <w:proofErr w:type="spellStart"/>
      <w:r w:rsidRPr="00C6240A">
        <w:t>підрозділом</w:t>
      </w:r>
      <w:proofErr w:type="spellEnd"/>
      <w:r w:rsidRPr="00C6240A">
        <w:t xml:space="preserve"> на </w:t>
      </w:r>
      <w:proofErr w:type="spellStart"/>
      <w:r w:rsidRPr="00C6240A">
        <w:t>користь</w:t>
      </w:r>
      <w:proofErr w:type="spellEnd"/>
      <w:r w:rsidRPr="00C6240A">
        <w:t xml:space="preserve"> </w:t>
      </w:r>
      <w:proofErr w:type="spellStart"/>
      <w:r w:rsidRPr="00C6240A">
        <w:t>фізичних</w:t>
      </w:r>
      <w:proofErr w:type="spellEnd"/>
      <w:r w:rsidRPr="00C6240A">
        <w:t xml:space="preserve"> </w:t>
      </w:r>
      <w:proofErr w:type="spellStart"/>
      <w:r w:rsidRPr="00C6240A">
        <w:t>осіб</w:t>
      </w:r>
      <w:proofErr w:type="spellEnd"/>
      <w:r w:rsidRPr="00C6240A">
        <w:t xml:space="preserve">, за </w:t>
      </w:r>
      <w:proofErr w:type="spellStart"/>
      <w:r w:rsidRPr="00C6240A">
        <w:t>звітний</w:t>
      </w:r>
      <w:proofErr w:type="spellEnd"/>
      <w:r w:rsidRPr="00C6240A">
        <w:t xml:space="preserve"> </w:t>
      </w:r>
      <w:proofErr w:type="spellStart"/>
      <w:r w:rsidRPr="00C6240A">
        <w:t>період</w:t>
      </w:r>
      <w:proofErr w:type="spellEnd"/>
      <w:r w:rsidRPr="00C6240A">
        <w:t xml:space="preserve"> </w:t>
      </w:r>
      <w:proofErr w:type="spellStart"/>
      <w:r w:rsidRPr="00C6240A">
        <w:t>перераховуються</w:t>
      </w:r>
      <w:proofErr w:type="spellEnd"/>
      <w:r w:rsidRPr="00C6240A">
        <w:t xml:space="preserve"> до </w:t>
      </w:r>
      <w:proofErr w:type="spellStart"/>
      <w:r w:rsidRPr="00C6240A">
        <w:t>відповідного</w:t>
      </w:r>
      <w:proofErr w:type="spellEnd"/>
      <w:r w:rsidRPr="00C6240A">
        <w:t xml:space="preserve"> бюджету за </w:t>
      </w:r>
      <w:proofErr w:type="spellStart"/>
      <w:r w:rsidRPr="00C6240A">
        <w:t>місцезнаходженням</w:t>
      </w:r>
      <w:proofErr w:type="spellEnd"/>
      <w:r w:rsidRPr="00C6240A">
        <w:t xml:space="preserve"> такого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r w:rsidRPr="00C6240A">
        <w:t>підрозділу</w:t>
      </w:r>
      <w:proofErr w:type="spellEnd"/>
      <w:r w:rsidRPr="00C6240A">
        <w:t>.</w:t>
      </w:r>
    </w:p>
    <w:p w:rsidR="00FF07CE" w:rsidRPr="00C6240A" w:rsidRDefault="00FF07CE" w:rsidP="00FF07CE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C6240A">
        <w:t xml:space="preserve">У </w:t>
      </w:r>
      <w:proofErr w:type="spellStart"/>
      <w:r w:rsidRPr="00C6240A">
        <w:t>разі</w:t>
      </w:r>
      <w:proofErr w:type="spellEnd"/>
      <w:r w:rsidRPr="00C6240A">
        <w:t xml:space="preserve"> </w:t>
      </w:r>
      <w:proofErr w:type="spellStart"/>
      <w:r w:rsidRPr="00C6240A">
        <w:t>якщо</w:t>
      </w:r>
      <w:proofErr w:type="spellEnd"/>
      <w:r w:rsidRPr="00C6240A">
        <w:t xml:space="preserve"> </w:t>
      </w:r>
      <w:proofErr w:type="spellStart"/>
      <w:r w:rsidRPr="00C6240A">
        <w:t>відокремлений</w:t>
      </w:r>
      <w:proofErr w:type="spellEnd"/>
      <w:r w:rsidRPr="00C6240A">
        <w:t xml:space="preserve"> </w:t>
      </w:r>
      <w:proofErr w:type="spellStart"/>
      <w:r w:rsidRPr="00C6240A">
        <w:t>підрозділ</w:t>
      </w:r>
      <w:proofErr w:type="spellEnd"/>
      <w:r w:rsidRPr="00C6240A">
        <w:t xml:space="preserve"> не </w:t>
      </w:r>
      <w:proofErr w:type="spellStart"/>
      <w:r w:rsidRPr="00C6240A">
        <w:t>уповноважений</w:t>
      </w:r>
      <w:proofErr w:type="spellEnd"/>
      <w:r w:rsidRPr="00C6240A">
        <w:t xml:space="preserve"> </w:t>
      </w:r>
      <w:proofErr w:type="spellStart"/>
      <w:r w:rsidRPr="00C6240A">
        <w:t>нараховувати</w:t>
      </w:r>
      <w:proofErr w:type="spellEnd"/>
      <w:r w:rsidRPr="00C6240A">
        <w:t xml:space="preserve"> (</w:t>
      </w:r>
      <w:proofErr w:type="spellStart"/>
      <w:r w:rsidRPr="00C6240A">
        <w:t>сплачувати</w:t>
      </w:r>
      <w:proofErr w:type="spellEnd"/>
      <w:r w:rsidRPr="00C6240A">
        <w:t xml:space="preserve">) ПДФО за </w:t>
      </w:r>
      <w:proofErr w:type="spellStart"/>
      <w:r w:rsidRPr="00C6240A">
        <w:t>такий</w:t>
      </w:r>
      <w:proofErr w:type="spellEnd"/>
      <w:r w:rsidRPr="00C6240A">
        <w:t xml:space="preserve"> </w:t>
      </w:r>
      <w:proofErr w:type="spellStart"/>
      <w:r w:rsidRPr="00C6240A">
        <w:t>відокремлений</w:t>
      </w:r>
      <w:proofErr w:type="spellEnd"/>
      <w:r w:rsidRPr="00C6240A">
        <w:t xml:space="preserve"> </w:t>
      </w:r>
      <w:proofErr w:type="spellStart"/>
      <w:r w:rsidRPr="00C6240A">
        <w:t>підрозділ</w:t>
      </w:r>
      <w:proofErr w:type="spellEnd"/>
      <w:r w:rsidRPr="00C6240A">
        <w:t xml:space="preserve">, </w:t>
      </w:r>
      <w:proofErr w:type="spellStart"/>
      <w:r w:rsidRPr="00C6240A">
        <w:t>усі</w:t>
      </w:r>
      <w:proofErr w:type="spellEnd"/>
      <w:r w:rsidRPr="00C6240A">
        <w:t xml:space="preserve"> </w:t>
      </w:r>
      <w:proofErr w:type="spellStart"/>
      <w:r w:rsidRPr="00C6240A">
        <w:t>обов’язки</w:t>
      </w:r>
      <w:proofErr w:type="spellEnd"/>
      <w:r w:rsidRPr="00C6240A">
        <w:t xml:space="preserve"> </w:t>
      </w:r>
      <w:proofErr w:type="spellStart"/>
      <w:r w:rsidRPr="00C6240A">
        <w:t>податкового</w:t>
      </w:r>
      <w:proofErr w:type="spellEnd"/>
      <w:r w:rsidRPr="00C6240A">
        <w:t xml:space="preserve"> агента </w:t>
      </w:r>
      <w:proofErr w:type="spellStart"/>
      <w:r w:rsidRPr="00C6240A">
        <w:t>виконує</w:t>
      </w:r>
      <w:proofErr w:type="spellEnd"/>
      <w:r w:rsidRPr="00C6240A">
        <w:t xml:space="preserve"> </w:t>
      </w:r>
      <w:proofErr w:type="spellStart"/>
      <w:r w:rsidRPr="00C6240A">
        <w:t>юридична</w:t>
      </w:r>
      <w:proofErr w:type="spellEnd"/>
      <w:r w:rsidRPr="00C6240A">
        <w:t xml:space="preserve"> особа. ПДФО, </w:t>
      </w:r>
      <w:proofErr w:type="spellStart"/>
      <w:r w:rsidRPr="00C6240A">
        <w:t>нарахований</w:t>
      </w:r>
      <w:proofErr w:type="spellEnd"/>
      <w:r w:rsidRPr="00C6240A">
        <w:t xml:space="preserve"> </w:t>
      </w:r>
      <w:proofErr w:type="spellStart"/>
      <w:r w:rsidRPr="00C6240A">
        <w:t>працівникам</w:t>
      </w:r>
      <w:proofErr w:type="spellEnd"/>
      <w:r w:rsidRPr="00C6240A">
        <w:t xml:space="preserve">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r w:rsidRPr="00C6240A">
        <w:t>підрозділу</w:t>
      </w:r>
      <w:proofErr w:type="spellEnd"/>
      <w:r w:rsidRPr="00C6240A">
        <w:t xml:space="preserve">, </w:t>
      </w:r>
      <w:proofErr w:type="spellStart"/>
      <w:r w:rsidRPr="00C6240A">
        <w:t>перераховується</w:t>
      </w:r>
      <w:proofErr w:type="spellEnd"/>
      <w:r w:rsidRPr="00C6240A">
        <w:t xml:space="preserve"> до </w:t>
      </w:r>
      <w:proofErr w:type="spellStart"/>
      <w:r w:rsidRPr="00C6240A">
        <w:t>місцевого</w:t>
      </w:r>
      <w:proofErr w:type="spellEnd"/>
      <w:r w:rsidRPr="00C6240A">
        <w:t xml:space="preserve"> бюджету за </w:t>
      </w:r>
      <w:proofErr w:type="spellStart"/>
      <w:r w:rsidRPr="00C6240A">
        <w:t>місцезнаходженням</w:t>
      </w:r>
      <w:proofErr w:type="spellEnd"/>
      <w:r w:rsidRPr="00C6240A">
        <w:t xml:space="preserve"> такого </w:t>
      </w:r>
      <w:proofErr w:type="spellStart"/>
      <w:r w:rsidRPr="00C6240A">
        <w:t>відокремленого</w:t>
      </w:r>
      <w:proofErr w:type="spellEnd"/>
      <w:r w:rsidRPr="00C6240A">
        <w:t xml:space="preserve"> </w:t>
      </w:r>
      <w:proofErr w:type="spellStart"/>
      <w:r w:rsidRPr="00C6240A">
        <w:t>підрозділу</w:t>
      </w:r>
      <w:proofErr w:type="spellEnd"/>
      <w:r w:rsidRPr="00C6240A">
        <w:t>.</w:t>
      </w:r>
    </w:p>
    <w:p w:rsidR="003049CC" w:rsidRPr="00C6240A" w:rsidRDefault="003049CC" w:rsidP="00FF07CE">
      <w:pPr>
        <w:tabs>
          <w:tab w:val="left" w:pos="3120"/>
        </w:tabs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Виходячи з вищезазначеного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Проєкту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рішен</w:t>
      </w:r>
      <w:r w:rsidR="003323EC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ня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Правління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</w:t>
      </w:r>
      <w:r w:rsidR="006D5F9C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крзалізнці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місцевий бюджет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м.Знам’янки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буде недотримувати ПДФО в розмірі </w:t>
      </w:r>
      <w:r w:rsidR="006D5F9C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8F6676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до 5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00 000 грн.,  </w:t>
      </w:r>
      <w:r w:rsidR="006D5F9C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на 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місяць.</w:t>
      </w:r>
      <w:r w:rsidR="006D5F9C"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Річний обсяг </w:t>
      </w:r>
      <w:proofErr w:type="spellStart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надходів</w:t>
      </w:r>
      <w:proofErr w:type="spellEnd"/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до міського бюджету від виробничого підрозділу Знам’янського територіального управління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«Центру будівельно-монтажних робіт і експлуатації будівель та споруд» Акціонерного товариства «Укрзалізниця» становить за 2020 рік</w:t>
      </w:r>
      <w:r w:rsidR="008F6676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- 5 984 618 грн., за перше півріччя 2021 року – 2 739 225 грн.</w:t>
      </w:r>
    </w:p>
    <w:p w:rsidR="004A07A5" w:rsidRPr="00C6240A" w:rsidRDefault="004A07A5" w:rsidP="004A07A5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Ліквідовуючи територіальні управління організатори даного проекту не зменшують чисельний склад філії, тому що значно збільшується штат у функціональному структурному підрозділі «Одеська дирекція» філії ЦБМЕС і тим самим за рахунок ПДФО наповнюється бюджет міста Одеса. А невеликі міста, такі як Знам’янка, Жмеринка, </w:t>
      </w:r>
      <w:proofErr w:type="spellStart"/>
      <w:r w:rsidR="00AE761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Попасна</w:t>
      </w:r>
      <w:proofErr w:type="spellEnd"/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AE761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Лиман,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AE761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Подільськ</w:t>
      </w:r>
      <w:proofErr w:type="spellEnd"/>
      <w:r w:rsidR="00AE761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Коростень, Конотоп та інші,  на жаль, потерпають від такої ситуації. Рішення, що планується прийняти,  протилежне Державній політиці децентралізації. Без узгоджених дій центральних і місцевих органів виконавчої влади, органів місцевого самоврядування та їх посадових осіб,  Громади на місцях не зможуть бути спроможними забезпечити високий рівень якості життя людей на всій території України з урахуванням природних, історичних, екологічних, економічних, географічних,  демографічних та інших особливостей регіонів, їх етнічної і культурної самобутності, як це визначено  Законом України</w:t>
      </w:r>
      <w:r w:rsidRPr="00C6240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 «</w:t>
      </w: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 засади державної регіональної політики» .</w:t>
      </w:r>
    </w:p>
    <w:p w:rsidR="00C6240A" w:rsidRPr="00C6240A" w:rsidRDefault="004A07A5" w:rsidP="00C6240A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        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</w:t>
      </w:r>
      <w:r w:rsidR="003323E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симо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Вас, не залишитись осторонь складної проблеми, дослухатись до </w:t>
      </w:r>
      <w:r w:rsidR="003323E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депутатів</w:t>
      </w:r>
      <w:r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зберегти виробничі підрозділ</w:t>
      </w:r>
      <w:r w:rsidR="003323EC" w:rsidRPr="00C6240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 на території міста Знам’янка.</w:t>
      </w: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755B" w:rsidRPr="00C6240A" w:rsidRDefault="00C6240A" w:rsidP="00C6240A">
      <w:pPr>
        <w:tabs>
          <w:tab w:val="left" w:pos="312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4A07A5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З повагою, </w:t>
      </w:r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депутати </w:t>
      </w:r>
      <w:proofErr w:type="spellStart"/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6B18F7" w:rsidRPr="00C624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восьмого скликання</w:t>
      </w:r>
      <w:r w:rsidR="00E446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96755B" w:rsidRPr="00C6240A" w:rsidSect="00434C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CEF"/>
    <w:multiLevelType w:val="hybridMultilevel"/>
    <w:tmpl w:val="A6000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3C"/>
    <w:rsid w:val="001B388F"/>
    <w:rsid w:val="003049CC"/>
    <w:rsid w:val="003323EC"/>
    <w:rsid w:val="004A07A5"/>
    <w:rsid w:val="005F4F3C"/>
    <w:rsid w:val="00662AE2"/>
    <w:rsid w:val="00694375"/>
    <w:rsid w:val="006B18F7"/>
    <w:rsid w:val="006D5F9C"/>
    <w:rsid w:val="00820781"/>
    <w:rsid w:val="008B094C"/>
    <w:rsid w:val="008E7524"/>
    <w:rsid w:val="008F6676"/>
    <w:rsid w:val="0096755B"/>
    <w:rsid w:val="00A766C7"/>
    <w:rsid w:val="00AE761C"/>
    <w:rsid w:val="00BB3EE6"/>
    <w:rsid w:val="00C6240A"/>
    <w:rsid w:val="00C95105"/>
    <w:rsid w:val="00CC18C4"/>
    <w:rsid w:val="00E4469D"/>
    <w:rsid w:val="00E90B9E"/>
    <w:rsid w:val="00F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DE66"/>
  <w15:docId w15:val="{BAAB9FE4-6261-4DC1-A94B-4203CCD9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55B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55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B388F"/>
    <w:pPr>
      <w:spacing w:after="0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semiHidden/>
    <w:unhideWhenUsed/>
    <w:rsid w:val="00FF07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3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A5F6-D639-43C6-9A29-EBB80D72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2021-07-06T11:11:00Z</cp:lastPrinted>
  <dcterms:created xsi:type="dcterms:W3CDTF">2021-07-06T10:16:00Z</dcterms:created>
  <dcterms:modified xsi:type="dcterms:W3CDTF">2021-07-06T11:12:00Z</dcterms:modified>
</cp:coreProperties>
</file>