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449" w:rsidRDefault="00264449" w:rsidP="00264449">
      <w:pPr>
        <w:pStyle w:val="a3"/>
        <w:spacing w:after="0"/>
        <w:jc w:val="right"/>
        <w:rPr>
          <w:b/>
          <w:sz w:val="22"/>
          <w:lang w:val="uk-UA"/>
        </w:rPr>
      </w:pPr>
      <w:r>
        <w:rPr>
          <w:b/>
          <w:sz w:val="22"/>
          <w:lang w:val="uk-UA"/>
        </w:rPr>
        <w:t>ПРОЕКТ № ____</w:t>
      </w:r>
    </w:p>
    <w:p w:rsidR="00264449" w:rsidRDefault="00264449" w:rsidP="00DB0C66">
      <w:pPr>
        <w:pStyle w:val="a3"/>
        <w:spacing w:after="0"/>
        <w:jc w:val="center"/>
        <w:rPr>
          <w:b/>
          <w:sz w:val="22"/>
          <w:lang w:val="uk-UA"/>
        </w:rPr>
      </w:pPr>
    </w:p>
    <w:p w:rsidR="00DB0C66" w:rsidRPr="00593ACF" w:rsidRDefault="00264449" w:rsidP="00DB0C66">
      <w:pPr>
        <w:pStyle w:val="a3"/>
        <w:spacing w:after="0"/>
        <w:jc w:val="center"/>
        <w:rPr>
          <w:b/>
          <w:lang w:val="uk-UA"/>
        </w:rPr>
      </w:pPr>
      <w:r w:rsidRPr="00593ACF">
        <w:rPr>
          <w:b/>
          <w:lang w:val="uk-UA"/>
        </w:rPr>
        <w:t>______________________________</w:t>
      </w:r>
      <w:r w:rsidR="00DB0C66" w:rsidRPr="00593ACF">
        <w:rPr>
          <w:b/>
          <w:lang w:val="uk-UA"/>
        </w:rPr>
        <w:t xml:space="preserve"> </w:t>
      </w:r>
      <w:proofErr w:type="spellStart"/>
      <w:r w:rsidR="00DB0C66" w:rsidRPr="00593ACF">
        <w:rPr>
          <w:b/>
          <w:lang w:val="uk-UA"/>
        </w:rPr>
        <w:t>Знам`янської</w:t>
      </w:r>
      <w:proofErr w:type="spellEnd"/>
      <w:r w:rsidR="00DB0C66" w:rsidRPr="00593ACF">
        <w:rPr>
          <w:b/>
          <w:lang w:val="uk-UA"/>
        </w:rPr>
        <w:t xml:space="preserve"> міської ради</w:t>
      </w:r>
    </w:p>
    <w:p w:rsidR="00DB0C66" w:rsidRPr="00593ACF" w:rsidRDefault="00DB0C66" w:rsidP="00DB0C66">
      <w:pPr>
        <w:jc w:val="center"/>
        <w:rPr>
          <w:b/>
          <w:lang w:val="uk-UA"/>
        </w:rPr>
      </w:pPr>
      <w:r w:rsidRPr="00593ACF">
        <w:rPr>
          <w:b/>
          <w:lang w:val="uk-UA"/>
        </w:rPr>
        <w:t>сьомого  скликання</w:t>
      </w:r>
    </w:p>
    <w:p w:rsidR="00DB0C66" w:rsidRPr="00593ACF" w:rsidRDefault="00DB0C66" w:rsidP="00DB0C66">
      <w:pPr>
        <w:jc w:val="center"/>
        <w:rPr>
          <w:b/>
          <w:lang w:val="uk-UA"/>
        </w:rPr>
      </w:pPr>
    </w:p>
    <w:p w:rsidR="00DB0C66" w:rsidRPr="00593ACF" w:rsidRDefault="00DB0C66" w:rsidP="00DB0C66">
      <w:pPr>
        <w:pStyle w:val="3"/>
        <w:rPr>
          <w:b/>
          <w:sz w:val="24"/>
          <w:szCs w:val="24"/>
        </w:rPr>
      </w:pPr>
      <w:r w:rsidRPr="00593ACF">
        <w:rPr>
          <w:b/>
          <w:sz w:val="24"/>
          <w:szCs w:val="24"/>
        </w:rPr>
        <w:t xml:space="preserve">Р І Ш Е Н </w:t>
      </w:r>
      <w:proofErr w:type="spellStart"/>
      <w:r w:rsidRPr="00593ACF">
        <w:rPr>
          <w:b/>
          <w:sz w:val="24"/>
          <w:szCs w:val="24"/>
        </w:rPr>
        <w:t>Н</w:t>
      </w:r>
      <w:proofErr w:type="spellEnd"/>
      <w:r w:rsidRPr="00593ACF">
        <w:rPr>
          <w:b/>
          <w:sz w:val="24"/>
          <w:szCs w:val="24"/>
        </w:rPr>
        <w:t xml:space="preserve"> Я</w:t>
      </w:r>
    </w:p>
    <w:p w:rsidR="00DB0C66" w:rsidRPr="00593ACF" w:rsidRDefault="00DB0C66" w:rsidP="00DB0C66">
      <w:pPr>
        <w:jc w:val="center"/>
        <w:rPr>
          <w:lang w:val="uk-UA"/>
        </w:rPr>
      </w:pPr>
    </w:p>
    <w:p w:rsidR="00DB0C66" w:rsidRPr="00593ACF" w:rsidRDefault="00DB0C66" w:rsidP="00DB0C66">
      <w:pPr>
        <w:rPr>
          <w:lang w:val="uk-UA"/>
        </w:rPr>
      </w:pPr>
      <w:r w:rsidRPr="00593ACF">
        <w:rPr>
          <w:lang w:val="uk-UA"/>
        </w:rPr>
        <w:t xml:space="preserve">від  </w:t>
      </w:r>
      <w:r w:rsidR="00264449" w:rsidRPr="00593ACF">
        <w:rPr>
          <w:lang w:val="uk-UA"/>
        </w:rPr>
        <w:t>_____________</w:t>
      </w:r>
      <w:r w:rsidRPr="00593ACF">
        <w:rPr>
          <w:lang w:val="uk-UA"/>
        </w:rPr>
        <w:t xml:space="preserve"> 201</w:t>
      </w:r>
      <w:r w:rsidR="00264449" w:rsidRPr="00593ACF">
        <w:rPr>
          <w:lang w:val="uk-UA"/>
        </w:rPr>
        <w:t>8</w:t>
      </w:r>
      <w:r w:rsidRPr="00593ACF">
        <w:rPr>
          <w:lang w:val="uk-UA"/>
        </w:rPr>
        <w:t xml:space="preserve"> року </w:t>
      </w:r>
      <w:r w:rsidRPr="00593ACF">
        <w:rPr>
          <w:lang w:val="uk-UA"/>
        </w:rPr>
        <w:tab/>
      </w:r>
      <w:r w:rsidRPr="00593ACF">
        <w:rPr>
          <w:lang w:val="uk-UA"/>
        </w:rPr>
        <w:tab/>
      </w:r>
      <w:r w:rsidRPr="00593ACF">
        <w:rPr>
          <w:lang w:val="uk-UA"/>
        </w:rPr>
        <w:tab/>
      </w:r>
      <w:r w:rsidRPr="00593ACF">
        <w:rPr>
          <w:lang w:val="uk-UA"/>
        </w:rPr>
        <w:tab/>
      </w:r>
      <w:r w:rsidRPr="00593ACF">
        <w:rPr>
          <w:lang w:val="uk-UA"/>
        </w:rPr>
        <w:tab/>
      </w:r>
      <w:r w:rsidRPr="00593ACF">
        <w:rPr>
          <w:lang w:val="uk-UA"/>
        </w:rPr>
        <w:tab/>
      </w:r>
      <w:r w:rsidRPr="00593ACF">
        <w:rPr>
          <w:lang w:val="uk-UA"/>
        </w:rPr>
        <w:tab/>
      </w:r>
      <w:r w:rsidRPr="00593ACF">
        <w:rPr>
          <w:lang w:val="uk-UA"/>
        </w:rPr>
        <w:tab/>
      </w:r>
      <w:r w:rsidRPr="00593ACF">
        <w:rPr>
          <w:b/>
          <w:lang w:val="uk-UA"/>
        </w:rPr>
        <w:t>№</w:t>
      </w:r>
      <w:r w:rsidR="00264449" w:rsidRPr="00593ACF">
        <w:rPr>
          <w:b/>
          <w:lang w:val="uk-UA"/>
        </w:rPr>
        <w:t>____</w:t>
      </w:r>
    </w:p>
    <w:p w:rsidR="00DB0C66" w:rsidRPr="00593ACF" w:rsidRDefault="00DB0C66" w:rsidP="00DB0C66">
      <w:pPr>
        <w:jc w:val="center"/>
        <w:rPr>
          <w:lang w:val="uk-UA"/>
        </w:rPr>
      </w:pPr>
      <w:r w:rsidRPr="00593ACF">
        <w:rPr>
          <w:lang w:val="uk-UA"/>
        </w:rPr>
        <w:t>м. Знам`янка</w:t>
      </w:r>
    </w:p>
    <w:p w:rsidR="00DB0C66" w:rsidRPr="00593ACF" w:rsidRDefault="00DB0C66" w:rsidP="00DB0C66">
      <w:pPr>
        <w:jc w:val="both"/>
        <w:rPr>
          <w:bCs/>
          <w:lang w:val="uk-UA"/>
        </w:rPr>
      </w:pPr>
      <w:r w:rsidRPr="00593ACF">
        <w:rPr>
          <w:bCs/>
          <w:lang w:val="uk-UA"/>
        </w:rPr>
        <w:t xml:space="preserve">Про затвердження Міської цільової </w:t>
      </w:r>
    </w:p>
    <w:p w:rsidR="00DB0C66" w:rsidRPr="00593ACF" w:rsidRDefault="00DB0C66" w:rsidP="00DB0C66">
      <w:pPr>
        <w:jc w:val="both"/>
        <w:rPr>
          <w:bCs/>
          <w:lang w:val="uk-UA"/>
        </w:rPr>
      </w:pPr>
      <w:r w:rsidRPr="00593ACF">
        <w:rPr>
          <w:bCs/>
          <w:lang w:val="uk-UA"/>
        </w:rPr>
        <w:t>комплексної програми розвитку</w:t>
      </w:r>
    </w:p>
    <w:p w:rsidR="00DB0C66" w:rsidRPr="00593ACF" w:rsidRDefault="00DB0C66" w:rsidP="00DB0C66">
      <w:pPr>
        <w:jc w:val="both"/>
        <w:rPr>
          <w:bCs/>
          <w:lang w:val="uk-UA"/>
        </w:rPr>
      </w:pPr>
      <w:r w:rsidRPr="00593ACF">
        <w:rPr>
          <w:bCs/>
          <w:lang w:val="uk-UA"/>
        </w:rPr>
        <w:t>закладів освіти міста на 201</w:t>
      </w:r>
      <w:r w:rsidR="00264449" w:rsidRPr="00593ACF">
        <w:rPr>
          <w:bCs/>
          <w:lang w:val="uk-UA"/>
        </w:rPr>
        <w:t>9</w:t>
      </w:r>
      <w:r w:rsidRPr="00593ACF">
        <w:rPr>
          <w:bCs/>
          <w:lang w:val="uk-UA"/>
        </w:rPr>
        <w:t>-20</w:t>
      </w:r>
      <w:r w:rsidR="00264449" w:rsidRPr="00593ACF">
        <w:rPr>
          <w:bCs/>
          <w:lang w:val="uk-UA"/>
        </w:rPr>
        <w:t>21</w:t>
      </w:r>
    </w:p>
    <w:p w:rsidR="00DB0C66" w:rsidRPr="00593ACF" w:rsidRDefault="00DB0C66" w:rsidP="00DB0C66">
      <w:pPr>
        <w:jc w:val="both"/>
        <w:rPr>
          <w:bCs/>
          <w:lang w:val="uk-UA"/>
        </w:rPr>
      </w:pPr>
      <w:r w:rsidRPr="00593ACF">
        <w:rPr>
          <w:bCs/>
          <w:lang w:val="uk-UA"/>
        </w:rPr>
        <w:t>роки</w:t>
      </w:r>
    </w:p>
    <w:p w:rsidR="00DB0C66" w:rsidRPr="00593ACF" w:rsidRDefault="00DB0C66" w:rsidP="00DB0C66">
      <w:pPr>
        <w:jc w:val="both"/>
        <w:rPr>
          <w:bCs/>
          <w:lang w:val="uk-UA"/>
        </w:rPr>
      </w:pPr>
    </w:p>
    <w:p w:rsidR="00DB0C66" w:rsidRPr="00593ACF" w:rsidRDefault="00DB0C66" w:rsidP="00DB0C66">
      <w:pPr>
        <w:jc w:val="both"/>
        <w:rPr>
          <w:bCs/>
          <w:lang w:val="uk-UA"/>
        </w:rPr>
      </w:pPr>
      <w:r w:rsidRPr="00593ACF">
        <w:rPr>
          <w:bCs/>
          <w:lang w:val="uk-UA"/>
        </w:rPr>
        <w:tab/>
        <w:t xml:space="preserve">Згідно із законами України </w:t>
      </w:r>
      <w:r w:rsidR="00BC4722">
        <w:rPr>
          <w:bCs/>
          <w:lang w:val="uk-UA"/>
        </w:rPr>
        <w:t xml:space="preserve">« Про освіту», </w:t>
      </w:r>
      <w:r w:rsidRPr="00593ACF">
        <w:rPr>
          <w:bCs/>
          <w:lang w:val="uk-UA"/>
        </w:rPr>
        <w:t>«Про загальну середню освіту», «Про дошкільну освіту», «Про позашкільну освіту»,  керуючись ст. 26 Закону України «Про місцеве самоврядування в Україні», міська рада</w:t>
      </w:r>
    </w:p>
    <w:p w:rsidR="00264449" w:rsidRPr="00593ACF" w:rsidRDefault="00264449" w:rsidP="00DB0C66">
      <w:pPr>
        <w:jc w:val="both"/>
        <w:rPr>
          <w:bCs/>
          <w:lang w:val="uk-UA"/>
        </w:rPr>
      </w:pPr>
    </w:p>
    <w:p w:rsidR="00DB0C66" w:rsidRPr="00593ACF" w:rsidRDefault="00DB0C66" w:rsidP="00DB0C66">
      <w:pPr>
        <w:jc w:val="center"/>
        <w:rPr>
          <w:b/>
          <w:lang w:val="uk-UA"/>
        </w:rPr>
      </w:pPr>
      <w:r w:rsidRPr="00593ACF">
        <w:rPr>
          <w:b/>
          <w:lang w:val="uk-UA"/>
        </w:rPr>
        <w:t>В и р і ш и л а:</w:t>
      </w:r>
    </w:p>
    <w:p w:rsidR="00264449" w:rsidRPr="00593ACF" w:rsidRDefault="00264449" w:rsidP="00DB0C66">
      <w:pPr>
        <w:jc w:val="center"/>
        <w:rPr>
          <w:b/>
          <w:lang w:val="uk-UA"/>
        </w:rPr>
      </w:pPr>
    </w:p>
    <w:p w:rsidR="00264449" w:rsidRPr="00593ACF" w:rsidRDefault="00DB0C66" w:rsidP="00264449">
      <w:pPr>
        <w:numPr>
          <w:ilvl w:val="0"/>
          <w:numId w:val="1"/>
        </w:numPr>
        <w:jc w:val="both"/>
        <w:rPr>
          <w:bCs/>
          <w:lang w:val="uk-UA"/>
        </w:rPr>
      </w:pPr>
      <w:r w:rsidRPr="00593ACF">
        <w:rPr>
          <w:bCs/>
          <w:lang w:val="uk-UA"/>
        </w:rPr>
        <w:t>Затвердити міську цільову комплексну програму розвитку закладів освіти міста  на 201</w:t>
      </w:r>
      <w:r w:rsidR="00264449" w:rsidRPr="00593ACF">
        <w:rPr>
          <w:bCs/>
          <w:lang w:val="uk-UA"/>
        </w:rPr>
        <w:t>9-2021</w:t>
      </w:r>
      <w:r w:rsidRPr="00593ACF">
        <w:rPr>
          <w:bCs/>
          <w:lang w:val="uk-UA"/>
        </w:rPr>
        <w:t xml:space="preserve"> роки (додається).</w:t>
      </w:r>
    </w:p>
    <w:p w:rsidR="00DB0C66" w:rsidRPr="00593ACF" w:rsidRDefault="00DB0C66" w:rsidP="00DB0C66">
      <w:pPr>
        <w:numPr>
          <w:ilvl w:val="0"/>
          <w:numId w:val="1"/>
        </w:numPr>
        <w:jc w:val="both"/>
        <w:rPr>
          <w:lang w:val="uk-UA"/>
        </w:rPr>
      </w:pPr>
      <w:r w:rsidRPr="00593ACF">
        <w:rPr>
          <w:lang w:val="uk-UA"/>
        </w:rPr>
        <w:t xml:space="preserve">Відділу освіти виконавчого комітету </w:t>
      </w:r>
      <w:proofErr w:type="spellStart"/>
      <w:r w:rsidRPr="00593ACF">
        <w:rPr>
          <w:lang w:val="uk-UA"/>
        </w:rPr>
        <w:t>Знам’янської</w:t>
      </w:r>
      <w:proofErr w:type="spellEnd"/>
      <w:r w:rsidRPr="00593ACF">
        <w:rPr>
          <w:lang w:val="uk-UA"/>
        </w:rPr>
        <w:t xml:space="preserve"> міської ради (начальник                Л.Грекова) при формуванні бюджетних запитів на відповідний бюджетний рік  враховувати виконання заходів даної програми в межах бюджету.</w:t>
      </w:r>
    </w:p>
    <w:p w:rsidR="00DB0C66" w:rsidRPr="00593ACF" w:rsidRDefault="00DB0C66" w:rsidP="00DB0C66">
      <w:pPr>
        <w:numPr>
          <w:ilvl w:val="0"/>
          <w:numId w:val="1"/>
        </w:numPr>
        <w:jc w:val="both"/>
        <w:rPr>
          <w:bCs/>
          <w:lang w:val="uk-UA"/>
        </w:rPr>
      </w:pPr>
      <w:r w:rsidRPr="00593ACF">
        <w:rPr>
          <w:bCs/>
          <w:lang w:val="uk-UA"/>
        </w:rPr>
        <w:t>Відділу освіти виконавчого комітету міської ради (начальник Л. Грекова) щороку, починаючи з 20</w:t>
      </w:r>
      <w:r w:rsidR="00264449" w:rsidRPr="00593ACF">
        <w:rPr>
          <w:bCs/>
          <w:lang w:val="uk-UA"/>
        </w:rPr>
        <w:t>20</w:t>
      </w:r>
      <w:r w:rsidRPr="00593ACF">
        <w:rPr>
          <w:bCs/>
          <w:lang w:val="uk-UA"/>
        </w:rPr>
        <w:t xml:space="preserve"> року, до 30 січня інформувати </w:t>
      </w:r>
      <w:proofErr w:type="spellStart"/>
      <w:r w:rsidRPr="00593ACF">
        <w:rPr>
          <w:bCs/>
          <w:lang w:val="uk-UA"/>
        </w:rPr>
        <w:t>Знам’янську</w:t>
      </w:r>
      <w:proofErr w:type="spellEnd"/>
      <w:r w:rsidRPr="00593ACF">
        <w:rPr>
          <w:bCs/>
          <w:lang w:val="uk-UA"/>
        </w:rPr>
        <w:t xml:space="preserve"> міську раду про хід виконання програми.</w:t>
      </w:r>
    </w:p>
    <w:p w:rsidR="00DB0C66" w:rsidRPr="00593ACF" w:rsidRDefault="00DB0C66" w:rsidP="00DB0C66">
      <w:pPr>
        <w:numPr>
          <w:ilvl w:val="0"/>
          <w:numId w:val="1"/>
        </w:numPr>
        <w:jc w:val="both"/>
        <w:rPr>
          <w:bCs/>
          <w:lang w:val="uk-UA"/>
        </w:rPr>
      </w:pPr>
      <w:r w:rsidRPr="00593ACF">
        <w:rPr>
          <w:bCs/>
          <w:lang w:val="uk-UA"/>
        </w:rPr>
        <w:t>Організацію виконання цього рішення покласти на начальника відділу освіти            Л. Грекову.</w:t>
      </w:r>
    </w:p>
    <w:p w:rsidR="00DB0C66" w:rsidRPr="00593ACF" w:rsidRDefault="00DB0C66" w:rsidP="00DB0C66">
      <w:pPr>
        <w:numPr>
          <w:ilvl w:val="0"/>
          <w:numId w:val="1"/>
        </w:numPr>
        <w:jc w:val="both"/>
        <w:rPr>
          <w:bCs/>
          <w:lang w:val="uk-UA"/>
        </w:rPr>
      </w:pPr>
      <w:r w:rsidRPr="00593ACF">
        <w:rPr>
          <w:bCs/>
          <w:lang w:val="uk-UA"/>
        </w:rPr>
        <w:t>Контроль за виконанням даного рішення покласти на постійну комісію з питань освіти, культури, молоді та спорту (гол.</w:t>
      </w:r>
      <w:r w:rsidR="00BC4722">
        <w:rPr>
          <w:bCs/>
          <w:lang w:val="uk-UA"/>
        </w:rPr>
        <w:t xml:space="preserve"> </w:t>
      </w:r>
      <w:r w:rsidRPr="00593ACF">
        <w:rPr>
          <w:bCs/>
          <w:lang w:val="uk-UA"/>
        </w:rPr>
        <w:t>Ю.</w:t>
      </w:r>
      <w:r w:rsidR="00BC4722">
        <w:rPr>
          <w:bCs/>
          <w:lang w:val="uk-UA"/>
        </w:rPr>
        <w:t xml:space="preserve"> </w:t>
      </w:r>
      <w:proofErr w:type="spellStart"/>
      <w:r w:rsidRPr="00593ACF">
        <w:rPr>
          <w:bCs/>
          <w:lang w:val="uk-UA"/>
        </w:rPr>
        <w:t>Сопільняк</w:t>
      </w:r>
      <w:proofErr w:type="spellEnd"/>
      <w:r w:rsidRPr="00593ACF">
        <w:rPr>
          <w:bCs/>
          <w:lang w:val="uk-UA"/>
        </w:rPr>
        <w:t>).</w:t>
      </w:r>
    </w:p>
    <w:p w:rsidR="00DB0C66" w:rsidRPr="00593ACF" w:rsidRDefault="00DB0C66" w:rsidP="00DB0C66">
      <w:pPr>
        <w:rPr>
          <w:lang w:val="uk-UA"/>
        </w:rPr>
      </w:pPr>
    </w:p>
    <w:p w:rsidR="00DB0C66" w:rsidRPr="00593ACF" w:rsidRDefault="00DB0C66" w:rsidP="00DB0C66">
      <w:pPr>
        <w:rPr>
          <w:lang w:val="uk-UA"/>
        </w:rPr>
      </w:pPr>
    </w:p>
    <w:p w:rsidR="00DB0C66" w:rsidRPr="00593ACF" w:rsidRDefault="00DB0C66" w:rsidP="00DB0C66">
      <w:pPr>
        <w:ind w:firstLine="708"/>
        <w:rPr>
          <w:b/>
          <w:lang w:val="uk-UA"/>
        </w:rPr>
      </w:pPr>
      <w:r w:rsidRPr="00593ACF">
        <w:rPr>
          <w:b/>
          <w:lang w:val="uk-UA"/>
        </w:rPr>
        <w:t xml:space="preserve">                 Міський голова</w:t>
      </w:r>
      <w:r w:rsidRPr="00593ACF">
        <w:rPr>
          <w:b/>
          <w:lang w:val="uk-UA"/>
        </w:rPr>
        <w:tab/>
      </w:r>
      <w:r w:rsidRPr="00593ACF">
        <w:rPr>
          <w:b/>
          <w:lang w:val="uk-UA"/>
        </w:rPr>
        <w:tab/>
      </w:r>
      <w:r w:rsidRPr="00593ACF">
        <w:rPr>
          <w:b/>
          <w:lang w:val="uk-UA"/>
        </w:rPr>
        <w:tab/>
      </w:r>
      <w:r w:rsidRPr="00593ACF">
        <w:rPr>
          <w:b/>
          <w:lang w:val="uk-UA"/>
        </w:rPr>
        <w:tab/>
        <w:t>С. Філіпенко</w:t>
      </w:r>
    </w:p>
    <w:p w:rsidR="00DB0C66" w:rsidRPr="00593ACF" w:rsidRDefault="00DB0C66" w:rsidP="00DB0C66">
      <w:pPr>
        <w:ind w:firstLine="708"/>
        <w:jc w:val="center"/>
        <w:rPr>
          <w:b/>
          <w:lang w:val="uk-UA"/>
        </w:rPr>
      </w:pPr>
    </w:p>
    <w:p w:rsidR="00DB0C66" w:rsidRPr="00593ACF" w:rsidRDefault="00DB0C66" w:rsidP="00DB0C66">
      <w:pPr>
        <w:ind w:firstLine="708"/>
        <w:jc w:val="center"/>
        <w:rPr>
          <w:b/>
          <w:lang w:val="uk-UA"/>
        </w:rPr>
      </w:pPr>
    </w:p>
    <w:p w:rsidR="00DB0C66" w:rsidRPr="00593ACF" w:rsidRDefault="00DB0C66" w:rsidP="00DB0C66">
      <w:pPr>
        <w:ind w:firstLine="708"/>
        <w:jc w:val="center"/>
        <w:rPr>
          <w:b/>
          <w:lang w:val="uk-UA"/>
        </w:rPr>
      </w:pPr>
    </w:p>
    <w:p w:rsidR="00DB0C66" w:rsidRDefault="00DB0C66" w:rsidP="00DB0C66">
      <w:pPr>
        <w:ind w:firstLine="708"/>
        <w:jc w:val="center"/>
        <w:rPr>
          <w:b/>
          <w:lang w:val="uk-UA"/>
        </w:rPr>
      </w:pPr>
    </w:p>
    <w:p w:rsidR="00DB0C66" w:rsidRDefault="00DB0C66" w:rsidP="00DB0C66">
      <w:pPr>
        <w:ind w:firstLine="708"/>
        <w:jc w:val="center"/>
        <w:rPr>
          <w:b/>
          <w:lang w:val="uk-UA"/>
        </w:rPr>
      </w:pPr>
    </w:p>
    <w:p w:rsidR="00DB0C66" w:rsidRDefault="00DB0C66" w:rsidP="00DB0C66">
      <w:pPr>
        <w:ind w:firstLine="708"/>
        <w:jc w:val="center"/>
        <w:rPr>
          <w:b/>
          <w:lang w:val="uk-UA"/>
        </w:rPr>
      </w:pPr>
    </w:p>
    <w:p w:rsidR="00DB0C66" w:rsidRDefault="00DB0C66" w:rsidP="00DB0C66">
      <w:pPr>
        <w:ind w:firstLine="708"/>
        <w:jc w:val="center"/>
        <w:rPr>
          <w:b/>
          <w:lang w:val="uk-UA"/>
        </w:rPr>
      </w:pPr>
    </w:p>
    <w:p w:rsidR="00DB0C66" w:rsidRDefault="00DB0C66" w:rsidP="00DB0C66">
      <w:pPr>
        <w:ind w:firstLine="708"/>
        <w:jc w:val="center"/>
        <w:rPr>
          <w:b/>
          <w:lang w:val="uk-UA"/>
        </w:rPr>
      </w:pPr>
    </w:p>
    <w:p w:rsidR="00DB0C66" w:rsidRDefault="00DB0C66" w:rsidP="00DB0C66">
      <w:pPr>
        <w:ind w:firstLine="708"/>
        <w:jc w:val="center"/>
        <w:rPr>
          <w:b/>
          <w:lang w:val="uk-UA"/>
        </w:rPr>
      </w:pPr>
    </w:p>
    <w:p w:rsidR="00FC0409" w:rsidRDefault="00FC0409" w:rsidP="00DB0C66">
      <w:pPr>
        <w:ind w:firstLine="708"/>
        <w:jc w:val="center"/>
        <w:rPr>
          <w:b/>
          <w:lang w:val="uk-UA"/>
        </w:rPr>
      </w:pPr>
    </w:p>
    <w:p w:rsidR="00FC0409" w:rsidRDefault="00FC0409" w:rsidP="00DB0C66">
      <w:pPr>
        <w:ind w:firstLine="708"/>
        <w:jc w:val="center"/>
        <w:rPr>
          <w:b/>
          <w:lang w:val="uk-UA"/>
        </w:rPr>
      </w:pPr>
    </w:p>
    <w:p w:rsidR="00FC0409" w:rsidRDefault="00FC0409" w:rsidP="00DB0C66">
      <w:pPr>
        <w:ind w:firstLine="708"/>
        <w:jc w:val="center"/>
        <w:rPr>
          <w:b/>
          <w:lang w:val="uk-UA"/>
        </w:rPr>
      </w:pPr>
    </w:p>
    <w:p w:rsidR="00DB0C66" w:rsidRDefault="00DB0C66" w:rsidP="00FC0409">
      <w:pPr>
        <w:rPr>
          <w:b/>
          <w:lang w:val="uk-UA"/>
        </w:rPr>
      </w:pPr>
    </w:p>
    <w:p w:rsidR="00FC0409" w:rsidRDefault="00FC0409" w:rsidP="00FC0409">
      <w:pPr>
        <w:rPr>
          <w:b/>
          <w:lang w:val="uk-UA"/>
        </w:rPr>
      </w:pPr>
    </w:p>
    <w:p w:rsidR="00A4044E" w:rsidRDefault="00A4044E" w:rsidP="00FC0409">
      <w:pPr>
        <w:rPr>
          <w:b/>
          <w:lang w:val="uk-UA"/>
        </w:rPr>
      </w:pPr>
    </w:p>
    <w:p w:rsidR="00DB0C66" w:rsidRDefault="00DB0C66" w:rsidP="008A6FB9">
      <w:pPr>
        <w:rPr>
          <w:b/>
          <w:lang w:val="uk-UA"/>
        </w:rPr>
      </w:pPr>
    </w:p>
    <w:p w:rsidR="008A6FB9" w:rsidRDefault="008A6FB9" w:rsidP="008A6FB9">
      <w:pPr>
        <w:rPr>
          <w:b/>
          <w:lang w:val="uk-UA"/>
        </w:rPr>
      </w:pPr>
    </w:p>
    <w:p w:rsidR="00463B8C" w:rsidRPr="00635DBA" w:rsidRDefault="00463B8C" w:rsidP="00463B8C">
      <w:pPr>
        <w:jc w:val="center"/>
        <w:rPr>
          <w:rFonts w:eastAsia="Calibri"/>
          <w:b/>
        </w:rPr>
      </w:pPr>
      <w:r w:rsidRPr="00635DBA">
        <w:rPr>
          <w:rFonts w:eastAsia="Calibri"/>
          <w:b/>
        </w:rPr>
        <w:lastRenderedPageBreak/>
        <w:t>ПОЯСНЮВАЛЬНА ЗАПИСКА</w:t>
      </w:r>
    </w:p>
    <w:p w:rsidR="00463B8C" w:rsidRPr="00635DBA" w:rsidRDefault="00463B8C" w:rsidP="00463B8C">
      <w:pPr>
        <w:jc w:val="center"/>
        <w:rPr>
          <w:rFonts w:eastAsia="Calibri"/>
        </w:rPr>
      </w:pPr>
      <w:r w:rsidRPr="00635DBA">
        <w:rPr>
          <w:rFonts w:eastAsia="Calibri"/>
        </w:rPr>
        <w:t xml:space="preserve">до проекту </w:t>
      </w:r>
      <w:proofErr w:type="spellStart"/>
      <w:proofErr w:type="gramStart"/>
      <w:r w:rsidRPr="00635DBA">
        <w:rPr>
          <w:rFonts w:eastAsia="Calibri"/>
        </w:rPr>
        <w:t>р</w:t>
      </w:r>
      <w:proofErr w:type="gramEnd"/>
      <w:r w:rsidRPr="00635DBA">
        <w:rPr>
          <w:rFonts w:eastAsia="Calibri"/>
        </w:rPr>
        <w:t>ішення</w:t>
      </w:r>
      <w:proofErr w:type="spellEnd"/>
      <w:r w:rsidRPr="00635DBA">
        <w:rPr>
          <w:rFonts w:eastAsia="Calibri"/>
        </w:rPr>
        <w:t xml:space="preserve"> </w:t>
      </w:r>
      <w:proofErr w:type="spellStart"/>
      <w:r w:rsidRPr="00635DBA">
        <w:rPr>
          <w:rFonts w:eastAsia="Calibri"/>
        </w:rPr>
        <w:t>Знам’янської</w:t>
      </w:r>
      <w:proofErr w:type="spellEnd"/>
      <w:r w:rsidRPr="00635DBA">
        <w:rPr>
          <w:rFonts w:eastAsia="Calibri"/>
        </w:rPr>
        <w:t xml:space="preserve"> </w:t>
      </w:r>
      <w:proofErr w:type="spellStart"/>
      <w:r w:rsidRPr="00635DBA">
        <w:rPr>
          <w:rFonts w:eastAsia="Calibri"/>
        </w:rPr>
        <w:t>міської</w:t>
      </w:r>
      <w:proofErr w:type="spellEnd"/>
      <w:r w:rsidRPr="00635DBA">
        <w:rPr>
          <w:rFonts w:eastAsia="Calibri"/>
        </w:rPr>
        <w:t xml:space="preserve"> ради </w:t>
      </w:r>
      <w:proofErr w:type="spellStart"/>
      <w:r w:rsidRPr="00635DBA">
        <w:rPr>
          <w:rFonts w:eastAsia="Calibri"/>
        </w:rPr>
        <w:t>сьомого</w:t>
      </w:r>
      <w:proofErr w:type="spellEnd"/>
      <w:r w:rsidRPr="00635DBA">
        <w:rPr>
          <w:rFonts w:eastAsia="Calibri"/>
        </w:rPr>
        <w:t xml:space="preserve"> </w:t>
      </w:r>
      <w:proofErr w:type="spellStart"/>
      <w:r w:rsidRPr="00635DBA">
        <w:rPr>
          <w:rFonts w:eastAsia="Calibri"/>
        </w:rPr>
        <w:t>скликання</w:t>
      </w:r>
      <w:proofErr w:type="spellEnd"/>
    </w:p>
    <w:p w:rsidR="00463B8C" w:rsidRPr="00635DBA" w:rsidRDefault="00463B8C" w:rsidP="00463B8C">
      <w:pPr>
        <w:jc w:val="center"/>
        <w:rPr>
          <w:lang w:val="uk-UA"/>
        </w:rPr>
      </w:pPr>
      <w:r w:rsidRPr="00635DBA">
        <w:rPr>
          <w:lang w:val="uk-UA"/>
        </w:rPr>
        <w:t>Про затвердження Міської цільової комплексної програми</w:t>
      </w:r>
    </w:p>
    <w:p w:rsidR="00463B8C" w:rsidRPr="00635DBA" w:rsidRDefault="00463B8C" w:rsidP="00463B8C">
      <w:pPr>
        <w:jc w:val="center"/>
        <w:rPr>
          <w:lang w:val="uk-UA"/>
        </w:rPr>
      </w:pPr>
      <w:r w:rsidRPr="00635DBA">
        <w:rPr>
          <w:lang w:val="uk-UA"/>
        </w:rPr>
        <w:t>розвитку закладів освіти міста на 2019 – 2021 роки</w:t>
      </w:r>
    </w:p>
    <w:p w:rsidR="00463B8C" w:rsidRPr="00635DBA" w:rsidRDefault="00463B8C" w:rsidP="00463B8C">
      <w:pPr>
        <w:jc w:val="center"/>
        <w:rPr>
          <w:i/>
          <w:sz w:val="28"/>
          <w:szCs w:val="28"/>
          <w:u w:val="single"/>
        </w:rPr>
      </w:pPr>
    </w:p>
    <w:p w:rsidR="00D42E38" w:rsidRPr="00635DBA" w:rsidRDefault="00463B8C" w:rsidP="008A6FB9">
      <w:pPr>
        <w:numPr>
          <w:ilvl w:val="0"/>
          <w:numId w:val="16"/>
        </w:numPr>
        <w:jc w:val="both"/>
        <w:rPr>
          <w:b/>
        </w:rPr>
      </w:pPr>
      <w:r w:rsidRPr="00635DBA">
        <w:rPr>
          <w:rFonts w:eastAsia="Calibri"/>
          <w:b/>
        </w:rPr>
        <w:t xml:space="preserve">Характеристика стану речей в </w:t>
      </w:r>
      <w:proofErr w:type="spellStart"/>
      <w:r w:rsidRPr="00635DBA">
        <w:rPr>
          <w:rFonts w:eastAsia="Calibri"/>
          <w:b/>
        </w:rPr>
        <w:t>галузі</w:t>
      </w:r>
      <w:proofErr w:type="spellEnd"/>
      <w:r w:rsidRPr="00635DBA">
        <w:rPr>
          <w:rFonts w:eastAsia="Calibri"/>
          <w:b/>
        </w:rPr>
        <w:t xml:space="preserve">, яку </w:t>
      </w:r>
      <w:proofErr w:type="spellStart"/>
      <w:r w:rsidRPr="00635DBA">
        <w:rPr>
          <w:rFonts w:eastAsia="Calibri"/>
          <w:b/>
        </w:rPr>
        <w:t>врегульовує</w:t>
      </w:r>
      <w:proofErr w:type="spellEnd"/>
      <w:r w:rsidRPr="00635DBA">
        <w:rPr>
          <w:rFonts w:eastAsia="Calibri"/>
          <w:b/>
        </w:rPr>
        <w:t xml:space="preserve"> </w:t>
      </w:r>
      <w:proofErr w:type="spellStart"/>
      <w:r w:rsidRPr="00635DBA">
        <w:rPr>
          <w:rFonts w:eastAsia="Calibri"/>
          <w:b/>
        </w:rPr>
        <w:t>це</w:t>
      </w:r>
      <w:proofErr w:type="spellEnd"/>
      <w:r w:rsidRPr="00635DBA">
        <w:rPr>
          <w:rFonts w:eastAsia="Calibri"/>
          <w:b/>
        </w:rPr>
        <w:t xml:space="preserve"> </w:t>
      </w:r>
      <w:proofErr w:type="spellStart"/>
      <w:r w:rsidRPr="00635DBA">
        <w:rPr>
          <w:rFonts w:eastAsia="Calibri"/>
          <w:b/>
        </w:rPr>
        <w:t>рішення</w:t>
      </w:r>
      <w:proofErr w:type="spellEnd"/>
      <w:r w:rsidRPr="00635DBA">
        <w:rPr>
          <w:rFonts w:eastAsia="Calibri"/>
          <w:b/>
        </w:rPr>
        <w:t xml:space="preserve">. </w:t>
      </w:r>
    </w:p>
    <w:p w:rsidR="00463B8C" w:rsidRPr="00635DBA" w:rsidRDefault="00463B8C" w:rsidP="0082235B">
      <w:pPr>
        <w:ind w:left="720" w:firstLine="696"/>
        <w:jc w:val="both"/>
        <w:rPr>
          <w:b/>
        </w:rPr>
      </w:pPr>
      <w:proofErr w:type="spellStart"/>
      <w:r w:rsidRPr="00635DBA">
        <w:rPr>
          <w:szCs w:val="28"/>
        </w:rPr>
        <w:t>Міська</w:t>
      </w:r>
      <w:proofErr w:type="spellEnd"/>
      <w:r w:rsidRPr="00635DBA">
        <w:rPr>
          <w:szCs w:val="28"/>
        </w:rPr>
        <w:t xml:space="preserve"> </w:t>
      </w:r>
      <w:r w:rsidRPr="00635DBA">
        <w:rPr>
          <w:szCs w:val="28"/>
          <w:lang w:val="uk-UA"/>
        </w:rPr>
        <w:t>цільова комплексна програма розвитку закладів освіти міста на 2019 – 2021 роки</w:t>
      </w:r>
    </w:p>
    <w:p w:rsidR="00D42E38" w:rsidRPr="00635DBA" w:rsidRDefault="00463B8C" w:rsidP="00463B8C">
      <w:pPr>
        <w:pStyle w:val="ab"/>
        <w:numPr>
          <w:ilvl w:val="0"/>
          <w:numId w:val="16"/>
        </w:numPr>
        <w:jc w:val="both"/>
        <w:rPr>
          <w:lang w:val="uk-UA"/>
        </w:rPr>
      </w:pPr>
      <w:r w:rsidRPr="00635DBA">
        <w:rPr>
          <w:rFonts w:eastAsia="Calibri"/>
          <w:b/>
        </w:rPr>
        <w:t xml:space="preserve">Потреба </w:t>
      </w:r>
      <w:proofErr w:type="spellStart"/>
      <w:r w:rsidRPr="00635DBA">
        <w:rPr>
          <w:rFonts w:eastAsia="Calibri"/>
          <w:b/>
        </w:rPr>
        <w:t>і</w:t>
      </w:r>
      <w:proofErr w:type="spellEnd"/>
      <w:r w:rsidRPr="00635DBA">
        <w:rPr>
          <w:rFonts w:eastAsia="Calibri"/>
          <w:b/>
        </w:rPr>
        <w:t xml:space="preserve"> мета </w:t>
      </w:r>
      <w:proofErr w:type="spellStart"/>
      <w:r w:rsidRPr="00635DBA">
        <w:rPr>
          <w:rFonts w:eastAsia="Calibri"/>
          <w:b/>
        </w:rPr>
        <w:t>прийняття</w:t>
      </w:r>
      <w:proofErr w:type="spellEnd"/>
      <w:r w:rsidRPr="00635DBA">
        <w:rPr>
          <w:rFonts w:eastAsia="Calibri"/>
          <w:b/>
        </w:rPr>
        <w:t xml:space="preserve"> </w:t>
      </w:r>
      <w:proofErr w:type="spellStart"/>
      <w:r w:rsidRPr="00635DBA">
        <w:rPr>
          <w:rFonts w:eastAsia="Calibri"/>
          <w:b/>
        </w:rPr>
        <w:t>рішення</w:t>
      </w:r>
      <w:proofErr w:type="spellEnd"/>
      <w:r w:rsidRPr="00635DBA">
        <w:rPr>
          <w:rFonts w:eastAsia="Calibri"/>
          <w:b/>
        </w:rPr>
        <w:t xml:space="preserve">. </w:t>
      </w:r>
    </w:p>
    <w:p w:rsidR="00463B8C" w:rsidRPr="00635DBA" w:rsidRDefault="00463B8C" w:rsidP="00894259">
      <w:pPr>
        <w:pStyle w:val="ab"/>
        <w:ind w:firstLine="696"/>
        <w:jc w:val="both"/>
        <w:rPr>
          <w:lang w:val="uk-UA"/>
        </w:rPr>
      </w:pPr>
      <w:r w:rsidRPr="00635DBA">
        <w:rPr>
          <w:bCs/>
          <w:lang w:val="uk-UA"/>
        </w:rPr>
        <w:t>Підстав</w:t>
      </w:r>
      <w:r w:rsidR="00D114EB" w:rsidRPr="00635DBA">
        <w:rPr>
          <w:bCs/>
          <w:lang w:val="uk-UA"/>
        </w:rPr>
        <w:t>ою</w:t>
      </w:r>
      <w:r w:rsidRPr="00635DBA">
        <w:rPr>
          <w:lang w:val="uk-UA"/>
        </w:rPr>
        <w:t xml:space="preserve"> для розробки Програми є завершення терміну </w:t>
      </w:r>
      <w:r w:rsidR="008A6FB9" w:rsidRPr="00635DBA">
        <w:rPr>
          <w:lang w:val="uk-UA"/>
        </w:rPr>
        <w:t xml:space="preserve">дії </w:t>
      </w:r>
      <w:r w:rsidRPr="00635DBA">
        <w:rPr>
          <w:bCs/>
          <w:lang w:val="uk-UA"/>
        </w:rPr>
        <w:t>Міської цільової комплексної програми розвитку закладів освіти міста на 2016-2018 роки</w:t>
      </w:r>
      <w:r w:rsidR="00D114EB" w:rsidRPr="00635DBA">
        <w:rPr>
          <w:bCs/>
          <w:lang w:val="uk-UA"/>
        </w:rPr>
        <w:t>,</w:t>
      </w:r>
      <w:r w:rsidRPr="00635DBA">
        <w:rPr>
          <w:bCs/>
          <w:lang w:val="uk-UA"/>
        </w:rPr>
        <w:t xml:space="preserve"> затверджен</w:t>
      </w:r>
      <w:r w:rsidR="00D114EB" w:rsidRPr="00635DBA">
        <w:rPr>
          <w:bCs/>
          <w:lang w:val="uk-UA"/>
        </w:rPr>
        <w:t>ої</w:t>
      </w:r>
      <w:r w:rsidRPr="00635DBA">
        <w:rPr>
          <w:bCs/>
          <w:lang w:val="uk-UA"/>
        </w:rPr>
        <w:t xml:space="preserve"> рішенням </w:t>
      </w:r>
      <w:proofErr w:type="spellStart"/>
      <w:r w:rsidRPr="00635DBA">
        <w:rPr>
          <w:bCs/>
          <w:lang w:val="uk-UA"/>
        </w:rPr>
        <w:t>Знам’янської</w:t>
      </w:r>
      <w:proofErr w:type="spellEnd"/>
      <w:r w:rsidRPr="00635DBA">
        <w:rPr>
          <w:bCs/>
          <w:lang w:val="uk-UA"/>
        </w:rPr>
        <w:t xml:space="preserve"> міської ради від 25 грудня 2015 року № 53</w:t>
      </w:r>
      <w:r w:rsidR="00D114EB" w:rsidRPr="00635DBA">
        <w:rPr>
          <w:bCs/>
          <w:lang w:val="uk-UA"/>
        </w:rPr>
        <w:t xml:space="preserve">, а </w:t>
      </w:r>
      <w:r w:rsidRPr="00635DBA">
        <w:rPr>
          <w:bCs/>
          <w:lang w:val="uk-UA"/>
        </w:rPr>
        <w:t xml:space="preserve"> </w:t>
      </w:r>
      <w:r w:rsidRPr="00635DBA">
        <w:rPr>
          <w:lang w:val="uk-UA"/>
        </w:rPr>
        <w:t>та</w:t>
      </w:r>
      <w:r w:rsidR="00D114EB" w:rsidRPr="00635DBA">
        <w:rPr>
          <w:lang w:val="uk-UA"/>
        </w:rPr>
        <w:t>кож</w:t>
      </w:r>
      <w:r w:rsidRPr="00635DBA">
        <w:rPr>
          <w:lang w:val="uk-UA"/>
        </w:rPr>
        <w:t xml:space="preserve"> необхідність</w:t>
      </w:r>
      <w:r w:rsidR="00E07118" w:rsidRPr="00635DBA">
        <w:rPr>
          <w:lang w:val="uk-UA"/>
        </w:rPr>
        <w:t xml:space="preserve"> </w:t>
      </w:r>
      <w:r w:rsidRPr="00635DBA">
        <w:rPr>
          <w:lang w:val="uk-UA"/>
        </w:rPr>
        <w:t>забезпечення подальшого розвитку системи освіти міста з урахуванням досягнутого в результаті виконання попередньої програми</w:t>
      </w:r>
      <w:r w:rsidR="00D114EB" w:rsidRPr="00635DBA">
        <w:rPr>
          <w:lang w:val="uk-UA"/>
        </w:rPr>
        <w:t xml:space="preserve"> та</w:t>
      </w:r>
      <w:r w:rsidRPr="00635DBA">
        <w:rPr>
          <w:lang w:val="uk-UA"/>
        </w:rPr>
        <w:t xml:space="preserve"> задоволенні освітніх запитів населення</w:t>
      </w:r>
      <w:r w:rsidR="00BC4722" w:rsidRPr="00635DBA">
        <w:rPr>
          <w:lang w:val="uk-UA"/>
        </w:rPr>
        <w:t xml:space="preserve"> громади</w:t>
      </w:r>
      <w:r w:rsidRPr="00635DBA">
        <w:rPr>
          <w:lang w:val="uk-UA"/>
        </w:rPr>
        <w:t>.</w:t>
      </w:r>
    </w:p>
    <w:p w:rsidR="00463B8C" w:rsidRPr="00635DBA" w:rsidRDefault="00463B8C" w:rsidP="008A6FB9">
      <w:pPr>
        <w:ind w:left="709" w:firstLine="707"/>
        <w:jc w:val="both"/>
        <w:rPr>
          <w:lang w:val="uk-UA"/>
        </w:rPr>
      </w:pPr>
      <w:r w:rsidRPr="00635DBA">
        <w:rPr>
          <w:lang w:val="uk-UA"/>
        </w:rPr>
        <w:t>Програма визначає пріоритетні напрямки діяльності в галузі освіти міста і завдання розвитку освіти на період 2019-2021 років, конкретизує шляхи</w:t>
      </w:r>
      <w:r w:rsidR="00BC4722" w:rsidRPr="00635DBA">
        <w:rPr>
          <w:lang w:val="uk-UA"/>
        </w:rPr>
        <w:t xml:space="preserve"> модернізації освіти в місті</w:t>
      </w:r>
      <w:r w:rsidRPr="00635DBA">
        <w:rPr>
          <w:lang w:val="uk-UA"/>
        </w:rPr>
        <w:t xml:space="preserve">, </w:t>
      </w:r>
      <w:r w:rsidR="0082235B" w:rsidRPr="00635DBA">
        <w:rPr>
          <w:lang w:val="uk-UA"/>
        </w:rPr>
        <w:t xml:space="preserve">окреслює </w:t>
      </w:r>
      <w:r w:rsidRPr="00635DBA">
        <w:rPr>
          <w:lang w:val="uk-UA"/>
        </w:rPr>
        <w:t>перелік основних заходів</w:t>
      </w:r>
      <w:r w:rsidR="0082235B" w:rsidRPr="00635DBA">
        <w:rPr>
          <w:lang w:val="uk-UA"/>
        </w:rPr>
        <w:t xml:space="preserve"> і стратегічних завдань та визначає шляхи їх вирішення</w:t>
      </w:r>
      <w:r w:rsidRPr="00635DBA">
        <w:rPr>
          <w:lang w:val="uk-UA"/>
        </w:rPr>
        <w:t xml:space="preserve">.   </w:t>
      </w:r>
    </w:p>
    <w:p w:rsidR="00D42E38" w:rsidRPr="00635DBA" w:rsidRDefault="00463B8C" w:rsidP="008A6FB9">
      <w:pPr>
        <w:pStyle w:val="ab"/>
        <w:numPr>
          <w:ilvl w:val="0"/>
          <w:numId w:val="16"/>
        </w:numPr>
        <w:jc w:val="both"/>
        <w:rPr>
          <w:rFonts w:eastAsia="Calibri"/>
          <w:lang w:val="uk-UA" w:eastAsia="en-US"/>
        </w:rPr>
      </w:pPr>
      <w:r w:rsidRPr="00635DBA">
        <w:rPr>
          <w:rFonts w:eastAsia="Calibri"/>
          <w:b/>
          <w:lang w:val="uk-UA"/>
        </w:rPr>
        <w:t>Прогнозовані суспільні, економічні, фінансові та юридичні наслідки прийняття рішення.</w:t>
      </w:r>
      <w:r w:rsidRPr="00635DBA">
        <w:rPr>
          <w:rFonts w:eastAsia="Calibri"/>
          <w:lang w:val="uk-UA"/>
        </w:rPr>
        <w:t xml:space="preserve"> </w:t>
      </w:r>
    </w:p>
    <w:p w:rsidR="008A6FB9" w:rsidRPr="00635DBA" w:rsidRDefault="00463B8C" w:rsidP="00894259">
      <w:pPr>
        <w:pStyle w:val="ab"/>
        <w:ind w:firstLine="696"/>
        <w:jc w:val="both"/>
        <w:rPr>
          <w:rFonts w:eastAsia="Calibri"/>
          <w:lang w:val="uk-UA" w:eastAsia="en-US"/>
        </w:rPr>
      </w:pPr>
      <w:r w:rsidRPr="00635DBA">
        <w:rPr>
          <w:rFonts w:eastAsia="Calibri"/>
          <w:lang w:val="uk-UA"/>
        </w:rPr>
        <w:t>Прийняття даного рішення</w:t>
      </w:r>
      <w:r w:rsidRPr="00635DBA">
        <w:rPr>
          <w:color w:val="000000"/>
          <w:lang w:val="uk-UA"/>
        </w:rPr>
        <w:t xml:space="preserve"> направлене на проведення </w:t>
      </w:r>
      <w:r w:rsidR="008A6FB9" w:rsidRPr="00635DBA">
        <w:rPr>
          <w:color w:val="000000"/>
          <w:lang w:val="uk-UA"/>
        </w:rPr>
        <w:t>заходів зі зміцнення матеріально-т</w:t>
      </w:r>
      <w:r w:rsidR="000B09EB" w:rsidRPr="00635DBA">
        <w:rPr>
          <w:color w:val="000000"/>
          <w:lang w:val="uk-UA"/>
        </w:rPr>
        <w:t xml:space="preserve">ехнічної бази </w:t>
      </w:r>
      <w:r w:rsidR="00D114EB" w:rsidRPr="00635DBA">
        <w:rPr>
          <w:color w:val="000000"/>
          <w:lang w:val="uk-UA"/>
        </w:rPr>
        <w:t xml:space="preserve"> та розвитку </w:t>
      </w:r>
      <w:r w:rsidR="000B09EB" w:rsidRPr="00635DBA">
        <w:rPr>
          <w:color w:val="000000"/>
          <w:lang w:val="uk-UA"/>
        </w:rPr>
        <w:t>освітніх закладів;</w:t>
      </w:r>
      <w:r w:rsidR="008A6FB9" w:rsidRPr="00635DBA">
        <w:rPr>
          <w:color w:val="000000"/>
          <w:lang w:val="uk-UA"/>
        </w:rPr>
        <w:t xml:space="preserve"> проведення будівельних робіт, реконструкцій будівель та систем теплозабезпечення; виконання </w:t>
      </w:r>
      <w:r w:rsidRPr="00635DBA">
        <w:rPr>
          <w:color w:val="000000"/>
          <w:lang w:val="uk-UA"/>
        </w:rPr>
        <w:t xml:space="preserve">капітальних та поточних ремонтів приміщень </w:t>
      </w:r>
      <w:r w:rsidR="000B09EB" w:rsidRPr="00635DBA">
        <w:rPr>
          <w:color w:val="000000"/>
          <w:lang w:val="uk-UA"/>
        </w:rPr>
        <w:t xml:space="preserve">закладів </w:t>
      </w:r>
      <w:r w:rsidRPr="00635DBA">
        <w:rPr>
          <w:color w:val="000000"/>
          <w:lang w:val="uk-UA"/>
        </w:rPr>
        <w:t xml:space="preserve">освіти, виконання приписів </w:t>
      </w:r>
      <w:proofErr w:type="spellStart"/>
      <w:r w:rsidR="000E0F2F" w:rsidRPr="00635DBA">
        <w:rPr>
          <w:color w:val="000000"/>
          <w:lang w:val="uk-UA"/>
        </w:rPr>
        <w:t>Держпродспоживслужби</w:t>
      </w:r>
      <w:proofErr w:type="spellEnd"/>
      <w:r w:rsidRPr="00635DBA">
        <w:rPr>
          <w:color w:val="000000"/>
          <w:lang w:val="uk-UA"/>
        </w:rPr>
        <w:t xml:space="preserve"> та </w:t>
      </w:r>
      <w:r w:rsidR="000E0F2F" w:rsidRPr="00635DBA">
        <w:rPr>
          <w:color w:val="000000"/>
          <w:lang w:val="uk-UA"/>
        </w:rPr>
        <w:t>Державної служби надзвичайних ситуацій України</w:t>
      </w:r>
      <w:r w:rsidRPr="00635DBA">
        <w:rPr>
          <w:color w:val="000000"/>
          <w:lang w:val="uk-UA"/>
        </w:rPr>
        <w:t xml:space="preserve">, впровадження заходів енергозбереження та підвищення енергоефективності. </w:t>
      </w:r>
      <w:r w:rsidR="008A6FB9" w:rsidRPr="00635DBA">
        <w:rPr>
          <w:color w:val="000000"/>
          <w:lang w:val="uk-UA"/>
        </w:rPr>
        <w:t xml:space="preserve">     </w:t>
      </w:r>
    </w:p>
    <w:p w:rsidR="00463B8C" w:rsidRPr="00635DBA" w:rsidRDefault="008A6FB9" w:rsidP="008A6FB9">
      <w:pPr>
        <w:pStyle w:val="ab"/>
        <w:jc w:val="both"/>
        <w:rPr>
          <w:rFonts w:eastAsia="Calibri"/>
          <w:lang w:val="uk-UA" w:eastAsia="en-US"/>
        </w:rPr>
      </w:pPr>
      <w:r w:rsidRPr="00635DBA">
        <w:rPr>
          <w:color w:val="000000"/>
          <w:lang w:val="uk-UA"/>
        </w:rPr>
        <w:t xml:space="preserve">           </w:t>
      </w:r>
      <w:r w:rsidR="00463B8C" w:rsidRPr="00635DBA">
        <w:rPr>
          <w:color w:val="000000"/>
          <w:lang w:val="uk-UA"/>
        </w:rPr>
        <w:t>Слід зазначити, що з</w:t>
      </w:r>
      <w:r w:rsidR="00463B8C" w:rsidRPr="00635DBA">
        <w:rPr>
          <w:rFonts w:eastAsia="Calibri"/>
          <w:lang w:val="uk-UA" w:eastAsia="en-US"/>
        </w:rPr>
        <w:t xml:space="preserve">астарілість </w:t>
      </w:r>
      <w:r w:rsidR="005A6DEB" w:rsidRPr="00635DBA">
        <w:rPr>
          <w:rFonts w:eastAsia="Calibri"/>
          <w:lang w:val="uk-UA" w:eastAsia="en-US"/>
        </w:rPr>
        <w:t>обладнання</w:t>
      </w:r>
      <w:r w:rsidR="00816640" w:rsidRPr="00635DBA">
        <w:rPr>
          <w:rFonts w:eastAsia="Calibri"/>
          <w:lang w:val="uk-UA" w:eastAsia="en-US"/>
        </w:rPr>
        <w:t>, недостатність засобів інтерактивного навчання</w:t>
      </w:r>
      <w:r w:rsidR="00463B8C" w:rsidRPr="00635DBA">
        <w:rPr>
          <w:rFonts w:eastAsia="Calibri"/>
          <w:lang w:val="uk-UA" w:eastAsia="en-US"/>
        </w:rPr>
        <w:t xml:space="preserve"> у </w:t>
      </w:r>
      <w:r w:rsidR="00816640" w:rsidRPr="00635DBA">
        <w:rPr>
          <w:rFonts w:eastAsia="Calibri"/>
          <w:lang w:val="uk-UA" w:eastAsia="en-US"/>
        </w:rPr>
        <w:t>закладах освіти</w:t>
      </w:r>
      <w:r w:rsidR="00463B8C" w:rsidRPr="00635DBA">
        <w:rPr>
          <w:rFonts w:eastAsia="Calibri"/>
          <w:lang w:val="uk-UA" w:eastAsia="en-US"/>
        </w:rPr>
        <w:t xml:space="preserve"> зумовлюють потребу оновлення і розвитку матеріально-технічної бази закладів освіти. </w:t>
      </w:r>
    </w:p>
    <w:p w:rsidR="008A6FB9" w:rsidRPr="00635DBA" w:rsidRDefault="008A6FB9" w:rsidP="008A6FB9">
      <w:pPr>
        <w:ind w:left="708"/>
        <w:jc w:val="both"/>
        <w:rPr>
          <w:lang w:val="uk-UA"/>
        </w:rPr>
      </w:pPr>
      <w:r w:rsidRPr="00635DBA">
        <w:rPr>
          <w:lang w:val="uk-UA"/>
        </w:rPr>
        <w:t xml:space="preserve">            </w:t>
      </w:r>
      <w:r w:rsidR="00463B8C" w:rsidRPr="00635DBA">
        <w:rPr>
          <w:lang w:val="uk-UA"/>
        </w:rPr>
        <w:t xml:space="preserve">Розв’язання </w:t>
      </w:r>
      <w:r w:rsidR="0082235B" w:rsidRPr="00635DBA">
        <w:rPr>
          <w:lang w:val="uk-UA"/>
        </w:rPr>
        <w:t>вищезгаданих</w:t>
      </w:r>
      <w:r w:rsidR="00463B8C" w:rsidRPr="00635DBA">
        <w:rPr>
          <w:lang w:val="uk-UA"/>
        </w:rPr>
        <w:t xml:space="preserve"> проблем потребує </w:t>
      </w:r>
      <w:r w:rsidR="00D114EB" w:rsidRPr="00635DBA">
        <w:rPr>
          <w:lang w:val="uk-UA"/>
        </w:rPr>
        <w:t>прийняття ефективних управлінських рішень, впровадження інформаційно-комунікаційних технологій в управління освітою та освітній процес, координованості</w:t>
      </w:r>
      <w:r w:rsidR="00463B8C" w:rsidRPr="00635DBA">
        <w:rPr>
          <w:lang w:val="uk-UA"/>
        </w:rPr>
        <w:t xml:space="preserve"> дій органів місцевого самоврядування</w:t>
      </w:r>
      <w:r w:rsidR="00D114EB" w:rsidRPr="00635DBA">
        <w:rPr>
          <w:lang w:val="uk-UA"/>
        </w:rPr>
        <w:t>, педагогічної та батьківської громадськості.</w:t>
      </w:r>
    </w:p>
    <w:p w:rsidR="00D114EB" w:rsidRPr="00635DBA" w:rsidRDefault="00463B8C" w:rsidP="00C8735A">
      <w:pPr>
        <w:pStyle w:val="HTML"/>
        <w:numPr>
          <w:ilvl w:val="0"/>
          <w:numId w:val="16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635DB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Механізм виконання рішення. </w:t>
      </w:r>
    </w:p>
    <w:p w:rsidR="00C8735A" w:rsidRPr="00635DBA" w:rsidRDefault="0082235B" w:rsidP="00D114EB">
      <w:pPr>
        <w:pStyle w:val="HTML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635DBA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="00C8735A" w:rsidRPr="00635D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Виконання завдань програми </w:t>
      </w:r>
      <w:r w:rsidR="00C8735A" w:rsidRPr="00635DB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полягає у створенні належних умов для здійснення </w:t>
      </w:r>
      <w:r w:rsidR="00D114EB" w:rsidRPr="00635DBA">
        <w:rPr>
          <w:rFonts w:ascii="Times New Roman" w:hAnsi="Times New Roman" w:cs="Times New Roman"/>
          <w:color w:val="000000"/>
          <w:sz w:val="24"/>
          <w:szCs w:val="24"/>
          <w:lang w:val="uk-UA"/>
        </w:rPr>
        <w:t>освітнього</w:t>
      </w:r>
      <w:r w:rsidR="00C8735A" w:rsidRPr="00635DB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процесу відповідно до Державного стандарту освіти України; реалізації концепції Нової української школи; збереженні здоров’я учасників </w:t>
      </w:r>
      <w:r w:rsidR="00D114EB" w:rsidRPr="00635DBA">
        <w:rPr>
          <w:rFonts w:ascii="Times New Roman" w:hAnsi="Times New Roman" w:cs="Times New Roman"/>
          <w:color w:val="000000"/>
          <w:sz w:val="24"/>
          <w:szCs w:val="24"/>
          <w:lang w:val="uk-UA"/>
        </w:rPr>
        <w:t>освітнього</w:t>
      </w:r>
      <w:r w:rsidR="00C8735A" w:rsidRPr="00635DB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процесу; покращенні матеріально-технічного забезпечення закладів освіти</w:t>
      </w:r>
      <w:r w:rsidRPr="00635DBA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  <w:r w:rsidR="00C8735A" w:rsidRPr="00635DB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463B8C" w:rsidRPr="00635DBA" w:rsidRDefault="00463B8C" w:rsidP="008A6FB9">
      <w:pPr>
        <w:numPr>
          <w:ilvl w:val="0"/>
          <w:numId w:val="16"/>
        </w:numPr>
        <w:jc w:val="both"/>
        <w:rPr>
          <w:lang w:val="uk-UA"/>
        </w:rPr>
      </w:pPr>
      <w:proofErr w:type="spellStart"/>
      <w:r w:rsidRPr="00635DBA">
        <w:rPr>
          <w:rFonts w:eastAsia="Calibri"/>
          <w:b/>
        </w:rPr>
        <w:t>Порівняльна</w:t>
      </w:r>
      <w:proofErr w:type="spellEnd"/>
      <w:r w:rsidRPr="00635DBA">
        <w:rPr>
          <w:rFonts w:eastAsia="Calibri"/>
          <w:b/>
        </w:rPr>
        <w:t xml:space="preserve"> </w:t>
      </w:r>
      <w:proofErr w:type="spellStart"/>
      <w:r w:rsidRPr="00635DBA">
        <w:rPr>
          <w:rFonts w:eastAsia="Calibri"/>
          <w:b/>
        </w:rPr>
        <w:t>таблиця</w:t>
      </w:r>
      <w:proofErr w:type="spellEnd"/>
      <w:r w:rsidRPr="00635DBA">
        <w:rPr>
          <w:rFonts w:eastAsia="Calibri"/>
          <w:b/>
        </w:rPr>
        <w:t xml:space="preserve"> </w:t>
      </w:r>
      <w:proofErr w:type="spellStart"/>
      <w:r w:rsidRPr="00635DBA">
        <w:rPr>
          <w:rFonts w:eastAsia="Calibri"/>
          <w:b/>
        </w:rPr>
        <w:t>змін</w:t>
      </w:r>
      <w:proofErr w:type="spellEnd"/>
      <w:r w:rsidRPr="00635DBA">
        <w:rPr>
          <w:rFonts w:eastAsia="Calibri"/>
          <w:b/>
        </w:rPr>
        <w:t>:</w:t>
      </w:r>
      <w:r w:rsidRPr="00635DBA">
        <w:rPr>
          <w:rFonts w:eastAsia="Calibri"/>
        </w:rPr>
        <w:t xml:space="preserve"> не </w:t>
      </w:r>
      <w:proofErr w:type="spellStart"/>
      <w:r w:rsidRPr="00635DBA">
        <w:rPr>
          <w:rFonts w:eastAsia="Calibri"/>
        </w:rPr>
        <w:t>потребує</w:t>
      </w:r>
      <w:proofErr w:type="spellEnd"/>
      <w:r w:rsidRPr="00635DBA">
        <w:rPr>
          <w:rFonts w:eastAsia="Calibri"/>
        </w:rPr>
        <w:t>.</w:t>
      </w:r>
    </w:p>
    <w:p w:rsidR="00463B8C" w:rsidRPr="00635DBA" w:rsidRDefault="00463B8C" w:rsidP="00463B8C">
      <w:pPr>
        <w:numPr>
          <w:ilvl w:val="0"/>
          <w:numId w:val="16"/>
        </w:numPr>
        <w:jc w:val="both"/>
        <w:rPr>
          <w:rFonts w:eastAsia="Calibri"/>
        </w:rPr>
      </w:pPr>
      <w:r w:rsidRPr="00635DBA">
        <w:rPr>
          <w:rFonts w:eastAsia="Calibri"/>
          <w:b/>
        </w:rPr>
        <w:t xml:space="preserve">Дата </w:t>
      </w:r>
      <w:proofErr w:type="spellStart"/>
      <w:r w:rsidRPr="00635DBA">
        <w:rPr>
          <w:rFonts w:eastAsia="Calibri"/>
          <w:b/>
        </w:rPr>
        <w:t>оприлюднення</w:t>
      </w:r>
      <w:proofErr w:type="spellEnd"/>
      <w:r w:rsidRPr="00635DBA">
        <w:rPr>
          <w:rFonts w:eastAsia="Calibri"/>
          <w:b/>
        </w:rPr>
        <w:t xml:space="preserve"> проекту </w:t>
      </w:r>
      <w:proofErr w:type="spellStart"/>
      <w:r w:rsidRPr="00635DBA">
        <w:rPr>
          <w:rFonts w:eastAsia="Calibri"/>
          <w:b/>
        </w:rPr>
        <w:t>рішення</w:t>
      </w:r>
      <w:proofErr w:type="spellEnd"/>
      <w:r w:rsidRPr="00635DBA">
        <w:rPr>
          <w:rFonts w:eastAsia="Calibri"/>
          <w:b/>
        </w:rPr>
        <w:t xml:space="preserve"> та </w:t>
      </w:r>
      <w:proofErr w:type="spellStart"/>
      <w:r w:rsidRPr="00635DBA">
        <w:rPr>
          <w:rFonts w:eastAsia="Calibri"/>
          <w:b/>
        </w:rPr>
        <w:t>назва</w:t>
      </w:r>
      <w:proofErr w:type="spellEnd"/>
      <w:r w:rsidRPr="00635DBA">
        <w:rPr>
          <w:rFonts w:eastAsia="Calibri"/>
          <w:b/>
        </w:rPr>
        <w:t xml:space="preserve"> </w:t>
      </w:r>
      <w:proofErr w:type="spellStart"/>
      <w:r w:rsidRPr="00635DBA">
        <w:rPr>
          <w:rFonts w:eastAsia="Calibri"/>
          <w:b/>
        </w:rPr>
        <w:t>змін</w:t>
      </w:r>
      <w:proofErr w:type="spellEnd"/>
      <w:r w:rsidRPr="00635DBA">
        <w:rPr>
          <w:rFonts w:eastAsia="Calibri"/>
          <w:b/>
        </w:rPr>
        <w:t xml:space="preserve">, </w:t>
      </w:r>
      <w:proofErr w:type="spellStart"/>
      <w:r w:rsidRPr="00635DBA">
        <w:rPr>
          <w:rFonts w:eastAsia="Calibri"/>
          <w:b/>
        </w:rPr>
        <w:t>електронного</w:t>
      </w:r>
      <w:proofErr w:type="spellEnd"/>
      <w:r w:rsidRPr="00635DBA">
        <w:rPr>
          <w:rFonts w:eastAsia="Calibri"/>
          <w:b/>
        </w:rPr>
        <w:t xml:space="preserve"> </w:t>
      </w:r>
      <w:proofErr w:type="spellStart"/>
      <w:r w:rsidRPr="00635DBA">
        <w:rPr>
          <w:rFonts w:eastAsia="Calibri"/>
          <w:b/>
        </w:rPr>
        <w:t>видання</w:t>
      </w:r>
      <w:proofErr w:type="spellEnd"/>
      <w:r w:rsidRPr="00635DBA">
        <w:rPr>
          <w:rFonts w:eastAsia="Calibri"/>
          <w:b/>
        </w:rPr>
        <w:t>:</w:t>
      </w:r>
    </w:p>
    <w:p w:rsidR="00463B8C" w:rsidRPr="00635DBA" w:rsidRDefault="00463B8C" w:rsidP="00463B8C">
      <w:pPr>
        <w:ind w:left="720"/>
        <w:jc w:val="both"/>
        <w:rPr>
          <w:rFonts w:eastAsia="Calibri"/>
        </w:rPr>
      </w:pPr>
      <w:r w:rsidRPr="00635DBA">
        <w:rPr>
          <w:rFonts w:eastAsia="Calibri"/>
          <w:b/>
        </w:rPr>
        <w:t xml:space="preserve"> </w:t>
      </w:r>
      <w:r w:rsidRPr="00635DBA">
        <w:rPr>
          <w:rFonts w:eastAsia="Calibri"/>
        </w:rPr>
        <w:t>_____________________   201</w:t>
      </w:r>
      <w:r w:rsidRPr="00635DBA">
        <w:rPr>
          <w:rFonts w:eastAsia="Calibri"/>
          <w:lang w:val="uk-UA"/>
        </w:rPr>
        <w:t>8</w:t>
      </w:r>
      <w:r w:rsidRPr="00635DBA">
        <w:rPr>
          <w:rFonts w:eastAsia="Calibri"/>
        </w:rPr>
        <w:t xml:space="preserve"> року.</w:t>
      </w:r>
    </w:p>
    <w:p w:rsidR="00463B8C" w:rsidRPr="00635DBA" w:rsidRDefault="00463B8C" w:rsidP="00463B8C">
      <w:pPr>
        <w:pStyle w:val="ab"/>
        <w:rPr>
          <w:rFonts w:eastAsia="Calibri"/>
        </w:rPr>
      </w:pPr>
    </w:p>
    <w:p w:rsidR="00463B8C" w:rsidRPr="00635DBA" w:rsidRDefault="00463B8C" w:rsidP="00463B8C">
      <w:pPr>
        <w:numPr>
          <w:ilvl w:val="0"/>
          <w:numId w:val="16"/>
        </w:numPr>
        <w:jc w:val="both"/>
        <w:rPr>
          <w:rFonts w:eastAsia="Calibri"/>
        </w:rPr>
      </w:pPr>
      <w:r w:rsidRPr="00635DBA">
        <w:rPr>
          <w:rFonts w:eastAsia="Calibri"/>
          <w:b/>
        </w:rPr>
        <w:t xml:space="preserve">Дата, </w:t>
      </w:r>
      <w:proofErr w:type="spellStart"/>
      <w:r w:rsidRPr="00635DBA">
        <w:rPr>
          <w:rFonts w:eastAsia="Calibri"/>
          <w:b/>
        </w:rPr>
        <w:t>підпис</w:t>
      </w:r>
      <w:proofErr w:type="spellEnd"/>
      <w:r w:rsidRPr="00635DBA">
        <w:rPr>
          <w:rFonts w:eastAsia="Calibri"/>
          <w:b/>
        </w:rPr>
        <w:t xml:space="preserve"> та П.І.Б. </w:t>
      </w:r>
      <w:proofErr w:type="spellStart"/>
      <w:r w:rsidRPr="00635DBA">
        <w:rPr>
          <w:rFonts w:eastAsia="Calibri"/>
          <w:b/>
        </w:rPr>
        <w:t>суб’єкту</w:t>
      </w:r>
      <w:proofErr w:type="spellEnd"/>
      <w:r w:rsidRPr="00635DBA">
        <w:rPr>
          <w:rFonts w:eastAsia="Calibri"/>
          <w:b/>
        </w:rPr>
        <w:t xml:space="preserve"> </w:t>
      </w:r>
      <w:proofErr w:type="spellStart"/>
      <w:r w:rsidRPr="00635DBA">
        <w:rPr>
          <w:rFonts w:eastAsia="Calibri"/>
          <w:b/>
        </w:rPr>
        <w:t>подання</w:t>
      </w:r>
      <w:proofErr w:type="spellEnd"/>
      <w:r w:rsidRPr="00635DBA">
        <w:rPr>
          <w:rFonts w:eastAsia="Calibri"/>
          <w:b/>
        </w:rPr>
        <w:t xml:space="preserve"> проекту </w:t>
      </w:r>
      <w:proofErr w:type="spellStart"/>
      <w:r w:rsidRPr="00635DBA">
        <w:rPr>
          <w:rFonts w:eastAsia="Calibri"/>
          <w:b/>
        </w:rPr>
        <w:t>рішення</w:t>
      </w:r>
      <w:proofErr w:type="spellEnd"/>
      <w:r w:rsidRPr="00635DBA">
        <w:rPr>
          <w:rFonts w:eastAsia="Calibri"/>
          <w:b/>
        </w:rPr>
        <w:t>:</w:t>
      </w:r>
    </w:p>
    <w:p w:rsidR="00463B8C" w:rsidRPr="00635DBA" w:rsidRDefault="00463B8C" w:rsidP="00463B8C">
      <w:pPr>
        <w:ind w:left="360" w:firstLine="348"/>
        <w:jc w:val="both"/>
        <w:rPr>
          <w:rFonts w:eastAsia="Calibri"/>
        </w:rPr>
      </w:pPr>
      <w:r w:rsidRPr="00635DBA">
        <w:rPr>
          <w:rFonts w:eastAsia="Calibri"/>
          <w:b/>
        </w:rPr>
        <w:t>__________</w:t>
      </w:r>
      <w:r w:rsidRPr="00635DBA">
        <w:rPr>
          <w:rFonts w:eastAsia="Calibri"/>
          <w:b/>
        </w:rPr>
        <w:tab/>
        <w:t xml:space="preserve">       ____________________       </w:t>
      </w:r>
      <w:proofErr w:type="spellStart"/>
      <w:r w:rsidRPr="00635DBA">
        <w:rPr>
          <w:rFonts w:eastAsia="Calibri"/>
          <w:b/>
        </w:rPr>
        <w:t>Грекова</w:t>
      </w:r>
      <w:proofErr w:type="spellEnd"/>
      <w:r w:rsidRPr="00635DBA">
        <w:rPr>
          <w:rFonts w:eastAsia="Calibri"/>
          <w:b/>
        </w:rPr>
        <w:t xml:space="preserve"> Людмила </w:t>
      </w:r>
      <w:proofErr w:type="spellStart"/>
      <w:r w:rsidRPr="00635DBA">
        <w:rPr>
          <w:rFonts w:eastAsia="Calibri"/>
          <w:b/>
        </w:rPr>
        <w:t>Анатоліївна</w:t>
      </w:r>
      <w:proofErr w:type="spellEnd"/>
    </w:p>
    <w:p w:rsidR="00463B8C" w:rsidRPr="00635DBA" w:rsidRDefault="00463B8C" w:rsidP="00463B8C">
      <w:pPr>
        <w:ind w:left="360" w:firstLine="348"/>
        <w:jc w:val="both"/>
        <w:rPr>
          <w:rFonts w:eastAsia="Calibri"/>
        </w:rPr>
      </w:pPr>
    </w:p>
    <w:p w:rsidR="00463B8C" w:rsidRPr="00635DBA" w:rsidRDefault="00463B8C" w:rsidP="00463B8C">
      <w:pPr>
        <w:numPr>
          <w:ilvl w:val="0"/>
          <w:numId w:val="16"/>
        </w:numPr>
        <w:jc w:val="both"/>
        <w:rPr>
          <w:rFonts w:eastAsia="Calibri"/>
          <w:b/>
        </w:rPr>
      </w:pPr>
      <w:r w:rsidRPr="00635DBA">
        <w:rPr>
          <w:rFonts w:eastAsia="Calibri"/>
          <w:b/>
        </w:rPr>
        <w:t xml:space="preserve">Дата </w:t>
      </w:r>
      <w:proofErr w:type="spellStart"/>
      <w:r w:rsidRPr="00635DBA">
        <w:rPr>
          <w:rFonts w:eastAsia="Calibri"/>
          <w:b/>
        </w:rPr>
        <w:t>отримання</w:t>
      </w:r>
      <w:proofErr w:type="spellEnd"/>
      <w:r w:rsidRPr="00635DBA">
        <w:rPr>
          <w:rFonts w:eastAsia="Calibri"/>
          <w:b/>
        </w:rPr>
        <w:t xml:space="preserve"> проекту </w:t>
      </w:r>
      <w:proofErr w:type="spellStart"/>
      <w:r w:rsidRPr="00635DBA">
        <w:rPr>
          <w:rFonts w:eastAsia="Calibri"/>
          <w:b/>
        </w:rPr>
        <w:t>рішення</w:t>
      </w:r>
      <w:proofErr w:type="spellEnd"/>
      <w:r w:rsidRPr="00635DBA">
        <w:rPr>
          <w:rFonts w:eastAsia="Calibri"/>
          <w:b/>
        </w:rPr>
        <w:t xml:space="preserve"> та </w:t>
      </w:r>
      <w:proofErr w:type="spellStart"/>
      <w:r w:rsidRPr="00635DBA">
        <w:rPr>
          <w:rFonts w:eastAsia="Calibri"/>
          <w:b/>
        </w:rPr>
        <w:t>пояснювальної</w:t>
      </w:r>
      <w:proofErr w:type="spellEnd"/>
      <w:r w:rsidRPr="00635DBA">
        <w:rPr>
          <w:rFonts w:eastAsia="Calibri"/>
          <w:b/>
        </w:rPr>
        <w:t xml:space="preserve"> записки, </w:t>
      </w:r>
      <w:proofErr w:type="spellStart"/>
      <w:r w:rsidRPr="00635DBA">
        <w:rPr>
          <w:rFonts w:eastAsia="Calibri"/>
          <w:b/>
        </w:rPr>
        <w:t>що</w:t>
      </w:r>
      <w:proofErr w:type="spellEnd"/>
      <w:r w:rsidRPr="00635DBA">
        <w:rPr>
          <w:rFonts w:eastAsia="Calibri"/>
          <w:b/>
        </w:rPr>
        <w:t xml:space="preserve"> </w:t>
      </w:r>
      <w:proofErr w:type="spellStart"/>
      <w:r w:rsidRPr="00635DBA">
        <w:rPr>
          <w:rFonts w:eastAsia="Calibri"/>
          <w:b/>
        </w:rPr>
        <w:t>засвідчена</w:t>
      </w:r>
      <w:proofErr w:type="spellEnd"/>
      <w:r w:rsidRPr="00635DBA">
        <w:rPr>
          <w:rFonts w:eastAsia="Calibri"/>
          <w:b/>
        </w:rPr>
        <w:t xml:space="preserve"> </w:t>
      </w:r>
      <w:proofErr w:type="spellStart"/>
      <w:r w:rsidRPr="00635DBA">
        <w:rPr>
          <w:rFonts w:eastAsia="Calibri"/>
          <w:b/>
        </w:rPr>
        <w:t>підписом</w:t>
      </w:r>
      <w:proofErr w:type="spellEnd"/>
      <w:r w:rsidRPr="00635DBA">
        <w:rPr>
          <w:rFonts w:eastAsia="Calibri"/>
          <w:b/>
        </w:rPr>
        <w:t xml:space="preserve"> секретаря </w:t>
      </w:r>
      <w:proofErr w:type="spellStart"/>
      <w:r w:rsidRPr="00635DBA">
        <w:rPr>
          <w:rFonts w:eastAsia="Calibri"/>
          <w:b/>
        </w:rPr>
        <w:t>міської</w:t>
      </w:r>
      <w:proofErr w:type="spellEnd"/>
      <w:r w:rsidRPr="00635DBA">
        <w:rPr>
          <w:rFonts w:eastAsia="Calibri"/>
          <w:b/>
        </w:rPr>
        <w:t xml:space="preserve"> ради та печаткою «Для </w:t>
      </w:r>
      <w:proofErr w:type="spellStart"/>
      <w:r w:rsidRPr="00635DBA">
        <w:rPr>
          <w:rFonts w:eastAsia="Calibri"/>
          <w:b/>
        </w:rPr>
        <w:t>документів</w:t>
      </w:r>
      <w:proofErr w:type="spellEnd"/>
      <w:r w:rsidRPr="00635DBA">
        <w:rPr>
          <w:rFonts w:eastAsia="Calibri"/>
          <w:b/>
        </w:rPr>
        <w:t>»</w:t>
      </w:r>
    </w:p>
    <w:p w:rsidR="00463B8C" w:rsidRPr="00635DBA" w:rsidRDefault="00463B8C" w:rsidP="00463B8C">
      <w:pPr>
        <w:jc w:val="both"/>
        <w:rPr>
          <w:rFonts w:eastAsia="Calibri"/>
          <w:b/>
        </w:rPr>
      </w:pPr>
    </w:p>
    <w:p w:rsidR="00463B8C" w:rsidRDefault="00463B8C" w:rsidP="00463B8C">
      <w:pPr>
        <w:jc w:val="both"/>
        <w:rPr>
          <w:rFonts w:eastAsia="Calibri"/>
        </w:rPr>
      </w:pPr>
      <w:r w:rsidRPr="00635DBA">
        <w:rPr>
          <w:rFonts w:eastAsia="Calibri"/>
          <w:b/>
        </w:rPr>
        <w:t xml:space="preserve">             _______________201</w:t>
      </w:r>
      <w:r w:rsidRPr="00635DBA">
        <w:rPr>
          <w:rFonts w:eastAsia="Calibri"/>
          <w:b/>
          <w:lang w:val="uk-UA"/>
        </w:rPr>
        <w:t>8</w:t>
      </w:r>
      <w:r w:rsidRPr="00635DBA">
        <w:rPr>
          <w:rFonts w:eastAsia="Calibri"/>
          <w:b/>
        </w:rPr>
        <w:t xml:space="preserve"> р.</w:t>
      </w:r>
      <w:r w:rsidRPr="00635DBA">
        <w:rPr>
          <w:rFonts w:eastAsia="Calibri"/>
          <w:b/>
        </w:rPr>
        <w:tab/>
      </w:r>
      <w:r w:rsidRPr="00635DBA">
        <w:rPr>
          <w:rFonts w:eastAsia="Calibri"/>
          <w:b/>
        </w:rPr>
        <w:tab/>
      </w:r>
      <w:r w:rsidRPr="00635DBA">
        <w:rPr>
          <w:rFonts w:eastAsia="Calibri"/>
          <w:b/>
        </w:rPr>
        <w:tab/>
        <w:t>______________  Н. Клименко</w:t>
      </w:r>
    </w:p>
    <w:p w:rsidR="00463B8C" w:rsidRDefault="00463B8C" w:rsidP="00593ACF">
      <w:pPr>
        <w:rPr>
          <w:sz w:val="20"/>
          <w:lang w:val="uk-UA"/>
        </w:rPr>
      </w:pPr>
    </w:p>
    <w:p w:rsidR="008A6FB9" w:rsidRDefault="008A6FB9" w:rsidP="00DB0C66">
      <w:pPr>
        <w:ind w:left="6372"/>
        <w:jc w:val="center"/>
        <w:rPr>
          <w:sz w:val="20"/>
          <w:lang w:val="uk-UA"/>
        </w:rPr>
      </w:pPr>
    </w:p>
    <w:p w:rsidR="004202FA" w:rsidRDefault="004202FA" w:rsidP="00DB0C66">
      <w:pPr>
        <w:ind w:left="6372"/>
        <w:jc w:val="center"/>
        <w:rPr>
          <w:sz w:val="20"/>
          <w:lang w:val="uk-UA"/>
        </w:rPr>
      </w:pPr>
    </w:p>
    <w:p w:rsidR="008A6FB9" w:rsidRDefault="008A6FB9" w:rsidP="00DB0C66">
      <w:pPr>
        <w:ind w:left="6372"/>
        <w:jc w:val="center"/>
        <w:rPr>
          <w:sz w:val="20"/>
          <w:lang w:val="uk-UA"/>
        </w:rPr>
      </w:pPr>
    </w:p>
    <w:p w:rsidR="00DB0C66" w:rsidRPr="00603625" w:rsidRDefault="00DB0C66" w:rsidP="00DB0C66">
      <w:pPr>
        <w:ind w:left="6372"/>
        <w:jc w:val="center"/>
        <w:rPr>
          <w:sz w:val="20"/>
          <w:lang w:val="uk-UA"/>
        </w:rPr>
      </w:pPr>
      <w:r w:rsidRPr="00603625">
        <w:rPr>
          <w:sz w:val="20"/>
          <w:lang w:val="uk-UA"/>
        </w:rPr>
        <w:t>Затверджено</w:t>
      </w:r>
    </w:p>
    <w:p w:rsidR="00DB0C66" w:rsidRPr="00603625" w:rsidRDefault="009E2B5E" w:rsidP="00FC0409">
      <w:pPr>
        <w:ind w:left="5664" w:firstLine="708"/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</w:t>
      </w:r>
      <w:r w:rsidR="00DB0C66" w:rsidRPr="00603625">
        <w:rPr>
          <w:sz w:val="20"/>
          <w:lang w:val="uk-UA"/>
        </w:rPr>
        <w:t xml:space="preserve">рішенням  міської ради </w:t>
      </w:r>
    </w:p>
    <w:p w:rsidR="00DB0C66" w:rsidRDefault="00FC0409" w:rsidP="00DB0C66">
      <w:pPr>
        <w:ind w:left="4248" w:firstLine="708"/>
        <w:jc w:val="right"/>
        <w:rPr>
          <w:sz w:val="20"/>
          <w:lang w:val="uk-UA"/>
        </w:rPr>
      </w:pPr>
      <w:r>
        <w:rPr>
          <w:sz w:val="20"/>
          <w:lang w:val="uk-UA"/>
        </w:rPr>
        <w:tab/>
        <w:t xml:space="preserve">      від ________</w:t>
      </w:r>
      <w:r w:rsidR="00DB0C66">
        <w:rPr>
          <w:sz w:val="20"/>
          <w:lang w:val="uk-UA"/>
        </w:rPr>
        <w:t xml:space="preserve"> 201</w:t>
      </w:r>
      <w:r>
        <w:rPr>
          <w:sz w:val="20"/>
          <w:lang w:val="uk-UA"/>
        </w:rPr>
        <w:t>8 року №__</w:t>
      </w:r>
      <w:r w:rsidR="00DB0C66">
        <w:rPr>
          <w:sz w:val="20"/>
          <w:lang w:val="uk-UA"/>
        </w:rPr>
        <w:t xml:space="preserve">  </w:t>
      </w:r>
    </w:p>
    <w:p w:rsidR="00463B8C" w:rsidRDefault="00463B8C" w:rsidP="00DB0C66">
      <w:pPr>
        <w:ind w:left="4248" w:firstLine="708"/>
        <w:jc w:val="right"/>
        <w:rPr>
          <w:szCs w:val="32"/>
          <w:lang w:val="uk-UA"/>
        </w:rPr>
      </w:pPr>
    </w:p>
    <w:p w:rsidR="00DB0C66" w:rsidRPr="0006768F" w:rsidRDefault="00DB0C66" w:rsidP="00DB0C66">
      <w:pPr>
        <w:ind w:left="4248" w:firstLine="708"/>
        <w:jc w:val="right"/>
        <w:rPr>
          <w:sz w:val="32"/>
          <w:szCs w:val="32"/>
          <w:lang w:val="uk-UA"/>
        </w:rPr>
      </w:pPr>
      <w:r>
        <w:rPr>
          <w:szCs w:val="32"/>
          <w:lang w:val="uk-UA"/>
        </w:rPr>
        <w:tab/>
      </w:r>
    </w:p>
    <w:p w:rsidR="00DB0C66" w:rsidRPr="0006768F" w:rsidRDefault="00DB0C66" w:rsidP="00DB0C66">
      <w:pPr>
        <w:jc w:val="center"/>
        <w:rPr>
          <w:b/>
          <w:lang w:val="uk-UA"/>
        </w:rPr>
      </w:pPr>
      <w:r w:rsidRPr="0006768F">
        <w:rPr>
          <w:b/>
          <w:lang w:val="uk-UA"/>
        </w:rPr>
        <w:t xml:space="preserve">МІСЬКА ЦІЛЬОВА КОМПЛЕКСНА ПРОГРАМА </w:t>
      </w:r>
    </w:p>
    <w:p w:rsidR="00DB0C66" w:rsidRPr="0006768F" w:rsidRDefault="00DB0C66" w:rsidP="00DB0C66">
      <w:pPr>
        <w:jc w:val="center"/>
        <w:rPr>
          <w:b/>
          <w:bCs/>
          <w:lang w:val="uk-UA"/>
        </w:rPr>
      </w:pPr>
      <w:r w:rsidRPr="0006768F">
        <w:rPr>
          <w:b/>
          <w:bCs/>
          <w:lang w:val="uk-UA"/>
        </w:rPr>
        <w:t xml:space="preserve">розвитку закладів освіти </w:t>
      </w:r>
      <w:r>
        <w:rPr>
          <w:b/>
          <w:bCs/>
          <w:lang w:val="uk-UA"/>
        </w:rPr>
        <w:t>міста</w:t>
      </w:r>
    </w:p>
    <w:p w:rsidR="00DB0C66" w:rsidRPr="0006768F" w:rsidRDefault="00DB0C66" w:rsidP="00DB0C66">
      <w:pPr>
        <w:jc w:val="center"/>
        <w:rPr>
          <w:b/>
          <w:lang w:val="uk-UA"/>
        </w:rPr>
      </w:pPr>
      <w:r w:rsidRPr="0006768F">
        <w:rPr>
          <w:b/>
          <w:lang w:val="uk-UA"/>
        </w:rPr>
        <w:t xml:space="preserve"> на 201</w:t>
      </w:r>
      <w:r w:rsidR="00FC0409">
        <w:rPr>
          <w:b/>
          <w:lang w:val="uk-UA"/>
        </w:rPr>
        <w:t>9</w:t>
      </w:r>
      <w:r w:rsidRPr="0006768F">
        <w:rPr>
          <w:b/>
          <w:lang w:val="uk-UA"/>
        </w:rPr>
        <w:t>-20</w:t>
      </w:r>
      <w:r w:rsidR="00FC0409">
        <w:rPr>
          <w:b/>
          <w:lang w:val="uk-UA"/>
        </w:rPr>
        <w:t>21</w:t>
      </w:r>
      <w:r w:rsidRPr="0006768F">
        <w:rPr>
          <w:b/>
          <w:lang w:val="uk-UA"/>
        </w:rPr>
        <w:t xml:space="preserve"> роки </w:t>
      </w:r>
    </w:p>
    <w:p w:rsidR="00DB0C66" w:rsidRPr="0006768F" w:rsidRDefault="00DB0C66" w:rsidP="00DB0C66">
      <w:pPr>
        <w:jc w:val="center"/>
        <w:rPr>
          <w:b/>
          <w:lang w:val="uk-UA"/>
        </w:rPr>
      </w:pPr>
    </w:p>
    <w:p w:rsidR="00DB0C66" w:rsidRPr="0006768F" w:rsidRDefault="00DB0C66" w:rsidP="00DB0C66">
      <w:pPr>
        <w:jc w:val="center"/>
        <w:rPr>
          <w:b/>
          <w:lang w:val="uk-UA"/>
        </w:rPr>
      </w:pPr>
      <w:r w:rsidRPr="0006768F">
        <w:rPr>
          <w:b/>
          <w:lang w:val="uk-UA"/>
        </w:rPr>
        <w:t>ВСТУП</w:t>
      </w:r>
    </w:p>
    <w:p w:rsidR="008D4D4F" w:rsidRDefault="004C35A7" w:rsidP="00471ECC">
      <w:pPr>
        <w:ind w:firstLine="708"/>
        <w:jc w:val="both"/>
        <w:rPr>
          <w:lang w:val="uk-UA"/>
        </w:rPr>
      </w:pPr>
      <w:r w:rsidRPr="008D4D4F">
        <w:rPr>
          <w:lang w:val="uk-UA"/>
        </w:rPr>
        <w:t>Освіта – одна з найважливіших сфер життя міста. Вона відображає рівень розвитку міста, є фундаментом розвитку громади. У місті Знам’янка функціонують 15 закладів освіти:</w:t>
      </w:r>
      <w:r w:rsidR="00D92D59" w:rsidRPr="008D4D4F">
        <w:rPr>
          <w:lang w:val="uk-UA"/>
        </w:rPr>
        <w:t xml:space="preserve"> 7 закладів дошкільної освіти,</w:t>
      </w:r>
      <w:r w:rsidRPr="008D4D4F">
        <w:rPr>
          <w:lang w:val="uk-UA"/>
        </w:rPr>
        <w:t xml:space="preserve"> 6 заклад</w:t>
      </w:r>
      <w:r w:rsidR="00D92D59" w:rsidRPr="008D4D4F">
        <w:rPr>
          <w:lang w:val="uk-UA"/>
        </w:rPr>
        <w:t xml:space="preserve">ів загальної середньої освіти, </w:t>
      </w:r>
      <w:proofErr w:type="spellStart"/>
      <w:r w:rsidR="00D92D59" w:rsidRPr="008D4D4F">
        <w:rPr>
          <w:lang w:val="uk-UA"/>
        </w:rPr>
        <w:t>Знам’янський</w:t>
      </w:r>
      <w:proofErr w:type="spellEnd"/>
      <w:r w:rsidR="00D92D59" w:rsidRPr="008D4D4F">
        <w:rPr>
          <w:lang w:val="uk-UA"/>
        </w:rPr>
        <w:t xml:space="preserve"> ц</w:t>
      </w:r>
      <w:r w:rsidRPr="008D4D4F">
        <w:rPr>
          <w:lang w:val="uk-UA"/>
        </w:rPr>
        <w:t xml:space="preserve">ентр </w:t>
      </w:r>
      <w:r w:rsidR="00D92D59" w:rsidRPr="008D4D4F">
        <w:rPr>
          <w:lang w:val="uk-UA"/>
        </w:rPr>
        <w:t xml:space="preserve">дитячої та юнацької творчості, </w:t>
      </w:r>
      <w:proofErr w:type="spellStart"/>
      <w:r w:rsidR="00D92D59" w:rsidRPr="008D4D4F">
        <w:rPr>
          <w:lang w:val="uk-UA"/>
        </w:rPr>
        <w:t>Знам’янська</w:t>
      </w:r>
      <w:proofErr w:type="spellEnd"/>
      <w:r w:rsidR="00D92D59" w:rsidRPr="008D4D4F">
        <w:rPr>
          <w:lang w:val="uk-UA"/>
        </w:rPr>
        <w:t xml:space="preserve"> к</w:t>
      </w:r>
      <w:r w:rsidRPr="008D4D4F">
        <w:rPr>
          <w:lang w:val="uk-UA"/>
        </w:rPr>
        <w:t>омплексна дитячо-юнацька спортивна школа. З 2018 року у міст</w:t>
      </w:r>
      <w:r w:rsidR="00D92D59" w:rsidRPr="008D4D4F">
        <w:rPr>
          <w:lang w:val="uk-UA"/>
        </w:rPr>
        <w:t>і</w:t>
      </w:r>
      <w:r w:rsidRPr="008D4D4F">
        <w:rPr>
          <w:lang w:val="uk-UA"/>
        </w:rPr>
        <w:t xml:space="preserve"> працює інклюзивно-ресурсний центр для здійснення кваліфікованого психолого-медико-педагогічного супроводу дітей з особливими освітніми потребами. </w:t>
      </w:r>
    </w:p>
    <w:p w:rsidR="008D4D4F" w:rsidRDefault="004C35A7" w:rsidP="00471ECC">
      <w:pPr>
        <w:ind w:firstLine="708"/>
        <w:jc w:val="both"/>
        <w:rPr>
          <w:lang w:val="uk-UA"/>
        </w:rPr>
      </w:pPr>
      <w:r w:rsidRPr="008D4D4F">
        <w:rPr>
          <w:lang w:val="uk-UA"/>
        </w:rPr>
        <w:t xml:space="preserve">У закладах </w:t>
      </w:r>
      <w:r w:rsidR="007C1903" w:rsidRPr="008D4D4F">
        <w:rPr>
          <w:lang w:val="uk-UA"/>
        </w:rPr>
        <w:t xml:space="preserve"> дошкільної </w:t>
      </w:r>
      <w:r w:rsidRPr="008D4D4F">
        <w:rPr>
          <w:lang w:val="uk-UA"/>
        </w:rPr>
        <w:t>освіти міста працюють</w:t>
      </w:r>
      <w:r w:rsidRPr="008D4D4F">
        <w:rPr>
          <w:lang w:val="uk-UA"/>
        </w:rPr>
        <w:softHyphen/>
      </w:r>
      <w:r w:rsidRPr="008D4D4F">
        <w:rPr>
          <w:lang w:val="uk-UA"/>
        </w:rPr>
        <w:softHyphen/>
      </w:r>
      <w:r w:rsidRPr="008D4D4F">
        <w:rPr>
          <w:lang w:val="uk-UA"/>
        </w:rPr>
        <w:softHyphen/>
      </w:r>
      <w:r w:rsidRPr="008D4D4F">
        <w:rPr>
          <w:lang w:val="uk-UA"/>
        </w:rPr>
        <w:softHyphen/>
      </w:r>
      <w:r w:rsidRPr="008D4D4F">
        <w:rPr>
          <w:lang w:val="uk-UA"/>
        </w:rPr>
        <w:softHyphen/>
      </w:r>
      <w:r w:rsidRPr="008D4D4F">
        <w:rPr>
          <w:lang w:val="uk-UA"/>
        </w:rPr>
        <w:softHyphen/>
      </w:r>
      <w:r w:rsidRPr="008D4D4F">
        <w:rPr>
          <w:lang w:val="uk-UA"/>
        </w:rPr>
        <w:softHyphen/>
      </w:r>
      <w:r w:rsidRPr="008D4D4F">
        <w:rPr>
          <w:lang w:val="uk-UA"/>
        </w:rPr>
        <w:softHyphen/>
      </w:r>
      <w:r w:rsidRPr="008D4D4F">
        <w:rPr>
          <w:lang w:val="uk-UA"/>
        </w:rPr>
        <w:softHyphen/>
      </w:r>
      <w:r w:rsidRPr="008D4D4F">
        <w:rPr>
          <w:lang w:val="uk-UA"/>
        </w:rPr>
        <w:softHyphen/>
      </w:r>
      <w:r w:rsidRPr="008D4D4F">
        <w:rPr>
          <w:lang w:val="uk-UA"/>
        </w:rPr>
        <w:softHyphen/>
      </w:r>
      <w:r w:rsidRPr="008D4D4F">
        <w:rPr>
          <w:lang w:val="uk-UA"/>
        </w:rPr>
        <w:softHyphen/>
      </w:r>
      <w:r w:rsidRPr="008D4D4F">
        <w:rPr>
          <w:lang w:val="uk-UA"/>
        </w:rPr>
        <w:softHyphen/>
      </w:r>
      <w:r w:rsidRPr="008D4D4F">
        <w:rPr>
          <w:lang w:val="uk-UA"/>
        </w:rPr>
        <w:softHyphen/>
      </w:r>
      <w:r w:rsidRPr="008D4D4F">
        <w:rPr>
          <w:lang w:val="uk-UA"/>
        </w:rPr>
        <w:softHyphen/>
      </w:r>
      <w:r w:rsidRPr="008D4D4F">
        <w:rPr>
          <w:lang w:val="uk-UA"/>
        </w:rPr>
        <w:softHyphen/>
      </w:r>
      <w:r w:rsidRPr="008D4D4F">
        <w:rPr>
          <w:lang w:val="uk-UA"/>
        </w:rPr>
        <w:softHyphen/>
      </w:r>
      <w:r w:rsidRPr="008D4D4F">
        <w:rPr>
          <w:lang w:val="uk-UA"/>
        </w:rPr>
        <w:softHyphen/>
      </w:r>
      <w:r w:rsidRPr="008D4D4F">
        <w:rPr>
          <w:lang w:val="uk-UA"/>
        </w:rPr>
        <w:softHyphen/>
      </w:r>
      <w:r w:rsidRPr="008D4D4F">
        <w:rPr>
          <w:lang w:val="uk-UA"/>
        </w:rPr>
        <w:softHyphen/>
      </w:r>
      <w:r w:rsidR="008D4D4F" w:rsidRPr="008D4D4F">
        <w:rPr>
          <w:lang w:val="uk-UA"/>
        </w:rPr>
        <w:t>133</w:t>
      </w:r>
      <w:r w:rsidRPr="008D4D4F">
        <w:rPr>
          <w:lang w:val="uk-UA"/>
        </w:rPr>
        <w:t xml:space="preserve"> педагогічних працівників, з них </w:t>
      </w:r>
      <w:r w:rsidR="008D4D4F" w:rsidRPr="008D4D4F">
        <w:rPr>
          <w:lang w:val="uk-UA"/>
        </w:rPr>
        <w:t>мають звання «вихов</w:t>
      </w:r>
      <w:r w:rsidR="003335AF">
        <w:rPr>
          <w:lang w:val="uk-UA"/>
        </w:rPr>
        <w:t>атель-методист» - 11 осіб</w:t>
      </w:r>
      <w:r w:rsidR="008D4D4F" w:rsidRPr="008D4D4F">
        <w:rPr>
          <w:lang w:val="uk-UA"/>
        </w:rPr>
        <w:t>, «старший вихователь»</w:t>
      </w:r>
      <w:r w:rsidR="008D4D4F">
        <w:rPr>
          <w:lang w:val="uk-UA"/>
        </w:rPr>
        <w:t xml:space="preserve"> - 1 особ</w:t>
      </w:r>
      <w:r w:rsidR="003335AF">
        <w:rPr>
          <w:lang w:val="uk-UA"/>
        </w:rPr>
        <w:t>а,</w:t>
      </w:r>
      <w:r w:rsidR="008D4D4F">
        <w:rPr>
          <w:lang w:val="uk-UA"/>
        </w:rPr>
        <w:t xml:space="preserve"> вища категорія –</w:t>
      </w:r>
      <w:r w:rsidR="003335AF">
        <w:rPr>
          <w:lang w:val="uk-UA"/>
        </w:rPr>
        <w:t xml:space="preserve"> 12 осіб</w:t>
      </w:r>
      <w:r w:rsidR="008D4D4F">
        <w:rPr>
          <w:lang w:val="uk-UA"/>
        </w:rPr>
        <w:t>, І кат. – 10 осіб</w:t>
      </w:r>
      <w:r w:rsidR="003335AF">
        <w:rPr>
          <w:lang w:val="uk-UA"/>
        </w:rPr>
        <w:t>,</w:t>
      </w:r>
      <w:r w:rsidR="008D4D4F">
        <w:rPr>
          <w:lang w:val="uk-UA"/>
        </w:rPr>
        <w:t xml:space="preserve"> ІІ кат. –</w:t>
      </w:r>
      <w:r w:rsidR="003335AF">
        <w:rPr>
          <w:lang w:val="uk-UA"/>
        </w:rPr>
        <w:t xml:space="preserve"> 10,</w:t>
      </w:r>
      <w:r w:rsidR="008D4D4F">
        <w:rPr>
          <w:lang w:val="uk-UA"/>
        </w:rPr>
        <w:t xml:space="preserve"> «спеціаліст» - 67 осіб </w:t>
      </w:r>
    </w:p>
    <w:p w:rsidR="003335AF" w:rsidRDefault="008D4D4F" w:rsidP="00471ECC">
      <w:pPr>
        <w:ind w:firstLine="708"/>
        <w:jc w:val="both"/>
        <w:rPr>
          <w:lang w:val="uk-UA"/>
        </w:rPr>
      </w:pPr>
      <w:r>
        <w:rPr>
          <w:lang w:val="uk-UA"/>
        </w:rPr>
        <w:t xml:space="preserve">У </w:t>
      </w:r>
      <w:r w:rsidR="007C1903" w:rsidRPr="008D4D4F">
        <w:rPr>
          <w:lang w:val="uk-UA"/>
        </w:rPr>
        <w:t>закладах загальної середньої освіти міста працюють 233 педагогічні працівники, з них звання «учитель-методист» мають 35 осіб, «старший учитель» - 93 особи</w:t>
      </w:r>
      <w:r>
        <w:rPr>
          <w:lang w:val="uk-UA"/>
        </w:rPr>
        <w:t>, вища категорія –</w:t>
      </w:r>
      <w:r w:rsidR="003335AF">
        <w:rPr>
          <w:lang w:val="uk-UA"/>
        </w:rPr>
        <w:t xml:space="preserve"> 137 осіб</w:t>
      </w:r>
      <w:r>
        <w:rPr>
          <w:lang w:val="uk-UA"/>
        </w:rPr>
        <w:t>, І кат. –</w:t>
      </w:r>
      <w:r w:rsidR="003335AF">
        <w:rPr>
          <w:lang w:val="uk-UA"/>
        </w:rPr>
        <w:t xml:space="preserve"> 32 особи</w:t>
      </w:r>
      <w:r>
        <w:rPr>
          <w:lang w:val="uk-UA"/>
        </w:rPr>
        <w:t>, ІІ кат. –</w:t>
      </w:r>
      <w:r w:rsidR="003335AF">
        <w:rPr>
          <w:lang w:val="uk-UA"/>
        </w:rPr>
        <w:t xml:space="preserve"> 16 осіб, «спеціаліст» - 22 особи</w:t>
      </w:r>
      <w:r w:rsidR="007C1903" w:rsidRPr="008D4D4F">
        <w:rPr>
          <w:lang w:val="uk-UA"/>
        </w:rPr>
        <w:t>.</w:t>
      </w:r>
    </w:p>
    <w:p w:rsidR="004C35A7" w:rsidRPr="008D4D4F" w:rsidRDefault="004F2FE5" w:rsidP="00471ECC">
      <w:pPr>
        <w:ind w:firstLine="708"/>
        <w:jc w:val="both"/>
        <w:rPr>
          <w:lang w:val="uk-UA"/>
        </w:rPr>
      </w:pPr>
      <w:r w:rsidRPr="008D4D4F">
        <w:rPr>
          <w:lang w:val="uk-UA"/>
        </w:rPr>
        <w:t xml:space="preserve">У місті до навчання залучено </w:t>
      </w:r>
      <w:r w:rsidR="00D92D59" w:rsidRPr="008D4D4F">
        <w:rPr>
          <w:lang w:val="uk-UA"/>
        </w:rPr>
        <w:t>4349</w:t>
      </w:r>
      <w:r w:rsidRPr="008D4D4F">
        <w:rPr>
          <w:lang w:val="uk-UA"/>
        </w:rPr>
        <w:t xml:space="preserve"> </w:t>
      </w:r>
      <w:r w:rsidR="00D92D59" w:rsidRPr="008D4D4F">
        <w:rPr>
          <w:lang w:val="uk-UA"/>
        </w:rPr>
        <w:t xml:space="preserve">осіб: </w:t>
      </w:r>
      <w:r w:rsidR="003335AF" w:rsidRPr="008D4D4F">
        <w:rPr>
          <w:lang w:val="uk-UA"/>
        </w:rPr>
        <w:t xml:space="preserve">1216 дітей у закладах дошкільної освіти, </w:t>
      </w:r>
      <w:r w:rsidR="00D92D59" w:rsidRPr="008D4D4F">
        <w:rPr>
          <w:lang w:val="uk-UA"/>
        </w:rPr>
        <w:t>3133 учні</w:t>
      </w:r>
      <w:r w:rsidRPr="008D4D4F">
        <w:rPr>
          <w:lang w:val="uk-UA"/>
        </w:rPr>
        <w:t xml:space="preserve"> у закладах загальної середньої освіти, </w:t>
      </w:r>
      <w:r w:rsidR="00D92D59" w:rsidRPr="008D4D4F">
        <w:rPr>
          <w:lang w:val="uk-UA"/>
        </w:rPr>
        <w:t>1546</w:t>
      </w:r>
      <w:r w:rsidRPr="008D4D4F">
        <w:rPr>
          <w:lang w:val="uk-UA"/>
        </w:rPr>
        <w:t xml:space="preserve"> </w:t>
      </w:r>
      <w:r w:rsidR="003E03DD">
        <w:rPr>
          <w:lang w:val="uk-UA"/>
        </w:rPr>
        <w:t xml:space="preserve">вихованців </w:t>
      </w:r>
      <w:r w:rsidRPr="008D4D4F">
        <w:rPr>
          <w:lang w:val="uk-UA"/>
        </w:rPr>
        <w:t xml:space="preserve">охоплено позашкільною освітою. </w:t>
      </w:r>
      <w:r w:rsidR="00467C2B" w:rsidRPr="008D4D4F">
        <w:rPr>
          <w:lang w:val="uk-UA"/>
        </w:rPr>
        <w:t xml:space="preserve">Освіта визначає соціально-економічний, </w:t>
      </w:r>
      <w:r w:rsidRPr="008D4D4F">
        <w:rPr>
          <w:lang w:val="uk-UA"/>
        </w:rPr>
        <w:t xml:space="preserve">культурний, духовний розвиток міста. </w:t>
      </w:r>
    </w:p>
    <w:p w:rsidR="00DB0C66" w:rsidRPr="003335AF" w:rsidRDefault="00463B8C" w:rsidP="00471ECC">
      <w:pPr>
        <w:ind w:firstLine="708"/>
        <w:jc w:val="both"/>
        <w:rPr>
          <w:lang w:val="uk-UA"/>
        </w:rPr>
      </w:pPr>
      <w:r w:rsidRPr="003335AF">
        <w:rPr>
          <w:lang w:val="uk-UA"/>
        </w:rPr>
        <w:t xml:space="preserve">Міська цільова комплексна програма розвитку закладів освіти міста на 2019 – 2021 </w:t>
      </w:r>
      <w:r w:rsidR="00DB0C66" w:rsidRPr="003335AF">
        <w:rPr>
          <w:lang w:val="uk-UA"/>
        </w:rPr>
        <w:t xml:space="preserve">роки - (Далі Програма) розроблена відповідно до Конституції України, </w:t>
      </w:r>
      <w:r w:rsidR="004C35A7" w:rsidRPr="003335AF">
        <w:rPr>
          <w:lang w:val="uk-UA"/>
        </w:rPr>
        <w:t>з</w:t>
      </w:r>
      <w:r w:rsidR="00DB0C66" w:rsidRPr="003335AF">
        <w:rPr>
          <w:lang w:val="uk-UA"/>
        </w:rPr>
        <w:t xml:space="preserve">аконів України: «Про освіту», «Про дошкільну освіту», </w:t>
      </w:r>
      <w:r w:rsidR="00997D3B" w:rsidRPr="003335AF">
        <w:rPr>
          <w:lang w:val="uk-UA"/>
        </w:rPr>
        <w:t xml:space="preserve">«Про загальну середню освіту», </w:t>
      </w:r>
      <w:r w:rsidR="00DB0C66" w:rsidRPr="003335AF">
        <w:rPr>
          <w:lang w:val="uk-UA"/>
        </w:rPr>
        <w:t>«Про позашкільну освіту», «Про охорону дитинства»,</w:t>
      </w:r>
      <w:r w:rsidR="00471ECC" w:rsidRPr="003335AF">
        <w:rPr>
          <w:lang w:val="uk-UA"/>
        </w:rPr>
        <w:t xml:space="preserve"> Національної стратегії розвитку освіти в Україні на період до 2021 року, схваленої Указом Президента України від </w:t>
      </w:r>
      <w:r w:rsidR="00471ECC" w:rsidRPr="003335AF">
        <w:rPr>
          <w:rStyle w:val="rvts9"/>
          <w:lang w:val="uk-UA"/>
        </w:rPr>
        <w:t xml:space="preserve">25 червня 2013 року </w:t>
      </w:r>
      <w:r w:rsidRPr="003335AF">
        <w:rPr>
          <w:rStyle w:val="rvts9"/>
          <w:lang w:val="uk-UA"/>
        </w:rPr>
        <w:t xml:space="preserve">         </w:t>
      </w:r>
      <w:r w:rsidR="00471ECC" w:rsidRPr="003335AF">
        <w:rPr>
          <w:rStyle w:val="rvts9"/>
          <w:lang w:val="uk-UA"/>
        </w:rPr>
        <w:t>№ 344/2013</w:t>
      </w:r>
      <w:bookmarkStart w:id="0" w:name="n3"/>
      <w:bookmarkStart w:id="1" w:name="n4"/>
      <w:bookmarkStart w:id="2" w:name="n5"/>
      <w:bookmarkStart w:id="3" w:name="n6"/>
      <w:bookmarkEnd w:id="0"/>
      <w:bookmarkEnd w:id="1"/>
      <w:bookmarkEnd w:id="2"/>
      <w:bookmarkEnd w:id="3"/>
      <w:r w:rsidR="00471ECC" w:rsidRPr="003335AF">
        <w:rPr>
          <w:lang w:val="uk-UA"/>
        </w:rPr>
        <w:t>,</w:t>
      </w:r>
      <w:r w:rsidR="00DB0C66" w:rsidRPr="003335AF">
        <w:rPr>
          <w:lang w:val="uk-UA"/>
        </w:rPr>
        <w:t xml:space="preserve"> та інших нормативно-правових документів, спрямованих на подальший розвиток освітньої галузі.</w:t>
      </w:r>
    </w:p>
    <w:p w:rsidR="00DB0C66" w:rsidRPr="003335AF" w:rsidRDefault="00DB0C66" w:rsidP="000B09EB">
      <w:pPr>
        <w:ind w:firstLine="708"/>
        <w:jc w:val="both"/>
        <w:rPr>
          <w:rFonts w:eastAsia="Calibri"/>
          <w:lang w:val="uk-UA" w:eastAsia="en-US"/>
        </w:rPr>
      </w:pPr>
      <w:r w:rsidRPr="003335AF">
        <w:rPr>
          <w:lang w:val="uk-UA"/>
        </w:rPr>
        <w:t>П</w:t>
      </w:r>
      <w:r w:rsidRPr="003335AF">
        <w:rPr>
          <w:spacing w:val="3"/>
          <w:lang w:val="uk-UA"/>
        </w:rPr>
        <w:t xml:space="preserve">рограма передбачає </w:t>
      </w:r>
      <w:r w:rsidRPr="003335AF">
        <w:rPr>
          <w:spacing w:val="6"/>
          <w:lang w:val="uk-UA"/>
        </w:rPr>
        <w:t xml:space="preserve">оновлення </w:t>
      </w:r>
      <w:proofErr w:type="spellStart"/>
      <w:r w:rsidRPr="003335AF">
        <w:rPr>
          <w:spacing w:val="6"/>
          <w:lang w:val="uk-UA"/>
        </w:rPr>
        <w:t>змістy</w:t>
      </w:r>
      <w:proofErr w:type="spellEnd"/>
      <w:r w:rsidR="00FC0409" w:rsidRPr="003335AF">
        <w:rPr>
          <w:spacing w:val="6"/>
          <w:lang w:val="uk-UA"/>
        </w:rPr>
        <w:t xml:space="preserve"> </w:t>
      </w:r>
      <w:proofErr w:type="spellStart"/>
      <w:r w:rsidRPr="003335AF">
        <w:rPr>
          <w:spacing w:val="6"/>
          <w:lang w:val="uk-UA"/>
        </w:rPr>
        <w:t>ocвіти</w:t>
      </w:r>
      <w:proofErr w:type="spellEnd"/>
      <w:r w:rsidRPr="003335AF">
        <w:rPr>
          <w:spacing w:val="6"/>
          <w:lang w:val="uk-UA"/>
        </w:rPr>
        <w:t xml:space="preserve">, </w:t>
      </w:r>
      <w:r w:rsidR="00FC0409" w:rsidRPr="003335AF">
        <w:rPr>
          <w:spacing w:val="6"/>
          <w:lang w:val="uk-UA"/>
        </w:rPr>
        <w:t>реалізацію концепції Нової української школи</w:t>
      </w:r>
      <w:r w:rsidR="00907713" w:rsidRPr="003335AF">
        <w:rPr>
          <w:spacing w:val="6"/>
          <w:lang w:val="uk-UA"/>
        </w:rPr>
        <w:t>;</w:t>
      </w:r>
      <w:r w:rsidR="00FC0409" w:rsidRPr="003335AF">
        <w:rPr>
          <w:spacing w:val="6"/>
          <w:lang w:val="uk-UA"/>
        </w:rPr>
        <w:t xml:space="preserve"> </w:t>
      </w:r>
      <w:r w:rsidRPr="003335AF">
        <w:rPr>
          <w:spacing w:val="7"/>
          <w:lang w:val="uk-UA"/>
        </w:rPr>
        <w:t>впровадження інформаційно-комунікаційних технологій навчання</w:t>
      </w:r>
      <w:r w:rsidR="00907713" w:rsidRPr="003335AF">
        <w:rPr>
          <w:spacing w:val="7"/>
          <w:lang w:val="uk-UA"/>
        </w:rPr>
        <w:t>;</w:t>
      </w:r>
      <w:r w:rsidRPr="003335AF">
        <w:rPr>
          <w:spacing w:val="7"/>
          <w:lang w:val="uk-UA"/>
        </w:rPr>
        <w:t xml:space="preserve"> вдосконалення </w:t>
      </w:r>
      <w:r w:rsidR="00907713" w:rsidRPr="003335AF">
        <w:rPr>
          <w:spacing w:val="7"/>
          <w:lang w:val="uk-UA"/>
        </w:rPr>
        <w:t xml:space="preserve">форм </w:t>
      </w:r>
      <w:r w:rsidRPr="003335AF">
        <w:rPr>
          <w:spacing w:val="8"/>
          <w:lang w:val="uk-UA"/>
        </w:rPr>
        <w:t>управління освітою</w:t>
      </w:r>
      <w:r w:rsidR="00907713" w:rsidRPr="003335AF">
        <w:rPr>
          <w:spacing w:val="8"/>
          <w:lang w:val="uk-UA"/>
        </w:rPr>
        <w:t>;</w:t>
      </w:r>
      <w:r w:rsidRPr="003335AF">
        <w:rPr>
          <w:spacing w:val="8"/>
          <w:lang w:val="uk-UA"/>
        </w:rPr>
        <w:t xml:space="preserve"> покращення матеріального забезпечення закладів освіти міста</w:t>
      </w:r>
      <w:r w:rsidR="00907713" w:rsidRPr="003335AF">
        <w:rPr>
          <w:spacing w:val="1"/>
          <w:lang w:val="uk-UA"/>
        </w:rPr>
        <w:t>;</w:t>
      </w:r>
      <w:r w:rsidRPr="003335AF">
        <w:rPr>
          <w:spacing w:val="1"/>
          <w:lang w:val="uk-UA"/>
        </w:rPr>
        <w:t xml:space="preserve"> забезпечення умов для рівного доступу до якісної освіти в місті</w:t>
      </w:r>
      <w:r w:rsidR="00907713" w:rsidRPr="003335AF">
        <w:rPr>
          <w:spacing w:val="1"/>
          <w:lang w:val="uk-UA"/>
        </w:rPr>
        <w:t>;</w:t>
      </w:r>
      <w:r w:rsidR="000B09EB" w:rsidRPr="003335AF">
        <w:rPr>
          <w:spacing w:val="1"/>
          <w:lang w:val="uk-UA"/>
        </w:rPr>
        <w:t xml:space="preserve"> </w:t>
      </w:r>
      <w:r w:rsidR="000B09EB" w:rsidRPr="003335AF">
        <w:rPr>
          <w:color w:val="000000"/>
          <w:lang w:val="uk-UA"/>
        </w:rPr>
        <w:t>проведення заходів зі зміцнення матеріально-технічної бази освітніх закладів</w:t>
      </w:r>
      <w:r w:rsidR="00907713" w:rsidRPr="003335AF">
        <w:rPr>
          <w:color w:val="000000"/>
          <w:lang w:val="uk-UA"/>
        </w:rPr>
        <w:t>;</w:t>
      </w:r>
      <w:r w:rsidR="000B09EB" w:rsidRPr="003335AF">
        <w:rPr>
          <w:color w:val="000000"/>
          <w:lang w:val="uk-UA"/>
        </w:rPr>
        <w:t xml:space="preserve"> проведення</w:t>
      </w:r>
      <w:r w:rsidR="00907713" w:rsidRPr="003335AF">
        <w:rPr>
          <w:color w:val="000000"/>
          <w:lang w:val="uk-UA"/>
        </w:rPr>
        <w:t>, у разі</w:t>
      </w:r>
      <w:r w:rsidR="000B09EB" w:rsidRPr="003335AF">
        <w:rPr>
          <w:color w:val="000000"/>
          <w:lang w:val="uk-UA"/>
        </w:rPr>
        <w:t xml:space="preserve"> необхідності</w:t>
      </w:r>
      <w:r w:rsidR="00907713" w:rsidRPr="003335AF">
        <w:rPr>
          <w:color w:val="000000"/>
          <w:lang w:val="uk-UA"/>
        </w:rPr>
        <w:t>,</w:t>
      </w:r>
      <w:r w:rsidR="000B09EB" w:rsidRPr="003335AF">
        <w:rPr>
          <w:color w:val="000000"/>
          <w:lang w:val="uk-UA"/>
        </w:rPr>
        <w:t xml:space="preserve"> будівельних робіт, реконструкцій, а також робіт, пов’язаних з проведенням капітальних ремонтів та утриманням будівель та систем теплозабезпечення </w:t>
      </w:r>
      <w:r w:rsidR="004202FA" w:rsidRPr="003335AF">
        <w:rPr>
          <w:color w:val="000000"/>
          <w:lang w:val="uk-UA"/>
        </w:rPr>
        <w:t>закладів</w:t>
      </w:r>
      <w:r w:rsidR="000B09EB" w:rsidRPr="003335AF">
        <w:rPr>
          <w:color w:val="000000"/>
          <w:lang w:val="uk-UA"/>
        </w:rPr>
        <w:t>; виконання капітальних та поточних ремонтів приміщень закладів дошкільної, загальної середньої, позашкільної освіти міста</w:t>
      </w:r>
      <w:r w:rsidR="00907713" w:rsidRPr="003335AF">
        <w:rPr>
          <w:color w:val="000000"/>
          <w:lang w:val="uk-UA"/>
        </w:rPr>
        <w:t>; дотриманні протипожежних та санітарно-гігієнічних вимог.</w:t>
      </w:r>
    </w:p>
    <w:p w:rsidR="00DB0C66" w:rsidRPr="003335AF" w:rsidRDefault="00DB0C66" w:rsidP="00DB0C66">
      <w:pPr>
        <w:ind w:firstLine="708"/>
        <w:jc w:val="both"/>
        <w:rPr>
          <w:lang w:val="uk-UA"/>
        </w:rPr>
      </w:pPr>
      <w:r w:rsidRPr="003335AF">
        <w:rPr>
          <w:lang w:val="uk-UA"/>
        </w:rPr>
        <w:t>Програма визначає пріоритетні напрямки діяльності в галузі освіти міста і завдання розвитку освіти на період 201</w:t>
      </w:r>
      <w:r w:rsidR="00FC0409" w:rsidRPr="003335AF">
        <w:rPr>
          <w:lang w:val="uk-UA"/>
        </w:rPr>
        <w:t>9</w:t>
      </w:r>
      <w:r w:rsidRPr="003335AF">
        <w:rPr>
          <w:lang w:val="uk-UA"/>
        </w:rPr>
        <w:t>-20</w:t>
      </w:r>
      <w:r w:rsidR="00FC0409" w:rsidRPr="003335AF">
        <w:rPr>
          <w:lang w:val="uk-UA"/>
        </w:rPr>
        <w:t>21</w:t>
      </w:r>
      <w:r w:rsidRPr="003335AF">
        <w:rPr>
          <w:lang w:val="uk-UA"/>
        </w:rPr>
        <w:t xml:space="preserve"> років</w:t>
      </w:r>
      <w:r w:rsidR="00CB0218" w:rsidRPr="003335AF">
        <w:rPr>
          <w:lang w:val="uk-UA"/>
        </w:rPr>
        <w:t>, якими є:</w:t>
      </w:r>
    </w:p>
    <w:p w:rsidR="00CB0218" w:rsidRPr="003335AF" w:rsidRDefault="00CB0218" w:rsidP="00CB0218">
      <w:pPr>
        <w:shd w:val="clear" w:color="auto" w:fill="FFFFFF"/>
        <w:ind w:firstLine="357"/>
        <w:jc w:val="both"/>
        <w:rPr>
          <w:spacing w:val="2"/>
          <w:lang w:val="uk-UA"/>
        </w:rPr>
      </w:pPr>
      <w:r w:rsidRPr="003335AF">
        <w:rPr>
          <w:spacing w:val="2"/>
          <w:lang w:val="uk-UA"/>
        </w:rPr>
        <w:t xml:space="preserve">− забезпечення рівних можливостей для здобуття якісної освіти, </w:t>
      </w:r>
      <w:r w:rsidR="00646568" w:rsidRPr="003335AF">
        <w:rPr>
          <w:spacing w:val="2"/>
          <w:lang w:val="uk-UA"/>
        </w:rPr>
        <w:t>систематичне</w:t>
      </w:r>
      <w:r w:rsidRPr="003335AF">
        <w:rPr>
          <w:spacing w:val="2"/>
          <w:lang w:val="uk-UA"/>
        </w:rPr>
        <w:t xml:space="preserve"> підвищення якості освітніх послуг, оновлення змісту та форм організації освітнього процесу;</w:t>
      </w:r>
    </w:p>
    <w:p w:rsidR="00CB0218" w:rsidRPr="003335AF" w:rsidRDefault="00CB0218" w:rsidP="00CB0218">
      <w:pPr>
        <w:shd w:val="clear" w:color="auto" w:fill="FFFFFF"/>
        <w:ind w:firstLine="357"/>
        <w:jc w:val="both"/>
        <w:rPr>
          <w:spacing w:val="2"/>
        </w:rPr>
      </w:pPr>
      <w:r w:rsidRPr="003335AF">
        <w:rPr>
          <w:spacing w:val="2"/>
        </w:rPr>
        <w:t xml:space="preserve">− </w:t>
      </w:r>
      <w:r w:rsidR="00646568" w:rsidRPr="003335AF">
        <w:rPr>
          <w:spacing w:val="2"/>
          <w:lang w:val="uk-UA"/>
        </w:rPr>
        <w:t>в</w:t>
      </w:r>
      <w:proofErr w:type="spellStart"/>
      <w:r w:rsidRPr="003335AF">
        <w:rPr>
          <w:spacing w:val="2"/>
        </w:rPr>
        <w:t>провадження</w:t>
      </w:r>
      <w:proofErr w:type="spellEnd"/>
      <w:r w:rsidRPr="003335AF">
        <w:rPr>
          <w:spacing w:val="2"/>
        </w:rPr>
        <w:t xml:space="preserve"> </w:t>
      </w:r>
      <w:proofErr w:type="spellStart"/>
      <w:r w:rsidRPr="003335AF">
        <w:rPr>
          <w:spacing w:val="2"/>
        </w:rPr>
        <w:t>Концепції</w:t>
      </w:r>
      <w:proofErr w:type="spellEnd"/>
      <w:r w:rsidRPr="003335AF">
        <w:rPr>
          <w:spacing w:val="2"/>
        </w:rPr>
        <w:t xml:space="preserve"> </w:t>
      </w:r>
      <w:proofErr w:type="spellStart"/>
      <w:r w:rsidRPr="003335AF">
        <w:rPr>
          <w:spacing w:val="2"/>
        </w:rPr>
        <w:t>реалізації</w:t>
      </w:r>
      <w:proofErr w:type="spellEnd"/>
      <w:r w:rsidRPr="003335AF">
        <w:rPr>
          <w:spacing w:val="2"/>
        </w:rPr>
        <w:t xml:space="preserve"> </w:t>
      </w:r>
      <w:proofErr w:type="spellStart"/>
      <w:r w:rsidRPr="003335AF">
        <w:rPr>
          <w:spacing w:val="2"/>
        </w:rPr>
        <w:t>державної</w:t>
      </w:r>
      <w:proofErr w:type="spellEnd"/>
      <w:r w:rsidRPr="003335AF">
        <w:rPr>
          <w:spacing w:val="2"/>
        </w:rPr>
        <w:t xml:space="preserve"> </w:t>
      </w:r>
      <w:proofErr w:type="spellStart"/>
      <w:r w:rsidRPr="003335AF">
        <w:rPr>
          <w:spacing w:val="2"/>
        </w:rPr>
        <w:t>політики</w:t>
      </w:r>
      <w:proofErr w:type="spellEnd"/>
      <w:r w:rsidRPr="003335AF">
        <w:rPr>
          <w:spacing w:val="2"/>
        </w:rPr>
        <w:t xml:space="preserve"> у </w:t>
      </w:r>
      <w:proofErr w:type="spellStart"/>
      <w:r w:rsidRPr="003335AF">
        <w:rPr>
          <w:spacing w:val="2"/>
        </w:rPr>
        <w:t>сфері</w:t>
      </w:r>
      <w:proofErr w:type="spellEnd"/>
      <w:r w:rsidRPr="003335AF">
        <w:rPr>
          <w:spacing w:val="2"/>
        </w:rPr>
        <w:t xml:space="preserve"> </w:t>
      </w:r>
      <w:proofErr w:type="spellStart"/>
      <w:r w:rsidRPr="003335AF">
        <w:rPr>
          <w:spacing w:val="2"/>
        </w:rPr>
        <w:t>реформування</w:t>
      </w:r>
      <w:proofErr w:type="spellEnd"/>
      <w:r w:rsidRPr="003335AF">
        <w:rPr>
          <w:spacing w:val="2"/>
        </w:rPr>
        <w:t xml:space="preserve"> </w:t>
      </w:r>
      <w:proofErr w:type="spellStart"/>
      <w:r w:rsidRPr="003335AF">
        <w:rPr>
          <w:spacing w:val="2"/>
        </w:rPr>
        <w:t>загальної</w:t>
      </w:r>
      <w:proofErr w:type="spellEnd"/>
      <w:r w:rsidRPr="003335AF">
        <w:rPr>
          <w:spacing w:val="2"/>
        </w:rPr>
        <w:t xml:space="preserve"> </w:t>
      </w:r>
      <w:proofErr w:type="spellStart"/>
      <w:r w:rsidRPr="003335AF">
        <w:rPr>
          <w:spacing w:val="2"/>
        </w:rPr>
        <w:t>середньої</w:t>
      </w:r>
      <w:proofErr w:type="spellEnd"/>
      <w:r w:rsidRPr="003335AF">
        <w:rPr>
          <w:spacing w:val="2"/>
        </w:rPr>
        <w:t xml:space="preserve"> </w:t>
      </w:r>
      <w:proofErr w:type="spellStart"/>
      <w:r w:rsidRPr="003335AF">
        <w:rPr>
          <w:spacing w:val="2"/>
        </w:rPr>
        <w:t>освіти</w:t>
      </w:r>
      <w:proofErr w:type="spellEnd"/>
      <w:r w:rsidRPr="003335AF">
        <w:rPr>
          <w:spacing w:val="2"/>
        </w:rPr>
        <w:t xml:space="preserve"> «Нова </w:t>
      </w:r>
      <w:proofErr w:type="spellStart"/>
      <w:r w:rsidRPr="003335AF">
        <w:rPr>
          <w:spacing w:val="2"/>
        </w:rPr>
        <w:t>українська</w:t>
      </w:r>
      <w:proofErr w:type="spellEnd"/>
      <w:r w:rsidRPr="003335AF">
        <w:rPr>
          <w:spacing w:val="2"/>
        </w:rPr>
        <w:t xml:space="preserve"> школа» на </w:t>
      </w:r>
      <w:proofErr w:type="spellStart"/>
      <w:r w:rsidRPr="003335AF">
        <w:rPr>
          <w:spacing w:val="2"/>
        </w:rPr>
        <w:t>період</w:t>
      </w:r>
      <w:proofErr w:type="spellEnd"/>
      <w:r w:rsidRPr="003335AF">
        <w:rPr>
          <w:spacing w:val="2"/>
        </w:rPr>
        <w:t xml:space="preserve"> до 2029 року;</w:t>
      </w:r>
    </w:p>
    <w:p w:rsidR="00CB0218" w:rsidRPr="003335AF" w:rsidRDefault="00CB0218" w:rsidP="00CB0218">
      <w:pPr>
        <w:shd w:val="clear" w:color="auto" w:fill="FFFFFF"/>
        <w:ind w:firstLine="357"/>
        <w:jc w:val="both"/>
        <w:rPr>
          <w:spacing w:val="2"/>
        </w:rPr>
      </w:pPr>
      <w:r w:rsidRPr="003335AF">
        <w:rPr>
          <w:spacing w:val="2"/>
        </w:rPr>
        <w:t xml:space="preserve">− </w:t>
      </w:r>
      <w:proofErr w:type="spellStart"/>
      <w:r w:rsidRPr="003335AF">
        <w:rPr>
          <w:spacing w:val="2"/>
        </w:rPr>
        <w:t>запровадження</w:t>
      </w:r>
      <w:proofErr w:type="spellEnd"/>
      <w:r w:rsidRPr="003335AF">
        <w:rPr>
          <w:spacing w:val="2"/>
        </w:rPr>
        <w:t xml:space="preserve"> </w:t>
      </w:r>
      <w:proofErr w:type="spellStart"/>
      <w:r w:rsidRPr="003335AF">
        <w:rPr>
          <w:spacing w:val="2"/>
        </w:rPr>
        <w:t>принципів</w:t>
      </w:r>
      <w:proofErr w:type="spellEnd"/>
      <w:r w:rsidRPr="003335AF">
        <w:rPr>
          <w:spacing w:val="2"/>
        </w:rPr>
        <w:t xml:space="preserve"> </w:t>
      </w:r>
      <w:proofErr w:type="spellStart"/>
      <w:r w:rsidRPr="003335AF">
        <w:rPr>
          <w:spacing w:val="2"/>
        </w:rPr>
        <w:t>децентралізації</w:t>
      </w:r>
      <w:proofErr w:type="spellEnd"/>
      <w:r w:rsidRPr="003335AF">
        <w:rPr>
          <w:spacing w:val="2"/>
        </w:rPr>
        <w:t xml:space="preserve"> та </w:t>
      </w:r>
      <w:proofErr w:type="spellStart"/>
      <w:r w:rsidRPr="003335AF">
        <w:rPr>
          <w:spacing w:val="2"/>
        </w:rPr>
        <w:t>розширення</w:t>
      </w:r>
      <w:proofErr w:type="spellEnd"/>
      <w:r w:rsidRPr="003335AF">
        <w:rPr>
          <w:spacing w:val="2"/>
        </w:rPr>
        <w:t xml:space="preserve"> </w:t>
      </w:r>
      <w:proofErr w:type="spellStart"/>
      <w:r w:rsidRPr="003335AF">
        <w:rPr>
          <w:spacing w:val="2"/>
        </w:rPr>
        <w:t>участі</w:t>
      </w:r>
      <w:proofErr w:type="spellEnd"/>
      <w:r w:rsidRPr="003335AF">
        <w:rPr>
          <w:spacing w:val="2"/>
        </w:rPr>
        <w:t xml:space="preserve"> </w:t>
      </w:r>
      <w:proofErr w:type="spellStart"/>
      <w:r w:rsidRPr="003335AF">
        <w:rPr>
          <w:spacing w:val="2"/>
        </w:rPr>
        <w:t>місцевої</w:t>
      </w:r>
      <w:proofErr w:type="spellEnd"/>
      <w:r w:rsidRPr="003335AF">
        <w:rPr>
          <w:spacing w:val="2"/>
        </w:rPr>
        <w:t xml:space="preserve"> </w:t>
      </w:r>
      <w:proofErr w:type="spellStart"/>
      <w:r w:rsidRPr="003335AF">
        <w:rPr>
          <w:spacing w:val="2"/>
        </w:rPr>
        <w:t>громади</w:t>
      </w:r>
      <w:proofErr w:type="spellEnd"/>
      <w:r w:rsidRPr="003335AF">
        <w:rPr>
          <w:spacing w:val="2"/>
        </w:rPr>
        <w:t xml:space="preserve"> у </w:t>
      </w:r>
      <w:proofErr w:type="spellStart"/>
      <w:r w:rsidRPr="003335AF">
        <w:rPr>
          <w:spacing w:val="2"/>
        </w:rPr>
        <w:t>розвитку</w:t>
      </w:r>
      <w:proofErr w:type="spellEnd"/>
      <w:r w:rsidRPr="003335AF">
        <w:rPr>
          <w:spacing w:val="2"/>
        </w:rPr>
        <w:t xml:space="preserve"> </w:t>
      </w:r>
      <w:proofErr w:type="spellStart"/>
      <w:r w:rsidRPr="003335AF">
        <w:rPr>
          <w:spacing w:val="2"/>
        </w:rPr>
        <w:t>освітньої</w:t>
      </w:r>
      <w:proofErr w:type="spellEnd"/>
      <w:r w:rsidRPr="003335AF">
        <w:rPr>
          <w:spacing w:val="2"/>
        </w:rPr>
        <w:t xml:space="preserve"> </w:t>
      </w:r>
      <w:proofErr w:type="spellStart"/>
      <w:r w:rsidRPr="003335AF">
        <w:rPr>
          <w:spacing w:val="2"/>
        </w:rPr>
        <w:t>системи</w:t>
      </w:r>
      <w:proofErr w:type="spellEnd"/>
      <w:r w:rsidR="00646568" w:rsidRPr="003335AF">
        <w:rPr>
          <w:spacing w:val="2"/>
          <w:lang w:val="uk-UA"/>
        </w:rPr>
        <w:t xml:space="preserve"> міста</w:t>
      </w:r>
      <w:r w:rsidRPr="003335AF">
        <w:rPr>
          <w:spacing w:val="2"/>
        </w:rPr>
        <w:t>;</w:t>
      </w:r>
    </w:p>
    <w:p w:rsidR="00CB0218" w:rsidRPr="003335AF" w:rsidRDefault="00CB0218" w:rsidP="00CB0218">
      <w:pPr>
        <w:shd w:val="clear" w:color="auto" w:fill="FFFFFF"/>
        <w:ind w:firstLine="357"/>
        <w:jc w:val="both"/>
        <w:rPr>
          <w:spacing w:val="2"/>
        </w:rPr>
      </w:pPr>
      <w:r w:rsidRPr="003335AF">
        <w:rPr>
          <w:spacing w:val="2"/>
        </w:rPr>
        <w:lastRenderedPageBreak/>
        <w:t xml:space="preserve">− </w:t>
      </w:r>
      <w:proofErr w:type="spellStart"/>
      <w:r w:rsidRPr="003335AF">
        <w:rPr>
          <w:spacing w:val="2"/>
        </w:rPr>
        <w:t>запровадження</w:t>
      </w:r>
      <w:proofErr w:type="spellEnd"/>
      <w:r w:rsidRPr="003335AF">
        <w:rPr>
          <w:spacing w:val="2"/>
        </w:rPr>
        <w:t xml:space="preserve"> нового </w:t>
      </w:r>
      <w:proofErr w:type="spellStart"/>
      <w:r w:rsidRPr="003335AF">
        <w:rPr>
          <w:spacing w:val="2"/>
        </w:rPr>
        <w:t>змісту</w:t>
      </w:r>
      <w:proofErr w:type="spellEnd"/>
      <w:r w:rsidRPr="003335AF">
        <w:rPr>
          <w:spacing w:val="2"/>
        </w:rPr>
        <w:t xml:space="preserve"> </w:t>
      </w:r>
      <w:proofErr w:type="spellStart"/>
      <w:r w:rsidRPr="003335AF">
        <w:rPr>
          <w:spacing w:val="2"/>
        </w:rPr>
        <w:t>освіти</w:t>
      </w:r>
      <w:proofErr w:type="spellEnd"/>
      <w:r w:rsidRPr="003335AF">
        <w:rPr>
          <w:spacing w:val="2"/>
        </w:rPr>
        <w:t xml:space="preserve">, </w:t>
      </w:r>
      <w:proofErr w:type="spellStart"/>
      <w:r w:rsidRPr="003335AF">
        <w:rPr>
          <w:spacing w:val="2"/>
        </w:rPr>
        <w:t>який</w:t>
      </w:r>
      <w:proofErr w:type="spellEnd"/>
      <w:r w:rsidRPr="003335AF">
        <w:rPr>
          <w:spacing w:val="2"/>
        </w:rPr>
        <w:t xml:space="preserve"> </w:t>
      </w:r>
      <w:proofErr w:type="spellStart"/>
      <w:r w:rsidRPr="003335AF">
        <w:rPr>
          <w:spacing w:val="2"/>
        </w:rPr>
        <w:t>заснований</w:t>
      </w:r>
      <w:proofErr w:type="spellEnd"/>
      <w:r w:rsidRPr="003335AF">
        <w:rPr>
          <w:spacing w:val="2"/>
        </w:rPr>
        <w:t xml:space="preserve"> на </w:t>
      </w:r>
      <w:proofErr w:type="spellStart"/>
      <w:r w:rsidRPr="003335AF">
        <w:rPr>
          <w:spacing w:val="2"/>
        </w:rPr>
        <w:t>формуванні</w:t>
      </w:r>
      <w:proofErr w:type="spellEnd"/>
      <w:r w:rsidRPr="003335AF">
        <w:rPr>
          <w:spacing w:val="2"/>
        </w:rPr>
        <w:t xml:space="preserve"> компетентностей, </w:t>
      </w:r>
      <w:proofErr w:type="spellStart"/>
      <w:r w:rsidRPr="003335AF">
        <w:rPr>
          <w:spacing w:val="2"/>
        </w:rPr>
        <w:t>необхідних</w:t>
      </w:r>
      <w:proofErr w:type="spellEnd"/>
      <w:r w:rsidRPr="003335AF">
        <w:rPr>
          <w:spacing w:val="2"/>
        </w:rPr>
        <w:t xml:space="preserve"> для </w:t>
      </w:r>
      <w:proofErr w:type="spellStart"/>
      <w:r w:rsidRPr="003335AF">
        <w:rPr>
          <w:spacing w:val="2"/>
        </w:rPr>
        <w:t>успішної</w:t>
      </w:r>
      <w:proofErr w:type="spellEnd"/>
      <w:r w:rsidRPr="003335AF">
        <w:rPr>
          <w:spacing w:val="2"/>
        </w:rPr>
        <w:t xml:space="preserve"> </w:t>
      </w:r>
      <w:proofErr w:type="spellStart"/>
      <w:r w:rsidRPr="003335AF">
        <w:rPr>
          <w:spacing w:val="2"/>
        </w:rPr>
        <w:t>самореалізації</w:t>
      </w:r>
      <w:proofErr w:type="spellEnd"/>
      <w:r w:rsidRPr="003335AF">
        <w:rPr>
          <w:spacing w:val="2"/>
        </w:rPr>
        <w:t xml:space="preserve"> у </w:t>
      </w:r>
      <w:proofErr w:type="spellStart"/>
      <w:r w:rsidRPr="003335AF">
        <w:rPr>
          <w:spacing w:val="2"/>
        </w:rPr>
        <w:t>суспільстві</w:t>
      </w:r>
      <w:proofErr w:type="spellEnd"/>
      <w:r w:rsidRPr="003335AF">
        <w:rPr>
          <w:spacing w:val="2"/>
        </w:rPr>
        <w:t xml:space="preserve">; </w:t>
      </w:r>
      <w:proofErr w:type="spellStart"/>
      <w:r w:rsidRPr="003335AF">
        <w:rPr>
          <w:spacing w:val="2"/>
        </w:rPr>
        <w:t>розширення</w:t>
      </w:r>
      <w:proofErr w:type="spellEnd"/>
      <w:r w:rsidRPr="003335AF">
        <w:rPr>
          <w:spacing w:val="2"/>
        </w:rPr>
        <w:t xml:space="preserve"> та </w:t>
      </w:r>
      <w:proofErr w:type="spellStart"/>
      <w:r w:rsidRPr="003335AF">
        <w:rPr>
          <w:spacing w:val="2"/>
        </w:rPr>
        <w:t>удосконалення</w:t>
      </w:r>
      <w:proofErr w:type="spellEnd"/>
      <w:r w:rsidRPr="003335AF">
        <w:rPr>
          <w:spacing w:val="2"/>
        </w:rPr>
        <w:t xml:space="preserve"> </w:t>
      </w:r>
      <w:proofErr w:type="spellStart"/>
      <w:r w:rsidRPr="003335AF">
        <w:rPr>
          <w:spacing w:val="2"/>
        </w:rPr>
        <w:t>мережі</w:t>
      </w:r>
      <w:proofErr w:type="spellEnd"/>
      <w:r w:rsidRPr="003335AF">
        <w:rPr>
          <w:spacing w:val="2"/>
        </w:rPr>
        <w:t xml:space="preserve"> </w:t>
      </w:r>
      <w:proofErr w:type="spellStart"/>
      <w:r w:rsidRPr="003335AF">
        <w:rPr>
          <w:spacing w:val="2"/>
        </w:rPr>
        <w:t>закладів</w:t>
      </w:r>
      <w:proofErr w:type="spellEnd"/>
      <w:r w:rsidRPr="003335AF">
        <w:rPr>
          <w:spacing w:val="2"/>
        </w:rPr>
        <w:t xml:space="preserve"> </w:t>
      </w:r>
      <w:proofErr w:type="spellStart"/>
      <w:r w:rsidRPr="003335AF">
        <w:rPr>
          <w:spacing w:val="2"/>
        </w:rPr>
        <w:t>освіти</w:t>
      </w:r>
      <w:proofErr w:type="spellEnd"/>
      <w:r w:rsidRPr="003335AF">
        <w:rPr>
          <w:spacing w:val="2"/>
        </w:rPr>
        <w:t xml:space="preserve">; </w:t>
      </w:r>
      <w:proofErr w:type="spellStart"/>
      <w:r w:rsidRPr="003335AF">
        <w:rPr>
          <w:spacing w:val="2"/>
        </w:rPr>
        <w:t>забезпечення</w:t>
      </w:r>
      <w:proofErr w:type="spellEnd"/>
      <w:r w:rsidRPr="003335AF">
        <w:rPr>
          <w:spacing w:val="2"/>
        </w:rPr>
        <w:t xml:space="preserve"> </w:t>
      </w:r>
      <w:proofErr w:type="spellStart"/>
      <w:r w:rsidRPr="003335AF">
        <w:rPr>
          <w:spacing w:val="2"/>
        </w:rPr>
        <w:t>професійної</w:t>
      </w:r>
      <w:proofErr w:type="spellEnd"/>
      <w:r w:rsidRPr="003335AF">
        <w:rPr>
          <w:spacing w:val="2"/>
        </w:rPr>
        <w:t xml:space="preserve"> </w:t>
      </w:r>
      <w:proofErr w:type="spellStart"/>
      <w:r w:rsidRPr="003335AF">
        <w:rPr>
          <w:spacing w:val="2"/>
        </w:rPr>
        <w:t>орієнтації</w:t>
      </w:r>
      <w:proofErr w:type="spellEnd"/>
      <w:r w:rsidRPr="003335AF">
        <w:rPr>
          <w:spacing w:val="2"/>
        </w:rPr>
        <w:t xml:space="preserve"> </w:t>
      </w:r>
      <w:proofErr w:type="spellStart"/>
      <w:r w:rsidRPr="003335AF">
        <w:rPr>
          <w:spacing w:val="2"/>
        </w:rPr>
        <w:t>старшокласників</w:t>
      </w:r>
      <w:proofErr w:type="spellEnd"/>
      <w:r w:rsidRPr="003335AF">
        <w:rPr>
          <w:spacing w:val="2"/>
        </w:rPr>
        <w:t xml:space="preserve">, </w:t>
      </w:r>
      <w:proofErr w:type="spellStart"/>
      <w:r w:rsidRPr="003335AF">
        <w:rPr>
          <w:spacing w:val="2"/>
        </w:rPr>
        <w:t>розвиток</w:t>
      </w:r>
      <w:proofErr w:type="spellEnd"/>
      <w:r w:rsidRPr="003335AF">
        <w:rPr>
          <w:spacing w:val="2"/>
        </w:rPr>
        <w:t xml:space="preserve"> </w:t>
      </w:r>
      <w:proofErr w:type="spellStart"/>
      <w:r w:rsidRPr="003335AF">
        <w:rPr>
          <w:spacing w:val="2"/>
        </w:rPr>
        <w:t>учнівського</w:t>
      </w:r>
      <w:proofErr w:type="spellEnd"/>
      <w:r w:rsidRPr="003335AF">
        <w:rPr>
          <w:spacing w:val="2"/>
        </w:rPr>
        <w:t xml:space="preserve"> </w:t>
      </w:r>
      <w:r w:rsidR="00E45B79" w:rsidRPr="003335AF">
        <w:rPr>
          <w:spacing w:val="2"/>
          <w:lang w:val="uk-UA"/>
        </w:rPr>
        <w:t>самоврядування</w:t>
      </w:r>
      <w:r w:rsidRPr="003335AF">
        <w:rPr>
          <w:spacing w:val="2"/>
        </w:rPr>
        <w:t>;</w:t>
      </w:r>
    </w:p>
    <w:p w:rsidR="00CB0218" w:rsidRPr="003335AF" w:rsidRDefault="00CB0218" w:rsidP="00CB0218">
      <w:pPr>
        <w:shd w:val="clear" w:color="auto" w:fill="FFFFFF"/>
        <w:ind w:firstLine="357"/>
        <w:jc w:val="both"/>
        <w:rPr>
          <w:spacing w:val="2"/>
        </w:rPr>
      </w:pPr>
      <w:r w:rsidRPr="003335AF">
        <w:rPr>
          <w:spacing w:val="2"/>
        </w:rPr>
        <w:t xml:space="preserve">− </w:t>
      </w:r>
      <w:proofErr w:type="spellStart"/>
      <w:r w:rsidRPr="003335AF">
        <w:rPr>
          <w:spacing w:val="2"/>
        </w:rPr>
        <w:t>створення</w:t>
      </w:r>
      <w:proofErr w:type="spellEnd"/>
      <w:r w:rsidRPr="003335AF">
        <w:rPr>
          <w:spacing w:val="2"/>
        </w:rPr>
        <w:t xml:space="preserve"> умов для </w:t>
      </w:r>
      <w:proofErr w:type="spellStart"/>
      <w:r w:rsidRPr="003335AF">
        <w:rPr>
          <w:spacing w:val="2"/>
        </w:rPr>
        <w:t>розвитку</w:t>
      </w:r>
      <w:proofErr w:type="spellEnd"/>
      <w:r w:rsidRPr="003335AF">
        <w:rPr>
          <w:spacing w:val="2"/>
        </w:rPr>
        <w:t xml:space="preserve"> </w:t>
      </w:r>
      <w:proofErr w:type="spellStart"/>
      <w:r w:rsidRPr="003335AF">
        <w:rPr>
          <w:spacing w:val="2"/>
        </w:rPr>
        <w:t>і</w:t>
      </w:r>
      <w:proofErr w:type="spellEnd"/>
      <w:r w:rsidRPr="003335AF">
        <w:rPr>
          <w:spacing w:val="2"/>
        </w:rPr>
        <w:t xml:space="preserve"> </w:t>
      </w:r>
      <w:proofErr w:type="spellStart"/>
      <w:r w:rsidRPr="003335AF">
        <w:rPr>
          <w:spacing w:val="2"/>
        </w:rPr>
        <w:t>стимулювання</w:t>
      </w:r>
      <w:proofErr w:type="spellEnd"/>
      <w:r w:rsidRPr="003335AF">
        <w:rPr>
          <w:spacing w:val="2"/>
        </w:rPr>
        <w:t xml:space="preserve"> </w:t>
      </w:r>
      <w:proofErr w:type="spellStart"/>
      <w:r w:rsidRPr="003335AF">
        <w:rPr>
          <w:spacing w:val="2"/>
        </w:rPr>
        <w:t>обдарованих</w:t>
      </w:r>
      <w:proofErr w:type="spellEnd"/>
      <w:r w:rsidRPr="003335AF">
        <w:rPr>
          <w:spacing w:val="2"/>
        </w:rPr>
        <w:t xml:space="preserve"> </w:t>
      </w:r>
      <w:proofErr w:type="spellStart"/>
      <w:r w:rsidRPr="003335AF">
        <w:rPr>
          <w:spacing w:val="2"/>
        </w:rPr>
        <w:t>учнів</w:t>
      </w:r>
      <w:proofErr w:type="spellEnd"/>
      <w:r w:rsidRPr="003335AF">
        <w:rPr>
          <w:spacing w:val="2"/>
        </w:rPr>
        <w:t>;</w:t>
      </w:r>
    </w:p>
    <w:p w:rsidR="00CB0218" w:rsidRPr="003335AF" w:rsidRDefault="00D92D59" w:rsidP="003E03DD">
      <w:pPr>
        <w:shd w:val="clear" w:color="auto" w:fill="FFFFFF"/>
        <w:ind w:firstLine="357"/>
        <w:rPr>
          <w:spacing w:val="2"/>
        </w:rPr>
      </w:pPr>
      <w:r w:rsidRPr="003335AF">
        <w:rPr>
          <w:spacing w:val="2"/>
        </w:rPr>
        <w:t>−</w:t>
      </w:r>
      <w:r w:rsidRPr="003335AF">
        <w:rPr>
          <w:spacing w:val="2"/>
          <w:lang w:val="uk-UA"/>
        </w:rPr>
        <w:t xml:space="preserve"> </w:t>
      </w:r>
      <w:proofErr w:type="spellStart"/>
      <w:r w:rsidR="00CB0218" w:rsidRPr="003335AF">
        <w:rPr>
          <w:spacing w:val="2"/>
        </w:rPr>
        <w:t>розвиток</w:t>
      </w:r>
      <w:proofErr w:type="spellEnd"/>
      <w:r w:rsidR="00CB0218" w:rsidRPr="003335AF">
        <w:rPr>
          <w:spacing w:val="2"/>
        </w:rPr>
        <w:t xml:space="preserve"> </w:t>
      </w:r>
      <w:proofErr w:type="spellStart"/>
      <w:r w:rsidR="00CB0218" w:rsidRPr="003335AF">
        <w:rPr>
          <w:spacing w:val="2"/>
        </w:rPr>
        <w:t>лінгвістичної</w:t>
      </w:r>
      <w:proofErr w:type="spellEnd"/>
      <w:r w:rsidR="00CB0218" w:rsidRPr="003335AF">
        <w:rPr>
          <w:spacing w:val="2"/>
        </w:rPr>
        <w:t xml:space="preserve">, </w:t>
      </w:r>
      <w:proofErr w:type="spellStart"/>
      <w:r w:rsidR="00CB0218" w:rsidRPr="003335AF">
        <w:rPr>
          <w:spacing w:val="2"/>
        </w:rPr>
        <w:t>природничо-математичної</w:t>
      </w:r>
      <w:proofErr w:type="spellEnd"/>
      <w:r w:rsidR="00CB0218" w:rsidRPr="003335AF">
        <w:rPr>
          <w:spacing w:val="2"/>
        </w:rPr>
        <w:t xml:space="preserve"> </w:t>
      </w:r>
      <w:proofErr w:type="spellStart"/>
      <w:r w:rsidR="00CB0218" w:rsidRPr="003335AF">
        <w:rPr>
          <w:spacing w:val="2"/>
        </w:rPr>
        <w:t>освіти</w:t>
      </w:r>
      <w:proofErr w:type="spellEnd"/>
      <w:r w:rsidR="00CB0218" w:rsidRPr="003335AF">
        <w:rPr>
          <w:spacing w:val="2"/>
        </w:rPr>
        <w:t xml:space="preserve">, </w:t>
      </w:r>
      <w:proofErr w:type="spellStart"/>
      <w:r w:rsidR="00CB0218" w:rsidRPr="003335AF">
        <w:rPr>
          <w:spacing w:val="2"/>
        </w:rPr>
        <w:t>формування</w:t>
      </w:r>
      <w:proofErr w:type="spellEnd"/>
      <w:r w:rsidR="00CB0218" w:rsidRPr="003335AF">
        <w:rPr>
          <w:spacing w:val="2"/>
        </w:rPr>
        <w:t xml:space="preserve"> </w:t>
      </w:r>
      <w:proofErr w:type="spellStart"/>
      <w:r w:rsidR="00CB0218" w:rsidRPr="003335AF">
        <w:rPr>
          <w:spacing w:val="2"/>
        </w:rPr>
        <w:t>інформаційно-комунікаційних</w:t>
      </w:r>
      <w:proofErr w:type="spellEnd"/>
      <w:r w:rsidR="00CB0218" w:rsidRPr="003335AF">
        <w:rPr>
          <w:spacing w:val="2"/>
        </w:rPr>
        <w:t xml:space="preserve"> компетентностей;</w:t>
      </w:r>
    </w:p>
    <w:p w:rsidR="00CB0218" w:rsidRPr="003335AF" w:rsidRDefault="00CB0218" w:rsidP="00CB0218">
      <w:pPr>
        <w:shd w:val="clear" w:color="auto" w:fill="FFFFFF"/>
        <w:ind w:firstLine="357"/>
        <w:jc w:val="both"/>
        <w:rPr>
          <w:spacing w:val="2"/>
        </w:rPr>
      </w:pPr>
      <w:r w:rsidRPr="003335AF">
        <w:rPr>
          <w:spacing w:val="2"/>
        </w:rPr>
        <w:t xml:space="preserve">− </w:t>
      </w:r>
      <w:proofErr w:type="spellStart"/>
      <w:r w:rsidRPr="003335AF">
        <w:rPr>
          <w:spacing w:val="2"/>
        </w:rPr>
        <w:t>забезпечення</w:t>
      </w:r>
      <w:proofErr w:type="spellEnd"/>
      <w:r w:rsidRPr="003335AF">
        <w:rPr>
          <w:spacing w:val="2"/>
        </w:rPr>
        <w:t xml:space="preserve"> </w:t>
      </w:r>
      <w:proofErr w:type="spellStart"/>
      <w:r w:rsidRPr="003335AF">
        <w:rPr>
          <w:spacing w:val="2"/>
        </w:rPr>
        <w:t>громадянського</w:t>
      </w:r>
      <w:proofErr w:type="spellEnd"/>
      <w:r w:rsidRPr="003335AF">
        <w:rPr>
          <w:spacing w:val="2"/>
        </w:rPr>
        <w:t xml:space="preserve">, </w:t>
      </w:r>
      <w:proofErr w:type="spellStart"/>
      <w:r w:rsidRPr="003335AF">
        <w:rPr>
          <w:spacing w:val="2"/>
        </w:rPr>
        <w:t>національно-патріотичного</w:t>
      </w:r>
      <w:proofErr w:type="spellEnd"/>
      <w:r w:rsidRPr="003335AF">
        <w:rPr>
          <w:spacing w:val="2"/>
        </w:rPr>
        <w:t xml:space="preserve"> </w:t>
      </w:r>
      <w:proofErr w:type="spellStart"/>
      <w:r w:rsidRPr="003335AF">
        <w:rPr>
          <w:spacing w:val="2"/>
        </w:rPr>
        <w:t>виховання</w:t>
      </w:r>
      <w:proofErr w:type="spellEnd"/>
      <w:r w:rsidRPr="003335AF">
        <w:rPr>
          <w:spacing w:val="2"/>
        </w:rPr>
        <w:t xml:space="preserve"> </w:t>
      </w:r>
      <w:proofErr w:type="spellStart"/>
      <w:r w:rsidRPr="003335AF">
        <w:rPr>
          <w:spacing w:val="2"/>
        </w:rPr>
        <w:t>молоді</w:t>
      </w:r>
      <w:proofErr w:type="spellEnd"/>
      <w:r w:rsidRPr="003335AF">
        <w:rPr>
          <w:spacing w:val="2"/>
        </w:rPr>
        <w:t>;</w:t>
      </w:r>
    </w:p>
    <w:p w:rsidR="00CB0218" w:rsidRPr="003335AF" w:rsidRDefault="00CB0218" w:rsidP="00CB0218">
      <w:pPr>
        <w:shd w:val="clear" w:color="auto" w:fill="FFFFFF"/>
        <w:ind w:firstLine="357"/>
        <w:jc w:val="both"/>
        <w:rPr>
          <w:spacing w:val="2"/>
        </w:rPr>
      </w:pPr>
      <w:r w:rsidRPr="003335AF">
        <w:rPr>
          <w:spacing w:val="2"/>
        </w:rPr>
        <w:t xml:space="preserve">− </w:t>
      </w:r>
      <w:proofErr w:type="spellStart"/>
      <w:r w:rsidRPr="003335AF">
        <w:rPr>
          <w:spacing w:val="2"/>
        </w:rPr>
        <w:t>сприяння</w:t>
      </w:r>
      <w:proofErr w:type="spellEnd"/>
      <w:r w:rsidRPr="003335AF">
        <w:rPr>
          <w:spacing w:val="2"/>
        </w:rPr>
        <w:t xml:space="preserve"> </w:t>
      </w:r>
      <w:proofErr w:type="spellStart"/>
      <w:r w:rsidRPr="003335AF">
        <w:rPr>
          <w:spacing w:val="2"/>
        </w:rPr>
        <w:t>формуванню</w:t>
      </w:r>
      <w:proofErr w:type="spellEnd"/>
      <w:r w:rsidRPr="003335AF">
        <w:rPr>
          <w:spacing w:val="2"/>
        </w:rPr>
        <w:t xml:space="preserve"> </w:t>
      </w:r>
      <w:proofErr w:type="spellStart"/>
      <w:r w:rsidRPr="003335AF">
        <w:rPr>
          <w:spacing w:val="2"/>
        </w:rPr>
        <w:t>нової</w:t>
      </w:r>
      <w:proofErr w:type="spellEnd"/>
      <w:r w:rsidRPr="003335AF">
        <w:rPr>
          <w:spacing w:val="2"/>
        </w:rPr>
        <w:t xml:space="preserve"> </w:t>
      </w:r>
      <w:proofErr w:type="spellStart"/>
      <w:r w:rsidRPr="003335AF">
        <w:rPr>
          <w:spacing w:val="2"/>
        </w:rPr>
        <w:t>генерації</w:t>
      </w:r>
      <w:proofErr w:type="spellEnd"/>
      <w:r w:rsidRPr="003335AF">
        <w:rPr>
          <w:spacing w:val="2"/>
        </w:rPr>
        <w:t xml:space="preserve"> </w:t>
      </w:r>
      <w:proofErr w:type="spellStart"/>
      <w:r w:rsidRPr="003335AF">
        <w:rPr>
          <w:spacing w:val="2"/>
        </w:rPr>
        <w:t>лідерів</w:t>
      </w:r>
      <w:proofErr w:type="spellEnd"/>
      <w:r w:rsidRPr="003335AF">
        <w:rPr>
          <w:spacing w:val="2"/>
        </w:rPr>
        <w:t xml:space="preserve">, </w:t>
      </w:r>
      <w:proofErr w:type="spellStart"/>
      <w:r w:rsidRPr="003335AF">
        <w:rPr>
          <w:spacing w:val="2"/>
        </w:rPr>
        <w:t>які</w:t>
      </w:r>
      <w:proofErr w:type="spellEnd"/>
      <w:r w:rsidRPr="003335AF">
        <w:rPr>
          <w:spacing w:val="2"/>
        </w:rPr>
        <w:t xml:space="preserve"> </w:t>
      </w:r>
      <w:proofErr w:type="spellStart"/>
      <w:r w:rsidRPr="003335AF">
        <w:rPr>
          <w:spacing w:val="2"/>
        </w:rPr>
        <w:t>мають</w:t>
      </w:r>
      <w:proofErr w:type="spellEnd"/>
      <w:r w:rsidRPr="003335AF">
        <w:rPr>
          <w:spacing w:val="2"/>
        </w:rPr>
        <w:t xml:space="preserve"> </w:t>
      </w:r>
      <w:proofErr w:type="spellStart"/>
      <w:r w:rsidRPr="003335AF">
        <w:rPr>
          <w:spacing w:val="2"/>
        </w:rPr>
        <w:t>сучасне</w:t>
      </w:r>
      <w:proofErr w:type="spellEnd"/>
      <w:r w:rsidRPr="003335AF">
        <w:rPr>
          <w:spacing w:val="2"/>
        </w:rPr>
        <w:t xml:space="preserve"> </w:t>
      </w:r>
      <w:proofErr w:type="spellStart"/>
      <w:r w:rsidRPr="003335AF">
        <w:rPr>
          <w:spacing w:val="2"/>
        </w:rPr>
        <w:t>бачення</w:t>
      </w:r>
      <w:proofErr w:type="spellEnd"/>
      <w:r w:rsidRPr="003335AF">
        <w:rPr>
          <w:spacing w:val="2"/>
        </w:rPr>
        <w:t xml:space="preserve"> </w:t>
      </w:r>
      <w:proofErr w:type="spellStart"/>
      <w:r w:rsidRPr="003335AF">
        <w:rPr>
          <w:spacing w:val="2"/>
        </w:rPr>
        <w:t>розвитку</w:t>
      </w:r>
      <w:proofErr w:type="spellEnd"/>
      <w:r w:rsidRPr="003335AF">
        <w:rPr>
          <w:spacing w:val="2"/>
        </w:rPr>
        <w:t xml:space="preserve"> </w:t>
      </w:r>
      <w:proofErr w:type="spellStart"/>
      <w:r w:rsidRPr="003335AF">
        <w:rPr>
          <w:spacing w:val="2"/>
        </w:rPr>
        <w:t>демократичної</w:t>
      </w:r>
      <w:proofErr w:type="spellEnd"/>
      <w:r w:rsidRPr="003335AF">
        <w:rPr>
          <w:spacing w:val="2"/>
        </w:rPr>
        <w:t xml:space="preserve">, </w:t>
      </w:r>
      <w:proofErr w:type="spellStart"/>
      <w:r w:rsidRPr="003335AF">
        <w:rPr>
          <w:spacing w:val="2"/>
        </w:rPr>
        <w:t>правової</w:t>
      </w:r>
      <w:proofErr w:type="spellEnd"/>
      <w:r w:rsidRPr="003335AF">
        <w:rPr>
          <w:spacing w:val="2"/>
        </w:rPr>
        <w:t xml:space="preserve"> та </w:t>
      </w:r>
      <w:proofErr w:type="spellStart"/>
      <w:r w:rsidRPr="003335AF">
        <w:rPr>
          <w:spacing w:val="2"/>
        </w:rPr>
        <w:t>незалежної</w:t>
      </w:r>
      <w:proofErr w:type="spellEnd"/>
      <w:r w:rsidRPr="003335AF">
        <w:rPr>
          <w:spacing w:val="2"/>
        </w:rPr>
        <w:t xml:space="preserve"> </w:t>
      </w:r>
      <w:proofErr w:type="spellStart"/>
      <w:r w:rsidRPr="003335AF">
        <w:rPr>
          <w:spacing w:val="2"/>
        </w:rPr>
        <w:t>держави</w:t>
      </w:r>
      <w:proofErr w:type="spellEnd"/>
      <w:r w:rsidRPr="003335AF">
        <w:rPr>
          <w:spacing w:val="2"/>
        </w:rPr>
        <w:t>.</w:t>
      </w:r>
    </w:p>
    <w:p w:rsidR="00CB0218" w:rsidRPr="003335AF" w:rsidRDefault="00CB0218" w:rsidP="00DB0C66">
      <w:pPr>
        <w:ind w:firstLine="708"/>
        <w:jc w:val="both"/>
      </w:pPr>
    </w:p>
    <w:p w:rsidR="00DB0C66" w:rsidRPr="003335AF" w:rsidRDefault="00DB0C66" w:rsidP="00DB0C66">
      <w:pPr>
        <w:ind w:firstLine="708"/>
        <w:jc w:val="both"/>
        <w:rPr>
          <w:lang w:val="uk-UA"/>
        </w:rPr>
      </w:pPr>
      <w:r w:rsidRPr="003335AF">
        <w:rPr>
          <w:lang w:val="uk-UA"/>
        </w:rPr>
        <w:t xml:space="preserve">Програма має відкритий характер і може доповнюватися (змінюватися) в установленому чинним законодавством порядку в разі, коли в період її виконання відбуватимуться суттєві зміни в законодавстві України про освіту, державній освітній політиці, в реальній соціально-економічній ситуації в регіоні, що вимагатимуть відповідного безпосереднього реагування системи освіти міста. </w:t>
      </w:r>
    </w:p>
    <w:p w:rsidR="00DB0C66" w:rsidRPr="003335AF" w:rsidRDefault="00DB0C66" w:rsidP="00DB0C66">
      <w:pPr>
        <w:jc w:val="center"/>
        <w:rPr>
          <w:b/>
          <w:lang w:val="uk-UA"/>
        </w:rPr>
      </w:pPr>
    </w:p>
    <w:p w:rsidR="00DB0C66" w:rsidRPr="003335AF" w:rsidRDefault="00DB0C66" w:rsidP="00DB0C66">
      <w:pPr>
        <w:jc w:val="center"/>
        <w:rPr>
          <w:b/>
          <w:lang w:val="uk-UA"/>
        </w:rPr>
      </w:pPr>
      <w:r w:rsidRPr="003335AF">
        <w:rPr>
          <w:b/>
          <w:lang w:val="uk-UA"/>
        </w:rPr>
        <w:t>Загальні положення</w:t>
      </w:r>
    </w:p>
    <w:p w:rsidR="00DB0C66" w:rsidRPr="003335AF" w:rsidRDefault="00DB0C66" w:rsidP="00471ECC">
      <w:pPr>
        <w:ind w:firstLine="708"/>
        <w:jc w:val="both"/>
        <w:rPr>
          <w:lang w:val="uk-UA"/>
        </w:rPr>
      </w:pPr>
      <w:r w:rsidRPr="003335AF">
        <w:rPr>
          <w:lang w:val="uk-UA"/>
        </w:rPr>
        <w:t>В міській цільовій комплексній програмі</w:t>
      </w:r>
      <w:r w:rsidRPr="003335AF">
        <w:rPr>
          <w:bCs/>
          <w:lang w:val="uk-UA"/>
        </w:rPr>
        <w:t xml:space="preserve"> розвитку закладів освіти міста </w:t>
      </w:r>
      <w:r w:rsidRPr="003335AF">
        <w:rPr>
          <w:lang w:val="uk-UA"/>
        </w:rPr>
        <w:t>на 201</w:t>
      </w:r>
      <w:r w:rsidR="00FC0409" w:rsidRPr="003335AF">
        <w:rPr>
          <w:lang w:val="uk-UA"/>
        </w:rPr>
        <w:t>9 - 2021</w:t>
      </w:r>
      <w:r w:rsidRPr="003335AF">
        <w:rPr>
          <w:lang w:val="uk-UA"/>
        </w:rPr>
        <w:t xml:space="preserve"> роки  (далі - Програма) визначені проблеми, які потребують вирішення. З цією метою здійснено аналіз проблем з кожного ключового напрямку розвитку освітньої сфери  м. Знам’янка.  </w:t>
      </w:r>
      <w:r w:rsidRPr="003335AF">
        <w:rPr>
          <w:color w:val="000000"/>
          <w:lang w:val="uk-UA"/>
        </w:rPr>
        <w:tab/>
      </w:r>
    </w:p>
    <w:p w:rsidR="00DB0C66" w:rsidRPr="003335AF" w:rsidRDefault="00DB0C66" w:rsidP="00DB0C66">
      <w:pPr>
        <w:pStyle w:val="HTML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3335AF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Визначення проблеми, </w:t>
      </w:r>
    </w:p>
    <w:p w:rsidR="00FC0409" w:rsidRPr="003335AF" w:rsidRDefault="00DB0C66" w:rsidP="00FC0409">
      <w:pPr>
        <w:pStyle w:val="HTML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3335AF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 розв'язання якої спрямована Програма</w:t>
      </w:r>
    </w:p>
    <w:p w:rsidR="00907713" w:rsidRPr="003335AF" w:rsidRDefault="0009660D" w:rsidP="00FC0409">
      <w:pPr>
        <w:pStyle w:val="HTML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3335AF">
        <w:rPr>
          <w:rFonts w:ascii="Times New Roman" w:eastAsia="Calibri" w:hAnsi="Times New Roman" w:cs="Times New Roman"/>
          <w:sz w:val="22"/>
          <w:lang w:val="uk-UA" w:eastAsia="en-US"/>
        </w:rPr>
        <w:tab/>
      </w:r>
      <w:r w:rsidR="00907713" w:rsidRPr="003335AF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В</w:t>
      </w:r>
      <w:r w:rsidR="00907713" w:rsidRPr="003335AF">
        <w:rPr>
          <w:rFonts w:ascii="Times New Roman" w:hAnsi="Times New Roman" w:cs="Times New Roman"/>
          <w:sz w:val="24"/>
          <w:szCs w:val="24"/>
        </w:rPr>
        <w:t> </w:t>
      </w:r>
      <w:r w:rsidR="00907713" w:rsidRPr="003335AF">
        <w:rPr>
          <w:rFonts w:ascii="Times New Roman" w:hAnsi="Times New Roman" w:cs="Times New Roman"/>
          <w:sz w:val="24"/>
          <w:szCs w:val="24"/>
          <w:lang w:val="uk-UA"/>
        </w:rPr>
        <w:t>умовах динамічного розвитку суспільства, глобальної взаємозалежності й конкуренції на ринку праці сфера освіти має перейти до широкого використання інформаційних ресурсів та можливостей сучасних інформаційних технологій.</w:t>
      </w:r>
      <w:r w:rsidR="00907713" w:rsidRPr="003335AF">
        <w:rPr>
          <w:rFonts w:ascii="Arial" w:hAnsi="Arial" w:cs="Arial"/>
          <w:color w:val="264969"/>
          <w:sz w:val="27"/>
          <w:szCs w:val="27"/>
        </w:rPr>
        <w:t xml:space="preserve"> </w:t>
      </w:r>
      <w:proofErr w:type="spellStart"/>
      <w:r w:rsidR="00907713" w:rsidRPr="003335AF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="00907713" w:rsidRPr="00333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713" w:rsidRPr="003335AF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907713" w:rsidRPr="00333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713" w:rsidRPr="003335AF">
        <w:rPr>
          <w:rFonts w:ascii="Times New Roman" w:hAnsi="Times New Roman" w:cs="Times New Roman"/>
          <w:sz w:val="24"/>
          <w:szCs w:val="24"/>
        </w:rPr>
        <w:t>Програмою</w:t>
      </w:r>
      <w:proofErr w:type="spellEnd"/>
      <w:r w:rsidR="00907713" w:rsidRPr="00333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713" w:rsidRPr="003335AF">
        <w:rPr>
          <w:rFonts w:ascii="Times New Roman" w:hAnsi="Times New Roman" w:cs="Times New Roman"/>
          <w:sz w:val="24"/>
          <w:szCs w:val="24"/>
        </w:rPr>
        <w:t>спільною</w:t>
      </w:r>
      <w:proofErr w:type="spellEnd"/>
      <w:r w:rsidR="00907713" w:rsidRPr="003335AF">
        <w:rPr>
          <w:rFonts w:ascii="Times New Roman" w:hAnsi="Times New Roman" w:cs="Times New Roman"/>
          <w:sz w:val="24"/>
          <w:szCs w:val="24"/>
        </w:rPr>
        <w:t xml:space="preserve"> метою </w:t>
      </w:r>
      <w:proofErr w:type="spellStart"/>
      <w:r w:rsidR="00907713" w:rsidRPr="003335AF">
        <w:rPr>
          <w:rFonts w:ascii="Times New Roman" w:hAnsi="Times New Roman" w:cs="Times New Roman"/>
          <w:sz w:val="24"/>
          <w:szCs w:val="24"/>
        </w:rPr>
        <w:t>всіх</w:t>
      </w:r>
      <w:proofErr w:type="spellEnd"/>
      <w:r w:rsidR="00907713" w:rsidRPr="00333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713" w:rsidRPr="003335AF">
        <w:rPr>
          <w:rFonts w:ascii="Times New Roman" w:hAnsi="Times New Roman" w:cs="Times New Roman"/>
          <w:sz w:val="24"/>
          <w:szCs w:val="24"/>
        </w:rPr>
        <w:t>учасників</w:t>
      </w:r>
      <w:proofErr w:type="spellEnd"/>
      <w:r w:rsidR="00907713" w:rsidRPr="003335AF">
        <w:rPr>
          <w:rFonts w:ascii="Times New Roman" w:hAnsi="Times New Roman" w:cs="Times New Roman"/>
          <w:sz w:val="24"/>
          <w:szCs w:val="24"/>
        </w:rPr>
        <w:t xml:space="preserve"> </w:t>
      </w:r>
      <w:r w:rsidR="00907713" w:rsidRPr="003335AF">
        <w:rPr>
          <w:rFonts w:ascii="Times New Roman" w:hAnsi="Times New Roman" w:cs="Times New Roman"/>
          <w:sz w:val="24"/>
          <w:szCs w:val="24"/>
          <w:lang w:val="uk-UA"/>
        </w:rPr>
        <w:t>освітнього</w:t>
      </w:r>
      <w:r w:rsidR="00907713" w:rsidRPr="00333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713" w:rsidRPr="003335AF">
        <w:rPr>
          <w:rFonts w:ascii="Times New Roman" w:hAnsi="Times New Roman" w:cs="Times New Roman"/>
          <w:sz w:val="24"/>
          <w:szCs w:val="24"/>
        </w:rPr>
        <w:t>процесу</w:t>
      </w:r>
      <w:proofErr w:type="spellEnd"/>
      <w:r w:rsidR="00907713" w:rsidRPr="00333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713" w:rsidRPr="003335AF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="00907713" w:rsidRPr="003335AF">
        <w:rPr>
          <w:rFonts w:ascii="Times New Roman" w:hAnsi="Times New Roman" w:cs="Times New Roman"/>
          <w:sz w:val="24"/>
          <w:szCs w:val="24"/>
        </w:rPr>
        <w:t xml:space="preserve"> стати </w:t>
      </w:r>
      <w:proofErr w:type="spellStart"/>
      <w:r w:rsidR="00907713" w:rsidRPr="003335AF">
        <w:rPr>
          <w:rFonts w:ascii="Times New Roman" w:hAnsi="Times New Roman" w:cs="Times New Roman"/>
          <w:sz w:val="24"/>
          <w:szCs w:val="24"/>
        </w:rPr>
        <w:t>створення</w:t>
      </w:r>
      <w:proofErr w:type="spellEnd"/>
      <w:r w:rsidR="00907713" w:rsidRPr="00333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713" w:rsidRPr="003335AF">
        <w:rPr>
          <w:rFonts w:ascii="Times New Roman" w:hAnsi="Times New Roman" w:cs="Times New Roman"/>
          <w:sz w:val="24"/>
          <w:szCs w:val="24"/>
        </w:rPr>
        <w:t>кращих</w:t>
      </w:r>
      <w:proofErr w:type="spellEnd"/>
      <w:r w:rsidR="00907713" w:rsidRPr="003335AF">
        <w:rPr>
          <w:rFonts w:ascii="Times New Roman" w:hAnsi="Times New Roman" w:cs="Times New Roman"/>
          <w:sz w:val="24"/>
          <w:szCs w:val="24"/>
        </w:rPr>
        <w:t xml:space="preserve"> умов для </w:t>
      </w:r>
      <w:proofErr w:type="spellStart"/>
      <w:r w:rsidR="00907713" w:rsidRPr="003335AF">
        <w:rPr>
          <w:rFonts w:ascii="Times New Roman" w:hAnsi="Times New Roman" w:cs="Times New Roman"/>
          <w:sz w:val="24"/>
          <w:szCs w:val="24"/>
        </w:rPr>
        <w:t>організації</w:t>
      </w:r>
      <w:proofErr w:type="spellEnd"/>
      <w:r w:rsidR="00907713" w:rsidRPr="00333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713" w:rsidRPr="003335AF">
        <w:rPr>
          <w:rFonts w:ascii="Times New Roman" w:hAnsi="Times New Roman" w:cs="Times New Roman"/>
          <w:sz w:val="24"/>
          <w:szCs w:val="24"/>
        </w:rPr>
        <w:t>освітнього</w:t>
      </w:r>
      <w:proofErr w:type="spellEnd"/>
      <w:r w:rsidR="00907713" w:rsidRPr="00333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713" w:rsidRPr="003335AF">
        <w:rPr>
          <w:rFonts w:ascii="Times New Roman" w:hAnsi="Times New Roman" w:cs="Times New Roman"/>
          <w:sz w:val="24"/>
          <w:szCs w:val="24"/>
        </w:rPr>
        <w:t>процесу</w:t>
      </w:r>
      <w:proofErr w:type="spellEnd"/>
      <w:r w:rsidR="00907713" w:rsidRPr="003335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07713" w:rsidRPr="003335AF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="00907713" w:rsidRPr="00333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713" w:rsidRPr="003335AF">
        <w:rPr>
          <w:rFonts w:ascii="Times New Roman" w:hAnsi="Times New Roman" w:cs="Times New Roman"/>
          <w:sz w:val="24"/>
          <w:szCs w:val="24"/>
        </w:rPr>
        <w:t>особистісного</w:t>
      </w:r>
      <w:proofErr w:type="spellEnd"/>
      <w:r w:rsidR="00907713" w:rsidRPr="00333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713" w:rsidRPr="003335AF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="00907713" w:rsidRPr="003335A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907713" w:rsidRPr="003335AF">
        <w:rPr>
          <w:rFonts w:ascii="Times New Roman" w:hAnsi="Times New Roman" w:cs="Times New Roman"/>
          <w:sz w:val="24"/>
          <w:szCs w:val="24"/>
        </w:rPr>
        <w:t>формування</w:t>
      </w:r>
      <w:proofErr w:type="spellEnd"/>
      <w:r w:rsidR="00907713" w:rsidRPr="00333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713" w:rsidRPr="003335AF">
        <w:rPr>
          <w:rFonts w:ascii="Times New Roman" w:hAnsi="Times New Roman" w:cs="Times New Roman"/>
          <w:sz w:val="24"/>
          <w:szCs w:val="24"/>
        </w:rPr>
        <w:t>необхідних</w:t>
      </w:r>
      <w:proofErr w:type="spellEnd"/>
      <w:r w:rsidR="00907713" w:rsidRPr="00333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713" w:rsidRPr="003335AF">
        <w:rPr>
          <w:rFonts w:ascii="Times New Roman" w:hAnsi="Times New Roman" w:cs="Times New Roman"/>
          <w:sz w:val="24"/>
          <w:szCs w:val="24"/>
        </w:rPr>
        <w:t>життєвих</w:t>
      </w:r>
      <w:proofErr w:type="spellEnd"/>
      <w:r w:rsidR="00907713" w:rsidRPr="00333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713" w:rsidRPr="003335AF">
        <w:rPr>
          <w:rFonts w:ascii="Times New Roman" w:hAnsi="Times New Roman" w:cs="Times New Roman"/>
          <w:sz w:val="24"/>
          <w:szCs w:val="24"/>
        </w:rPr>
        <w:t>навичок</w:t>
      </w:r>
      <w:proofErr w:type="spellEnd"/>
      <w:r w:rsidR="00907713" w:rsidRPr="00333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713" w:rsidRPr="003335AF">
        <w:rPr>
          <w:rFonts w:ascii="Times New Roman" w:hAnsi="Times New Roman" w:cs="Times New Roman"/>
          <w:sz w:val="24"/>
          <w:szCs w:val="24"/>
        </w:rPr>
        <w:t>вихованців</w:t>
      </w:r>
      <w:proofErr w:type="spellEnd"/>
      <w:r w:rsidR="00907713" w:rsidRPr="003335A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907713" w:rsidRPr="003335AF">
        <w:rPr>
          <w:rFonts w:ascii="Times New Roman" w:hAnsi="Times New Roman" w:cs="Times New Roman"/>
          <w:sz w:val="24"/>
          <w:szCs w:val="24"/>
        </w:rPr>
        <w:t>учнів</w:t>
      </w:r>
      <w:proofErr w:type="spellEnd"/>
      <w:r w:rsidR="00907713" w:rsidRPr="003335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07713" w:rsidRPr="003335AF">
        <w:rPr>
          <w:rFonts w:ascii="Times New Roman" w:hAnsi="Times New Roman" w:cs="Times New Roman"/>
          <w:sz w:val="24"/>
          <w:szCs w:val="24"/>
        </w:rPr>
        <w:t>підготовка</w:t>
      </w:r>
      <w:proofErr w:type="spellEnd"/>
      <w:r w:rsidR="00907713" w:rsidRPr="00333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713" w:rsidRPr="003335AF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="00907713" w:rsidRPr="003335AF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="00907713" w:rsidRPr="003335AF">
        <w:rPr>
          <w:rFonts w:ascii="Times New Roman" w:hAnsi="Times New Roman" w:cs="Times New Roman"/>
          <w:sz w:val="24"/>
          <w:szCs w:val="24"/>
        </w:rPr>
        <w:t>гідного</w:t>
      </w:r>
      <w:proofErr w:type="spellEnd"/>
      <w:r w:rsidR="00907713" w:rsidRPr="00333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713" w:rsidRPr="003335AF">
        <w:rPr>
          <w:rFonts w:ascii="Times New Roman" w:hAnsi="Times New Roman" w:cs="Times New Roman"/>
          <w:sz w:val="24"/>
          <w:szCs w:val="24"/>
        </w:rPr>
        <w:t>самостійного</w:t>
      </w:r>
      <w:proofErr w:type="spellEnd"/>
      <w:r w:rsidR="00907713" w:rsidRPr="00333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713" w:rsidRPr="003335AF">
        <w:rPr>
          <w:rFonts w:ascii="Times New Roman" w:hAnsi="Times New Roman" w:cs="Times New Roman"/>
          <w:sz w:val="24"/>
          <w:szCs w:val="24"/>
        </w:rPr>
        <w:t>життя</w:t>
      </w:r>
      <w:proofErr w:type="spellEnd"/>
      <w:r w:rsidR="00907713" w:rsidRPr="003335A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907713" w:rsidRPr="003335AF">
        <w:rPr>
          <w:rFonts w:ascii="Times New Roman" w:hAnsi="Times New Roman" w:cs="Times New Roman"/>
          <w:sz w:val="24"/>
          <w:szCs w:val="24"/>
        </w:rPr>
        <w:t>основі</w:t>
      </w:r>
      <w:proofErr w:type="spellEnd"/>
      <w:r w:rsidR="00907713" w:rsidRPr="00333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713" w:rsidRPr="003335AF">
        <w:rPr>
          <w:rFonts w:ascii="Times New Roman" w:hAnsi="Times New Roman" w:cs="Times New Roman"/>
          <w:sz w:val="24"/>
          <w:szCs w:val="24"/>
          <w:lang w:val="uk-UA"/>
        </w:rPr>
        <w:t>сформованних</w:t>
      </w:r>
      <w:proofErr w:type="spellEnd"/>
      <w:r w:rsidR="00907713" w:rsidRPr="00333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713" w:rsidRPr="003335AF">
        <w:rPr>
          <w:rFonts w:ascii="Times New Roman" w:hAnsi="Times New Roman" w:cs="Times New Roman"/>
          <w:sz w:val="24"/>
          <w:szCs w:val="24"/>
        </w:rPr>
        <w:t>цінностей</w:t>
      </w:r>
      <w:proofErr w:type="spellEnd"/>
      <w:r w:rsidR="00907713" w:rsidRPr="003335AF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="00907713" w:rsidRPr="003335AF">
        <w:rPr>
          <w:rFonts w:ascii="Times New Roman" w:hAnsi="Times New Roman" w:cs="Times New Roman"/>
          <w:sz w:val="24"/>
          <w:szCs w:val="24"/>
          <w:lang w:val="uk-UA"/>
        </w:rPr>
        <w:t>компетентностей</w:t>
      </w:r>
      <w:proofErr w:type="spellEnd"/>
      <w:r w:rsidR="00907713" w:rsidRPr="003335A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B0C66" w:rsidRPr="003335AF" w:rsidRDefault="00907713" w:rsidP="00FC0409">
      <w:pPr>
        <w:pStyle w:val="HTML"/>
        <w:jc w:val="both"/>
        <w:rPr>
          <w:rFonts w:ascii="Times New Roman" w:eastAsia="Calibri" w:hAnsi="Times New Roman" w:cs="Times New Roman"/>
          <w:sz w:val="24"/>
          <w:lang w:val="uk-UA" w:eastAsia="en-US"/>
        </w:rPr>
      </w:pPr>
      <w:r w:rsidRPr="003335AF">
        <w:rPr>
          <w:rFonts w:ascii="Times New Roman" w:eastAsia="Calibri" w:hAnsi="Times New Roman" w:cs="Times New Roman"/>
          <w:sz w:val="24"/>
          <w:lang w:val="uk-UA" w:eastAsia="en-US"/>
        </w:rPr>
        <w:tab/>
      </w:r>
      <w:r w:rsidR="00DB0C66" w:rsidRPr="003335AF">
        <w:rPr>
          <w:rFonts w:ascii="Times New Roman" w:eastAsia="Calibri" w:hAnsi="Times New Roman" w:cs="Times New Roman"/>
          <w:sz w:val="24"/>
          <w:lang w:val="uk-UA" w:eastAsia="en-US"/>
        </w:rPr>
        <w:t>Необхідність змін в освітній системі міста зумовлена реформацією різних сфер життєдіяльності суспільства,</w:t>
      </w:r>
      <w:r w:rsidR="007377E8" w:rsidRPr="003335AF">
        <w:rPr>
          <w:rFonts w:ascii="Times New Roman" w:eastAsia="Calibri" w:hAnsi="Times New Roman" w:cs="Times New Roman"/>
          <w:sz w:val="24"/>
          <w:lang w:val="uk-UA" w:eastAsia="en-US"/>
        </w:rPr>
        <w:t xml:space="preserve"> в тому числі освітньої галузі. У 2018 році стартувала ключова освітня реформа - Нова українська школа.</w:t>
      </w:r>
      <w:r w:rsidRPr="003335AF">
        <w:rPr>
          <w:rFonts w:ascii="Times New Roman" w:eastAsia="Calibri" w:hAnsi="Times New Roman" w:cs="Times New Roman"/>
          <w:sz w:val="24"/>
          <w:lang w:val="uk-UA" w:eastAsia="en-US"/>
        </w:rPr>
        <w:t xml:space="preserve"> </w:t>
      </w:r>
      <w:r w:rsidR="009A5346" w:rsidRPr="003335AF">
        <w:rPr>
          <w:rFonts w:ascii="Times New Roman" w:eastAsia="Calibri" w:hAnsi="Times New Roman" w:cs="Times New Roman"/>
          <w:sz w:val="24"/>
          <w:lang w:val="uk-UA" w:eastAsia="en-US"/>
        </w:rPr>
        <w:t>Школа відіграє ключову роль у всіх сферах життєдіяльності соціуму і саме школа, є тим вектором, який визначає і формує напрямок змін економічного, соціально-культурного характеру. В зв’язку з цим перед школою постають нові задачі, вирішення яких потребує розв’язання наступних проблем:</w:t>
      </w:r>
    </w:p>
    <w:p w:rsidR="00610657" w:rsidRPr="003335AF" w:rsidRDefault="00610657" w:rsidP="00610657">
      <w:pPr>
        <w:pStyle w:val="HTML"/>
        <w:numPr>
          <w:ilvl w:val="0"/>
          <w:numId w:val="18"/>
        </w:numPr>
        <w:jc w:val="both"/>
        <w:rPr>
          <w:rFonts w:ascii="Times New Roman" w:eastAsia="Calibri" w:hAnsi="Times New Roman" w:cs="Times New Roman"/>
          <w:sz w:val="24"/>
          <w:lang w:val="uk-UA" w:eastAsia="en-US"/>
        </w:rPr>
      </w:pPr>
      <w:r w:rsidRPr="003335AF">
        <w:rPr>
          <w:rFonts w:ascii="Times New Roman" w:eastAsia="Calibri" w:hAnsi="Times New Roman" w:cs="Times New Roman"/>
          <w:sz w:val="24"/>
          <w:lang w:val="uk-UA" w:eastAsia="en-US"/>
        </w:rPr>
        <w:t>недостатній рівень якості освітніх послуг</w:t>
      </w:r>
    </w:p>
    <w:p w:rsidR="00610657" w:rsidRPr="003335AF" w:rsidRDefault="00610657" w:rsidP="00610657">
      <w:pPr>
        <w:pStyle w:val="HTML"/>
        <w:numPr>
          <w:ilvl w:val="0"/>
          <w:numId w:val="18"/>
        </w:numPr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proofErr w:type="spellStart"/>
      <w:r w:rsidRPr="003335AF">
        <w:rPr>
          <w:rFonts w:ascii="Times New Roman" w:hAnsi="Times New Roman" w:cs="Times New Roman"/>
          <w:sz w:val="24"/>
          <w:szCs w:val="24"/>
        </w:rPr>
        <w:t>невідповідність</w:t>
      </w:r>
      <w:proofErr w:type="spellEnd"/>
      <w:r w:rsidRPr="00333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35AF">
        <w:rPr>
          <w:rFonts w:ascii="Times New Roman" w:hAnsi="Times New Roman" w:cs="Times New Roman"/>
          <w:sz w:val="24"/>
          <w:szCs w:val="24"/>
        </w:rPr>
        <w:t>між</w:t>
      </w:r>
      <w:proofErr w:type="spellEnd"/>
      <w:r w:rsidRPr="00333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35AF">
        <w:rPr>
          <w:rFonts w:ascii="Times New Roman" w:hAnsi="Times New Roman" w:cs="Times New Roman"/>
          <w:sz w:val="24"/>
          <w:szCs w:val="24"/>
        </w:rPr>
        <w:t>можливостями</w:t>
      </w:r>
      <w:proofErr w:type="spellEnd"/>
      <w:r w:rsidRPr="00333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35AF">
        <w:rPr>
          <w:rFonts w:ascii="Times New Roman" w:hAnsi="Times New Roman" w:cs="Times New Roman"/>
          <w:sz w:val="24"/>
          <w:szCs w:val="24"/>
        </w:rPr>
        <w:t>сучасних</w:t>
      </w:r>
      <w:proofErr w:type="spellEnd"/>
      <w:r w:rsidRPr="00333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35AF">
        <w:rPr>
          <w:rFonts w:ascii="Times New Roman" w:hAnsi="Times New Roman" w:cs="Times New Roman"/>
          <w:sz w:val="24"/>
          <w:szCs w:val="24"/>
        </w:rPr>
        <w:t>технологій</w:t>
      </w:r>
      <w:proofErr w:type="spellEnd"/>
      <w:r w:rsidRPr="003335AF">
        <w:rPr>
          <w:rFonts w:ascii="Times New Roman" w:hAnsi="Times New Roman" w:cs="Times New Roman"/>
          <w:sz w:val="24"/>
          <w:szCs w:val="24"/>
        </w:rPr>
        <w:t xml:space="preserve"> та станом </w:t>
      </w:r>
      <w:proofErr w:type="spellStart"/>
      <w:r w:rsidRPr="003335AF">
        <w:rPr>
          <w:rFonts w:ascii="Times New Roman" w:hAnsi="Times New Roman" w:cs="Times New Roman"/>
          <w:sz w:val="24"/>
          <w:szCs w:val="24"/>
        </w:rPr>
        <w:t>інформаційно-аналітичного</w:t>
      </w:r>
      <w:proofErr w:type="spellEnd"/>
      <w:r w:rsidRPr="00333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35AF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333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35AF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3335AF">
        <w:rPr>
          <w:rFonts w:ascii="Times New Roman" w:hAnsi="Times New Roman" w:cs="Times New Roman"/>
          <w:sz w:val="24"/>
          <w:szCs w:val="24"/>
        </w:rPr>
        <w:t> </w:t>
      </w:r>
    </w:p>
    <w:p w:rsidR="00610657" w:rsidRPr="003335AF" w:rsidRDefault="00610657" w:rsidP="00610657">
      <w:pPr>
        <w:pStyle w:val="HTML"/>
        <w:numPr>
          <w:ilvl w:val="0"/>
          <w:numId w:val="18"/>
        </w:numPr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3335AF">
        <w:rPr>
          <w:rFonts w:ascii="Times New Roman" w:hAnsi="Times New Roman" w:cs="Times New Roman"/>
          <w:spacing w:val="2"/>
          <w:sz w:val="24"/>
          <w:szCs w:val="24"/>
          <w:lang w:val="uk-UA"/>
        </w:rPr>
        <w:t>відсутність інноваційної моделі сучасного закладу освіти, з високим рівнем якості освіти, новітнім навчально-методичним та інформаційним забезпеченням, потужним кадровим потенціалом</w:t>
      </w:r>
    </w:p>
    <w:p w:rsidR="00610657" w:rsidRPr="003335AF" w:rsidRDefault="00C44751" w:rsidP="00610657">
      <w:pPr>
        <w:pStyle w:val="HTML"/>
        <w:numPr>
          <w:ilvl w:val="0"/>
          <w:numId w:val="18"/>
        </w:numPr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3335AF">
        <w:rPr>
          <w:rFonts w:ascii="Times New Roman" w:hAnsi="Times New Roman" w:cs="Times New Roman"/>
          <w:spacing w:val="2"/>
          <w:sz w:val="24"/>
          <w:szCs w:val="24"/>
          <w:lang w:val="uk-UA"/>
        </w:rPr>
        <w:t>часткова невідповідність напрямків позашкільної освіти потребам споживачів освітніх послуг, обумовлена кадровим дефіцитом та відсутністю/застарілістю обладнання</w:t>
      </w:r>
    </w:p>
    <w:p w:rsidR="00610657" w:rsidRPr="003335AF" w:rsidRDefault="00C44751" w:rsidP="00610657">
      <w:pPr>
        <w:pStyle w:val="HTML"/>
        <w:numPr>
          <w:ilvl w:val="0"/>
          <w:numId w:val="18"/>
        </w:numPr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3335AF">
        <w:rPr>
          <w:rFonts w:ascii="Times New Roman" w:hAnsi="Times New Roman" w:cs="Times New Roman"/>
          <w:sz w:val="24"/>
          <w:szCs w:val="24"/>
          <w:lang w:val="uk-UA"/>
        </w:rPr>
        <w:t>н</w:t>
      </w:r>
      <w:proofErr w:type="spellStart"/>
      <w:r w:rsidRPr="003335AF">
        <w:rPr>
          <w:rFonts w:ascii="Times New Roman" w:hAnsi="Times New Roman" w:cs="Times New Roman"/>
          <w:sz w:val="24"/>
          <w:szCs w:val="24"/>
        </w:rPr>
        <w:t>аявність</w:t>
      </w:r>
      <w:proofErr w:type="spellEnd"/>
      <w:r w:rsidRPr="00333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35AF">
        <w:rPr>
          <w:rFonts w:ascii="Times New Roman" w:hAnsi="Times New Roman" w:cs="Times New Roman"/>
          <w:sz w:val="24"/>
          <w:szCs w:val="24"/>
        </w:rPr>
        <w:t>значної</w:t>
      </w:r>
      <w:proofErr w:type="spellEnd"/>
      <w:r w:rsidRPr="00333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35AF">
        <w:rPr>
          <w:rFonts w:ascii="Times New Roman" w:hAnsi="Times New Roman" w:cs="Times New Roman"/>
          <w:sz w:val="24"/>
          <w:szCs w:val="24"/>
        </w:rPr>
        <w:t>кількості</w:t>
      </w:r>
      <w:proofErr w:type="spellEnd"/>
      <w:r w:rsidRPr="00333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35AF">
        <w:rPr>
          <w:rFonts w:ascii="Times New Roman" w:hAnsi="Times New Roman" w:cs="Times New Roman"/>
          <w:sz w:val="24"/>
          <w:szCs w:val="24"/>
        </w:rPr>
        <w:t>нерозв'язаних</w:t>
      </w:r>
      <w:proofErr w:type="spellEnd"/>
      <w:r w:rsidRPr="00333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35AF">
        <w:rPr>
          <w:rFonts w:ascii="Times New Roman" w:hAnsi="Times New Roman" w:cs="Times New Roman"/>
          <w:sz w:val="24"/>
          <w:szCs w:val="24"/>
        </w:rPr>
        <w:t>соціальних</w:t>
      </w:r>
      <w:proofErr w:type="spellEnd"/>
      <w:r w:rsidRPr="003335AF">
        <w:rPr>
          <w:rFonts w:ascii="Times New Roman" w:hAnsi="Times New Roman" w:cs="Times New Roman"/>
          <w:sz w:val="24"/>
          <w:szCs w:val="24"/>
        </w:rPr>
        <w:t xml:space="preserve"> проблем </w:t>
      </w:r>
      <w:proofErr w:type="spellStart"/>
      <w:r w:rsidRPr="003335AF">
        <w:rPr>
          <w:rFonts w:ascii="Times New Roman" w:hAnsi="Times New Roman" w:cs="Times New Roman"/>
          <w:sz w:val="24"/>
          <w:szCs w:val="24"/>
        </w:rPr>
        <w:t>усіх</w:t>
      </w:r>
      <w:proofErr w:type="spellEnd"/>
      <w:r w:rsidRPr="00333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35AF">
        <w:rPr>
          <w:rFonts w:ascii="Times New Roman" w:hAnsi="Times New Roman" w:cs="Times New Roman"/>
          <w:sz w:val="24"/>
          <w:szCs w:val="24"/>
        </w:rPr>
        <w:t>учасників</w:t>
      </w:r>
      <w:proofErr w:type="spellEnd"/>
      <w:r w:rsidRPr="003335AF">
        <w:rPr>
          <w:rFonts w:ascii="Times New Roman" w:hAnsi="Times New Roman" w:cs="Times New Roman"/>
          <w:sz w:val="24"/>
          <w:szCs w:val="24"/>
        </w:rPr>
        <w:t xml:space="preserve"> </w:t>
      </w:r>
      <w:r w:rsidRPr="003335AF">
        <w:rPr>
          <w:rFonts w:ascii="Times New Roman" w:hAnsi="Times New Roman" w:cs="Times New Roman"/>
          <w:sz w:val="24"/>
          <w:szCs w:val="24"/>
          <w:lang w:val="uk-UA"/>
        </w:rPr>
        <w:t>освітнього</w:t>
      </w:r>
      <w:r w:rsidRPr="00333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35AF">
        <w:rPr>
          <w:rFonts w:ascii="Times New Roman" w:hAnsi="Times New Roman" w:cs="Times New Roman"/>
          <w:sz w:val="24"/>
          <w:szCs w:val="24"/>
        </w:rPr>
        <w:t>процесу</w:t>
      </w:r>
      <w:proofErr w:type="spellEnd"/>
    </w:p>
    <w:p w:rsidR="009A5346" w:rsidRPr="003335AF" w:rsidRDefault="00C44751" w:rsidP="00FC0409">
      <w:pPr>
        <w:pStyle w:val="HTML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3335AF">
        <w:rPr>
          <w:rFonts w:ascii="Times New Roman" w:hAnsi="Times New Roman" w:cs="Times New Roman"/>
          <w:sz w:val="24"/>
          <w:szCs w:val="24"/>
          <w:lang w:val="uk-UA"/>
        </w:rPr>
        <w:tab/>
        <w:t xml:space="preserve">Освіта потребує впровадження нових за характером та змістом відносин між усіма учасниками навчально-виховного процесу, що базуються на взаємоповазі, визнанні прав та відповідальності кожної зі сторін. Вони передбачають вільний і відкритий обмін думками, спільне обговорення актуальних та складних проблем, вирішення яких потребує </w:t>
      </w:r>
      <w:r w:rsidRPr="003335AF">
        <w:rPr>
          <w:rFonts w:ascii="Times New Roman" w:hAnsi="Times New Roman" w:cs="Times New Roman"/>
          <w:sz w:val="24"/>
          <w:szCs w:val="24"/>
          <w:lang w:val="uk-UA"/>
        </w:rPr>
        <w:lastRenderedPageBreak/>
        <w:t>скоординованих дій та консолідації можливостей і зусиль з усіма іншими інституціями, що мають ресурси для розвитку дітей.</w:t>
      </w:r>
    </w:p>
    <w:p w:rsidR="00DB0C66" w:rsidRPr="003335AF" w:rsidRDefault="00DB0C66" w:rsidP="00C44751">
      <w:pPr>
        <w:pStyle w:val="HTML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92D59" w:rsidRPr="003335AF" w:rsidRDefault="00D92D59" w:rsidP="00DB0C66">
      <w:pPr>
        <w:tabs>
          <w:tab w:val="left" w:pos="540"/>
        </w:tabs>
        <w:jc w:val="center"/>
        <w:rPr>
          <w:b/>
          <w:lang w:val="uk-UA"/>
        </w:rPr>
      </w:pPr>
    </w:p>
    <w:p w:rsidR="00D92D59" w:rsidRPr="003335AF" w:rsidRDefault="00D92D59" w:rsidP="00DB0C66">
      <w:pPr>
        <w:tabs>
          <w:tab w:val="left" w:pos="540"/>
        </w:tabs>
        <w:jc w:val="center"/>
        <w:rPr>
          <w:b/>
          <w:lang w:val="uk-UA"/>
        </w:rPr>
      </w:pPr>
    </w:p>
    <w:p w:rsidR="00DB0C66" w:rsidRPr="003335AF" w:rsidRDefault="00DB0C66" w:rsidP="00DB0C66">
      <w:pPr>
        <w:tabs>
          <w:tab w:val="left" w:pos="540"/>
        </w:tabs>
        <w:jc w:val="center"/>
        <w:rPr>
          <w:b/>
          <w:lang w:val="uk-UA"/>
        </w:rPr>
      </w:pPr>
      <w:r w:rsidRPr="003335AF">
        <w:rPr>
          <w:b/>
          <w:lang w:val="uk-UA"/>
        </w:rPr>
        <w:t>Мета</w:t>
      </w:r>
      <w:r w:rsidR="00C44751" w:rsidRPr="003335AF">
        <w:rPr>
          <w:b/>
          <w:lang w:val="uk-UA"/>
        </w:rPr>
        <w:t>,</w:t>
      </w:r>
      <w:r w:rsidRPr="003335AF">
        <w:rPr>
          <w:b/>
          <w:lang w:val="uk-UA"/>
        </w:rPr>
        <w:t xml:space="preserve"> основні завдання </w:t>
      </w:r>
      <w:r w:rsidR="00C44751" w:rsidRPr="003335AF">
        <w:rPr>
          <w:b/>
          <w:lang w:val="uk-UA"/>
        </w:rPr>
        <w:t>та кон</w:t>
      </w:r>
      <w:r w:rsidR="000E7408" w:rsidRPr="003335AF">
        <w:rPr>
          <w:b/>
          <w:lang w:val="uk-UA"/>
        </w:rPr>
        <w:t xml:space="preserve">кретні заходи реалізації </w:t>
      </w:r>
      <w:r w:rsidRPr="003335AF">
        <w:rPr>
          <w:b/>
          <w:lang w:val="uk-UA"/>
        </w:rPr>
        <w:t>Програми</w:t>
      </w:r>
    </w:p>
    <w:p w:rsidR="00C44751" w:rsidRPr="003335AF" w:rsidRDefault="00DB0C66" w:rsidP="000E7408">
      <w:pPr>
        <w:pStyle w:val="HTML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335A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Мета цієї  Програми полягає у створенні належних умов для </w:t>
      </w:r>
      <w:r w:rsidR="00C44751" w:rsidRPr="003335AF">
        <w:rPr>
          <w:rFonts w:ascii="Times New Roman" w:hAnsi="Times New Roman" w:cs="Times New Roman"/>
          <w:color w:val="000000"/>
          <w:sz w:val="24"/>
          <w:szCs w:val="24"/>
          <w:lang w:val="uk-UA"/>
        </w:rPr>
        <w:t>гармонійного</w:t>
      </w:r>
      <w:r w:rsidRPr="003335A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C44751" w:rsidRPr="003335A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всебічного розвитку людини у відкритому освітньому просторі. </w:t>
      </w:r>
      <w:r w:rsidRPr="003335A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DB0C66" w:rsidRPr="003335AF" w:rsidRDefault="00DB0C66" w:rsidP="000E7408">
      <w:pPr>
        <w:pStyle w:val="HTML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335AF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  <w:t>Основні завдання Програми:</w:t>
      </w:r>
    </w:p>
    <w:p w:rsidR="00C44751" w:rsidRPr="003335AF" w:rsidRDefault="00C44751" w:rsidP="000E7408">
      <w:r w:rsidRPr="003335AF">
        <w:t xml:space="preserve">• </w:t>
      </w:r>
      <w:proofErr w:type="spellStart"/>
      <w:r w:rsidRPr="003335AF">
        <w:t>забезпечення</w:t>
      </w:r>
      <w:proofErr w:type="spellEnd"/>
      <w:r w:rsidRPr="003335AF">
        <w:t xml:space="preserve"> </w:t>
      </w:r>
      <w:proofErr w:type="spellStart"/>
      <w:r w:rsidRPr="003335AF">
        <w:t>професійного</w:t>
      </w:r>
      <w:proofErr w:type="spellEnd"/>
      <w:r w:rsidRPr="003335AF">
        <w:t xml:space="preserve"> </w:t>
      </w:r>
      <w:proofErr w:type="spellStart"/>
      <w:r w:rsidRPr="003335AF">
        <w:t>розвитку</w:t>
      </w:r>
      <w:proofErr w:type="spellEnd"/>
      <w:r w:rsidRPr="003335AF">
        <w:t xml:space="preserve"> </w:t>
      </w:r>
      <w:proofErr w:type="spellStart"/>
      <w:r w:rsidRPr="003335AF">
        <w:t>педагогів</w:t>
      </w:r>
      <w:proofErr w:type="spellEnd"/>
      <w:r w:rsidRPr="003335AF">
        <w:t>;</w:t>
      </w:r>
    </w:p>
    <w:p w:rsidR="00C44751" w:rsidRPr="003335AF" w:rsidRDefault="00C44751" w:rsidP="000E7408">
      <w:bookmarkStart w:id="4" w:name="128"/>
      <w:bookmarkEnd w:id="4"/>
      <w:r w:rsidRPr="003335AF">
        <w:t xml:space="preserve">• </w:t>
      </w:r>
      <w:proofErr w:type="spellStart"/>
      <w:r w:rsidRPr="003335AF">
        <w:t>ефективного</w:t>
      </w:r>
      <w:proofErr w:type="spellEnd"/>
      <w:r w:rsidRPr="003335AF">
        <w:t xml:space="preserve"> </w:t>
      </w:r>
      <w:proofErr w:type="spellStart"/>
      <w:r w:rsidRPr="003335AF">
        <w:t>використання</w:t>
      </w:r>
      <w:proofErr w:type="spellEnd"/>
      <w:r w:rsidRPr="003335AF">
        <w:t xml:space="preserve"> </w:t>
      </w:r>
      <w:proofErr w:type="spellStart"/>
      <w:r w:rsidRPr="003335AF">
        <w:t>наявних</w:t>
      </w:r>
      <w:proofErr w:type="spellEnd"/>
      <w:r w:rsidRPr="003335AF">
        <w:t xml:space="preserve"> та </w:t>
      </w:r>
      <w:proofErr w:type="spellStart"/>
      <w:r w:rsidRPr="003335AF">
        <w:t>залучення</w:t>
      </w:r>
      <w:proofErr w:type="spellEnd"/>
      <w:r w:rsidRPr="003335AF">
        <w:t xml:space="preserve"> </w:t>
      </w:r>
      <w:proofErr w:type="spellStart"/>
      <w:r w:rsidRPr="003335AF">
        <w:t>нових</w:t>
      </w:r>
      <w:proofErr w:type="spellEnd"/>
      <w:r w:rsidRPr="003335AF">
        <w:t xml:space="preserve"> </w:t>
      </w:r>
      <w:proofErr w:type="spellStart"/>
      <w:r w:rsidRPr="003335AF">
        <w:t>ресурсів</w:t>
      </w:r>
      <w:proofErr w:type="spellEnd"/>
      <w:r w:rsidRPr="003335AF">
        <w:t>;</w:t>
      </w:r>
    </w:p>
    <w:p w:rsidR="00C44751" w:rsidRPr="003335AF" w:rsidRDefault="00C44751" w:rsidP="000E7408">
      <w:bookmarkStart w:id="5" w:name="129"/>
      <w:bookmarkEnd w:id="5"/>
      <w:r w:rsidRPr="003335AF">
        <w:t xml:space="preserve">• </w:t>
      </w:r>
      <w:proofErr w:type="spellStart"/>
      <w:r w:rsidRPr="003335AF">
        <w:t>забезпечення</w:t>
      </w:r>
      <w:proofErr w:type="spellEnd"/>
      <w:r w:rsidRPr="003335AF">
        <w:t xml:space="preserve"> </w:t>
      </w:r>
      <w:proofErr w:type="spellStart"/>
      <w:r w:rsidRPr="003335AF">
        <w:t>доступності</w:t>
      </w:r>
      <w:proofErr w:type="spellEnd"/>
      <w:r w:rsidRPr="003335AF">
        <w:t xml:space="preserve"> </w:t>
      </w:r>
      <w:proofErr w:type="spellStart"/>
      <w:r w:rsidRPr="003335AF">
        <w:t>й</w:t>
      </w:r>
      <w:proofErr w:type="spellEnd"/>
      <w:r w:rsidRPr="003335AF">
        <w:t xml:space="preserve"> </w:t>
      </w:r>
      <w:proofErr w:type="spellStart"/>
      <w:r w:rsidRPr="003335AF">
        <w:t>відкритості</w:t>
      </w:r>
      <w:proofErr w:type="spellEnd"/>
      <w:r w:rsidRPr="003335AF">
        <w:t xml:space="preserve"> </w:t>
      </w:r>
      <w:proofErr w:type="spellStart"/>
      <w:r w:rsidRPr="003335AF">
        <w:t>освіти</w:t>
      </w:r>
      <w:proofErr w:type="spellEnd"/>
      <w:r w:rsidRPr="003335AF">
        <w:t>;</w:t>
      </w:r>
    </w:p>
    <w:p w:rsidR="00C44751" w:rsidRPr="003335AF" w:rsidRDefault="00C44751" w:rsidP="000E7408">
      <w:bookmarkStart w:id="6" w:name="130"/>
      <w:bookmarkEnd w:id="6"/>
      <w:r w:rsidRPr="003335AF">
        <w:t xml:space="preserve">• </w:t>
      </w:r>
      <w:proofErr w:type="spellStart"/>
      <w:r w:rsidRPr="003335AF">
        <w:t>розвитку</w:t>
      </w:r>
      <w:proofErr w:type="spellEnd"/>
      <w:r w:rsidRPr="003335AF">
        <w:t xml:space="preserve"> </w:t>
      </w:r>
      <w:proofErr w:type="spellStart"/>
      <w:r w:rsidRPr="003335AF">
        <w:t>інфраструктури</w:t>
      </w:r>
      <w:proofErr w:type="spellEnd"/>
      <w:r w:rsidRPr="003335AF">
        <w:t xml:space="preserve"> </w:t>
      </w:r>
      <w:proofErr w:type="spellStart"/>
      <w:r w:rsidRPr="003335AF">
        <w:t>освіти</w:t>
      </w:r>
      <w:proofErr w:type="spellEnd"/>
      <w:r w:rsidRPr="003335AF">
        <w:t>;</w:t>
      </w:r>
    </w:p>
    <w:p w:rsidR="00C44751" w:rsidRPr="003335AF" w:rsidRDefault="00C44751" w:rsidP="000E7408">
      <w:bookmarkStart w:id="7" w:name="131"/>
      <w:bookmarkEnd w:id="7"/>
      <w:r w:rsidRPr="003335AF">
        <w:t xml:space="preserve">• </w:t>
      </w:r>
      <w:proofErr w:type="spellStart"/>
      <w:r w:rsidRPr="003335AF">
        <w:t>професіоналізації</w:t>
      </w:r>
      <w:proofErr w:type="spellEnd"/>
      <w:r w:rsidRPr="003335AF">
        <w:t xml:space="preserve"> та </w:t>
      </w:r>
      <w:proofErr w:type="spellStart"/>
      <w:r w:rsidRPr="003335AF">
        <w:t>інформатизації</w:t>
      </w:r>
      <w:proofErr w:type="spellEnd"/>
      <w:r w:rsidRPr="003335AF">
        <w:t xml:space="preserve"> </w:t>
      </w:r>
      <w:proofErr w:type="spellStart"/>
      <w:r w:rsidRPr="003335AF">
        <w:t>управління</w:t>
      </w:r>
      <w:proofErr w:type="spellEnd"/>
      <w:r w:rsidRPr="003335AF">
        <w:t xml:space="preserve"> </w:t>
      </w:r>
      <w:proofErr w:type="spellStart"/>
      <w:r w:rsidRPr="003335AF">
        <w:t>освітою</w:t>
      </w:r>
      <w:proofErr w:type="spellEnd"/>
      <w:r w:rsidRPr="003335AF">
        <w:t>;</w:t>
      </w:r>
    </w:p>
    <w:p w:rsidR="00C44751" w:rsidRPr="003335AF" w:rsidRDefault="00C44751" w:rsidP="000E7408">
      <w:bookmarkStart w:id="8" w:name="132"/>
      <w:bookmarkEnd w:id="8"/>
      <w:r w:rsidRPr="003335AF">
        <w:t xml:space="preserve">• </w:t>
      </w:r>
      <w:proofErr w:type="spellStart"/>
      <w:r w:rsidRPr="003335AF">
        <w:t>автономії</w:t>
      </w:r>
      <w:proofErr w:type="spellEnd"/>
      <w:r w:rsidRPr="003335AF">
        <w:t xml:space="preserve"> </w:t>
      </w:r>
      <w:proofErr w:type="spellStart"/>
      <w:r w:rsidRPr="003335AF">
        <w:t>навчальних</w:t>
      </w:r>
      <w:proofErr w:type="spellEnd"/>
      <w:r w:rsidRPr="003335AF">
        <w:t xml:space="preserve"> </w:t>
      </w:r>
      <w:proofErr w:type="spellStart"/>
      <w:r w:rsidRPr="003335AF">
        <w:t>закладів</w:t>
      </w:r>
      <w:proofErr w:type="spellEnd"/>
      <w:r w:rsidRPr="003335AF">
        <w:t>;</w:t>
      </w:r>
    </w:p>
    <w:p w:rsidR="00C44751" w:rsidRPr="003335AF" w:rsidRDefault="00C44751" w:rsidP="000E7408">
      <w:pPr>
        <w:rPr>
          <w:lang w:val="uk-UA"/>
        </w:rPr>
      </w:pPr>
      <w:bookmarkStart w:id="9" w:name="133"/>
      <w:bookmarkEnd w:id="9"/>
      <w:r w:rsidRPr="003335AF">
        <w:t xml:space="preserve">• </w:t>
      </w:r>
      <w:proofErr w:type="spellStart"/>
      <w:r w:rsidRPr="003335AF">
        <w:t>розширення</w:t>
      </w:r>
      <w:proofErr w:type="spellEnd"/>
      <w:r w:rsidRPr="003335AF">
        <w:t xml:space="preserve"> </w:t>
      </w:r>
      <w:proofErr w:type="spellStart"/>
      <w:r w:rsidRPr="003335AF">
        <w:t>взаємодії</w:t>
      </w:r>
      <w:proofErr w:type="spellEnd"/>
      <w:r w:rsidRPr="003335AF">
        <w:t xml:space="preserve"> </w:t>
      </w:r>
      <w:proofErr w:type="spellStart"/>
      <w:r w:rsidRPr="003335AF">
        <w:t>з</w:t>
      </w:r>
      <w:proofErr w:type="spellEnd"/>
      <w:r w:rsidRPr="003335AF">
        <w:t xml:space="preserve"> </w:t>
      </w:r>
      <w:proofErr w:type="spellStart"/>
      <w:r w:rsidRPr="003335AF">
        <w:t>громадськими</w:t>
      </w:r>
      <w:proofErr w:type="spellEnd"/>
      <w:r w:rsidRPr="003335AF">
        <w:t xml:space="preserve"> </w:t>
      </w:r>
      <w:proofErr w:type="spellStart"/>
      <w:r w:rsidRPr="003335AF">
        <w:t>організаціями</w:t>
      </w:r>
      <w:proofErr w:type="spellEnd"/>
      <w:r w:rsidRPr="003335AF">
        <w:rPr>
          <w:lang w:val="uk-UA"/>
        </w:rPr>
        <w:t>.</w:t>
      </w:r>
    </w:p>
    <w:p w:rsidR="00C44751" w:rsidRPr="003335AF" w:rsidRDefault="00C44751" w:rsidP="00455FBA">
      <w:pPr>
        <w:ind w:firstLine="708"/>
        <w:rPr>
          <w:lang w:val="uk-UA"/>
        </w:rPr>
      </w:pPr>
      <w:proofErr w:type="spellStart"/>
      <w:r w:rsidRPr="003335AF">
        <w:t>Напрями</w:t>
      </w:r>
      <w:proofErr w:type="spellEnd"/>
      <w:r w:rsidRPr="003335AF">
        <w:t xml:space="preserve"> </w:t>
      </w:r>
      <w:proofErr w:type="spellStart"/>
      <w:r w:rsidRPr="003335AF">
        <w:t>діяльності</w:t>
      </w:r>
      <w:proofErr w:type="spellEnd"/>
      <w:r w:rsidRPr="003335AF">
        <w:t xml:space="preserve"> </w:t>
      </w:r>
      <w:proofErr w:type="spellStart"/>
      <w:r w:rsidRPr="003335AF">
        <w:t>Програми</w:t>
      </w:r>
      <w:proofErr w:type="spellEnd"/>
      <w:r w:rsidRPr="003335AF">
        <w:t xml:space="preserve"> </w:t>
      </w:r>
      <w:proofErr w:type="spellStart"/>
      <w:r w:rsidRPr="003335AF">
        <w:t>містять</w:t>
      </w:r>
      <w:proofErr w:type="spellEnd"/>
      <w:r w:rsidRPr="003335AF">
        <w:t xml:space="preserve"> </w:t>
      </w:r>
      <w:proofErr w:type="spellStart"/>
      <w:r w:rsidRPr="003335AF">
        <w:t>перелік</w:t>
      </w:r>
      <w:proofErr w:type="spellEnd"/>
      <w:r w:rsidRPr="003335AF">
        <w:t xml:space="preserve"> </w:t>
      </w:r>
      <w:proofErr w:type="spellStart"/>
      <w:r w:rsidRPr="003335AF">
        <w:t>конкретних</w:t>
      </w:r>
      <w:proofErr w:type="spellEnd"/>
      <w:r w:rsidRPr="003335AF">
        <w:t xml:space="preserve"> </w:t>
      </w:r>
      <w:proofErr w:type="spellStart"/>
      <w:r w:rsidRPr="003335AF">
        <w:t>заходів</w:t>
      </w:r>
      <w:proofErr w:type="spellEnd"/>
      <w:r w:rsidRPr="003335AF">
        <w:t xml:space="preserve">, </w:t>
      </w:r>
      <w:proofErr w:type="spellStart"/>
      <w:r w:rsidRPr="003335AF">
        <w:t>спрямованих</w:t>
      </w:r>
      <w:proofErr w:type="spellEnd"/>
      <w:r w:rsidRPr="003335AF">
        <w:t xml:space="preserve"> на </w:t>
      </w:r>
      <w:proofErr w:type="spellStart"/>
      <w:r w:rsidRPr="003335AF">
        <w:t>виконання</w:t>
      </w:r>
      <w:proofErr w:type="spellEnd"/>
      <w:r w:rsidRPr="003335AF">
        <w:t xml:space="preserve"> </w:t>
      </w:r>
      <w:proofErr w:type="spellStart"/>
      <w:r w:rsidRPr="003335AF">
        <w:t>завдань</w:t>
      </w:r>
      <w:proofErr w:type="spellEnd"/>
      <w:r w:rsidRPr="003335AF">
        <w:t xml:space="preserve"> </w:t>
      </w:r>
      <w:proofErr w:type="spellStart"/>
      <w:r w:rsidRPr="003335AF">
        <w:t>Програми</w:t>
      </w:r>
      <w:proofErr w:type="spellEnd"/>
      <w:r w:rsidR="00455FBA" w:rsidRPr="003335AF">
        <w:rPr>
          <w:lang w:val="uk-UA"/>
        </w:rPr>
        <w:t>:</w:t>
      </w:r>
    </w:p>
    <w:p w:rsidR="00DB0C66" w:rsidRPr="003335AF" w:rsidRDefault="00B96635" w:rsidP="00B96635">
      <w:pPr>
        <w:pStyle w:val="HTML"/>
        <w:numPr>
          <w:ilvl w:val="0"/>
          <w:numId w:val="20"/>
        </w:numPr>
        <w:tabs>
          <w:tab w:val="clear" w:pos="916"/>
          <w:tab w:val="left" w:pos="426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335AF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DB0C66" w:rsidRPr="003335AF">
        <w:rPr>
          <w:rFonts w:ascii="Times New Roman" w:hAnsi="Times New Roman" w:cs="Times New Roman"/>
          <w:sz w:val="24"/>
          <w:szCs w:val="24"/>
          <w:lang w:val="uk-UA"/>
        </w:rPr>
        <w:t xml:space="preserve">риведення матеріально-технічної бази закладів освіти до сучасних стандартів організації </w:t>
      </w:r>
      <w:r w:rsidRPr="003335AF">
        <w:rPr>
          <w:rFonts w:ascii="Times New Roman" w:hAnsi="Times New Roman" w:cs="Times New Roman"/>
          <w:sz w:val="24"/>
          <w:szCs w:val="24"/>
          <w:lang w:val="uk-UA"/>
        </w:rPr>
        <w:t>освітнього простору</w:t>
      </w:r>
      <w:r w:rsidR="00DB0C66" w:rsidRPr="003335AF">
        <w:rPr>
          <w:rFonts w:ascii="Times New Roman" w:hAnsi="Times New Roman" w:cs="Times New Roman"/>
          <w:sz w:val="24"/>
          <w:szCs w:val="24"/>
          <w:lang w:val="uk-UA"/>
        </w:rPr>
        <w:t xml:space="preserve">: придбання </w:t>
      </w:r>
      <w:r w:rsidRPr="003335AF">
        <w:rPr>
          <w:rFonts w:ascii="Times New Roman" w:hAnsi="Times New Roman" w:cs="Times New Roman"/>
          <w:sz w:val="24"/>
          <w:szCs w:val="24"/>
          <w:lang w:val="uk-UA"/>
        </w:rPr>
        <w:t>мультимедійних комплексів</w:t>
      </w:r>
      <w:r w:rsidR="00DB0C66" w:rsidRPr="003335AF">
        <w:rPr>
          <w:rFonts w:ascii="Times New Roman" w:hAnsi="Times New Roman" w:cs="Times New Roman"/>
          <w:sz w:val="24"/>
          <w:szCs w:val="24"/>
          <w:lang w:val="uk-UA"/>
        </w:rPr>
        <w:t xml:space="preserve">, комп’ютерів, </w:t>
      </w:r>
      <w:r w:rsidRPr="003335AF">
        <w:rPr>
          <w:rFonts w:ascii="Times New Roman" w:hAnsi="Times New Roman" w:cs="Times New Roman"/>
          <w:sz w:val="24"/>
          <w:szCs w:val="24"/>
          <w:lang w:val="uk-UA"/>
        </w:rPr>
        <w:t>засобів інтерактивного навчання, дидактичних матеріалів</w:t>
      </w:r>
      <w:r w:rsidR="00D92D59" w:rsidRPr="003335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0C66" w:rsidRPr="003335AF">
        <w:rPr>
          <w:rFonts w:ascii="Times New Roman" w:hAnsi="Times New Roman" w:cs="Times New Roman"/>
          <w:sz w:val="24"/>
          <w:szCs w:val="24"/>
          <w:lang w:val="uk-UA"/>
        </w:rPr>
        <w:t>для навчальних кабінетів</w:t>
      </w:r>
      <w:r w:rsidRPr="003335A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96635" w:rsidRPr="003335AF" w:rsidRDefault="00B96635" w:rsidP="00B96635">
      <w:pPr>
        <w:pStyle w:val="HTML"/>
        <w:numPr>
          <w:ilvl w:val="0"/>
          <w:numId w:val="20"/>
        </w:numPr>
        <w:tabs>
          <w:tab w:val="clear" w:pos="916"/>
          <w:tab w:val="left" w:pos="426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335AF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DB0C66" w:rsidRPr="003335AF">
        <w:rPr>
          <w:rFonts w:ascii="Times New Roman" w:hAnsi="Times New Roman" w:cs="Times New Roman"/>
          <w:sz w:val="24"/>
          <w:szCs w:val="24"/>
          <w:lang w:val="uk-UA"/>
        </w:rPr>
        <w:t xml:space="preserve">провадження енергоефективних заходів у закладах освіти: утеплення фасадів, горищ, теплової системи, вікон і дверей; продовження виконання робіт по заміні вікон на енергозберігаючі; ремонт дахів; заміна дверей; </w:t>
      </w:r>
      <w:r w:rsidR="00E54965" w:rsidRPr="003335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0C66" w:rsidRPr="003335AF">
        <w:rPr>
          <w:rFonts w:ascii="Times New Roman" w:hAnsi="Times New Roman" w:cs="Times New Roman"/>
          <w:sz w:val="24"/>
          <w:szCs w:val="24"/>
          <w:lang w:val="uk-UA"/>
        </w:rPr>
        <w:t xml:space="preserve">модернізація котелень; ремонт та заміна </w:t>
      </w:r>
      <w:r w:rsidR="00D12F28" w:rsidRPr="003335AF">
        <w:rPr>
          <w:rFonts w:ascii="Times New Roman" w:hAnsi="Times New Roman" w:cs="Times New Roman"/>
          <w:sz w:val="24"/>
          <w:szCs w:val="24"/>
          <w:lang w:val="uk-UA"/>
        </w:rPr>
        <w:t>тепломереж; заміна ламп на світл</w:t>
      </w:r>
      <w:r w:rsidR="00DB0C66" w:rsidRPr="003335AF">
        <w:rPr>
          <w:rFonts w:ascii="Times New Roman" w:hAnsi="Times New Roman" w:cs="Times New Roman"/>
          <w:sz w:val="24"/>
          <w:szCs w:val="24"/>
          <w:lang w:val="uk-UA"/>
        </w:rPr>
        <w:t xml:space="preserve">одіодні; </w:t>
      </w:r>
      <w:r w:rsidRPr="003335AF">
        <w:rPr>
          <w:rFonts w:ascii="Times New Roman" w:hAnsi="Times New Roman" w:cs="Times New Roman"/>
          <w:sz w:val="24"/>
          <w:szCs w:val="24"/>
          <w:lang w:val="uk-UA"/>
        </w:rPr>
        <w:t>заміна електроплит;</w:t>
      </w:r>
    </w:p>
    <w:p w:rsidR="00E54965" w:rsidRPr="003335AF" w:rsidRDefault="00DB0C66" w:rsidP="00B96635">
      <w:pPr>
        <w:pStyle w:val="HTML"/>
        <w:numPr>
          <w:ilvl w:val="0"/>
          <w:numId w:val="20"/>
        </w:numPr>
        <w:tabs>
          <w:tab w:val="clear" w:pos="916"/>
          <w:tab w:val="left" w:pos="426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335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96635" w:rsidRPr="003335AF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3335AF">
        <w:rPr>
          <w:rFonts w:ascii="Times New Roman" w:hAnsi="Times New Roman" w:cs="Times New Roman"/>
          <w:color w:val="000000"/>
          <w:sz w:val="24"/>
          <w:szCs w:val="24"/>
          <w:lang w:val="uk-UA"/>
        </w:rPr>
        <w:t>роведення поточних та капітальних ремонтів</w:t>
      </w:r>
      <w:r w:rsidR="0098268A" w:rsidRPr="003335A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будівництва та реконструкції </w:t>
      </w:r>
      <w:r w:rsidR="000A126D" w:rsidRPr="003335A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 </w:t>
      </w:r>
      <w:r w:rsidR="00D12F28" w:rsidRPr="003335A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закладах </w:t>
      </w:r>
      <w:r w:rsidR="000A126D" w:rsidRPr="003335A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освіти</w:t>
      </w:r>
      <w:r w:rsidR="000B09EB" w:rsidRPr="003335A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A126D" w:rsidRPr="003335A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проведення, </w:t>
      </w:r>
      <w:r w:rsidR="000B09EB" w:rsidRPr="003335AF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 необхідності</w:t>
      </w:r>
      <w:r w:rsidR="000A126D" w:rsidRPr="003335AF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0B09EB" w:rsidRPr="003335A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будівельних робіт, реконструкцій, а також робіт, пов’язаних з проведенням поточних, капітальних ремонтів та утриманням будівель та систем теплозабезпечення </w:t>
      </w:r>
      <w:r w:rsidR="00FD5FB8" w:rsidRPr="003335AF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закладів</w:t>
      </w:r>
      <w:r w:rsidR="00B96635" w:rsidRPr="003335A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освіти;</w:t>
      </w:r>
    </w:p>
    <w:p w:rsidR="00997D3B" w:rsidRPr="003335AF" w:rsidRDefault="00B96635" w:rsidP="00B96635">
      <w:pPr>
        <w:pStyle w:val="HTML"/>
        <w:numPr>
          <w:ilvl w:val="0"/>
          <w:numId w:val="20"/>
        </w:numPr>
        <w:tabs>
          <w:tab w:val="clear" w:pos="916"/>
          <w:tab w:val="left" w:pos="426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335AF">
        <w:rPr>
          <w:rFonts w:ascii="Times New Roman" w:hAnsi="Times New Roman" w:cs="Times New Roman"/>
          <w:color w:val="000000"/>
          <w:sz w:val="24"/>
          <w:szCs w:val="24"/>
          <w:lang w:val="uk-UA"/>
        </w:rPr>
        <w:t>о</w:t>
      </w:r>
      <w:r w:rsidR="00DB0C66" w:rsidRPr="003335A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бладнання будівель закладів освіти пристроями блискавкозахисту, проведення вогнезахисної обробки дерев’яних конструкцій покрівель приміщень закладів освіти; </w:t>
      </w:r>
      <w:r w:rsidRPr="003335AF">
        <w:rPr>
          <w:rFonts w:ascii="Times New Roman" w:eastAsia="MS Mincho" w:hAnsi="Times New Roman" w:cs="Times New Roman"/>
          <w:sz w:val="24"/>
          <w:szCs w:val="24"/>
          <w:lang w:val="uk-UA"/>
        </w:rPr>
        <w:t>ремонт</w:t>
      </w:r>
      <w:r w:rsidR="00E54965" w:rsidRPr="003335A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пожежних гідрантів; обладнання приміщень системами оповіщення про пожежу</w:t>
      </w:r>
      <w:r w:rsidRPr="003335AF">
        <w:rPr>
          <w:rFonts w:ascii="Times New Roman" w:eastAsia="MS Mincho" w:hAnsi="Times New Roman" w:cs="Times New Roman"/>
          <w:sz w:val="24"/>
          <w:szCs w:val="24"/>
          <w:lang w:val="uk-UA"/>
        </w:rPr>
        <w:t>;</w:t>
      </w:r>
      <w:r w:rsidR="00E54965" w:rsidRPr="003335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0C66" w:rsidRPr="003335AF">
        <w:rPr>
          <w:rFonts w:ascii="Times New Roman" w:hAnsi="Times New Roman" w:cs="Times New Roman"/>
          <w:sz w:val="24"/>
          <w:szCs w:val="24"/>
          <w:lang w:val="uk-UA"/>
        </w:rPr>
        <w:t xml:space="preserve">демонтаж горючого облицювання на шляхах евакуації; ремонт пожежних водоймищ; ремонт внутрішніх протипожежних </w:t>
      </w:r>
      <w:r w:rsidR="00E54965" w:rsidRPr="003335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0C66" w:rsidRPr="003335AF">
        <w:rPr>
          <w:rFonts w:ascii="Times New Roman" w:hAnsi="Times New Roman" w:cs="Times New Roman"/>
          <w:sz w:val="24"/>
          <w:szCs w:val="24"/>
          <w:lang w:val="uk-UA"/>
        </w:rPr>
        <w:t>водогонів;</w:t>
      </w:r>
      <w:r w:rsidR="00DB0C66" w:rsidRPr="003335A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встановлення світлових покажчиків та вказівних евакуаційних знаків та знаків пожежної безпеки</w:t>
      </w:r>
      <w:r w:rsidR="00E54965" w:rsidRPr="003335AF">
        <w:rPr>
          <w:rFonts w:ascii="Times New Roman" w:eastAsia="MS Mincho" w:hAnsi="Times New Roman" w:cs="Times New Roman"/>
          <w:sz w:val="24"/>
          <w:szCs w:val="24"/>
          <w:lang w:val="uk-UA"/>
        </w:rPr>
        <w:t>,</w:t>
      </w:r>
      <w:r w:rsidR="00E54965" w:rsidRPr="003335A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встановлення автоматичної пожежної сигналізації</w:t>
      </w:r>
      <w:r w:rsidRPr="003335AF">
        <w:rPr>
          <w:rFonts w:ascii="Times New Roman" w:hAnsi="Times New Roman" w:cs="Times New Roman"/>
          <w:color w:val="000000"/>
          <w:sz w:val="24"/>
          <w:szCs w:val="24"/>
          <w:lang w:val="uk-UA"/>
        </w:rPr>
        <w:t>;</w:t>
      </w:r>
    </w:p>
    <w:p w:rsidR="00997D3B" w:rsidRPr="003335AF" w:rsidRDefault="00B96635" w:rsidP="00B96635">
      <w:pPr>
        <w:pStyle w:val="ab"/>
        <w:numPr>
          <w:ilvl w:val="0"/>
          <w:numId w:val="20"/>
        </w:numPr>
        <w:tabs>
          <w:tab w:val="left" w:pos="426"/>
        </w:tabs>
        <w:jc w:val="both"/>
        <w:rPr>
          <w:rFonts w:eastAsia="MS Mincho"/>
          <w:lang w:val="uk-UA"/>
        </w:rPr>
      </w:pPr>
      <w:r w:rsidRPr="003335AF">
        <w:rPr>
          <w:lang w:val="uk-UA"/>
        </w:rPr>
        <w:t>п</w:t>
      </w:r>
      <w:r w:rsidR="00997D3B" w:rsidRPr="003335AF">
        <w:rPr>
          <w:lang w:val="uk-UA"/>
        </w:rPr>
        <w:t>оліпшення умов експлуатації та збереження будівель і споруд освітніх закладів у належному стані, забезпечення санітарно-гігієнічних, інженерно-технічних та естетичних вимог до утримання будівель, споруд та прилеглих до них територій</w:t>
      </w:r>
      <w:r w:rsidRPr="003335AF">
        <w:rPr>
          <w:lang w:val="uk-UA"/>
        </w:rPr>
        <w:t>;</w:t>
      </w:r>
    </w:p>
    <w:p w:rsidR="00DB0C66" w:rsidRPr="003335AF" w:rsidRDefault="00B96635" w:rsidP="00B96635">
      <w:pPr>
        <w:pStyle w:val="ab"/>
        <w:numPr>
          <w:ilvl w:val="0"/>
          <w:numId w:val="20"/>
        </w:numPr>
        <w:tabs>
          <w:tab w:val="left" w:pos="426"/>
        </w:tabs>
        <w:jc w:val="both"/>
        <w:rPr>
          <w:rFonts w:eastAsia="MS Mincho"/>
          <w:lang w:val="uk-UA"/>
        </w:rPr>
      </w:pPr>
      <w:r w:rsidRPr="003335AF">
        <w:rPr>
          <w:lang w:val="uk-UA"/>
        </w:rPr>
        <w:t>с</w:t>
      </w:r>
      <w:r w:rsidR="00DB0C66" w:rsidRPr="003335AF">
        <w:rPr>
          <w:lang w:val="uk-UA"/>
        </w:rPr>
        <w:t>творення безпечних умов навчання і роботи відповідно до вимог Державних санітарних правил і норм влаштування, утримання загальноосвітніх навчальних закладів та організації навчально-виховного процесу.</w:t>
      </w:r>
    </w:p>
    <w:p w:rsidR="00DB0C66" w:rsidRPr="003335AF" w:rsidRDefault="00DB0C66" w:rsidP="00DB0C66">
      <w:pPr>
        <w:pStyle w:val="HTML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F01997" w:rsidRPr="003335AF" w:rsidRDefault="00F01997" w:rsidP="00DB0C66">
      <w:pPr>
        <w:pStyle w:val="HTML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DB0C66" w:rsidRPr="003335AF" w:rsidRDefault="00DB0C66" w:rsidP="00DB0C66">
      <w:pPr>
        <w:pStyle w:val="HTML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3335AF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Реалізація програми</w:t>
      </w:r>
    </w:p>
    <w:p w:rsidR="00DB0C66" w:rsidRPr="003335AF" w:rsidRDefault="00DB0C66" w:rsidP="00DB0C66">
      <w:pPr>
        <w:pStyle w:val="HTML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DB0C66" w:rsidRPr="003335AF" w:rsidRDefault="004E7698" w:rsidP="00DB0C66">
      <w:pPr>
        <w:ind w:firstLine="709"/>
        <w:jc w:val="center"/>
        <w:rPr>
          <w:b/>
          <w:bCs/>
          <w:lang w:val="uk-UA"/>
        </w:rPr>
      </w:pPr>
      <w:r w:rsidRPr="003335AF">
        <w:rPr>
          <w:b/>
          <w:bCs/>
          <w:lang w:val="uk-UA"/>
        </w:rPr>
        <w:t xml:space="preserve">РОЗДІЛ </w:t>
      </w:r>
      <w:r w:rsidR="00CF2F5F" w:rsidRPr="003335AF">
        <w:rPr>
          <w:b/>
          <w:bCs/>
          <w:lang w:val="uk-UA"/>
        </w:rPr>
        <w:t xml:space="preserve">   </w:t>
      </w:r>
      <w:r w:rsidR="0009660D" w:rsidRPr="003335AF">
        <w:rPr>
          <w:b/>
          <w:color w:val="000000"/>
          <w:lang w:val="uk-UA"/>
        </w:rPr>
        <w:t>1.</w:t>
      </w:r>
      <w:r w:rsidR="00DB0C66" w:rsidRPr="003335AF">
        <w:rPr>
          <w:b/>
          <w:bCs/>
          <w:lang w:val="uk-UA"/>
        </w:rPr>
        <w:t xml:space="preserve"> </w:t>
      </w:r>
      <w:r w:rsidR="001E2530" w:rsidRPr="003335AF">
        <w:rPr>
          <w:b/>
          <w:bCs/>
          <w:lang w:val="uk-UA"/>
        </w:rPr>
        <w:t xml:space="preserve">  </w:t>
      </w:r>
      <w:r w:rsidR="00DB0C66" w:rsidRPr="003335AF">
        <w:rPr>
          <w:b/>
          <w:bCs/>
          <w:lang w:val="uk-UA"/>
        </w:rPr>
        <w:t>ДОШКІЛЬНА ОСВІТА</w:t>
      </w:r>
    </w:p>
    <w:p w:rsidR="00B96635" w:rsidRPr="003335AF" w:rsidRDefault="00B96635" w:rsidP="00DB0C66">
      <w:pPr>
        <w:ind w:firstLine="709"/>
        <w:jc w:val="center"/>
        <w:rPr>
          <w:b/>
          <w:bCs/>
          <w:lang w:val="uk-UA"/>
        </w:rPr>
      </w:pPr>
    </w:p>
    <w:p w:rsidR="00DB0C66" w:rsidRPr="003335AF" w:rsidRDefault="00DB0C66" w:rsidP="00471ECC">
      <w:pPr>
        <w:jc w:val="both"/>
        <w:rPr>
          <w:lang w:val="uk-UA"/>
        </w:rPr>
      </w:pPr>
      <w:r w:rsidRPr="003335AF">
        <w:rPr>
          <w:b/>
          <w:bCs/>
          <w:lang w:val="uk-UA"/>
        </w:rPr>
        <w:t>Мета:</w:t>
      </w:r>
      <w:r w:rsidRPr="003335AF">
        <w:rPr>
          <w:lang w:val="uk-UA"/>
        </w:rPr>
        <w:t xml:space="preserve"> </w:t>
      </w:r>
      <w:r w:rsidR="00471ECC" w:rsidRPr="003335AF">
        <w:rPr>
          <w:szCs w:val="20"/>
          <w:lang w:val="uk-UA"/>
        </w:rPr>
        <w:t>Забезпечення конституційних прав і державних гарантій щодо доступності здобуття дошкільної освіти дітьми дошкільного віку;</w:t>
      </w:r>
      <w:r w:rsidR="00471ECC" w:rsidRPr="003335AF">
        <w:rPr>
          <w:rFonts w:ascii="Arial" w:hAnsi="Arial" w:cs="Arial"/>
          <w:szCs w:val="20"/>
          <w:lang w:val="uk-UA"/>
        </w:rPr>
        <w:t xml:space="preserve"> </w:t>
      </w:r>
      <w:r w:rsidRPr="003335AF">
        <w:rPr>
          <w:lang w:val="uk-UA"/>
        </w:rPr>
        <w:t xml:space="preserve">створення умов для повного задоволення потреб населення в дошкільній освіті; забезпечення доступної та якісної </w:t>
      </w:r>
      <w:r w:rsidRPr="003335AF">
        <w:rPr>
          <w:lang w:val="uk-UA"/>
        </w:rPr>
        <w:lastRenderedPageBreak/>
        <w:t xml:space="preserve">освіти в </w:t>
      </w:r>
      <w:r w:rsidR="00FC0409" w:rsidRPr="003335AF">
        <w:rPr>
          <w:lang w:val="uk-UA"/>
        </w:rPr>
        <w:t>закладах дошкільної освіти</w:t>
      </w:r>
      <w:r w:rsidRPr="003335AF">
        <w:rPr>
          <w:lang w:val="uk-UA"/>
        </w:rPr>
        <w:t xml:space="preserve"> відповідно до інтересів дитини дошкільного віку в межах державних вимог до змісту, рівня й обсягу дошкільної освіти та з урахуванням соціального запиту батьків, вимог щодо готовності дитини до успішного навчання в школі.</w:t>
      </w:r>
    </w:p>
    <w:p w:rsidR="00164834" w:rsidRPr="0078153D" w:rsidRDefault="00B96635" w:rsidP="00164834">
      <w:pPr>
        <w:ind w:firstLine="708"/>
        <w:jc w:val="both"/>
        <w:rPr>
          <w:lang w:val="uk-UA"/>
        </w:rPr>
      </w:pPr>
      <w:r w:rsidRPr="0078153D">
        <w:rPr>
          <w:lang w:val="uk-UA"/>
        </w:rPr>
        <w:t>На реалізацію поставлених дошкільною освітою завдань спрямована діяльність мережі закладів</w:t>
      </w:r>
      <w:r w:rsidR="00356882" w:rsidRPr="0078153D">
        <w:rPr>
          <w:lang w:val="uk-UA"/>
        </w:rPr>
        <w:t xml:space="preserve"> дошкільної освіти</w:t>
      </w:r>
      <w:r w:rsidR="00164834" w:rsidRPr="0078153D">
        <w:rPr>
          <w:lang w:val="uk-UA"/>
        </w:rPr>
        <w:t>.</w:t>
      </w:r>
    </w:p>
    <w:p w:rsidR="00164834" w:rsidRPr="0078153D" w:rsidRDefault="00164834" w:rsidP="00164834">
      <w:pPr>
        <w:ind w:firstLine="708"/>
        <w:jc w:val="both"/>
        <w:rPr>
          <w:bCs/>
          <w:lang w:val="uk-UA"/>
        </w:rPr>
      </w:pPr>
      <w:r w:rsidRPr="0078153D">
        <w:rPr>
          <w:lang w:val="uk-UA"/>
        </w:rPr>
        <w:t xml:space="preserve">Протягом останніх років мережа закладів і груп у них залишається стабільною, кількість дітей  перевищує показники наповнюваності груп, у </w:t>
      </w:r>
      <w:r w:rsidRPr="0078153D">
        <w:rPr>
          <w:bCs/>
          <w:lang w:val="uk-UA"/>
        </w:rPr>
        <w:t xml:space="preserve">2018 році на 100 місць у закладах дошкільної освіти по списку перебуває 124 дитини. </w:t>
      </w:r>
    </w:p>
    <w:p w:rsidR="00B96635" w:rsidRPr="0078153D" w:rsidRDefault="00B96635" w:rsidP="00B96635">
      <w:pPr>
        <w:ind w:firstLine="708"/>
        <w:jc w:val="both"/>
        <w:rPr>
          <w:lang w:val="uk-UA"/>
        </w:rPr>
      </w:pPr>
    </w:p>
    <w:tbl>
      <w:tblPr>
        <w:tblStyle w:val="ad"/>
        <w:tblW w:w="0" w:type="auto"/>
        <w:tblLook w:val="04A0"/>
      </w:tblPr>
      <w:tblGrid>
        <w:gridCol w:w="1987"/>
        <w:gridCol w:w="1284"/>
        <w:gridCol w:w="806"/>
        <w:gridCol w:w="851"/>
        <w:gridCol w:w="850"/>
        <w:gridCol w:w="851"/>
        <w:gridCol w:w="850"/>
        <w:gridCol w:w="1701"/>
      </w:tblGrid>
      <w:tr w:rsidR="00DF52BE" w:rsidRPr="0078153D" w:rsidTr="00164834">
        <w:tc>
          <w:tcPr>
            <w:tcW w:w="1987" w:type="dxa"/>
          </w:tcPr>
          <w:p w:rsidR="00DF52BE" w:rsidRPr="0078153D" w:rsidRDefault="00DF52BE" w:rsidP="00B96635">
            <w:pPr>
              <w:jc w:val="both"/>
              <w:rPr>
                <w:lang w:val="uk-UA"/>
              </w:rPr>
            </w:pPr>
          </w:p>
          <w:p w:rsidR="00DF52BE" w:rsidRPr="0078153D" w:rsidRDefault="00DF52BE" w:rsidP="00B96635">
            <w:pPr>
              <w:jc w:val="both"/>
              <w:rPr>
                <w:lang w:val="uk-UA"/>
              </w:rPr>
            </w:pPr>
            <w:r w:rsidRPr="0078153D">
              <w:rPr>
                <w:lang w:val="uk-UA"/>
              </w:rPr>
              <w:t>Назва закладу</w:t>
            </w:r>
          </w:p>
        </w:tc>
        <w:tc>
          <w:tcPr>
            <w:tcW w:w="1284" w:type="dxa"/>
          </w:tcPr>
          <w:p w:rsidR="00DF52BE" w:rsidRPr="0078153D" w:rsidRDefault="00DF52BE" w:rsidP="00B96635">
            <w:pPr>
              <w:jc w:val="both"/>
              <w:rPr>
                <w:lang w:val="uk-UA"/>
              </w:rPr>
            </w:pPr>
            <w:r w:rsidRPr="0078153D">
              <w:rPr>
                <w:lang w:val="uk-UA"/>
              </w:rPr>
              <w:t xml:space="preserve"> К-сть груп, дітей</w:t>
            </w:r>
          </w:p>
        </w:tc>
        <w:tc>
          <w:tcPr>
            <w:tcW w:w="806" w:type="dxa"/>
          </w:tcPr>
          <w:p w:rsidR="00DF52BE" w:rsidRPr="0078153D" w:rsidRDefault="00DF52BE" w:rsidP="00C17432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2014</w:t>
            </w:r>
          </w:p>
        </w:tc>
        <w:tc>
          <w:tcPr>
            <w:tcW w:w="851" w:type="dxa"/>
          </w:tcPr>
          <w:p w:rsidR="00DF52BE" w:rsidRPr="0078153D" w:rsidRDefault="00DF52BE" w:rsidP="00C17432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2015</w:t>
            </w:r>
          </w:p>
        </w:tc>
        <w:tc>
          <w:tcPr>
            <w:tcW w:w="850" w:type="dxa"/>
          </w:tcPr>
          <w:p w:rsidR="00DF52BE" w:rsidRPr="0078153D" w:rsidRDefault="00DF52BE" w:rsidP="00C17432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2016</w:t>
            </w:r>
          </w:p>
        </w:tc>
        <w:tc>
          <w:tcPr>
            <w:tcW w:w="851" w:type="dxa"/>
          </w:tcPr>
          <w:p w:rsidR="00DF52BE" w:rsidRPr="0078153D" w:rsidRDefault="00DF52BE" w:rsidP="00C17432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2017</w:t>
            </w:r>
          </w:p>
        </w:tc>
        <w:tc>
          <w:tcPr>
            <w:tcW w:w="850" w:type="dxa"/>
          </w:tcPr>
          <w:p w:rsidR="00DF52BE" w:rsidRPr="0078153D" w:rsidRDefault="00DF52BE" w:rsidP="00C17432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2018</w:t>
            </w:r>
          </w:p>
        </w:tc>
        <w:tc>
          <w:tcPr>
            <w:tcW w:w="1701" w:type="dxa"/>
          </w:tcPr>
          <w:p w:rsidR="00DF52BE" w:rsidRPr="0078153D" w:rsidRDefault="00DF52BE" w:rsidP="00C17432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Показник переповнення закладу</w:t>
            </w:r>
          </w:p>
        </w:tc>
      </w:tr>
      <w:tr w:rsidR="00DF52BE" w:rsidRPr="0078153D" w:rsidTr="00164834">
        <w:trPr>
          <w:trHeight w:val="490"/>
        </w:trPr>
        <w:tc>
          <w:tcPr>
            <w:tcW w:w="1987" w:type="dxa"/>
            <w:vMerge w:val="restart"/>
          </w:tcPr>
          <w:p w:rsidR="00DF52BE" w:rsidRPr="0078153D" w:rsidRDefault="00DF52BE" w:rsidP="00B96635">
            <w:pPr>
              <w:jc w:val="both"/>
              <w:rPr>
                <w:lang w:val="uk-UA"/>
              </w:rPr>
            </w:pPr>
            <w:r w:rsidRPr="0078153D">
              <w:rPr>
                <w:lang w:val="uk-UA"/>
              </w:rPr>
              <w:t>Заклад дошкільної освіти № 2 «Теремок»</w:t>
            </w:r>
          </w:p>
        </w:tc>
        <w:tc>
          <w:tcPr>
            <w:tcW w:w="1284" w:type="dxa"/>
          </w:tcPr>
          <w:p w:rsidR="00DF52BE" w:rsidRPr="0078153D" w:rsidRDefault="00DF52BE" w:rsidP="00B96635">
            <w:pPr>
              <w:jc w:val="both"/>
              <w:rPr>
                <w:lang w:val="uk-UA"/>
              </w:rPr>
            </w:pPr>
            <w:r w:rsidRPr="0078153D">
              <w:rPr>
                <w:lang w:val="uk-UA"/>
              </w:rPr>
              <w:t>Дітей</w:t>
            </w:r>
          </w:p>
        </w:tc>
        <w:tc>
          <w:tcPr>
            <w:tcW w:w="806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268</w:t>
            </w:r>
          </w:p>
        </w:tc>
        <w:tc>
          <w:tcPr>
            <w:tcW w:w="851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277</w:t>
            </w:r>
          </w:p>
        </w:tc>
        <w:tc>
          <w:tcPr>
            <w:tcW w:w="850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273</w:t>
            </w:r>
          </w:p>
        </w:tc>
        <w:tc>
          <w:tcPr>
            <w:tcW w:w="851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278</w:t>
            </w:r>
          </w:p>
        </w:tc>
        <w:tc>
          <w:tcPr>
            <w:tcW w:w="850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276</w:t>
            </w:r>
          </w:p>
        </w:tc>
        <w:tc>
          <w:tcPr>
            <w:tcW w:w="1701" w:type="dxa"/>
            <w:vMerge w:val="restart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32 дитини</w:t>
            </w:r>
          </w:p>
        </w:tc>
      </w:tr>
      <w:tr w:rsidR="00DF52BE" w:rsidRPr="0078153D" w:rsidTr="00164834">
        <w:trPr>
          <w:trHeight w:val="610"/>
        </w:trPr>
        <w:tc>
          <w:tcPr>
            <w:tcW w:w="1987" w:type="dxa"/>
            <w:vMerge/>
          </w:tcPr>
          <w:p w:rsidR="00DF52BE" w:rsidRPr="0078153D" w:rsidRDefault="00DF52BE" w:rsidP="00B96635">
            <w:pPr>
              <w:jc w:val="both"/>
              <w:rPr>
                <w:lang w:val="uk-UA"/>
              </w:rPr>
            </w:pPr>
          </w:p>
        </w:tc>
        <w:tc>
          <w:tcPr>
            <w:tcW w:w="1284" w:type="dxa"/>
          </w:tcPr>
          <w:p w:rsidR="00DF52BE" w:rsidRPr="0078153D" w:rsidRDefault="00DF52BE" w:rsidP="00B96635">
            <w:pPr>
              <w:jc w:val="both"/>
              <w:rPr>
                <w:lang w:val="uk-UA"/>
              </w:rPr>
            </w:pPr>
            <w:r w:rsidRPr="0078153D">
              <w:rPr>
                <w:lang w:val="uk-UA"/>
              </w:rPr>
              <w:t xml:space="preserve">Груп </w:t>
            </w:r>
          </w:p>
        </w:tc>
        <w:tc>
          <w:tcPr>
            <w:tcW w:w="806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12</w:t>
            </w:r>
          </w:p>
        </w:tc>
        <w:tc>
          <w:tcPr>
            <w:tcW w:w="851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12</w:t>
            </w:r>
          </w:p>
        </w:tc>
        <w:tc>
          <w:tcPr>
            <w:tcW w:w="850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12</w:t>
            </w:r>
          </w:p>
        </w:tc>
        <w:tc>
          <w:tcPr>
            <w:tcW w:w="851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12</w:t>
            </w:r>
          </w:p>
        </w:tc>
        <w:tc>
          <w:tcPr>
            <w:tcW w:w="850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12</w:t>
            </w:r>
          </w:p>
        </w:tc>
        <w:tc>
          <w:tcPr>
            <w:tcW w:w="1701" w:type="dxa"/>
            <w:vMerge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</w:p>
        </w:tc>
      </w:tr>
      <w:tr w:rsidR="00DF52BE" w:rsidRPr="0078153D" w:rsidTr="00164834">
        <w:trPr>
          <w:trHeight w:val="600"/>
        </w:trPr>
        <w:tc>
          <w:tcPr>
            <w:tcW w:w="1987" w:type="dxa"/>
            <w:vMerge w:val="restart"/>
          </w:tcPr>
          <w:p w:rsidR="00DF52BE" w:rsidRPr="0078153D" w:rsidRDefault="00DF52BE" w:rsidP="00295A11">
            <w:pPr>
              <w:jc w:val="both"/>
              <w:rPr>
                <w:lang w:val="uk-UA"/>
              </w:rPr>
            </w:pPr>
            <w:r w:rsidRPr="0078153D">
              <w:rPr>
                <w:lang w:val="uk-UA"/>
              </w:rPr>
              <w:t>Заклад дошкільної освіти № 3 «</w:t>
            </w:r>
            <w:proofErr w:type="spellStart"/>
            <w:r w:rsidRPr="0078153D">
              <w:rPr>
                <w:lang w:val="uk-UA"/>
              </w:rPr>
              <w:t>Івушка</w:t>
            </w:r>
            <w:proofErr w:type="spellEnd"/>
            <w:r w:rsidRPr="0078153D">
              <w:rPr>
                <w:lang w:val="uk-UA"/>
              </w:rPr>
              <w:t>»</w:t>
            </w:r>
          </w:p>
        </w:tc>
        <w:tc>
          <w:tcPr>
            <w:tcW w:w="1284" w:type="dxa"/>
          </w:tcPr>
          <w:p w:rsidR="00DF52BE" w:rsidRPr="0078153D" w:rsidRDefault="00DF52BE" w:rsidP="00295A11">
            <w:pPr>
              <w:jc w:val="both"/>
              <w:rPr>
                <w:lang w:val="uk-UA"/>
              </w:rPr>
            </w:pPr>
            <w:r w:rsidRPr="0078153D">
              <w:rPr>
                <w:lang w:val="uk-UA"/>
              </w:rPr>
              <w:t>Дітей</w:t>
            </w:r>
          </w:p>
        </w:tc>
        <w:tc>
          <w:tcPr>
            <w:tcW w:w="806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138</w:t>
            </w:r>
          </w:p>
        </w:tc>
        <w:tc>
          <w:tcPr>
            <w:tcW w:w="851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156</w:t>
            </w:r>
          </w:p>
        </w:tc>
        <w:tc>
          <w:tcPr>
            <w:tcW w:w="850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159</w:t>
            </w:r>
          </w:p>
        </w:tc>
        <w:tc>
          <w:tcPr>
            <w:tcW w:w="851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156</w:t>
            </w:r>
          </w:p>
        </w:tc>
        <w:tc>
          <w:tcPr>
            <w:tcW w:w="850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146</w:t>
            </w:r>
          </w:p>
        </w:tc>
        <w:tc>
          <w:tcPr>
            <w:tcW w:w="1701" w:type="dxa"/>
            <w:vMerge w:val="restart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34 дитини</w:t>
            </w:r>
          </w:p>
        </w:tc>
      </w:tr>
      <w:tr w:rsidR="00DF52BE" w:rsidRPr="0078153D" w:rsidTr="00164834">
        <w:trPr>
          <w:trHeight w:val="500"/>
        </w:trPr>
        <w:tc>
          <w:tcPr>
            <w:tcW w:w="1987" w:type="dxa"/>
            <w:vMerge/>
          </w:tcPr>
          <w:p w:rsidR="00DF52BE" w:rsidRPr="0078153D" w:rsidRDefault="00DF52BE" w:rsidP="00295A11">
            <w:pPr>
              <w:jc w:val="both"/>
              <w:rPr>
                <w:lang w:val="uk-UA"/>
              </w:rPr>
            </w:pPr>
          </w:p>
        </w:tc>
        <w:tc>
          <w:tcPr>
            <w:tcW w:w="1284" w:type="dxa"/>
          </w:tcPr>
          <w:p w:rsidR="00DF52BE" w:rsidRPr="0078153D" w:rsidRDefault="00DF52BE" w:rsidP="00B96635">
            <w:pPr>
              <w:jc w:val="both"/>
              <w:rPr>
                <w:lang w:val="uk-UA"/>
              </w:rPr>
            </w:pPr>
            <w:r w:rsidRPr="0078153D">
              <w:rPr>
                <w:lang w:val="uk-UA"/>
              </w:rPr>
              <w:t>Груп</w:t>
            </w:r>
          </w:p>
        </w:tc>
        <w:tc>
          <w:tcPr>
            <w:tcW w:w="806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6</w:t>
            </w:r>
          </w:p>
        </w:tc>
        <w:tc>
          <w:tcPr>
            <w:tcW w:w="851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6</w:t>
            </w:r>
          </w:p>
        </w:tc>
        <w:tc>
          <w:tcPr>
            <w:tcW w:w="850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6</w:t>
            </w:r>
          </w:p>
        </w:tc>
        <w:tc>
          <w:tcPr>
            <w:tcW w:w="851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6</w:t>
            </w:r>
          </w:p>
        </w:tc>
        <w:tc>
          <w:tcPr>
            <w:tcW w:w="850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6</w:t>
            </w:r>
          </w:p>
        </w:tc>
        <w:tc>
          <w:tcPr>
            <w:tcW w:w="1701" w:type="dxa"/>
            <w:vMerge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</w:p>
        </w:tc>
      </w:tr>
      <w:tr w:rsidR="00DF52BE" w:rsidRPr="0078153D" w:rsidTr="00164834">
        <w:trPr>
          <w:trHeight w:val="540"/>
        </w:trPr>
        <w:tc>
          <w:tcPr>
            <w:tcW w:w="1987" w:type="dxa"/>
            <w:vMerge w:val="restart"/>
          </w:tcPr>
          <w:p w:rsidR="00DF52BE" w:rsidRPr="0078153D" w:rsidRDefault="00DF52BE" w:rsidP="00295A11">
            <w:pPr>
              <w:jc w:val="both"/>
              <w:rPr>
                <w:lang w:val="uk-UA"/>
              </w:rPr>
            </w:pPr>
            <w:r w:rsidRPr="0078153D">
              <w:rPr>
                <w:lang w:val="uk-UA"/>
              </w:rPr>
              <w:t>Заклад дошкільної освіти № 4 «Ромашка»</w:t>
            </w:r>
          </w:p>
        </w:tc>
        <w:tc>
          <w:tcPr>
            <w:tcW w:w="1284" w:type="dxa"/>
          </w:tcPr>
          <w:p w:rsidR="00DF52BE" w:rsidRPr="0078153D" w:rsidRDefault="00DF52BE" w:rsidP="00295A11">
            <w:pPr>
              <w:jc w:val="both"/>
              <w:rPr>
                <w:lang w:val="uk-UA"/>
              </w:rPr>
            </w:pPr>
            <w:r w:rsidRPr="0078153D">
              <w:rPr>
                <w:lang w:val="uk-UA"/>
              </w:rPr>
              <w:t>Дітей</w:t>
            </w:r>
          </w:p>
        </w:tc>
        <w:tc>
          <w:tcPr>
            <w:tcW w:w="806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130</w:t>
            </w:r>
          </w:p>
        </w:tc>
        <w:tc>
          <w:tcPr>
            <w:tcW w:w="851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142</w:t>
            </w:r>
          </w:p>
        </w:tc>
        <w:tc>
          <w:tcPr>
            <w:tcW w:w="850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150</w:t>
            </w:r>
          </w:p>
        </w:tc>
        <w:tc>
          <w:tcPr>
            <w:tcW w:w="851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140</w:t>
            </w:r>
          </w:p>
        </w:tc>
        <w:tc>
          <w:tcPr>
            <w:tcW w:w="850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143</w:t>
            </w:r>
          </w:p>
        </w:tc>
        <w:tc>
          <w:tcPr>
            <w:tcW w:w="1701" w:type="dxa"/>
            <w:vMerge w:val="restart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33 дитини</w:t>
            </w:r>
          </w:p>
        </w:tc>
      </w:tr>
      <w:tr w:rsidR="00DF52BE" w:rsidRPr="0078153D" w:rsidTr="00164834">
        <w:trPr>
          <w:trHeight w:val="560"/>
        </w:trPr>
        <w:tc>
          <w:tcPr>
            <w:tcW w:w="1987" w:type="dxa"/>
            <w:vMerge/>
          </w:tcPr>
          <w:p w:rsidR="00DF52BE" w:rsidRPr="0078153D" w:rsidRDefault="00DF52BE" w:rsidP="00295A11">
            <w:pPr>
              <w:jc w:val="both"/>
              <w:rPr>
                <w:lang w:val="uk-UA"/>
              </w:rPr>
            </w:pPr>
          </w:p>
        </w:tc>
        <w:tc>
          <w:tcPr>
            <w:tcW w:w="1284" w:type="dxa"/>
          </w:tcPr>
          <w:p w:rsidR="00DF52BE" w:rsidRPr="0078153D" w:rsidRDefault="00DF52BE" w:rsidP="00295A11">
            <w:pPr>
              <w:jc w:val="both"/>
              <w:rPr>
                <w:lang w:val="uk-UA"/>
              </w:rPr>
            </w:pPr>
            <w:r w:rsidRPr="0078153D">
              <w:rPr>
                <w:lang w:val="uk-UA"/>
              </w:rPr>
              <w:t>Груп</w:t>
            </w:r>
          </w:p>
        </w:tc>
        <w:tc>
          <w:tcPr>
            <w:tcW w:w="806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6</w:t>
            </w:r>
          </w:p>
        </w:tc>
        <w:tc>
          <w:tcPr>
            <w:tcW w:w="851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6</w:t>
            </w:r>
          </w:p>
        </w:tc>
        <w:tc>
          <w:tcPr>
            <w:tcW w:w="850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6</w:t>
            </w:r>
          </w:p>
        </w:tc>
        <w:tc>
          <w:tcPr>
            <w:tcW w:w="851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6</w:t>
            </w:r>
          </w:p>
        </w:tc>
        <w:tc>
          <w:tcPr>
            <w:tcW w:w="850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6</w:t>
            </w:r>
          </w:p>
        </w:tc>
        <w:tc>
          <w:tcPr>
            <w:tcW w:w="1701" w:type="dxa"/>
            <w:vMerge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</w:p>
        </w:tc>
      </w:tr>
      <w:tr w:rsidR="00DF52BE" w:rsidRPr="0078153D" w:rsidTr="00164834">
        <w:trPr>
          <w:trHeight w:val="560"/>
        </w:trPr>
        <w:tc>
          <w:tcPr>
            <w:tcW w:w="1987" w:type="dxa"/>
            <w:vMerge w:val="restart"/>
          </w:tcPr>
          <w:p w:rsidR="00DF52BE" w:rsidRPr="0078153D" w:rsidRDefault="00DF52BE" w:rsidP="00295A11">
            <w:pPr>
              <w:jc w:val="both"/>
              <w:rPr>
                <w:lang w:val="uk-UA"/>
              </w:rPr>
            </w:pPr>
            <w:r w:rsidRPr="0078153D">
              <w:rPr>
                <w:lang w:val="uk-UA"/>
              </w:rPr>
              <w:t>Заклад дошкільної освіти № 5 «Калинонька»</w:t>
            </w:r>
          </w:p>
        </w:tc>
        <w:tc>
          <w:tcPr>
            <w:tcW w:w="1284" w:type="dxa"/>
          </w:tcPr>
          <w:p w:rsidR="00DF52BE" w:rsidRPr="0078153D" w:rsidRDefault="00DF52BE" w:rsidP="00295A11">
            <w:pPr>
              <w:jc w:val="both"/>
              <w:rPr>
                <w:lang w:val="uk-UA"/>
              </w:rPr>
            </w:pPr>
            <w:r w:rsidRPr="0078153D">
              <w:rPr>
                <w:lang w:val="uk-UA"/>
              </w:rPr>
              <w:t>Дітей</w:t>
            </w:r>
          </w:p>
        </w:tc>
        <w:tc>
          <w:tcPr>
            <w:tcW w:w="806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136</w:t>
            </w:r>
          </w:p>
        </w:tc>
        <w:tc>
          <w:tcPr>
            <w:tcW w:w="851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133</w:t>
            </w:r>
          </w:p>
        </w:tc>
        <w:tc>
          <w:tcPr>
            <w:tcW w:w="850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146</w:t>
            </w:r>
          </w:p>
        </w:tc>
        <w:tc>
          <w:tcPr>
            <w:tcW w:w="851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158</w:t>
            </w:r>
          </w:p>
        </w:tc>
        <w:tc>
          <w:tcPr>
            <w:tcW w:w="850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157</w:t>
            </w:r>
          </w:p>
        </w:tc>
        <w:tc>
          <w:tcPr>
            <w:tcW w:w="1701" w:type="dxa"/>
            <w:vMerge w:val="restart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33 дитини</w:t>
            </w:r>
          </w:p>
        </w:tc>
      </w:tr>
      <w:tr w:rsidR="00DF52BE" w:rsidRPr="0078153D" w:rsidTr="00164834">
        <w:trPr>
          <w:trHeight w:val="550"/>
        </w:trPr>
        <w:tc>
          <w:tcPr>
            <w:tcW w:w="1987" w:type="dxa"/>
            <w:vMerge/>
          </w:tcPr>
          <w:p w:rsidR="00DF52BE" w:rsidRPr="0078153D" w:rsidRDefault="00DF52BE" w:rsidP="00295A11">
            <w:pPr>
              <w:jc w:val="both"/>
              <w:rPr>
                <w:lang w:val="uk-UA"/>
              </w:rPr>
            </w:pPr>
          </w:p>
        </w:tc>
        <w:tc>
          <w:tcPr>
            <w:tcW w:w="1284" w:type="dxa"/>
          </w:tcPr>
          <w:p w:rsidR="00DF52BE" w:rsidRPr="0078153D" w:rsidRDefault="00DF52BE" w:rsidP="00B96635">
            <w:pPr>
              <w:jc w:val="both"/>
              <w:rPr>
                <w:lang w:val="uk-UA"/>
              </w:rPr>
            </w:pPr>
            <w:r w:rsidRPr="0078153D">
              <w:rPr>
                <w:lang w:val="uk-UA"/>
              </w:rPr>
              <w:t>Груп</w:t>
            </w:r>
          </w:p>
        </w:tc>
        <w:tc>
          <w:tcPr>
            <w:tcW w:w="806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6</w:t>
            </w:r>
          </w:p>
        </w:tc>
        <w:tc>
          <w:tcPr>
            <w:tcW w:w="851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6</w:t>
            </w:r>
          </w:p>
        </w:tc>
        <w:tc>
          <w:tcPr>
            <w:tcW w:w="850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6</w:t>
            </w:r>
          </w:p>
        </w:tc>
        <w:tc>
          <w:tcPr>
            <w:tcW w:w="851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6</w:t>
            </w:r>
          </w:p>
        </w:tc>
        <w:tc>
          <w:tcPr>
            <w:tcW w:w="850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6</w:t>
            </w:r>
          </w:p>
        </w:tc>
        <w:tc>
          <w:tcPr>
            <w:tcW w:w="1701" w:type="dxa"/>
            <w:vMerge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</w:p>
        </w:tc>
      </w:tr>
      <w:tr w:rsidR="00DF52BE" w:rsidRPr="0078153D" w:rsidTr="00164834">
        <w:trPr>
          <w:trHeight w:val="550"/>
        </w:trPr>
        <w:tc>
          <w:tcPr>
            <w:tcW w:w="1987" w:type="dxa"/>
            <w:vMerge w:val="restart"/>
          </w:tcPr>
          <w:p w:rsidR="00DF52BE" w:rsidRPr="0078153D" w:rsidRDefault="00DF52BE" w:rsidP="00295A11">
            <w:pPr>
              <w:jc w:val="both"/>
              <w:rPr>
                <w:lang w:val="uk-UA"/>
              </w:rPr>
            </w:pPr>
            <w:r w:rsidRPr="0078153D">
              <w:rPr>
                <w:lang w:val="uk-UA"/>
              </w:rPr>
              <w:t>Заклад дошкільної освіти № 6 «Сонечко»</w:t>
            </w:r>
          </w:p>
        </w:tc>
        <w:tc>
          <w:tcPr>
            <w:tcW w:w="1284" w:type="dxa"/>
          </w:tcPr>
          <w:p w:rsidR="00DF52BE" w:rsidRPr="0078153D" w:rsidRDefault="00DF52BE" w:rsidP="00295A11">
            <w:pPr>
              <w:jc w:val="both"/>
              <w:rPr>
                <w:lang w:val="uk-UA"/>
              </w:rPr>
            </w:pPr>
            <w:r w:rsidRPr="0078153D">
              <w:rPr>
                <w:lang w:val="uk-UA"/>
              </w:rPr>
              <w:t>Дітей</w:t>
            </w:r>
          </w:p>
        </w:tc>
        <w:tc>
          <w:tcPr>
            <w:tcW w:w="806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230</w:t>
            </w:r>
          </w:p>
        </w:tc>
        <w:tc>
          <w:tcPr>
            <w:tcW w:w="851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229</w:t>
            </w:r>
          </w:p>
        </w:tc>
        <w:tc>
          <w:tcPr>
            <w:tcW w:w="850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233</w:t>
            </w:r>
          </w:p>
        </w:tc>
        <w:tc>
          <w:tcPr>
            <w:tcW w:w="851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221</w:t>
            </w:r>
          </w:p>
        </w:tc>
        <w:tc>
          <w:tcPr>
            <w:tcW w:w="850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226</w:t>
            </w:r>
          </w:p>
        </w:tc>
        <w:tc>
          <w:tcPr>
            <w:tcW w:w="1701" w:type="dxa"/>
            <w:vMerge w:val="restart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25 дітей</w:t>
            </w:r>
          </w:p>
        </w:tc>
      </w:tr>
      <w:tr w:rsidR="00DF52BE" w:rsidRPr="0078153D" w:rsidTr="00164834">
        <w:trPr>
          <w:trHeight w:val="560"/>
        </w:trPr>
        <w:tc>
          <w:tcPr>
            <w:tcW w:w="1987" w:type="dxa"/>
            <w:vMerge/>
          </w:tcPr>
          <w:p w:rsidR="00DF52BE" w:rsidRPr="0078153D" w:rsidRDefault="00DF52BE" w:rsidP="00295A11">
            <w:pPr>
              <w:jc w:val="both"/>
              <w:rPr>
                <w:lang w:val="uk-UA"/>
              </w:rPr>
            </w:pPr>
          </w:p>
        </w:tc>
        <w:tc>
          <w:tcPr>
            <w:tcW w:w="1284" w:type="dxa"/>
          </w:tcPr>
          <w:p w:rsidR="00DF52BE" w:rsidRPr="0078153D" w:rsidRDefault="00DF52BE" w:rsidP="00B96635">
            <w:pPr>
              <w:jc w:val="both"/>
              <w:rPr>
                <w:lang w:val="uk-UA"/>
              </w:rPr>
            </w:pPr>
            <w:r w:rsidRPr="0078153D">
              <w:rPr>
                <w:lang w:val="uk-UA"/>
              </w:rPr>
              <w:t>Груп</w:t>
            </w:r>
          </w:p>
        </w:tc>
        <w:tc>
          <w:tcPr>
            <w:tcW w:w="806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10</w:t>
            </w:r>
          </w:p>
        </w:tc>
        <w:tc>
          <w:tcPr>
            <w:tcW w:w="851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10</w:t>
            </w:r>
          </w:p>
        </w:tc>
        <w:tc>
          <w:tcPr>
            <w:tcW w:w="850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10</w:t>
            </w:r>
          </w:p>
        </w:tc>
        <w:tc>
          <w:tcPr>
            <w:tcW w:w="851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10</w:t>
            </w:r>
          </w:p>
        </w:tc>
        <w:tc>
          <w:tcPr>
            <w:tcW w:w="850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10</w:t>
            </w:r>
          </w:p>
        </w:tc>
        <w:tc>
          <w:tcPr>
            <w:tcW w:w="1701" w:type="dxa"/>
            <w:vMerge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</w:p>
        </w:tc>
      </w:tr>
      <w:tr w:rsidR="00DF52BE" w:rsidRPr="0078153D" w:rsidTr="00164834">
        <w:trPr>
          <w:trHeight w:val="550"/>
        </w:trPr>
        <w:tc>
          <w:tcPr>
            <w:tcW w:w="1987" w:type="dxa"/>
            <w:vMerge w:val="restart"/>
          </w:tcPr>
          <w:p w:rsidR="00DF52BE" w:rsidRPr="0078153D" w:rsidRDefault="00DF52BE" w:rsidP="00295A11">
            <w:pPr>
              <w:jc w:val="both"/>
              <w:rPr>
                <w:lang w:val="uk-UA"/>
              </w:rPr>
            </w:pPr>
            <w:r w:rsidRPr="0078153D">
              <w:rPr>
                <w:lang w:val="uk-UA"/>
              </w:rPr>
              <w:t>Заклад дошкільної освіти № 7 «Козачок»</w:t>
            </w:r>
          </w:p>
        </w:tc>
        <w:tc>
          <w:tcPr>
            <w:tcW w:w="1284" w:type="dxa"/>
          </w:tcPr>
          <w:p w:rsidR="00DF52BE" w:rsidRPr="0078153D" w:rsidRDefault="00DF52BE" w:rsidP="00356882">
            <w:pPr>
              <w:jc w:val="both"/>
              <w:rPr>
                <w:lang w:val="uk-UA"/>
              </w:rPr>
            </w:pPr>
            <w:r w:rsidRPr="0078153D">
              <w:rPr>
                <w:lang w:val="uk-UA"/>
              </w:rPr>
              <w:t>Дітей</w:t>
            </w:r>
          </w:p>
        </w:tc>
        <w:tc>
          <w:tcPr>
            <w:tcW w:w="806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140</w:t>
            </w:r>
          </w:p>
        </w:tc>
        <w:tc>
          <w:tcPr>
            <w:tcW w:w="851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171</w:t>
            </w:r>
          </w:p>
        </w:tc>
        <w:tc>
          <w:tcPr>
            <w:tcW w:w="850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163</w:t>
            </w:r>
          </w:p>
        </w:tc>
        <w:tc>
          <w:tcPr>
            <w:tcW w:w="851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165</w:t>
            </w:r>
          </w:p>
        </w:tc>
        <w:tc>
          <w:tcPr>
            <w:tcW w:w="850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163</w:t>
            </w:r>
          </w:p>
        </w:tc>
        <w:tc>
          <w:tcPr>
            <w:tcW w:w="1701" w:type="dxa"/>
            <w:vMerge w:val="restart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31 дитини</w:t>
            </w:r>
          </w:p>
        </w:tc>
      </w:tr>
      <w:tr w:rsidR="00DF52BE" w:rsidRPr="0078153D" w:rsidTr="00164834">
        <w:trPr>
          <w:trHeight w:val="560"/>
        </w:trPr>
        <w:tc>
          <w:tcPr>
            <w:tcW w:w="1987" w:type="dxa"/>
            <w:vMerge/>
          </w:tcPr>
          <w:p w:rsidR="00DF52BE" w:rsidRPr="0078153D" w:rsidRDefault="00DF52BE" w:rsidP="00295A11">
            <w:pPr>
              <w:jc w:val="both"/>
              <w:rPr>
                <w:lang w:val="uk-UA"/>
              </w:rPr>
            </w:pPr>
          </w:p>
        </w:tc>
        <w:tc>
          <w:tcPr>
            <w:tcW w:w="1284" w:type="dxa"/>
          </w:tcPr>
          <w:p w:rsidR="00DF52BE" w:rsidRPr="0078153D" w:rsidRDefault="00DF52BE" w:rsidP="00B96635">
            <w:pPr>
              <w:jc w:val="both"/>
              <w:rPr>
                <w:lang w:val="uk-UA"/>
              </w:rPr>
            </w:pPr>
            <w:r w:rsidRPr="0078153D">
              <w:rPr>
                <w:lang w:val="uk-UA"/>
              </w:rPr>
              <w:t>Груп</w:t>
            </w:r>
          </w:p>
        </w:tc>
        <w:tc>
          <w:tcPr>
            <w:tcW w:w="806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6</w:t>
            </w:r>
          </w:p>
        </w:tc>
        <w:tc>
          <w:tcPr>
            <w:tcW w:w="851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6</w:t>
            </w:r>
          </w:p>
        </w:tc>
        <w:tc>
          <w:tcPr>
            <w:tcW w:w="850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6</w:t>
            </w:r>
          </w:p>
        </w:tc>
        <w:tc>
          <w:tcPr>
            <w:tcW w:w="851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6</w:t>
            </w:r>
          </w:p>
        </w:tc>
        <w:tc>
          <w:tcPr>
            <w:tcW w:w="850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6</w:t>
            </w:r>
          </w:p>
        </w:tc>
        <w:tc>
          <w:tcPr>
            <w:tcW w:w="1701" w:type="dxa"/>
            <w:vMerge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</w:p>
        </w:tc>
      </w:tr>
      <w:tr w:rsidR="00DF52BE" w:rsidRPr="0078153D" w:rsidTr="00164834">
        <w:trPr>
          <w:trHeight w:val="550"/>
        </w:trPr>
        <w:tc>
          <w:tcPr>
            <w:tcW w:w="1987" w:type="dxa"/>
            <w:vMerge w:val="restart"/>
          </w:tcPr>
          <w:p w:rsidR="00DF52BE" w:rsidRPr="0078153D" w:rsidRDefault="00DF52BE" w:rsidP="00295A11">
            <w:pPr>
              <w:jc w:val="both"/>
              <w:rPr>
                <w:lang w:val="uk-UA"/>
              </w:rPr>
            </w:pPr>
            <w:r w:rsidRPr="0078153D">
              <w:rPr>
                <w:lang w:val="uk-UA"/>
              </w:rPr>
              <w:t>Заклад дошкільної освіти № 8 «Світлячок»</w:t>
            </w:r>
          </w:p>
        </w:tc>
        <w:tc>
          <w:tcPr>
            <w:tcW w:w="1284" w:type="dxa"/>
          </w:tcPr>
          <w:p w:rsidR="00DF52BE" w:rsidRPr="0078153D" w:rsidRDefault="00DF52BE" w:rsidP="00B96635">
            <w:pPr>
              <w:jc w:val="both"/>
              <w:rPr>
                <w:lang w:val="uk-UA"/>
              </w:rPr>
            </w:pPr>
            <w:r w:rsidRPr="0078153D">
              <w:rPr>
                <w:lang w:val="uk-UA"/>
              </w:rPr>
              <w:t xml:space="preserve">Дітей </w:t>
            </w:r>
          </w:p>
        </w:tc>
        <w:tc>
          <w:tcPr>
            <w:tcW w:w="806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148</w:t>
            </w:r>
          </w:p>
        </w:tc>
        <w:tc>
          <w:tcPr>
            <w:tcW w:w="851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152</w:t>
            </w:r>
          </w:p>
        </w:tc>
        <w:tc>
          <w:tcPr>
            <w:tcW w:w="850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144</w:t>
            </w:r>
          </w:p>
        </w:tc>
        <w:tc>
          <w:tcPr>
            <w:tcW w:w="851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138</w:t>
            </w:r>
          </w:p>
        </w:tc>
        <w:tc>
          <w:tcPr>
            <w:tcW w:w="850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120</w:t>
            </w:r>
          </w:p>
        </w:tc>
        <w:tc>
          <w:tcPr>
            <w:tcW w:w="1701" w:type="dxa"/>
            <w:vMerge w:val="restart"/>
          </w:tcPr>
          <w:p w:rsidR="00DF52BE" w:rsidRPr="0078153D" w:rsidRDefault="00164834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29 дітей</w:t>
            </w:r>
          </w:p>
        </w:tc>
      </w:tr>
      <w:tr w:rsidR="00DF52BE" w:rsidRPr="0078153D" w:rsidTr="00164834">
        <w:trPr>
          <w:trHeight w:val="560"/>
        </w:trPr>
        <w:tc>
          <w:tcPr>
            <w:tcW w:w="1987" w:type="dxa"/>
            <w:vMerge/>
          </w:tcPr>
          <w:p w:rsidR="00DF52BE" w:rsidRPr="0078153D" w:rsidRDefault="00DF52BE" w:rsidP="00295A11">
            <w:pPr>
              <w:jc w:val="both"/>
              <w:rPr>
                <w:lang w:val="uk-UA"/>
              </w:rPr>
            </w:pPr>
          </w:p>
        </w:tc>
        <w:tc>
          <w:tcPr>
            <w:tcW w:w="1284" w:type="dxa"/>
          </w:tcPr>
          <w:p w:rsidR="00DF52BE" w:rsidRPr="0078153D" w:rsidRDefault="00DF52BE" w:rsidP="00B96635">
            <w:pPr>
              <w:jc w:val="both"/>
              <w:rPr>
                <w:lang w:val="uk-UA"/>
              </w:rPr>
            </w:pPr>
            <w:r w:rsidRPr="0078153D">
              <w:rPr>
                <w:lang w:val="uk-UA"/>
              </w:rPr>
              <w:t>Груп</w:t>
            </w:r>
          </w:p>
        </w:tc>
        <w:tc>
          <w:tcPr>
            <w:tcW w:w="806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6</w:t>
            </w:r>
          </w:p>
        </w:tc>
        <w:tc>
          <w:tcPr>
            <w:tcW w:w="851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6</w:t>
            </w:r>
          </w:p>
        </w:tc>
        <w:tc>
          <w:tcPr>
            <w:tcW w:w="850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6</w:t>
            </w:r>
          </w:p>
        </w:tc>
        <w:tc>
          <w:tcPr>
            <w:tcW w:w="851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6</w:t>
            </w:r>
          </w:p>
        </w:tc>
        <w:tc>
          <w:tcPr>
            <w:tcW w:w="850" w:type="dxa"/>
          </w:tcPr>
          <w:p w:rsidR="00DF52BE" w:rsidRPr="0078153D" w:rsidRDefault="00DF52BE" w:rsidP="00164834">
            <w:pPr>
              <w:jc w:val="center"/>
              <w:rPr>
                <w:lang w:val="uk-UA"/>
              </w:rPr>
            </w:pPr>
            <w:r w:rsidRPr="0078153D">
              <w:rPr>
                <w:lang w:val="uk-UA"/>
              </w:rPr>
              <w:t>6</w:t>
            </w:r>
          </w:p>
        </w:tc>
        <w:tc>
          <w:tcPr>
            <w:tcW w:w="1701" w:type="dxa"/>
            <w:vMerge/>
          </w:tcPr>
          <w:p w:rsidR="00DF52BE" w:rsidRPr="0078153D" w:rsidRDefault="00DF52BE" w:rsidP="00B96635">
            <w:pPr>
              <w:jc w:val="both"/>
              <w:rPr>
                <w:lang w:val="uk-UA"/>
              </w:rPr>
            </w:pPr>
          </w:p>
        </w:tc>
      </w:tr>
    </w:tbl>
    <w:p w:rsidR="00B96635" w:rsidRPr="0078153D" w:rsidRDefault="007658E8" w:rsidP="0078153D">
      <w:pPr>
        <w:ind w:firstLine="708"/>
        <w:jc w:val="both"/>
        <w:rPr>
          <w:bCs/>
          <w:lang w:val="uk-UA"/>
        </w:rPr>
      </w:pPr>
      <w:r w:rsidRPr="0078153D">
        <w:rPr>
          <w:bCs/>
          <w:lang w:val="uk-UA"/>
        </w:rPr>
        <w:t xml:space="preserve">У 2018/2019 навчальному році </w:t>
      </w:r>
      <w:r w:rsidR="00164834" w:rsidRPr="0078153D">
        <w:rPr>
          <w:bCs/>
          <w:lang w:val="uk-UA"/>
        </w:rPr>
        <w:t xml:space="preserve">за рішенням батьків </w:t>
      </w:r>
      <w:r w:rsidRPr="0078153D">
        <w:rPr>
          <w:bCs/>
          <w:lang w:val="uk-UA"/>
        </w:rPr>
        <w:t xml:space="preserve"> у закладах дошкільної освіти</w:t>
      </w:r>
      <w:r w:rsidR="00295A11" w:rsidRPr="0078153D">
        <w:rPr>
          <w:bCs/>
          <w:lang w:val="uk-UA"/>
        </w:rPr>
        <w:t xml:space="preserve"> </w:t>
      </w:r>
      <w:r w:rsidRPr="0078153D">
        <w:rPr>
          <w:bCs/>
          <w:lang w:val="uk-UA"/>
        </w:rPr>
        <w:t xml:space="preserve"> </w:t>
      </w:r>
      <w:r w:rsidR="00164834" w:rsidRPr="0078153D">
        <w:rPr>
          <w:bCs/>
          <w:lang w:val="uk-UA"/>
        </w:rPr>
        <w:t>залишились 40 дітей сьомого року життя,</w:t>
      </w:r>
      <w:r w:rsidR="00C17432" w:rsidRPr="0078153D">
        <w:rPr>
          <w:bCs/>
          <w:lang w:val="uk-UA"/>
        </w:rPr>
        <w:t xml:space="preserve"> що становить </w:t>
      </w:r>
      <w:r w:rsidR="00164834" w:rsidRPr="0078153D">
        <w:rPr>
          <w:bCs/>
          <w:lang w:val="uk-UA"/>
        </w:rPr>
        <w:t>3,3</w:t>
      </w:r>
      <w:r w:rsidRPr="0078153D">
        <w:rPr>
          <w:bCs/>
          <w:lang w:val="uk-UA"/>
        </w:rPr>
        <w:t xml:space="preserve">% від загальної кількості та становить </w:t>
      </w:r>
      <w:r w:rsidR="00164834" w:rsidRPr="0078153D">
        <w:rPr>
          <w:bCs/>
          <w:lang w:val="uk-UA"/>
        </w:rPr>
        <w:t>40</w:t>
      </w:r>
      <w:r w:rsidRPr="0078153D">
        <w:rPr>
          <w:bCs/>
          <w:lang w:val="uk-UA"/>
        </w:rPr>
        <w:t xml:space="preserve"> місць у закладах дошкільної освіти.</w:t>
      </w:r>
      <w:r w:rsidR="00063A16" w:rsidRPr="0078153D">
        <w:rPr>
          <w:bCs/>
          <w:lang w:val="uk-UA"/>
        </w:rPr>
        <w:t xml:space="preserve"> Вартість утримання </w:t>
      </w:r>
      <w:r w:rsidR="00164834" w:rsidRPr="0078153D">
        <w:rPr>
          <w:bCs/>
          <w:lang w:val="uk-UA"/>
        </w:rPr>
        <w:t xml:space="preserve"> </w:t>
      </w:r>
      <w:r w:rsidR="00063A16" w:rsidRPr="0078153D">
        <w:rPr>
          <w:bCs/>
          <w:lang w:val="uk-UA"/>
        </w:rPr>
        <w:t xml:space="preserve">1 вихованця </w:t>
      </w:r>
      <w:r w:rsidR="00731E5E">
        <w:rPr>
          <w:bCs/>
          <w:lang w:val="uk-UA"/>
        </w:rPr>
        <w:t xml:space="preserve">за 2017 рік по загальному </w:t>
      </w:r>
      <w:r w:rsidR="00731E5E" w:rsidRPr="00731E5E">
        <w:rPr>
          <w:bCs/>
          <w:lang w:val="uk-UA"/>
        </w:rPr>
        <w:t>фонду</w:t>
      </w:r>
      <w:r w:rsidR="0078153D" w:rsidRPr="00731E5E">
        <w:rPr>
          <w:bCs/>
          <w:lang w:val="uk-UA"/>
        </w:rPr>
        <w:t xml:space="preserve"> становить </w:t>
      </w:r>
      <w:r w:rsidR="00731E5E" w:rsidRPr="00731E5E">
        <w:rPr>
          <w:bCs/>
          <w:lang w:val="uk-UA"/>
        </w:rPr>
        <w:t>20232,20</w:t>
      </w:r>
      <w:r w:rsidR="00731E5E">
        <w:rPr>
          <w:bCs/>
          <w:lang w:val="uk-UA"/>
        </w:rPr>
        <w:t xml:space="preserve"> грн.</w:t>
      </w:r>
    </w:p>
    <w:p w:rsidR="00906C3F" w:rsidRDefault="007658E8" w:rsidP="0078153D">
      <w:pPr>
        <w:ind w:firstLine="708"/>
        <w:jc w:val="both"/>
        <w:rPr>
          <w:lang w:val="uk-UA"/>
        </w:rPr>
      </w:pPr>
      <w:r w:rsidRPr="0078153D">
        <w:rPr>
          <w:lang w:val="uk-UA"/>
        </w:rPr>
        <w:t>Відповідно до статей 9, 33 Закону України "Про дошкільну освіту" забезпечуються рівні права на здобуття дошкільної освіти, соціальний захист, підтримку дітей з особливими потребами, дітей з інвалідністю, які потребують корекції фізичного та (або) розумового розвитку, реабілітації. В місті функціонує 1</w:t>
      </w:r>
      <w:r w:rsidR="00C17432" w:rsidRPr="0078153D">
        <w:rPr>
          <w:lang w:val="uk-UA"/>
        </w:rPr>
        <w:t xml:space="preserve"> спеціальна</w:t>
      </w:r>
      <w:r w:rsidRPr="0078153D">
        <w:rPr>
          <w:lang w:val="uk-UA"/>
        </w:rPr>
        <w:t xml:space="preserve"> група </w:t>
      </w:r>
      <w:r w:rsidR="00C17432" w:rsidRPr="0078153D">
        <w:rPr>
          <w:lang w:val="uk-UA"/>
        </w:rPr>
        <w:t>для дітей з вадами осанки у закладі дошкільної освіти № 2 «Теремок».</w:t>
      </w:r>
    </w:p>
    <w:p w:rsidR="003335AF" w:rsidRDefault="003335AF" w:rsidP="0078153D">
      <w:pPr>
        <w:ind w:firstLine="708"/>
        <w:jc w:val="both"/>
        <w:rPr>
          <w:lang w:val="uk-UA"/>
        </w:rPr>
      </w:pPr>
    </w:p>
    <w:p w:rsidR="003335AF" w:rsidRPr="0078153D" w:rsidRDefault="003335AF" w:rsidP="0078153D">
      <w:pPr>
        <w:ind w:firstLine="708"/>
        <w:jc w:val="both"/>
        <w:rPr>
          <w:lang w:val="uk-UA"/>
        </w:rPr>
      </w:pPr>
    </w:p>
    <w:p w:rsidR="007658E8" w:rsidRDefault="00A70435" w:rsidP="0078153D">
      <w:pPr>
        <w:ind w:firstLine="708"/>
        <w:jc w:val="both"/>
        <w:rPr>
          <w:b/>
          <w:bCs/>
          <w:lang w:val="uk-UA"/>
        </w:rPr>
      </w:pPr>
      <w:r w:rsidRPr="0078153D">
        <w:rPr>
          <w:b/>
          <w:bCs/>
          <w:lang w:val="uk-UA"/>
        </w:rPr>
        <w:lastRenderedPageBreak/>
        <w:t>Виконання програми передбачає реалізацію наступних заходів:</w:t>
      </w:r>
    </w:p>
    <w:tbl>
      <w:tblPr>
        <w:tblStyle w:val="ad"/>
        <w:tblW w:w="0" w:type="auto"/>
        <w:tblLook w:val="04A0"/>
      </w:tblPr>
      <w:tblGrid>
        <w:gridCol w:w="2673"/>
        <w:gridCol w:w="3247"/>
        <w:gridCol w:w="1843"/>
        <w:gridCol w:w="1808"/>
      </w:tblGrid>
      <w:tr w:rsidR="00162937" w:rsidTr="00C129CB">
        <w:tc>
          <w:tcPr>
            <w:tcW w:w="2673" w:type="dxa"/>
          </w:tcPr>
          <w:p w:rsidR="00162937" w:rsidRDefault="00162937" w:rsidP="00673D34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Заходи</w:t>
            </w:r>
          </w:p>
        </w:tc>
        <w:tc>
          <w:tcPr>
            <w:tcW w:w="3247" w:type="dxa"/>
          </w:tcPr>
          <w:p w:rsidR="00162937" w:rsidRDefault="00162937" w:rsidP="00673D34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Очікуваний результат</w:t>
            </w:r>
          </w:p>
        </w:tc>
        <w:tc>
          <w:tcPr>
            <w:tcW w:w="1843" w:type="dxa"/>
          </w:tcPr>
          <w:p w:rsidR="00162937" w:rsidRDefault="00C129CB" w:rsidP="00C129C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Термін виконання </w:t>
            </w:r>
          </w:p>
        </w:tc>
        <w:tc>
          <w:tcPr>
            <w:tcW w:w="1808" w:type="dxa"/>
          </w:tcPr>
          <w:p w:rsidR="00162937" w:rsidRDefault="00C129CB" w:rsidP="00673D34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Виконавці </w:t>
            </w:r>
          </w:p>
        </w:tc>
      </w:tr>
      <w:tr w:rsidR="00162937" w:rsidTr="00C129CB">
        <w:tc>
          <w:tcPr>
            <w:tcW w:w="2673" w:type="dxa"/>
          </w:tcPr>
          <w:p w:rsidR="00162937" w:rsidRDefault="00162937" w:rsidP="00A70435">
            <w:pPr>
              <w:jc w:val="both"/>
              <w:rPr>
                <w:b/>
                <w:bCs/>
                <w:lang w:val="uk-UA"/>
              </w:rPr>
            </w:pPr>
            <w:r>
              <w:rPr>
                <w:lang w:val="uk-UA"/>
              </w:rPr>
              <w:t xml:space="preserve">Відкриття додаткових груп у закладах дошкільної освіти </w:t>
            </w:r>
          </w:p>
        </w:tc>
        <w:tc>
          <w:tcPr>
            <w:tcW w:w="3247" w:type="dxa"/>
          </w:tcPr>
          <w:p w:rsidR="00162937" w:rsidRPr="007658E8" w:rsidRDefault="00162937" w:rsidP="00DB0C66">
            <w:pPr>
              <w:jc w:val="both"/>
              <w:rPr>
                <w:bCs/>
                <w:lang w:val="uk-UA"/>
              </w:rPr>
            </w:pPr>
            <w:r w:rsidRPr="007658E8">
              <w:rPr>
                <w:bCs/>
                <w:lang w:val="uk-UA"/>
              </w:rPr>
              <w:t>Відповідність напов</w:t>
            </w:r>
            <w:r>
              <w:rPr>
                <w:bCs/>
                <w:lang w:val="uk-UA"/>
              </w:rPr>
              <w:t>нюваності груп Закону України «П</w:t>
            </w:r>
            <w:r w:rsidRPr="007658E8">
              <w:rPr>
                <w:bCs/>
                <w:lang w:val="uk-UA"/>
              </w:rPr>
              <w:t>ро дошкільну освіту»</w:t>
            </w:r>
          </w:p>
        </w:tc>
        <w:tc>
          <w:tcPr>
            <w:tcW w:w="1843" w:type="dxa"/>
          </w:tcPr>
          <w:p w:rsidR="00162937" w:rsidRPr="00500837" w:rsidRDefault="00C129CB" w:rsidP="00DB0C66">
            <w:pPr>
              <w:jc w:val="both"/>
              <w:rPr>
                <w:bCs/>
                <w:lang w:val="uk-UA"/>
              </w:rPr>
            </w:pPr>
            <w:r w:rsidRPr="00500837">
              <w:rPr>
                <w:bCs/>
                <w:lang w:val="uk-UA"/>
              </w:rPr>
              <w:t xml:space="preserve">2019-2021 </w:t>
            </w:r>
            <w:proofErr w:type="spellStart"/>
            <w:r w:rsidRPr="00500837">
              <w:rPr>
                <w:bCs/>
                <w:lang w:val="uk-UA"/>
              </w:rPr>
              <w:t>р.р</w:t>
            </w:r>
            <w:proofErr w:type="spellEnd"/>
            <w:r w:rsidRPr="00500837">
              <w:rPr>
                <w:bCs/>
                <w:lang w:val="uk-UA"/>
              </w:rPr>
              <w:t>.</w:t>
            </w:r>
          </w:p>
        </w:tc>
        <w:tc>
          <w:tcPr>
            <w:tcW w:w="1808" w:type="dxa"/>
          </w:tcPr>
          <w:p w:rsidR="00500837" w:rsidRDefault="00500837" w:rsidP="00500837">
            <w:pPr>
              <w:rPr>
                <w:bCs/>
                <w:lang w:val="uk-UA"/>
              </w:rPr>
            </w:pPr>
            <w:r w:rsidRPr="001448F5">
              <w:rPr>
                <w:bCs/>
                <w:lang w:val="uk-UA"/>
              </w:rPr>
              <w:t>Відділ освіти</w:t>
            </w:r>
          </w:p>
          <w:p w:rsidR="00162937" w:rsidRPr="007658E8" w:rsidRDefault="00500837" w:rsidP="00500837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Керівники освітніх закладів</w:t>
            </w:r>
          </w:p>
        </w:tc>
      </w:tr>
      <w:tr w:rsidR="00DB4953" w:rsidTr="00C129CB">
        <w:tc>
          <w:tcPr>
            <w:tcW w:w="2673" w:type="dxa"/>
          </w:tcPr>
          <w:p w:rsidR="00DB4953" w:rsidRDefault="00DB4953" w:rsidP="003335AF">
            <w:pPr>
              <w:rPr>
                <w:lang w:val="uk-UA"/>
              </w:rPr>
            </w:pPr>
            <w:proofErr w:type="spellStart"/>
            <w:r w:rsidRPr="00A70435">
              <w:t>Удосконалення</w:t>
            </w:r>
            <w:proofErr w:type="spellEnd"/>
            <w:r w:rsidRPr="00A70435">
              <w:t xml:space="preserve"> та </w:t>
            </w:r>
            <w:proofErr w:type="spellStart"/>
            <w:r w:rsidRPr="00A70435">
              <w:t>утримання</w:t>
            </w:r>
            <w:proofErr w:type="spellEnd"/>
            <w:r w:rsidRPr="00A70435">
              <w:t xml:space="preserve"> на </w:t>
            </w:r>
            <w:proofErr w:type="spellStart"/>
            <w:r w:rsidRPr="00A70435">
              <w:t>належному</w:t>
            </w:r>
            <w:proofErr w:type="spellEnd"/>
            <w:r w:rsidRPr="00A70435">
              <w:t xml:space="preserve"> </w:t>
            </w:r>
            <w:proofErr w:type="spellStart"/>
            <w:proofErr w:type="gramStart"/>
            <w:r w:rsidRPr="00A70435">
              <w:t>р</w:t>
            </w:r>
            <w:proofErr w:type="gramEnd"/>
            <w:r w:rsidRPr="00A70435">
              <w:t>івні</w:t>
            </w:r>
            <w:proofErr w:type="spellEnd"/>
            <w:r w:rsidRPr="00A70435">
              <w:t xml:space="preserve"> </w:t>
            </w:r>
            <w:proofErr w:type="spellStart"/>
            <w:r w:rsidRPr="00A70435">
              <w:t>матеріально-технічної</w:t>
            </w:r>
            <w:proofErr w:type="spellEnd"/>
            <w:r w:rsidRPr="00A70435">
              <w:t xml:space="preserve"> </w:t>
            </w:r>
            <w:proofErr w:type="spellStart"/>
            <w:r w:rsidRPr="00A70435">
              <w:t>бази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A70435">
              <w:t>освітньої</w:t>
            </w:r>
            <w:proofErr w:type="spellEnd"/>
            <w:r w:rsidRPr="00A70435">
              <w:t xml:space="preserve"> </w:t>
            </w:r>
            <w:proofErr w:type="spellStart"/>
            <w:r w:rsidRPr="00A70435">
              <w:t>інфраструктури</w:t>
            </w:r>
            <w:proofErr w:type="spellEnd"/>
            <w:r w:rsidRPr="00A70435">
              <w:t xml:space="preserve"> та </w:t>
            </w:r>
            <w:proofErr w:type="spellStart"/>
            <w:r w:rsidRPr="00A70435">
              <w:t>розвиток</w:t>
            </w:r>
            <w:proofErr w:type="spellEnd"/>
            <w:r w:rsidRPr="00A70435">
              <w:t xml:space="preserve"> </w:t>
            </w:r>
            <w:proofErr w:type="spellStart"/>
            <w:r w:rsidRPr="00A70435">
              <w:t>освітньо-розвивального</w:t>
            </w:r>
            <w:proofErr w:type="spellEnd"/>
            <w:r w:rsidRPr="00A70435">
              <w:t xml:space="preserve"> простору </w:t>
            </w:r>
            <w:r w:rsidR="003335AF">
              <w:rPr>
                <w:lang w:val="uk-UA"/>
              </w:rPr>
              <w:t>закладів дошкільної освіти</w:t>
            </w:r>
            <w:r w:rsidR="00FA1DF3">
              <w:rPr>
                <w:lang w:val="uk-UA"/>
              </w:rPr>
              <w:t>.</w:t>
            </w:r>
          </w:p>
          <w:p w:rsidR="00FA1DF3" w:rsidRPr="00A70435" w:rsidRDefault="00FA1DF3" w:rsidP="003335AF">
            <w:pPr>
              <w:rPr>
                <w:b/>
                <w:bCs/>
                <w:lang w:val="uk-UA"/>
              </w:rPr>
            </w:pPr>
            <w:r>
              <w:rPr>
                <w:lang w:val="uk-UA"/>
              </w:rPr>
              <w:t>Придбання технічних засобів навчання, обладнання, комп’ютерної техніки, меблів, інвентарю, інших предметів довгострокового користування.</w:t>
            </w:r>
          </w:p>
        </w:tc>
        <w:tc>
          <w:tcPr>
            <w:tcW w:w="3247" w:type="dxa"/>
          </w:tcPr>
          <w:p w:rsidR="00DB4953" w:rsidRPr="00162937" w:rsidRDefault="00DB4953" w:rsidP="00DB0C66">
            <w:pPr>
              <w:jc w:val="both"/>
              <w:rPr>
                <w:bCs/>
                <w:lang w:val="uk-UA"/>
              </w:rPr>
            </w:pPr>
            <w:r w:rsidRPr="00162937">
              <w:rPr>
                <w:bCs/>
                <w:lang w:val="uk-UA"/>
              </w:rPr>
              <w:t>Розвиток сучасного освітнього середовища та комфортних умов для перебування дітей у закладах</w:t>
            </w:r>
          </w:p>
        </w:tc>
        <w:tc>
          <w:tcPr>
            <w:tcW w:w="1843" w:type="dxa"/>
          </w:tcPr>
          <w:p w:rsidR="00DB4953" w:rsidRPr="00500837" w:rsidRDefault="00DB4953" w:rsidP="00DB0C66">
            <w:pPr>
              <w:jc w:val="both"/>
              <w:rPr>
                <w:bCs/>
                <w:lang w:val="uk-UA"/>
              </w:rPr>
            </w:pPr>
            <w:r w:rsidRPr="00500837">
              <w:rPr>
                <w:bCs/>
                <w:lang w:val="uk-UA"/>
              </w:rPr>
              <w:t xml:space="preserve">2019-2021 </w:t>
            </w:r>
            <w:proofErr w:type="spellStart"/>
            <w:r w:rsidRPr="00500837">
              <w:rPr>
                <w:bCs/>
                <w:lang w:val="uk-UA"/>
              </w:rPr>
              <w:t>р.р</w:t>
            </w:r>
            <w:proofErr w:type="spellEnd"/>
            <w:r w:rsidRPr="00500837">
              <w:rPr>
                <w:bCs/>
                <w:lang w:val="uk-UA"/>
              </w:rPr>
              <w:t>.</w:t>
            </w:r>
          </w:p>
        </w:tc>
        <w:tc>
          <w:tcPr>
            <w:tcW w:w="1808" w:type="dxa"/>
          </w:tcPr>
          <w:p w:rsidR="00500837" w:rsidRDefault="00500837" w:rsidP="00500837">
            <w:pPr>
              <w:rPr>
                <w:bCs/>
                <w:lang w:val="uk-UA"/>
              </w:rPr>
            </w:pPr>
            <w:r w:rsidRPr="001448F5">
              <w:rPr>
                <w:bCs/>
                <w:lang w:val="uk-UA"/>
              </w:rPr>
              <w:t>Відділ освіти</w:t>
            </w:r>
          </w:p>
          <w:p w:rsidR="00DB4953" w:rsidRDefault="00500837" w:rsidP="00500837">
            <w:r>
              <w:rPr>
                <w:bCs/>
                <w:lang w:val="uk-UA"/>
              </w:rPr>
              <w:t>Керівники освітніх закладів</w:t>
            </w:r>
          </w:p>
        </w:tc>
      </w:tr>
      <w:tr w:rsidR="00DB4953" w:rsidRPr="00162937" w:rsidTr="00C129CB">
        <w:tc>
          <w:tcPr>
            <w:tcW w:w="2673" w:type="dxa"/>
          </w:tcPr>
          <w:p w:rsidR="00DB4953" w:rsidRDefault="00DB4953" w:rsidP="00DB0C6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Збереження та розвиток здоров'я</w:t>
            </w:r>
            <w:r w:rsidRPr="00A70435">
              <w:rPr>
                <w:lang w:val="uk-UA"/>
              </w:rPr>
              <w:t>зберігаючого середовища у закладах</w:t>
            </w:r>
            <w:r>
              <w:rPr>
                <w:lang w:val="uk-UA"/>
              </w:rPr>
              <w:t xml:space="preserve"> дошкільної освіти шляхом:</w:t>
            </w:r>
          </w:p>
          <w:p w:rsidR="00DB4953" w:rsidRDefault="00DB4953" w:rsidP="00DB0C6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Pr="00A70435">
              <w:rPr>
                <w:lang w:val="uk-UA"/>
              </w:rPr>
              <w:t>забезпечення сучасним технологічним обладнанням харчоблоків</w:t>
            </w:r>
            <w:r w:rsidR="003335AF">
              <w:rPr>
                <w:lang w:val="uk-UA"/>
              </w:rPr>
              <w:t>;</w:t>
            </w:r>
            <w:r>
              <w:rPr>
                <w:lang w:val="uk-UA"/>
              </w:rPr>
              <w:t xml:space="preserve"> </w:t>
            </w:r>
          </w:p>
          <w:p w:rsidR="00DB4953" w:rsidRPr="003335AF" w:rsidRDefault="00DB4953" w:rsidP="00063A16">
            <w:pPr>
              <w:rPr>
                <w:lang w:val="uk-UA"/>
              </w:rPr>
            </w:pPr>
            <w:r w:rsidRPr="00063A16">
              <w:rPr>
                <w:lang w:val="uk-UA"/>
              </w:rPr>
              <w:t>-з</w:t>
            </w:r>
            <w:proofErr w:type="spellStart"/>
            <w:r w:rsidRPr="00063A16">
              <w:t>абезпеч</w:t>
            </w:r>
            <w:r w:rsidRPr="00063A16">
              <w:rPr>
                <w:lang w:val="uk-UA"/>
              </w:rPr>
              <w:t>ення</w:t>
            </w:r>
            <w:proofErr w:type="spellEnd"/>
            <w:r w:rsidRPr="00063A16">
              <w:t xml:space="preserve"> </w:t>
            </w:r>
            <w:r w:rsidRPr="00063A16">
              <w:rPr>
                <w:lang w:val="uk-UA"/>
              </w:rPr>
              <w:t xml:space="preserve">ЗДО </w:t>
            </w:r>
            <w:r w:rsidRPr="00063A16">
              <w:t xml:space="preserve">медикаментами та </w:t>
            </w:r>
            <w:proofErr w:type="spellStart"/>
            <w:r w:rsidRPr="00063A16">
              <w:t>перев'язувальними</w:t>
            </w:r>
            <w:proofErr w:type="spellEnd"/>
            <w:r w:rsidRPr="00063A16">
              <w:t xml:space="preserve"> </w:t>
            </w:r>
            <w:proofErr w:type="spellStart"/>
            <w:r w:rsidRPr="00063A16">
              <w:t>матеріалами</w:t>
            </w:r>
            <w:proofErr w:type="spellEnd"/>
            <w:r w:rsidR="003335AF">
              <w:rPr>
                <w:lang w:val="uk-UA"/>
              </w:rPr>
              <w:t>.</w:t>
            </w:r>
          </w:p>
          <w:p w:rsidR="00DB4953" w:rsidRPr="00A70435" w:rsidRDefault="00DB4953" w:rsidP="00DB0C66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3247" w:type="dxa"/>
          </w:tcPr>
          <w:p w:rsidR="00DB4953" w:rsidRDefault="00DB4953" w:rsidP="00DB0C66">
            <w:pPr>
              <w:jc w:val="both"/>
              <w:rPr>
                <w:bCs/>
                <w:lang w:val="uk-UA"/>
              </w:rPr>
            </w:pPr>
            <w:r w:rsidRPr="00162937">
              <w:rPr>
                <w:bCs/>
                <w:lang w:val="uk-UA"/>
              </w:rPr>
              <w:t xml:space="preserve">Гармонійний розвиток дітей дошкільного віку, підвищення опору дитячого організму до захворювань. </w:t>
            </w:r>
            <w:r>
              <w:rPr>
                <w:bCs/>
                <w:lang w:val="uk-UA"/>
              </w:rPr>
              <w:t>Виконання норм харчування дітей дошкільного віку, забезпечення соціального захисту дітей.</w:t>
            </w:r>
          </w:p>
          <w:p w:rsidR="00DB4953" w:rsidRPr="00162937" w:rsidRDefault="00DB4953" w:rsidP="00DB0C66">
            <w:pPr>
              <w:jc w:val="both"/>
              <w:rPr>
                <w:bCs/>
                <w:lang w:val="uk-UA"/>
              </w:rPr>
            </w:pPr>
            <w:r w:rsidRPr="00162937">
              <w:rPr>
                <w:bCs/>
                <w:lang w:val="uk-UA"/>
              </w:rPr>
              <w:t>Забезпечення лікарськими засобами кабінетів закладів дошкільної освіти для надання невідкладної допомоги</w:t>
            </w:r>
            <w:r>
              <w:rPr>
                <w:bCs/>
                <w:lang w:val="uk-UA"/>
              </w:rPr>
              <w:t>.</w:t>
            </w:r>
          </w:p>
        </w:tc>
        <w:tc>
          <w:tcPr>
            <w:tcW w:w="1843" w:type="dxa"/>
          </w:tcPr>
          <w:p w:rsidR="00DB4953" w:rsidRPr="00500837" w:rsidRDefault="00DB4953" w:rsidP="00DB0C66">
            <w:pPr>
              <w:jc w:val="both"/>
              <w:rPr>
                <w:bCs/>
                <w:lang w:val="uk-UA"/>
              </w:rPr>
            </w:pPr>
            <w:r w:rsidRPr="00500837">
              <w:rPr>
                <w:bCs/>
                <w:lang w:val="uk-UA"/>
              </w:rPr>
              <w:t xml:space="preserve">2019-2021 </w:t>
            </w:r>
            <w:proofErr w:type="spellStart"/>
            <w:r w:rsidRPr="00500837">
              <w:rPr>
                <w:bCs/>
                <w:lang w:val="uk-UA"/>
              </w:rPr>
              <w:t>р.р</w:t>
            </w:r>
            <w:proofErr w:type="spellEnd"/>
            <w:r w:rsidRPr="00500837">
              <w:rPr>
                <w:bCs/>
                <w:lang w:val="uk-UA"/>
              </w:rPr>
              <w:t>.</w:t>
            </w:r>
          </w:p>
        </w:tc>
        <w:tc>
          <w:tcPr>
            <w:tcW w:w="1808" w:type="dxa"/>
          </w:tcPr>
          <w:p w:rsidR="00500837" w:rsidRDefault="00500837" w:rsidP="00500837">
            <w:pPr>
              <w:rPr>
                <w:bCs/>
                <w:lang w:val="uk-UA"/>
              </w:rPr>
            </w:pPr>
            <w:r w:rsidRPr="001448F5">
              <w:rPr>
                <w:bCs/>
                <w:lang w:val="uk-UA"/>
              </w:rPr>
              <w:t>Відділ освіти</w:t>
            </w:r>
          </w:p>
          <w:p w:rsidR="00DB4953" w:rsidRDefault="00500837" w:rsidP="00500837">
            <w:r>
              <w:rPr>
                <w:bCs/>
                <w:lang w:val="uk-UA"/>
              </w:rPr>
              <w:t>Керівники освітніх закладів</w:t>
            </w:r>
          </w:p>
        </w:tc>
      </w:tr>
      <w:tr w:rsidR="00DB4953" w:rsidTr="00C129CB">
        <w:tc>
          <w:tcPr>
            <w:tcW w:w="2673" w:type="dxa"/>
          </w:tcPr>
          <w:p w:rsidR="00DB4953" w:rsidRDefault="00DB4953" w:rsidP="00DB0C66">
            <w:pPr>
              <w:jc w:val="both"/>
              <w:rPr>
                <w:lang w:val="uk-UA"/>
              </w:rPr>
            </w:pPr>
            <w:r w:rsidRPr="00A70435">
              <w:rPr>
                <w:lang w:val="uk-UA"/>
              </w:rPr>
              <w:t>Створення комфортного середовища для перебування дітей шляхом</w:t>
            </w:r>
            <w:r>
              <w:rPr>
                <w:lang w:val="uk-UA"/>
              </w:rPr>
              <w:t>:</w:t>
            </w:r>
          </w:p>
          <w:p w:rsidR="00DB4953" w:rsidRDefault="00DB4953" w:rsidP="00DB0C6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Pr="00A70435">
              <w:rPr>
                <w:lang w:val="uk-UA"/>
              </w:rPr>
              <w:t xml:space="preserve"> проведення поточних, капітальних ремонтів, реконструкції будівель, приміщень</w:t>
            </w:r>
            <w:r>
              <w:rPr>
                <w:lang w:val="uk-UA"/>
              </w:rPr>
              <w:t>;</w:t>
            </w:r>
          </w:p>
          <w:p w:rsidR="00DB4953" w:rsidRDefault="00DB4953" w:rsidP="00DB0C66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-</w:t>
            </w:r>
            <w:r w:rsidR="0050523C">
              <w:rPr>
                <w:lang w:val="uk-UA"/>
              </w:rPr>
              <w:t xml:space="preserve">будівництво, капітальні та поточні </w:t>
            </w:r>
            <w:r w:rsidR="0050523C">
              <w:rPr>
                <w:lang w:val="uk-UA"/>
              </w:rPr>
              <w:lastRenderedPageBreak/>
              <w:t>ремонтні роботи, пов’язані з</w:t>
            </w:r>
            <w:r w:rsidR="0050523C" w:rsidRPr="00A70435">
              <w:rPr>
                <w:lang w:val="uk-UA"/>
              </w:rPr>
              <w:t xml:space="preserve"> утриманням системи тепло забезпечення закладів</w:t>
            </w:r>
          </w:p>
        </w:tc>
        <w:tc>
          <w:tcPr>
            <w:tcW w:w="3247" w:type="dxa"/>
          </w:tcPr>
          <w:p w:rsidR="00DB4953" w:rsidRDefault="00DB4953" w:rsidP="00DB0C66">
            <w:pPr>
              <w:jc w:val="both"/>
              <w:rPr>
                <w:b/>
                <w:bCs/>
                <w:lang w:val="uk-UA"/>
              </w:rPr>
            </w:pPr>
            <w:r w:rsidRPr="00162937">
              <w:rPr>
                <w:bCs/>
                <w:lang w:val="uk-UA"/>
              </w:rPr>
              <w:lastRenderedPageBreak/>
              <w:t>Розвиток сучасного освітнього середовища та комфортних умов для перебування дітей у закладах</w:t>
            </w:r>
          </w:p>
        </w:tc>
        <w:tc>
          <w:tcPr>
            <w:tcW w:w="1843" w:type="dxa"/>
          </w:tcPr>
          <w:p w:rsidR="00DB4953" w:rsidRPr="00500837" w:rsidRDefault="00DB4953" w:rsidP="00DB0C66">
            <w:pPr>
              <w:jc w:val="both"/>
              <w:rPr>
                <w:bCs/>
                <w:lang w:val="uk-UA"/>
              </w:rPr>
            </w:pPr>
            <w:r w:rsidRPr="00500837">
              <w:rPr>
                <w:bCs/>
                <w:lang w:val="uk-UA"/>
              </w:rPr>
              <w:t xml:space="preserve">2019-2021 </w:t>
            </w:r>
            <w:proofErr w:type="spellStart"/>
            <w:r w:rsidRPr="00500837">
              <w:rPr>
                <w:bCs/>
                <w:lang w:val="uk-UA"/>
              </w:rPr>
              <w:t>р.р</w:t>
            </w:r>
            <w:proofErr w:type="spellEnd"/>
            <w:r w:rsidRPr="00500837">
              <w:rPr>
                <w:bCs/>
                <w:lang w:val="uk-UA"/>
              </w:rPr>
              <w:t>.</w:t>
            </w:r>
          </w:p>
        </w:tc>
        <w:tc>
          <w:tcPr>
            <w:tcW w:w="1808" w:type="dxa"/>
          </w:tcPr>
          <w:p w:rsidR="00500837" w:rsidRDefault="00500837" w:rsidP="00500837">
            <w:pPr>
              <w:rPr>
                <w:bCs/>
                <w:lang w:val="uk-UA"/>
              </w:rPr>
            </w:pPr>
            <w:r w:rsidRPr="001448F5">
              <w:rPr>
                <w:bCs/>
                <w:lang w:val="uk-UA"/>
              </w:rPr>
              <w:t>Відділ освіти</w:t>
            </w:r>
          </w:p>
          <w:p w:rsidR="00DB4953" w:rsidRDefault="00500837" w:rsidP="00500837">
            <w:r>
              <w:rPr>
                <w:bCs/>
                <w:lang w:val="uk-UA"/>
              </w:rPr>
              <w:t>Керівники освітніх закладів</w:t>
            </w:r>
          </w:p>
        </w:tc>
      </w:tr>
      <w:tr w:rsidR="00DB4953" w:rsidRPr="00C129CB" w:rsidTr="00C129CB">
        <w:tc>
          <w:tcPr>
            <w:tcW w:w="2673" w:type="dxa"/>
          </w:tcPr>
          <w:p w:rsidR="00DB4953" w:rsidRPr="00A70435" w:rsidRDefault="00DB4953" w:rsidP="00DB0C6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Підвищення якості освіти шляхом оновлення дидактичних матеріалів</w:t>
            </w:r>
          </w:p>
        </w:tc>
        <w:tc>
          <w:tcPr>
            <w:tcW w:w="3247" w:type="dxa"/>
          </w:tcPr>
          <w:p w:rsidR="00DB4953" w:rsidRPr="00C129CB" w:rsidRDefault="00DB4953" w:rsidP="00C129CB">
            <w:pPr>
              <w:jc w:val="both"/>
              <w:rPr>
                <w:bCs/>
                <w:lang w:val="uk-UA"/>
              </w:rPr>
            </w:pPr>
            <w:r w:rsidRPr="00C129CB">
              <w:rPr>
                <w:bCs/>
                <w:lang w:val="uk-UA"/>
              </w:rPr>
              <w:t>Поліпшення розвивального середовища закладів дошкільної освіти, підвищення якості освіти.</w:t>
            </w:r>
          </w:p>
        </w:tc>
        <w:tc>
          <w:tcPr>
            <w:tcW w:w="1843" w:type="dxa"/>
          </w:tcPr>
          <w:p w:rsidR="00DB4953" w:rsidRPr="00500837" w:rsidRDefault="00DB4953" w:rsidP="00DB0C66">
            <w:pPr>
              <w:jc w:val="both"/>
              <w:rPr>
                <w:bCs/>
                <w:lang w:val="uk-UA"/>
              </w:rPr>
            </w:pPr>
            <w:r w:rsidRPr="00500837">
              <w:rPr>
                <w:bCs/>
                <w:lang w:val="uk-UA"/>
              </w:rPr>
              <w:t xml:space="preserve">2019-2021 </w:t>
            </w:r>
            <w:proofErr w:type="spellStart"/>
            <w:r w:rsidRPr="00500837">
              <w:rPr>
                <w:bCs/>
                <w:lang w:val="uk-UA"/>
              </w:rPr>
              <w:t>р.р</w:t>
            </w:r>
            <w:proofErr w:type="spellEnd"/>
            <w:r w:rsidRPr="00500837">
              <w:rPr>
                <w:bCs/>
                <w:lang w:val="uk-UA"/>
              </w:rPr>
              <w:t>.</w:t>
            </w:r>
          </w:p>
        </w:tc>
        <w:tc>
          <w:tcPr>
            <w:tcW w:w="1808" w:type="dxa"/>
          </w:tcPr>
          <w:p w:rsidR="00500837" w:rsidRDefault="00500837" w:rsidP="00500837">
            <w:pPr>
              <w:rPr>
                <w:bCs/>
                <w:lang w:val="uk-UA"/>
              </w:rPr>
            </w:pPr>
            <w:r w:rsidRPr="001448F5">
              <w:rPr>
                <w:bCs/>
                <w:lang w:val="uk-UA"/>
              </w:rPr>
              <w:t>Відділ освіти</w:t>
            </w:r>
          </w:p>
          <w:p w:rsidR="00DB4953" w:rsidRDefault="00500837" w:rsidP="00500837">
            <w:r>
              <w:rPr>
                <w:bCs/>
                <w:lang w:val="uk-UA"/>
              </w:rPr>
              <w:t>Керівники освітніх закладів</w:t>
            </w:r>
          </w:p>
        </w:tc>
      </w:tr>
    </w:tbl>
    <w:p w:rsidR="00DB0C66" w:rsidRPr="0006768F" w:rsidRDefault="00DB0C66" w:rsidP="00500837">
      <w:pPr>
        <w:rPr>
          <w:b/>
          <w:bCs/>
          <w:lang w:val="uk-UA"/>
        </w:rPr>
      </w:pPr>
    </w:p>
    <w:p w:rsidR="00DB0C66" w:rsidRPr="0006768F" w:rsidRDefault="001E2530" w:rsidP="00DB0C6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РОЗДІЛ   </w:t>
      </w:r>
      <w:r w:rsidR="0009660D">
        <w:rPr>
          <w:b/>
          <w:color w:val="000000"/>
          <w:lang w:val="uk-UA"/>
        </w:rPr>
        <w:t>2.</w:t>
      </w:r>
      <w:r w:rsidR="00DB0C66" w:rsidRPr="0006768F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 xml:space="preserve"> </w:t>
      </w:r>
      <w:r w:rsidR="00DB0C66" w:rsidRPr="0006768F">
        <w:rPr>
          <w:b/>
          <w:bCs/>
          <w:lang w:val="uk-UA"/>
        </w:rPr>
        <w:t>ЗАГАЛЬНА СЕРЕДНЯ ОСВІТА</w:t>
      </w:r>
    </w:p>
    <w:p w:rsidR="00DB0C66" w:rsidRDefault="00DB0C66" w:rsidP="00DB0C66">
      <w:pPr>
        <w:jc w:val="both"/>
        <w:rPr>
          <w:lang w:val="uk-UA"/>
        </w:rPr>
      </w:pPr>
      <w:r w:rsidRPr="0006768F">
        <w:rPr>
          <w:b/>
          <w:bCs/>
          <w:lang w:val="uk-UA"/>
        </w:rPr>
        <w:t xml:space="preserve">Мета: </w:t>
      </w:r>
      <w:r w:rsidRPr="0006768F">
        <w:rPr>
          <w:lang w:val="uk-UA"/>
        </w:rPr>
        <w:t>забезпечення рівних умов доступності і безоплатності здобуття якісної повної загальної середньої освіти для населення міста.</w:t>
      </w:r>
    </w:p>
    <w:p w:rsidR="00DB4953" w:rsidRDefault="00DB4953" w:rsidP="00DB4953">
      <w:pPr>
        <w:ind w:firstLine="708"/>
        <w:jc w:val="both"/>
        <w:rPr>
          <w:lang w:val="uk-UA"/>
        </w:rPr>
      </w:pPr>
      <w:r>
        <w:rPr>
          <w:lang w:val="uk-UA"/>
        </w:rPr>
        <w:t>М</w:t>
      </w:r>
      <w:r w:rsidRPr="00401870">
        <w:rPr>
          <w:lang w:val="uk-UA"/>
        </w:rPr>
        <w:t xml:space="preserve">ережа закладів загальної середньої освіти </w:t>
      </w:r>
      <w:r>
        <w:rPr>
          <w:lang w:val="uk-UA"/>
        </w:rPr>
        <w:t>відповідає потребам і запитам з</w:t>
      </w:r>
      <w:r w:rsidRPr="00C01E4F">
        <w:rPr>
          <w:lang w:val="uk-UA"/>
        </w:rPr>
        <w:t>добувачів освітніх послуг та громади міста. Навчання у школах міста</w:t>
      </w:r>
      <w:r>
        <w:rPr>
          <w:lang w:val="uk-UA"/>
        </w:rPr>
        <w:t xml:space="preserve"> організовано за груповою, індивідуальною, інклюзивною, </w:t>
      </w:r>
      <w:proofErr w:type="spellStart"/>
      <w:r>
        <w:rPr>
          <w:lang w:val="uk-UA"/>
        </w:rPr>
        <w:t>екстернатною</w:t>
      </w:r>
      <w:proofErr w:type="spellEnd"/>
      <w:r>
        <w:rPr>
          <w:lang w:val="uk-UA"/>
        </w:rPr>
        <w:t xml:space="preserve"> формами навчання. </w:t>
      </w:r>
      <w:r w:rsidR="0078153D">
        <w:rPr>
          <w:lang w:val="uk-UA"/>
        </w:rPr>
        <w:t xml:space="preserve">Кількість </w:t>
      </w:r>
      <w:r>
        <w:rPr>
          <w:lang w:val="uk-UA"/>
        </w:rPr>
        <w:t xml:space="preserve">учнів закладів загальної середньої </w:t>
      </w:r>
      <w:r w:rsidR="0078153D">
        <w:rPr>
          <w:lang w:val="uk-UA"/>
        </w:rPr>
        <w:t>освіти щороку збільшується</w:t>
      </w:r>
      <w:r>
        <w:rPr>
          <w:lang w:val="uk-UA"/>
        </w:rPr>
        <w:t>:</w:t>
      </w:r>
    </w:p>
    <w:p w:rsidR="00DB4953" w:rsidRDefault="00DB4953" w:rsidP="00DB4953">
      <w:pPr>
        <w:ind w:firstLine="708"/>
        <w:jc w:val="both"/>
        <w:rPr>
          <w:lang w:val="uk-UA"/>
        </w:rPr>
      </w:pPr>
    </w:p>
    <w:tbl>
      <w:tblPr>
        <w:tblStyle w:val="ad"/>
        <w:tblW w:w="0" w:type="auto"/>
        <w:jc w:val="center"/>
        <w:tblLook w:val="04A0"/>
      </w:tblPr>
      <w:tblGrid>
        <w:gridCol w:w="3085"/>
        <w:gridCol w:w="2835"/>
      </w:tblGrid>
      <w:tr w:rsidR="00DB4953" w:rsidTr="00DB4953">
        <w:trPr>
          <w:trHeight w:val="251"/>
          <w:jc w:val="center"/>
        </w:trPr>
        <w:tc>
          <w:tcPr>
            <w:tcW w:w="3085" w:type="dxa"/>
          </w:tcPr>
          <w:p w:rsidR="00DB4953" w:rsidRPr="00F7427A" w:rsidRDefault="00DB4953" w:rsidP="0078153D">
            <w:pPr>
              <w:jc w:val="center"/>
              <w:rPr>
                <w:i/>
                <w:lang w:val="uk-UA"/>
              </w:rPr>
            </w:pPr>
            <w:r w:rsidRPr="00F7427A">
              <w:rPr>
                <w:i/>
                <w:lang w:val="uk-UA"/>
              </w:rPr>
              <w:t>Навчальний рік</w:t>
            </w:r>
          </w:p>
        </w:tc>
        <w:tc>
          <w:tcPr>
            <w:tcW w:w="2835" w:type="dxa"/>
          </w:tcPr>
          <w:p w:rsidR="00DB4953" w:rsidRPr="00F7427A" w:rsidRDefault="00DB4953" w:rsidP="0078153D">
            <w:pPr>
              <w:jc w:val="center"/>
              <w:rPr>
                <w:i/>
                <w:lang w:val="uk-UA"/>
              </w:rPr>
            </w:pPr>
            <w:r w:rsidRPr="00F7427A">
              <w:rPr>
                <w:i/>
                <w:lang w:val="uk-UA"/>
              </w:rPr>
              <w:t>Кількість учнів</w:t>
            </w:r>
          </w:p>
        </w:tc>
      </w:tr>
      <w:tr w:rsidR="00DB4953" w:rsidTr="00DB4953">
        <w:trPr>
          <w:trHeight w:val="251"/>
          <w:jc w:val="center"/>
        </w:trPr>
        <w:tc>
          <w:tcPr>
            <w:tcW w:w="3085" w:type="dxa"/>
          </w:tcPr>
          <w:p w:rsidR="00DB4953" w:rsidRDefault="00DB4953" w:rsidP="007815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2014</w:t>
            </w:r>
          </w:p>
        </w:tc>
        <w:tc>
          <w:tcPr>
            <w:tcW w:w="2835" w:type="dxa"/>
          </w:tcPr>
          <w:p w:rsidR="00DB4953" w:rsidRDefault="00DB4953" w:rsidP="007815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2716</w:t>
            </w:r>
          </w:p>
        </w:tc>
      </w:tr>
      <w:tr w:rsidR="00DB4953" w:rsidTr="00DB4953">
        <w:trPr>
          <w:trHeight w:val="251"/>
          <w:jc w:val="center"/>
        </w:trPr>
        <w:tc>
          <w:tcPr>
            <w:tcW w:w="3085" w:type="dxa"/>
          </w:tcPr>
          <w:p w:rsidR="00DB4953" w:rsidRDefault="00DB4953" w:rsidP="007815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2015</w:t>
            </w:r>
          </w:p>
        </w:tc>
        <w:tc>
          <w:tcPr>
            <w:tcW w:w="2835" w:type="dxa"/>
          </w:tcPr>
          <w:p w:rsidR="00DB4953" w:rsidRDefault="00DB4953" w:rsidP="007815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2812</w:t>
            </w:r>
          </w:p>
        </w:tc>
      </w:tr>
      <w:tr w:rsidR="00DB4953" w:rsidTr="00DB4953">
        <w:trPr>
          <w:trHeight w:val="251"/>
          <w:jc w:val="center"/>
        </w:trPr>
        <w:tc>
          <w:tcPr>
            <w:tcW w:w="3085" w:type="dxa"/>
          </w:tcPr>
          <w:p w:rsidR="00DB4953" w:rsidRDefault="00DB4953" w:rsidP="007815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2016</w:t>
            </w:r>
          </w:p>
        </w:tc>
        <w:tc>
          <w:tcPr>
            <w:tcW w:w="2835" w:type="dxa"/>
          </w:tcPr>
          <w:p w:rsidR="00DB4953" w:rsidRDefault="00DB4953" w:rsidP="007815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2902</w:t>
            </w:r>
          </w:p>
        </w:tc>
      </w:tr>
      <w:tr w:rsidR="00DB4953" w:rsidTr="00DB4953">
        <w:trPr>
          <w:trHeight w:val="251"/>
          <w:jc w:val="center"/>
        </w:trPr>
        <w:tc>
          <w:tcPr>
            <w:tcW w:w="3085" w:type="dxa"/>
          </w:tcPr>
          <w:p w:rsidR="00DB4953" w:rsidRDefault="00DB4953" w:rsidP="007815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2835" w:type="dxa"/>
          </w:tcPr>
          <w:p w:rsidR="00DB4953" w:rsidRDefault="00DB4953" w:rsidP="007815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3016</w:t>
            </w:r>
          </w:p>
        </w:tc>
      </w:tr>
      <w:tr w:rsidR="00DB4953" w:rsidTr="00DB4953">
        <w:trPr>
          <w:trHeight w:val="251"/>
          <w:jc w:val="center"/>
        </w:trPr>
        <w:tc>
          <w:tcPr>
            <w:tcW w:w="3085" w:type="dxa"/>
          </w:tcPr>
          <w:p w:rsidR="00DB4953" w:rsidRDefault="00DB4953" w:rsidP="007815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2018</w:t>
            </w:r>
          </w:p>
        </w:tc>
        <w:tc>
          <w:tcPr>
            <w:tcW w:w="2835" w:type="dxa"/>
          </w:tcPr>
          <w:p w:rsidR="00DB4953" w:rsidRDefault="00DB4953" w:rsidP="007815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3133</w:t>
            </w:r>
          </w:p>
        </w:tc>
      </w:tr>
    </w:tbl>
    <w:p w:rsidR="00DB4953" w:rsidRDefault="00DB4953" w:rsidP="00DB0C66">
      <w:pPr>
        <w:jc w:val="both"/>
        <w:rPr>
          <w:color w:val="FF0000"/>
          <w:lang w:val="uk-UA"/>
        </w:rPr>
      </w:pPr>
    </w:p>
    <w:p w:rsidR="00DB4953" w:rsidRPr="00731E5E" w:rsidRDefault="00063A16" w:rsidP="0061623B">
      <w:pPr>
        <w:jc w:val="center"/>
        <w:rPr>
          <w:lang w:val="uk-UA"/>
        </w:rPr>
      </w:pPr>
      <w:r w:rsidRPr="00731E5E">
        <w:rPr>
          <w:lang w:val="uk-UA"/>
        </w:rPr>
        <w:t xml:space="preserve">Середня наповнюваність класів з </w:t>
      </w:r>
      <w:r w:rsidR="00DB4953" w:rsidRPr="00731E5E">
        <w:rPr>
          <w:lang w:val="uk-UA"/>
        </w:rPr>
        <w:t>2014</w:t>
      </w:r>
      <w:r w:rsidRPr="00731E5E">
        <w:rPr>
          <w:lang w:val="uk-UA"/>
        </w:rPr>
        <w:t xml:space="preserve"> року у розрізі закладів та в цілому</w:t>
      </w:r>
    </w:p>
    <w:tbl>
      <w:tblPr>
        <w:tblStyle w:val="ad"/>
        <w:tblW w:w="0" w:type="auto"/>
        <w:tblLook w:val="04A0"/>
      </w:tblPr>
      <w:tblGrid>
        <w:gridCol w:w="534"/>
        <w:gridCol w:w="2835"/>
        <w:gridCol w:w="1275"/>
        <w:gridCol w:w="1276"/>
        <w:gridCol w:w="1276"/>
        <w:gridCol w:w="1276"/>
        <w:gridCol w:w="1099"/>
      </w:tblGrid>
      <w:tr w:rsidR="00DB4953" w:rsidRPr="00731E5E" w:rsidTr="003E03DD">
        <w:tc>
          <w:tcPr>
            <w:tcW w:w="534" w:type="dxa"/>
          </w:tcPr>
          <w:p w:rsidR="00DB4953" w:rsidRPr="00731E5E" w:rsidRDefault="00FA0F12" w:rsidP="00DB0C66">
            <w:pPr>
              <w:jc w:val="both"/>
              <w:rPr>
                <w:lang w:val="uk-UA"/>
              </w:rPr>
            </w:pPr>
            <w:r w:rsidRPr="00731E5E">
              <w:rPr>
                <w:lang w:val="uk-UA"/>
              </w:rPr>
              <w:t>№</w:t>
            </w:r>
          </w:p>
        </w:tc>
        <w:tc>
          <w:tcPr>
            <w:tcW w:w="2835" w:type="dxa"/>
          </w:tcPr>
          <w:p w:rsidR="00DB4953" w:rsidRPr="00731E5E" w:rsidRDefault="00FA0F12" w:rsidP="00DB0C66">
            <w:pPr>
              <w:jc w:val="both"/>
              <w:rPr>
                <w:lang w:val="uk-UA"/>
              </w:rPr>
            </w:pPr>
            <w:r w:rsidRPr="00731E5E">
              <w:rPr>
                <w:lang w:val="uk-UA"/>
              </w:rPr>
              <w:t>Назва закладу</w:t>
            </w:r>
          </w:p>
        </w:tc>
        <w:tc>
          <w:tcPr>
            <w:tcW w:w="1275" w:type="dxa"/>
          </w:tcPr>
          <w:p w:rsidR="00DB4953" w:rsidRPr="00731E5E" w:rsidRDefault="00FA0F12" w:rsidP="0078153D">
            <w:pPr>
              <w:jc w:val="center"/>
              <w:rPr>
                <w:lang w:val="uk-UA"/>
              </w:rPr>
            </w:pPr>
            <w:r w:rsidRPr="00731E5E">
              <w:rPr>
                <w:lang w:val="uk-UA"/>
              </w:rPr>
              <w:t>2014</w:t>
            </w:r>
            <w:r w:rsidR="0061623B">
              <w:rPr>
                <w:lang w:val="uk-UA"/>
              </w:rPr>
              <w:t xml:space="preserve"> р.</w:t>
            </w:r>
          </w:p>
        </w:tc>
        <w:tc>
          <w:tcPr>
            <w:tcW w:w="1276" w:type="dxa"/>
          </w:tcPr>
          <w:p w:rsidR="00DB4953" w:rsidRPr="00731E5E" w:rsidRDefault="00FA0F12" w:rsidP="0078153D">
            <w:pPr>
              <w:jc w:val="center"/>
              <w:rPr>
                <w:lang w:val="uk-UA"/>
              </w:rPr>
            </w:pPr>
            <w:r w:rsidRPr="00731E5E">
              <w:rPr>
                <w:lang w:val="uk-UA"/>
              </w:rPr>
              <w:t>2015</w:t>
            </w:r>
            <w:r w:rsidR="0061623B">
              <w:rPr>
                <w:lang w:val="uk-UA"/>
              </w:rPr>
              <w:t xml:space="preserve"> р.</w:t>
            </w:r>
          </w:p>
        </w:tc>
        <w:tc>
          <w:tcPr>
            <w:tcW w:w="1276" w:type="dxa"/>
          </w:tcPr>
          <w:p w:rsidR="00DB4953" w:rsidRPr="00731E5E" w:rsidRDefault="00FA0F12" w:rsidP="0078153D">
            <w:pPr>
              <w:jc w:val="center"/>
              <w:rPr>
                <w:lang w:val="uk-UA"/>
              </w:rPr>
            </w:pPr>
            <w:r w:rsidRPr="00731E5E">
              <w:rPr>
                <w:lang w:val="uk-UA"/>
              </w:rPr>
              <w:t>2016</w:t>
            </w:r>
            <w:r w:rsidR="0061623B">
              <w:rPr>
                <w:lang w:val="uk-UA"/>
              </w:rPr>
              <w:t xml:space="preserve"> р.</w:t>
            </w:r>
          </w:p>
        </w:tc>
        <w:tc>
          <w:tcPr>
            <w:tcW w:w="1276" w:type="dxa"/>
          </w:tcPr>
          <w:p w:rsidR="00DB4953" w:rsidRPr="00731E5E" w:rsidRDefault="00FA0F12" w:rsidP="0078153D">
            <w:pPr>
              <w:jc w:val="center"/>
              <w:rPr>
                <w:lang w:val="uk-UA"/>
              </w:rPr>
            </w:pPr>
            <w:r w:rsidRPr="00731E5E">
              <w:rPr>
                <w:lang w:val="uk-UA"/>
              </w:rPr>
              <w:t>2017</w:t>
            </w:r>
            <w:r w:rsidR="0061623B">
              <w:rPr>
                <w:lang w:val="uk-UA"/>
              </w:rPr>
              <w:t xml:space="preserve"> р.</w:t>
            </w:r>
          </w:p>
        </w:tc>
        <w:tc>
          <w:tcPr>
            <w:tcW w:w="1099" w:type="dxa"/>
          </w:tcPr>
          <w:p w:rsidR="00DB4953" w:rsidRPr="00731E5E" w:rsidRDefault="00FA0F12" w:rsidP="0078153D">
            <w:pPr>
              <w:jc w:val="center"/>
              <w:rPr>
                <w:lang w:val="uk-UA"/>
              </w:rPr>
            </w:pPr>
            <w:r w:rsidRPr="00731E5E">
              <w:rPr>
                <w:lang w:val="uk-UA"/>
              </w:rPr>
              <w:t>2018</w:t>
            </w:r>
            <w:r w:rsidR="0061623B">
              <w:rPr>
                <w:lang w:val="uk-UA"/>
              </w:rPr>
              <w:t xml:space="preserve"> р.</w:t>
            </w:r>
          </w:p>
        </w:tc>
      </w:tr>
      <w:tr w:rsidR="00DB4953" w:rsidRPr="00731E5E" w:rsidTr="003E03DD">
        <w:tc>
          <w:tcPr>
            <w:tcW w:w="534" w:type="dxa"/>
          </w:tcPr>
          <w:p w:rsidR="00DB4953" w:rsidRPr="00731E5E" w:rsidRDefault="0078153D" w:rsidP="00DB0C66">
            <w:pPr>
              <w:jc w:val="both"/>
              <w:rPr>
                <w:lang w:val="uk-UA"/>
              </w:rPr>
            </w:pPr>
            <w:r w:rsidRPr="00731E5E">
              <w:rPr>
                <w:lang w:val="uk-UA"/>
              </w:rPr>
              <w:t>1</w:t>
            </w:r>
          </w:p>
        </w:tc>
        <w:tc>
          <w:tcPr>
            <w:tcW w:w="2835" w:type="dxa"/>
          </w:tcPr>
          <w:p w:rsidR="00DB4953" w:rsidRPr="00731E5E" w:rsidRDefault="0078153D" w:rsidP="00DB0C66">
            <w:pPr>
              <w:jc w:val="both"/>
              <w:rPr>
                <w:lang w:val="uk-UA"/>
              </w:rPr>
            </w:pPr>
            <w:proofErr w:type="spellStart"/>
            <w:r w:rsidRPr="00731E5E">
              <w:rPr>
                <w:lang w:val="uk-UA"/>
              </w:rPr>
              <w:t>Знам’янська</w:t>
            </w:r>
            <w:proofErr w:type="spellEnd"/>
            <w:r w:rsidRPr="00731E5E">
              <w:rPr>
                <w:lang w:val="uk-UA"/>
              </w:rPr>
              <w:t xml:space="preserve"> ЗШ І-ІІІ ступенів № 1 ім. Т.Г.Шевченка</w:t>
            </w:r>
          </w:p>
        </w:tc>
        <w:tc>
          <w:tcPr>
            <w:tcW w:w="1275" w:type="dxa"/>
          </w:tcPr>
          <w:p w:rsidR="00DB4953" w:rsidRPr="00731E5E" w:rsidRDefault="00731E5E" w:rsidP="003335AF">
            <w:pPr>
              <w:jc w:val="center"/>
              <w:rPr>
                <w:lang w:val="uk-UA"/>
              </w:rPr>
            </w:pPr>
            <w:r w:rsidRPr="00731E5E">
              <w:rPr>
                <w:lang w:val="uk-UA"/>
              </w:rPr>
              <w:t>20,0</w:t>
            </w:r>
          </w:p>
        </w:tc>
        <w:tc>
          <w:tcPr>
            <w:tcW w:w="1276" w:type="dxa"/>
          </w:tcPr>
          <w:p w:rsidR="00DB4953" w:rsidRPr="00731E5E" w:rsidRDefault="00343104" w:rsidP="003335AF">
            <w:pPr>
              <w:jc w:val="center"/>
              <w:rPr>
                <w:lang w:val="uk-UA"/>
              </w:rPr>
            </w:pPr>
            <w:r w:rsidRPr="00731E5E">
              <w:rPr>
                <w:lang w:val="uk-UA"/>
              </w:rPr>
              <w:t>20,6</w:t>
            </w:r>
          </w:p>
        </w:tc>
        <w:tc>
          <w:tcPr>
            <w:tcW w:w="1276" w:type="dxa"/>
          </w:tcPr>
          <w:p w:rsidR="00DB4953" w:rsidRPr="00731E5E" w:rsidRDefault="00343104" w:rsidP="003335AF">
            <w:pPr>
              <w:jc w:val="center"/>
              <w:rPr>
                <w:lang w:val="uk-UA"/>
              </w:rPr>
            </w:pPr>
            <w:r w:rsidRPr="00731E5E">
              <w:rPr>
                <w:lang w:val="uk-UA"/>
              </w:rPr>
              <w:t>19,4</w:t>
            </w:r>
          </w:p>
        </w:tc>
        <w:tc>
          <w:tcPr>
            <w:tcW w:w="1276" w:type="dxa"/>
          </w:tcPr>
          <w:p w:rsidR="00DB4953" w:rsidRPr="00731E5E" w:rsidRDefault="00343104" w:rsidP="003335AF">
            <w:pPr>
              <w:jc w:val="center"/>
              <w:rPr>
                <w:lang w:val="uk-UA"/>
              </w:rPr>
            </w:pPr>
            <w:r w:rsidRPr="00731E5E">
              <w:rPr>
                <w:lang w:val="uk-UA"/>
              </w:rPr>
              <w:t>19,9</w:t>
            </w:r>
          </w:p>
        </w:tc>
        <w:tc>
          <w:tcPr>
            <w:tcW w:w="1099" w:type="dxa"/>
          </w:tcPr>
          <w:p w:rsidR="00DB4953" w:rsidRPr="00731E5E" w:rsidRDefault="0078153D" w:rsidP="003335AF">
            <w:pPr>
              <w:jc w:val="center"/>
              <w:rPr>
                <w:lang w:val="uk-UA"/>
              </w:rPr>
            </w:pPr>
            <w:r w:rsidRPr="00731E5E">
              <w:rPr>
                <w:lang w:val="uk-UA"/>
              </w:rPr>
              <w:t>20,8</w:t>
            </w:r>
          </w:p>
        </w:tc>
      </w:tr>
      <w:tr w:rsidR="00DB4953" w:rsidRPr="00731E5E" w:rsidTr="003E03DD">
        <w:tc>
          <w:tcPr>
            <w:tcW w:w="534" w:type="dxa"/>
          </w:tcPr>
          <w:p w:rsidR="00DB4953" w:rsidRPr="00731E5E" w:rsidRDefault="0078153D" w:rsidP="00DB0C66">
            <w:pPr>
              <w:jc w:val="both"/>
              <w:rPr>
                <w:lang w:val="uk-UA"/>
              </w:rPr>
            </w:pPr>
            <w:r w:rsidRPr="00731E5E">
              <w:rPr>
                <w:lang w:val="uk-UA"/>
              </w:rPr>
              <w:t>2</w:t>
            </w:r>
          </w:p>
        </w:tc>
        <w:tc>
          <w:tcPr>
            <w:tcW w:w="2835" w:type="dxa"/>
          </w:tcPr>
          <w:p w:rsidR="00DB4953" w:rsidRPr="00731E5E" w:rsidRDefault="0078153D" w:rsidP="00DB0C66">
            <w:pPr>
              <w:jc w:val="both"/>
              <w:rPr>
                <w:lang w:val="uk-UA"/>
              </w:rPr>
            </w:pPr>
            <w:r w:rsidRPr="00731E5E">
              <w:rPr>
                <w:lang w:val="uk-UA"/>
              </w:rPr>
              <w:t>НВК «</w:t>
            </w:r>
            <w:proofErr w:type="spellStart"/>
            <w:r w:rsidRPr="00731E5E">
              <w:rPr>
                <w:lang w:val="uk-UA"/>
              </w:rPr>
              <w:t>Знам’янська</w:t>
            </w:r>
            <w:proofErr w:type="spellEnd"/>
            <w:r w:rsidRPr="00731E5E">
              <w:rPr>
                <w:lang w:val="uk-UA"/>
              </w:rPr>
              <w:t xml:space="preserve"> загальноосвітня школа </w:t>
            </w:r>
            <w:r w:rsidR="003E03DD">
              <w:rPr>
                <w:lang w:val="uk-UA"/>
              </w:rPr>
              <w:t xml:space="preserve"> </w:t>
            </w:r>
            <w:r w:rsidRPr="00731E5E">
              <w:rPr>
                <w:lang w:val="uk-UA"/>
              </w:rPr>
              <w:t>І-ІІІ ступенів № 2-ліцей»</w:t>
            </w:r>
          </w:p>
        </w:tc>
        <w:tc>
          <w:tcPr>
            <w:tcW w:w="1275" w:type="dxa"/>
          </w:tcPr>
          <w:p w:rsidR="00DB4953" w:rsidRPr="00731E5E" w:rsidRDefault="00731E5E" w:rsidP="003335AF">
            <w:pPr>
              <w:jc w:val="center"/>
              <w:rPr>
                <w:lang w:val="uk-UA"/>
              </w:rPr>
            </w:pPr>
            <w:r w:rsidRPr="00731E5E">
              <w:rPr>
                <w:lang w:val="uk-UA"/>
              </w:rPr>
              <w:t>24,1</w:t>
            </w:r>
          </w:p>
        </w:tc>
        <w:tc>
          <w:tcPr>
            <w:tcW w:w="1276" w:type="dxa"/>
          </w:tcPr>
          <w:p w:rsidR="00DB4953" w:rsidRPr="00731E5E" w:rsidRDefault="00343104" w:rsidP="003335AF">
            <w:pPr>
              <w:jc w:val="center"/>
              <w:rPr>
                <w:lang w:val="uk-UA"/>
              </w:rPr>
            </w:pPr>
            <w:r w:rsidRPr="00731E5E">
              <w:rPr>
                <w:lang w:val="uk-UA"/>
              </w:rPr>
              <w:t>23,8</w:t>
            </w:r>
          </w:p>
        </w:tc>
        <w:tc>
          <w:tcPr>
            <w:tcW w:w="1276" w:type="dxa"/>
          </w:tcPr>
          <w:p w:rsidR="00DB4953" w:rsidRPr="00731E5E" w:rsidRDefault="00343104" w:rsidP="003335AF">
            <w:pPr>
              <w:jc w:val="center"/>
              <w:rPr>
                <w:lang w:val="uk-UA"/>
              </w:rPr>
            </w:pPr>
            <w:r w:rsidRPr="00731E5E">
              <w:rPr>
                <w:lang w:val="uk-UA"/>
              </w:rPr>
              <w:t>23,8</w:t>
            </w:r>
          </w:p>
        </w:tc>
        <w:tc>
          <w:tcPr>
            <w:tcW w:w="1276" w:type="dxa"/>
          </w:tcPr>
          <w:p w:rsidR="00DB4953" w:rsidRPr="00731E5E" w:rsidRDefault="00343104" w:rsidP="003335AF">
            <w:pPr>
              <w:jc w:val="center"/>
              <w:rPr>
                <w:lang w:val="uk-UA"/>
              </w:rPr>
            </w:pPr>
            <w:r w:rsidRPr="00731E5E">
              <w:rPr>
                <w:lang w:val="uk-UA"/>
              </w:rPr>
              <w:t>24,3</w:t>
            </w:r>
          </w:p>
        </w:tc>
        <w:tc>
          <w:tcPr>
            <w:tcW w:w="1099" w:type="dxa"/>
          </w:tcPr>
          <w:p w:rsidR="00DB4953" w:rsidRPr="00731E5E" w:rsidRDefault="0078153D" w:rsidP="003335AF">
            <w:pPr>
              <w:jc w:val="center"/>
              <w:rPr>
                <w:lang w:val="uk-UA"/>
              </w:rPr>
            </w:pPr>
            <w:r w:rsidRPr="00731E5E">
              <w:rPr>
                <w:lang w:val="uk-UA"/>
              </w:rPr>
              <w:t>24,2</w:t>
            </w:r>
          </w:p>
        </w:tc>
      </w:tr>
      <w:tr w:rsidR="00DB4953" w:rsidRPr="00731E5E" w:rsidTr="003E03DD">
        <w:tc>
          <w:tcPr>
            <w:tcW w:w="534" w:type="dxa"/>
          </w:tcPr>
          <w:p w:rsidR="00DB4953" w:rsidRPr="00731E5E" w:rsidRDefault="0078153D" w:rsidP="00DB0C66">
            <w:pPr>
              <w:jc w:val="both"/>
              <w:rPr>
                <w:lang w:val="uk-UA"/>
              </w:rPr>
            </w:pPr>
            <w:r w:rsidRPr="00731E5E">
              <w:rPr>
                <w:lang w:val="uk-UA"/>
              </w:rPr>
              <w:t>3</w:t>
            </w:r>
          </w:p>
        </w:tc>
        <w:tc>
          <w:tcPr>
            <w:tcW w:w="2835" w:type="dxa"/>
          </w:tcPr>
          <w:p w:rsidR="00DB4953" w:rsidRPr="00731E5E" w:rsidRDefault="0078153D" w:rsidP="00DB0C66">
            <w:pPr>
              <w:jc w:val="both"/>
              <w:rPr>
                <w:lang w:val="uk-UA"/>
              </w:rPr>
            </w:pPr>
            <w:r w:rsidRPr="00731E5E">
              <w:rPr>
                <w:lang w:val="uk-UA"/>
              </w:rPr>
              <w:t>НВК «</w:t>
            </w:r>
            <w:proofErr w:type="spellStart"/>
            <w:r w:rsidRPr="00731E5E">
              <w:rPr>
                <w:lang w:val="uk-UA"/>
              </w:rPr>
              <w:t>Знам’янська</w:t>
            </w:r>
            <w:proofErr w:type="spellEnd"/>
            <w:r w:rsidRPr="00731E5E">
              <w:rPr>
                <w:lang w:val="uk-UA"/>
              </w:rPr>
              <w:t xml:space="preserve"> загальноосвітня школа </w:t>
            </w:r>
            <w:r w:rsidR="003E03DD">
              <w:rPr>
                <w:lang w:val="uk-UA"/>
              </w:rPr>
              <w:t xml:space="preserve"> </w:t>
            </w:r>
            <w:r w:rsidRPr="00731E5E">
              <w:rPr>
                <w:lang w:val="uk-UA"/>
              </w:rPr>
              <w:t>І-ІІІ ступенів № 3-гімназія»</w:t>
            </w:r>
          </w:p>
        </w:tc>
        <w:tc>
          <w:tcPr>
            <w:tcW w:w="1275" w:type="dxa"/>
          </w:tcPr>
          <w:p w:rsidR="00DB4953" w:rsidRPr="00731E5E" w:rsidRDefault="00731E5E" w:rsidP="003335AF">
            <w:pPr>
              <w:jc w:val="center"/>
              <w:rPr>
                <w:lang w:val="uk-UA"/>
              </w:rPr>
            </w:pPr>
            <w:r w:rsidRPr="00731E5E">
              <w:rPr>
                <w:lang w:val="uk-UA"/>
              </w:rPr>
              <w:t>25,4</w:t>
            </w:r>
          </w:p>
        </w:tc>
        <w:tc>
          <w:tcPr>
            <w:tcW w:w="1276" w:type="dxa"/>
          </w:tcPr>
          <w:p w:rsidR="00DB4953" w:rsidRPr="00731E5E" w:rsidRDefault="00343104" w:rsidP="003335AF">
            <w:pPr>
              <w:jc w:val="center"/>
              <w:rPr>
                <w:lang w:val="uk-UA"/>
              </w:rPr>
            </w:pPr>
            <w:r w:rsidRPr="00731E5E">
              <w:rPr>
                <w:lang w:val="uk-UA"/>
              </w:rPr>
              <w:t>25,4</w:t>
            </w:r>
          </w:p>
        </w:tc>
        <w:tc>
          <w:tcPr>
            <w:tcW w:w="1276" w:type="dxa"/>
          </w:tcPr>
          <w:p w:rsidR="00DB4953" w:rsidRPr="00731E5E" w:rsidRDefault="00343104" w:rsidP="003335AF">
            <w:pPr>
              <w:jc w:val="center"/>
              <w:rPr>
                <w:lang w:val="uk-UA"/>
              </w:rPr>
            </w:pPr>
            <w:r w:rsidRPr="00731E5E">
              <w:rPr>
                <w:lang w:val="uk-UA"/>
              </w:rPr>
              <w:t>24,8</w:t>
            </w:r>
          </w:p>
        </w:tc>
        <w:tc>
          <w:tcPr>
            <w:tcW w:w="1276" w:type="dxa"/>
          </w:tcPr>
          <w:p w:rsidR="00DB4953" w:rsidRPr="00731E5E" w:rsidRDefault="00343104" w:rsidP="003335AF">
            <w:pPr>
              <w:jc w:val="center"/>
              <w:rPr>
                <w:lang w:val="uk-UA"/>
              </w:rPr>
            </w:pPr>
            <w:r w:rsidRPr="00731E5E">
              <w:rPr>
                <w:lang w:val="uk-UA"/>
              </w:rPr>
              <w:t>26,0</w:t>
            </w:r>
          </w:p>
        </w:tc>
        <w:tc>
          <w:tcPr>
            <w:tcW w:w="1099" w:type="dxa"/>
          </w:tcPr>
          <w:p w:rsidR="00DB4953" w:rsidRPr="00731E5E" w:rsidRDefault="0078153D" w:rsidP="003335AF">
            <w:pPr>
              <w:jc w:val="center"/>
              <w:rPr>
                <w:lang w:val="uk-UA"/>
              </w:rPr>
            </w:pPr>
            <w:r w:rsidRPr="00731E5E">
              <w:rPr>
                <w:lang w:val="uk-UA"/>
              </w:rPr>
              <w:t>26,1</w:t>
            </w:r>
          </w:p>
        </w:tc>
      </w:tr>
      <w:tr w:rsidR="00DB4953" w:rsidRPr="00731E5E" w:rsidTr="003E03DD">
        <w:tc>
          <w:tcPr>
            <w:tcW w:w="534" w:type="dxa"/>
          </w:tcPr>
          <w:p w:rsidR="00DB4953" w:rsidRPr="00731E5E" w:rsidRDefault="0078153D" w:rsidP="00DB0C66">
            <w:pPr>
              <w:jc w:val="both"/>
              <w:rPr>
                <w:lang w:val="uk-UA"/>
              </w:rPr>
            </w:pPr>
            <w:r w:rsidRPr="00731E5E">
              <w:rPr>
                <w:lang w:val="uk-UA"/>
              </w:rPr>
              <w:t>4</w:t>
            </w:r>
          </w:p>
        </w:tc>
        <w:tc>
          <w:tcPr>
            <w:tcW w:w="2835" w:type="dxa"/>
          </w:tcPr>
          <w:p w:rsidR="00DB4953" w:rsidRPr="00731E5E" w:rsidRDefault="0078153D" w:rsidP="0078153D">
            <w:pPr>
              <w:jc w:val="both"/>
              <w:rPr>
                <w:lang w:val="uk-UA"/>
              </w:rPr>
            </w:pPr>
            <w:proofErr w:type="spellStart"/>
            <w:r w:rsidRPr="00731E5E">
              <w:rPr>
                <w:lang w:val="uk-UA"/>
              </w:rPr>
              <w:t>Знам’янська</w:t>
            </w:r>
            <w:proofErr w:type="spellEnd"/>
            <w:r w:rsidRPr="00731E5E">
              <w:rPr>
                <w:lang w:val="uk-UA"/>
              </w:rPr>
              <w:t xml:space="preserve"> загальноосвітня школа </w:t>
            </w:r>
            <w:r w:rsidR="003E03DD">
              <w:rPr>
                <w:lang w:val="uk-UA"/>
              </w:rPr>
              <w:t xml:space="preserve"> </w:t>
            </w:r>
            <w:r w:rsidRPr="00731E5E">
              <w:rPr>
                <w:lang w:val="uk-UA"/>
              </w:rPr>
              <w:t>І-ІІІ ступенів № 4</w:t>
            </w:r>
          </w:p>
        </w:tc>
        <w:tc>
          <w:tcPr>
            <w:tcW w:w="1275" w:type="dxa"/>
          </w:tcPr>
          <w:p w:rsidR="00DB4953" w:rsidRPr="00731E5E" w:rsidRDefault="00731E5E" w:rsidP="003335AF">
            <w:pPr>
              <w:jc w:val="center"/>
              <w:rPr>
                <w:lang w:val="uk-UA"/>
              </w:rPr>
            </w:pPr>
            <w:r w:rsidRPr="00731E5E">
              <w:rPr>
                <w:lang w:val="uk-UA"/>
              </w:rPr>
              <w:t>19,5</w:t>
            </w:r>
          </w:p>
        </w:tc>
        <w:tc>
          <w:tcPr>
            <w:tcW w:w="1276" w:type="dxa"/>
          </w:tcPr>
          <w:p w:rsidR="00DB4953" w:rsidRPr="00731E5E" w:rsidRDefault="00343104" w:rsidP="003335AF">
            <w:pPr>
              <w:jc w:val="center"/>
              <w:rPr>
                <w:lang w:val="uk-UA"/>
              </w:rPr>
            </w:pPr>
            <w:r w:rsidRPr="00731E5E">
              <w:rPr>
                <w:lang w:val="uk-UA"/>
              </w:rPr>
              <w:t>20,5</w:t>
            </w:r>
          </w:p>
        </w:tc>
        <w:tc>
          <w:tcPr>
            <w:tcW w:w="1276" w:type="dxa"/>
          </w:tcPr>
          <w:p w:rsidR="00DB4953" w:rsidRPr="00731E5E" w:rsidRDefault="00343104" w:rsidP="003335AF">
            <w:pPr>
              <w:jc w:val="center"/>
              <w:rPr>
                <w:lang w:val="uk-UA"/>
              </w:rPr>
            </w:pPr>
            <w:r w:rsidRPr="00731E5E">
              <w:rPr>
                <w:lang w:val="uk-UA"/>
              </w:rPr>
              <w:t>20,0</w:t>
            </w:r>
          </w:p>
        </w:tc>
        <w:tc>
          <w:tcPr>
            <w:tcW w:w="1276" w:type="dxa"/>
          </w:tcPr>
          <w:p w:rsidR="00DB4953" w:rsidRPr="00731E5E" w:rsidRDefault="00343104" w:rsidP="003335AF">
            <w:pPr>
              <w:jc w:val="center"/>
              <w:rPr>
                <w:lang w:val="uk-UA"/>
              </w:rPr>
            </w:pPr>
            <w:r w:rsidRPr="00731E5E">
              <w:rPr>
                <w:lang w:val="uk-UA"/>
              </w:rPr>
              <w:t>20,1</w:t>
            </w:r>
          </w:p>
        </w:tc>
        <w:tc>
          <w:tcPr>
            <w:tcW w:w="1099" w:type="dxa"/>
          </w:tcPr>
          <w:p w:rsidR="00DB4953" w:rsidRPr="00731E5E" w:rsidRDefault="0078153D" w:rsidP="003335AF">
            <w:pPr>
              <w:jc w:val="center"/>
              <w:rPr>
                <w:lang w:val="uk-UA"/>
              </w:rPr>
            </w:pPr>
            <w:r w:rsidRPr="00731E5E">
              <w:rPr>
                <w:lang w:val="uk-UA"/>
              </w:rPr>
              <w:t>21,1</w:t>
            </w:r>
          </w:p>
        </w:tc>
      </w:tr>
      <w:tr w:rsidR="00DB4953" w:rsidRPr="00731E5E" w:rsidTr="003E03DD">
        <w:tc>
          <w:tcPr>
            <w:tcW w:w="534" w:type="dxa"/>
          </w:tcPr>
          <w:p w:rsidR="00DB4953" w:rsidRPr="00731E5E" w:rsidRDefault="0078153D" w:rsidP="00DB0C66">
            <w:pPr>
              <w:jc w:val="both"/>
              <w:rPr>
                <w:lang w:val="uk-UA"/>
              </w:rPr>
            </w:pPr>
            <w:r w:rsidRPr="00731E5E">
              <w:rPr>
                <w:lang w:val="uk-UA"/>
              </w:rPr>
              <w:t>5</w:t>
            </w:r>
          </w:p>
        </w:tc>
        <w:tc>
          <w:tcPr>
            <w:tcW w:w="2835" w:type="dxa"/>
          </w:tcPr>
          <w:p w:rsidR="00DB4953" w:rsidRPr="00731E5E" w:rsidRDefault="0078153D" w:rsidP="0078153D">
            <w:pPr>
              <w:jc w:val="both"/>
              <w:rPr>
                <w:lang w:val="uk-UA"/>
              </w:rPr>
            </w:pPr>
            <w:proofErr w:type="spellStart"/>
            <w:r w:rsidRPr="00731E5E">
              <w:rPr>
                <w:lang w:val="uk-UA"/>
              </w:rPr>
              <w:t>Знам’янська</w:t>
            </w:r>
            <w:proofErr w:type="spellEnd"/>
            <w:r w:rsidRPr="00731E5E">
              <w:rPr>
                <w:lang w:val="uk-UA"/>
              </w:rPr>
              <w:t xml:space="preserve"> загальноосвітня школа </w:t>
            </w:r>
            <w:r w:rsidR="003E03DD">
              <w:rPr>
                <w:lang w:val="uk-UA"/>
              </w:rPr>
              <w:t xml:space="preserve"> </w:t>
            </w:r>
            <w:r w:rsidRPr="00731E5E">
              <w:rPr>
                <w:lang w:val="uk-UA"/>
              </w:rPr>
              <w:t>І-ІІІ ступенів № 6</w:t>
            </w:r>
          </w:p>
        </w:tc>
        <w:tc>
          <w:tcPr>
            <w:tcW w:w="1275" w:type="dxa"/>
          </w:tcPr>
          <w:p w:rsidR="00DB4953" w:rsidRPr="00731E5E" w:rsidRDefault="00731E5E" w:rsidP="003335AF">
            <w:pPr>
              <w:jc w:val="center"/>
              <w:rPr>
                <w:lang w:val="uk-UA"/>
              </w:rPr>
            </w:pPr>
            <w:r w:rsidRPr="00731E5E">
              <w:rPr>
                <w:lang w:val="uk-UA"/>
              </w:rPr>
              <w:t>18,1</w:t>
            </w:r>
          </w:p>
        </w:tc>
        <w:tc>
          <w:tcPr>
            <w:tcW w:w="1276" w:type="dxa"/>
          </w:tcPr>
          <w:p w:rsidR="00DB4953" w:rsidRPr="00731E5E" w:rsidRDefault="00343104" w:rsidP="003335AF">
            <w:pPr>
              <w:jc w:val="center"/>
              <w:rPr>
                <w:lang w:val="uk-UA"/>
              </w:rPr>
            </w:pPr>
            <w:r w:rsidRPr="00731E5E">
              <w:rPr>
                <w:lang w:val="uk-UA"/>
              </w:rPr>
              <w:t>19,4</w:t>
            </w:r>
          </w:p>
        </w:tc>
        <w:tc>
          <w:tcPr>
            <w:tcW w:w="1276" w:type="dxa"/>
          </w:tcPr>
          <w:p w:rsidR="00DB4953" w:rsidRPr="00731E5E" w:rsidRDefault="00343104" w:rsidP="003335AF">
            <w:pPr>
              <w:jc w:val="center"/>
              <w:rPr>
                <w:lang w:val="uk-UA"/>
              </w:rPr>
            </w:pPr>
            <w:r w:rsidRPr="00731E5E">
              <w:rPr>
                <w:lang w:val="uk-UA"/>
              </w:rPr>
              <w:t>20,3</w:t>
            </w:r>
          </w:p>
        </w:tc>
        <w:tc>
          <w:tcPr>
            <w:tcW w:w="1276" w:type="dxa"/>
          </w:tcPr>
          <w:p w:rsidR="00DB4953" w:rsidRPr="00731E5E" w:rsidRDefault="00343104" w:rsidP="003335AF">
            <w:pPr>
              <w:jc w:val="center"/>
              <w:rPr>
                <w:lang w:val="uk-UA"/>
              </w:rPr>
            </w:pPr>
            <w:r w:rsidRPr="00731E5E">
              <w:rPr>
                <w:lang w:val="uk-UA"/>
              </w:rPr>
              <w:t>20,5</w:t>
            </w:r>
          </w:p>
        </w:tc>
        <w:tc>
          <w:tcPr>
            <w:tcW w:w="1099" w:type="dxa"/>
          </w:tcPr>
          <w:p w:rsidR="00DB4953" w:rsidRPr="00731E5E" w:rsidRDefault="00343104" w:rsidP="003335AF">
            <w:pPr>
              <w:jc w:val="center"/>
              <w:rPr>
                <w:lang w:val="uk-UA"/>
              </w:rPr>
            </w:pPr>
            <w:r w:rsidRPr="00731E5E">
              <w:rPr>
                <w:lang w:val="uk-UA"/>
              </w:rPr>
              <w:t>21,1</w:t>
            </w:r>
          </w:p>
        </w:tc>
      </w:tr>
      <w:tr w:rsidR="00DB4953" w:rsidRPr="00731E5E" w:rsidTr="003E03DD">
        <w:tc>
          <w:tcPr>
            <w:tcW w:w="534" w:type="dxa"/>
          </w:tcPr>
          <w:p w:rsidR="00DB4953" w:rsidRPr="00731E5E" w:rsidRDefault="0078153D" w:rsidP="00DB0C66">
            <w:pPr>
              <w:jc w:val="both"/>
              <w:rPr>
                <w:lang w:val="uk-UA"/>
              </w:rPr>
            </w:pPr>
            <w:r w:rsidRPr="00731E5E">
              <w:rPr>
                <w:lang w:val="uk-UA"/>
              </w:rPr>
              <w:t>6</w:t>
            </w:r>
          </w:p>
        </w:tc>
        <w:tc>
          <w:tcPr>
            <w:tcW w:w="2835" w:type="dxa"/>
          </w:tcPr>
          <w:p w:rsidR="00DB4953" w:rsidRPr="00731E5E" w:rsidRDefault="0078153D" w:rsidP="0078153D">
            <w:pPr>
              <w:jc w:val="both"/>
              <w:rPr>
                <w:lang w:val="uk-UA"/>
              </w:rPr>
            </w:pPr>
            <w:proofErr w:type="spellStart"/>
            <w:r w:rsidRPr="00731E5E">
              <w:rPr>
                <w:lang w:val="uk-UA"/>
              </w:rPr>
              <w:t>Знам’янська</w:t>
            </w:r>
            <w:proofErr w:type="spellEnd"/>
            <w:r w:rsidRPr="00731E5E">
              <w:rPr>
                <w:lang w:val="uk-UA"/>
              </w:rPr>
              <w:t xml:space="preserve"> загальноосвітня школа </w:t>
            </w:r>
            <w:r w:rsidR="003E03DD">
              <w:rPr>
                <w:lang w:val="uk-UA"/>
              </w:rPr>
              <w:t xml:space="preserve"> </w:t>
            </w:r>
            <w:r w:rsidRPr="00731E5E">
              <w:rPr>
                <w:lang w:val="uk-UA"/>
              </w:rPr>
              <w:t>І-ІІІ ступенів № 7</w:t>
            </w:r>
          </w:p>
        </w:tc>
        <w:tc>
          <w:tcPr>
            <w:tcW w:w="1275" w:type="dxa"/>
          </w:tcPr>
          <w:p w:rsidR="00DB4953" w:rsidRPr="00731E5E" w:rsidRDefault="00731E5E" w:rsidP="003335AF">
            <w:pPr>
              <w:jc w:val="center"/>
              <w:rPr>
                <w:lang w:val="uk-UA"/>
              </w:rPr>
            </w:pPr>
            <w:r w:rsidRPr="00731E5E">
              <w:rPr>
                <w:lang w:val="uk-UA"/>
              </w:rPr>
              <w:t>13,3</w:t>
            </w:r>
          </w:p>
        </w:tc>
        <w:tc>
          <w:tcPr>
            <w:tcW w:w="1276" w:type="dxa"/>
          </w:tcPr>
          <w:p w:rsidR="00DB4953" w:rsidRPr="00731E5E" w:rsidRDefault="00731E5E" w:rsidP="003335AF">
            <w:pPr>
              <w:jc w:val="center"/>
              <w:rPr>
                <w:lang w:val="uk-UA"/>
              </w:rPr>
            </w:pPr>
            <w:r w:rsidRPr="00731E5E">
              <w:rPr>
                <w:lang w:val="uk-UA"/>
              </w:rPr>
              <w:t>14,0</w:t>
            </w:r>
          </w:p>
        </w:tc>
        <w:tc>
          <w:tcPr>
            <w:tcW w:w="1276" w:type="dxa"/>
          </w:tcPr>
          <w:p w:rsidR="00DB4953" w:rsidRPr="00731E5E" w:rsidRDefault="00343104" w:rsidP="003335AF">
            <w:pPr>
              <w:jc w:val="center"/>
              <w:rPr>
                <w:lang w:val="uk-UA"/>
              </w:rPr>
            </w:pPr>
            <w:r w:rsidRPr="00731E5E">
              <w:rPr>
                <w:lang w:val="uk-UA"/>
              </w:rPr>
              <w:t>15,0</w:t>
            </w:r>
          </w:p>
        </w:tc>
        <w:tc>
          <w:tcPr>
            <w:tcW w:w="1276" w:type="dxa"/>
          </w:tcPr>
          <w:p w:rsidR="00DB4953" w:rsidRPr="00731E5E" w:rsidRDefault="00343104" w:rsidP="003335AF">
            <w:pPr>
              <w:jc w:val="center"/>
              <w:rPr>
                <w:lang w:val="uk-UA"/>
              </w:rPr>
            </w:pPr>
            <w:r w:rsidRPr="00731E5E">
              <w:rPr>
                <w:lang w:val="uk-UA"/>
              </w:rPr>
              <w:t>14,7</w:t>
            </w:r>
          </w:p>
        </w:tc>
        <w:tc>
          <w:tcPr>
            <w:tcW w:w="1099" w:type="dxa"/>
          </w:tcPr>
          <w:p w:rsidR="00DB4953" w:rsidRPr="00731E5E" w:rsidRDefault="00343104" w:rsidP="003335AF">
            <w:pPr>
              <w:jc w:val="center"/>
              <w:rPr>
                <w:lang w:val="uk-UA"/>
              </w:rPr>
            </w:pPr>
            <w:r w:rsidRPr="00731E5E">
              <w:rPr>
                <w:lang w:val="uk-UA"/>
              </w:rPr>
              <w:t>14,1</w:t>
            </w:r>
          </w:p>
        </w:tc>
      </w:tr>
    </w:tbl>
    <w:p w:rsidR="00DB4953" w:rsidRDefault="00DB4953" w:rsidP="00DB0C66">
      <w:pPr>
        <w:jc w:val="both"/>
        <w:rPr>
          <w:color w:val="FF0000"/>
          <w:lang w:val="uk-UA"/>
        </w:rPr>
      </w:pPr>
    </w:p>
    <w:p w:rsidR="00063A16" w:rsidRPr="00731E5E" w:rsidRDefault="00063A16" w:rsidP="00DB0C66">
      <w:pPr>
        <w:jc w:val="both"/>
        <w:rPr>
          <w:lang w:val="uk-UA"/>
        </w:rPr>
      </w:pPr>
      <w:r w:rsidRPr="00731E5E">
        <w:rPr>
          <w:lang w:val="uk-UA"/>
        </w:rPr>
        <w:t xml:space="preserve">Вартість утримання 1 учня </w:t>
      </w:r>
      <w:r w:rsidR="0061623B">
        <w:rPr>
          <w:lang w:val="uk-UA"/>
        </w:rPr>
        <w:t xml:space="preserve">за 2017 </w:t>
      </w:r>
      <w:r w:rsidRPr="00731E5E">
        <w:rPr>
          <w:lang w:val="uk-UA"/>
        </w:rPr>
        <w:t xml:space="preserve"> </w:t>
      </w:r>
      <w:r w:rsidR="0078153D" w:rsidRPr="00731E5E">
        <w:rPr>
          <w:lang w:val="uk-UA"/>
        </w:rPr>
        <w:t>рік</w:t>
      </w:r>
      <w:r w:rsidR="00731E5E" w:rsidRPr="00731E5E">
        <w:rPr>
          <w:lang w:val="uk-UA"/>
        </w:rPr>
        <w:t xml:space="preserve"> по загальному фонду</w:t>
      </w:r>
      <w:r w:rsidR="0078153D" w:rsidRPr="00731E5E">
        <w:rPr>
          <w:lang w:val="uk-UA"/>
        </w:rPr>
        <w:t xml:space="preserve"> становить</w:t>
      </w:r>
      <w:r w:rsidR="00731E5E">
        <w:rPr>
          <w:lang w:val="uk-UA"/>
        </w:rPr>
        <w:t xml:space="preserve"> </w:t>
      </w:r>
      <w:r w:rsidR="00731E5E" w:rsidRPr="00731E5E">
        <w:rPr>
          <w:lang w:val="uk-UA"/>
        </w:rPr>
        <w:t>14964,57 грн.</w:t>
      </w:r>
    </w:p>
    <w:p w:rsidR="00063A16" w:rsidRPr="00731E5E" w:rsidRDefault="00063A16" w:rsidP="00063A16">
      <w:proofErr w:type="spellStart"/>
      <w:r w:rsidRPr="00731E5E">
        <w:t>Основні</w:t>
      </w:r>
      <w:proofErr w:type="spellEnd"/>
      <w:r w:rsidRPr="00731E5E">
        <w:t xml:space="preserve"> </w:t>
      </w:r>
      <w:proofErr w:type="spellStart"/>
      <w:r w:rsidRPr="00731E5E">
        <w:t>вектори</w:t>
      </w:r>
      <w:proofErr w:type="spellEnd"/>
      <w:r w:rsidRPr="00731E5E">
        <w:t xml:space="preserve"> </w:t>
      </w:r>
      <w:proofErr w:type="spellStart"/>
      <w:r w:rsidRPr="00731E5E">
        <w:t>розвитку</w:t>
      </w:r>
      <w:proofErr w:type="spellEnd"/>
      <w:r w:rsidRPr="00731E5E">
        <w:t xml:space="preserve"> </w:t>
      </w:r>
      <w:proofErr w:type="spellStart"/>
      <w:r w:rsidRPr="00731E5E">
        <w:t>шкільної</w:t>
      </w:r>
      <w:proofErr w:type="spellEnd"/>
      <w:r w:rsidRPr="00731E5E">
        <w:t xml:space="preserve"> </w:t>
      </w:r>
      <w:proofErr w:type="spellStart"/>
      <w:r w:rsidRPr="00731E5E">
        <w:t>освіти</w:t>
      </w:r>
      <w:proofErr w:type="spellEnd"/>
      <w:r w:rsidRPr="00731E5E">
        <w:t xml:space="preserve"> </w:t>
      </w:r>
      <w:r w:rsidRPr="00731E5E">
        <w:rPr>
          <w:lang w:val="uk-UA"/>
        </w:rPr>
        <w:t>у місті</w:t>
      </w:r>
      <w:r w:rsidRPr="00731E5E">
        <w:t>:</w:t>
      </w:r>
    </w:p>
    <w:p w:rsidR="00063A16" w:rsidRPr="00063A16" w:rsidRDefault="0061623B" w:rsidP="00063A16">
      <w:bookmarkStart w:id="10" w:name="865"/>
      <w:bookmarkEnd w:id="10"/>
      <w:r>
        <w:t xml:space="preserve">- </w:t>
      </w:r>
      <w:proofErr w:type="spellStart"/>
      <w:r>
        <w:t>реалізація</w:t>
      </w:r>
      <w:proofErr w:type="spellEnd"/>
      <w:r>
        <w:t xml:space="preserve"> </w:t>
      </w:r>
      <w:proofErr w:type="spellStart"/>
      <w:r>
        <w:t>особистісно-</w:t>
      </w:r>
      <w:r w:rsidR="00063A16" w:rsidRPr="00063A16">
        <w:t>орієнтованого</w:t>
      </w:r>
      <w:proofErr w:type="spellEnd"/>
      <w:r w:rsidR="00063A16" w:rsidRPr="00063A16">
        <w:t xml:space="preserve"> та </w:t>
      </w:r>
      <w:proofErr w:type="spellStart"/>
      <w:r w:rsidR="00063A16" w:rsidRPr="00063A16">
        <w:t>компетентнісного</w:t>
      </w:r>
      <w:proofErr w:type="spellEnd"/>
      <w:r w:rsidR="00063A16" w:rsidRPr="00063A16">
        <w:t xml:space="preserve"> </w:t>
      </w:r>
      <w:proofErr w:type="spellStart"/>
      <w:r w:rsidR="00063A16" w:rsidRPr="00063A16">
        <w:t>підходів</w:t>
      </w:r>
      <w:proofErr w:type="spellEnd"/>
      <w:r w:rsidR="00063A16" w:rsidRPr="00063A16">
        <w:t>;</w:t>
      </w:r>
    </w:p>
    <w:p w:rsidR="00063A16" w:rsidRPr="00063A16" w:rsidRDefault="00063A16" w:rsidP="00063A16">
      <w:bookmarkStart w:id="11" w:name="866"/>
      <w:bookmarkEnd w:id="11"/>
      <w:r w:rsidRPr="00063A16">
        <w:t xml:space="preserve">- </w:t>
      </w:r>
      <w:proofErr w:type="spellStart"/>
      <w:r w:rsidRPr="00063A16">
        <w:t>технологізація</w:t>
      </w:r>
      <w:proofErr w:type="spellEnd"/>
      <w:r w:rsidRPr="00063A16">
        <w:t xml:space="preserve">, </w:t>
      </w:r>
      <w:proofErr w:type="spellStart"/>
      <w:r w:rsidRPr="00063A16">
        <w:t>інформатизація</w:t>
      </w:r>
      <w:proofErr w:type="spellEnd"/>
      <w:r w:rsidRPr="00063A16">
        <w:t xml:space="preserve"> та </w:t>
      </w:r>
      <w:proofErr w:type="spellStart"/>
      <w:r w:rsidRPr="00063A16">
        <w:t>інноваційність</w:t>
      </w:r>
      <w:proofErr w:type="spellEnd"/>
      <w:r w:rsidRPr="00063A16">
        <w:t xml:space="preserve"> </w:t>
      </w:r>
      <w:proofErr w:type="spellStart"/>
      <w:r w:rsidRPr="00063A16">
        <w:t>навчального</w:t>
      </w:r>
      <w:proofErr w:type="spellEnd"/>
      <w:r w:rsidRPr="00063A16">
        <w:t xml:space="preserve"> </w:t>
      </w:r>
      <w:proofErr w:type="spellStart"/>
      <w:r w:rsidRPr="00063A16">
        <w:t>процесу</w:t>
      </w:r>
      <w:proofErr w:type="spellEnd"/>
      <w:r w:rsidRPr="00063A16">
        <w:t>;</w:t>
      </w:r>
    </w:p>
    <w:p w:rsidR="00063A16" w:rsidRPr="00063A16" w:rsidRDefault="00063A16" w:rsidP="00063A16">
      <w:bookmarkStart w:id="12" w:name="867"/>
      <w:bookmarkEnd w:id="12"/>
      <w:r w:rsidRPr="00063A16">
        <w:rPr>
          <w:lang w:val="uk-UA"/>
        </w:rPr>
        <w:t xml:space="preserve">- </w:t>
      </w:r>
      <w:proofErr w:type="spellStart"/>
      <w:r w:rsidRPr="00063A16">
        <w:t>профілізація</w:t>
      </w:r>
      <w:proofErr w:type="spellEnd"/>
      <w:r w:rsidRPr="00063A16">
        <w:t xml:space="preserve"> </w:t>
      </w:r>
      <w:proofErr w:type="spellStart"/>
      <w:r w:rsidRPr="00063A16">
        <w:t>навчання</w:t>
      </w:r>
      <w:proofErr w:type="spellEnd"/>
      <w:r w:rsidRPr="00063A16">
        <w:t xml:space="preserve"> та </w:t>
      </w:r>
      <w:proofErr w:type="spellStart"/>
      <w:r w:rsidRPr="00063A16">
        <w:t>запровадження</w:t>
      </w:r>
      <w:proofErr w:type="spellEnd"/>
      <w:r w:rsidRPr="00063A16">
        <w:t xml:space="preserve"> </w:t>
      </w:r>
      <w:proofErr w:type="spellStart"/>
      <w:r w:rsidRPr="00063A16">
        <w:t>системи</w:t>
      </w:r>
      <w:proofErr w:type="spellEnd"/>
      <w:r w:rsidRPr="00063A16">
        <w:t xml:space="preserve"> </w:t>
      </w:r>
      <w:proofErr w:type="spellStart"/>
      <w:r w:rsidRPr="00063A16">
        <w:t>моніторингу</w:t>
      </w:r>
      <w:proofErr w:type="spellEnd"/>
      <w:r w:rsidRPr="00063A16">
        <w:t xml:space="preserve"> </w:t>
      </w:r>
      <w:proofErr w:type="spellStart"/>
      <w:r w:rsidRPr="00063A16">
        <w:t>якості</w:t>
      </w:r>
      <w:proofErr w:type="spellEnd"/>
      <w:r w:rsidRPr="00063A16">
        <w:t xml:space="preserve"> </w:t>
      </w:r>
      <w:proofErr w:type="spellStart"/>
      <w:r w:rsidRPr="00063A16">
        <w:t>освіти</w:t>
      </w:r>
      <w:proofErr w:type="spellEnd"/>
      <w:r w:rsidRPr="00063A16">
        <w:t>.</w:t>
      </w:r>
    </w:p>
    <w:p w:rsidR="003335AF" w:rsidRDefault="003335AF" w:rsidP="0061623B">
      <w:pPr>
        <w:ind w:firstLine="708"/>
        <w:jc w:val="both"/>
        <w:rPr>
          <w:b/>
          <w:bCs/>
          <w:lang w:val="uk-UA"/>
        </w:rPr>
      </w:pPr>
    </w:p>
    <w:p w:rsidR="00043095" w:rsidRDefault="0061623B" w:rsidP="0061623B">
      <w:pPr>
        <w:ind w:firstLine="708"/>
        <w:jc w:val="both"/>
        <w:rPr>
          <w:b/>
          <w:bCs/>
          <w:lang w:val="uk-UA"/>
        </w:rPr>
      </w:pPr>
      <w:r w:rsidRPr="0078153D">
        <w:rPr>
          <w:b/>
          <w:bCs/>
          <w:lang w:val="uk-UA"/>
        </w:rPr>
        <w:lastRenderedPageBreak/>
        <w:t>Виконання програми передбачає реалізацію наступних заходів:</w:t>
      </w:r>
    </w:p>
    <w:tbl>
      <w:tblPr>
        <w:tblStyle w:val="ad"/>
        <w:tblW w:w="0" w:type="auto"/>
        <w:tblLook w:val="04A0"/>
      </w:tblPr>
      <w:tblGrid>
        <w:gridCol w:w="2649"/>
        <w:gridCol w:w="3352"/>
        <w:gridCol w:w="1803"/>
        <w:gridCol w:w="1767"/>
      </w:tblGrid>
      <w:tr w:rsidR="00043095" w:rsidTr="00043095">
        <w:tc>
          <w:tcPr>
            <w:tcW w:w="2673" w:type="dxa"/>
          </w:tcPr>
          <w:p w:rsidR="00043095" w:rsidRDefault="00043095" w:rsidP="0004309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Заходи</w:t>
            </w:r>
          </w:p>
        </w:tc>
        <w:tc>
          <w:tcPr>
            <w:tcW w:w="3247" w:type="dxa"/>
          </w:tcPr>
          <w:p w:rsidR="00043095" w:rsidRDefault="00043095" w:rsidP="0004309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Очікуваний результат</w:t>
            </w:r>
          </w:p>
        </w:tc>
        <w:tc>
          <w:tcPr>
            <w:tcW w:w="1843" w:type="dxa"/>
          </w:tcPr>
          <w:p w:rsidR="00043095" w:rsidRDefault="00043095" w:rsidP="0004309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Термін виконання </w:t>
            </w:r>
          </w:p>
        </w:tc>
        <w:tc>
          <w:tcPr>
            <w:tcW w:w="1808" w:type="dxa"/>
          </w:tcPr>
          <w:p w:rsidR="00043095" w:rsidRDefault="00043095" w:rsidP="0004309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Виконавці </w:t>
            </w:r>
          </w:p>
        </w:tc>
      </w:tr>
      <w:tr w:rsidR="00043095" w:rsidTr="00043095">
        <w:tc>
          <w:tcPr>
            <w:tcW w:w="2673" w:type="dxa"/>
          </w:tcPr>
          <w:p w:rsidR="00043095" w:rsidRDefault="00043095" w:rsidP="00043095">
            <w:pPr>
              <w:jc w:val="both"/>
              <w:rPr>
                <w:b/>
                <w:bCs/>
                <w:lang w:val="uk-UA"/>
              </w:rPr>
            </w:pPr>
            <w:r>
              <w:rPr>
                <w:lang w:val="uk-UA"/>
              </w:rPr>
              <w:t xml:space="preserve">Удосконалення мережі закладів загальної середньої освіти відповідно до потреб </w:t>
            </w:r>
          </w:p>
        </w:tc>
        <w:tc>
          <w:tcPr>
            <w:tcW w:w="3247" w:type="dxa"/>
          </w:tcPr>
          <w:p w:rsidR="00043095" w:rsidRPr="007658E8" w:rsidRDefault="00043095" w:rsidP="00043095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Вдосконалення мережі</w:t>
            </w:r>
            <w:r w:rsidR="00CE10EC">
              <w:rPr>
                <w:bCs/>
                <w:lang w:val="uk-UA"/>
              </w:rPr>
              <w:t xml:space="preserve"> закладів загальної середньої освіти</w:t>
            </w:r>
            <w:r w:rsidR="00AC6490">
              <w:rPr>
                <w:bCs/>
                <w:lang w:val="uk-UA"/>
              </w:rPr>
              <w:t>, створення належних умов для здобуття освіти на сучасному рівні</w:t>
            </w:r>
          </w:p>
        </w:tc>
        <w:tc>
          <w:tcPr>
            <w:tcW w:w="1843" w:type="dxa"/>
          </w:tcPr>
          <w:p w:rsidR="00043095" w:rsidRPr="0061623B" w:rsidRDefault="00043095" w:rsidP="00043095">
            <w:pPr>
              <w:jc w:val="both"/>
              <w:rPr>
                <w:bCs/>
                <w:lang w:val="uk-UA"/>
              </w:rPr>
            </w:pPr>
            <w:r w:rsidRPr="0061623B">
              <w:rPr>
                <w:bCs/>
                <w:lang w:val="uk-UA"/>
              </w:rPr>
              <w:t xml:space="preserve">2019-2021 </w:t>
            </w:r>
            <w:proofErr w:type="spellStart"/>
            <w:r w:rsidRPr="0061623B">
              <w:rPr>
                <w:bCs/>
                <w:lang w:val="uk-UA"/>
              </w:rPr>
              <w:t>р.р</w:t>
            </w:r>
            <w:proofErr w:type="spellEnd"/>
            <w:r w:rsidRPr="0061623B">
              <w:rPr>
                <w:bCs/>
                <w:lang w:val="uk-UA"/>
              </w:rPr>
              <w:t>.</w:t>
            </w:r>
          </w:p>
        </w:tc>
        <w:tc>
          <w:tcPr>
            <w:tcW w:w="1808" w:type="dxa"/>
          </w:tcPr>
          <w:p w:rsidR="00500837" w:rsidRDefault="00500837" w:rsidP="00500837">
            <w:pPr>
              <w:rPr>
                <w:bCs/>
                <w:lang w:val="uk-UA"/>
              </w:rPr>
            </w:pPr>
            <w:r w:rsidRPr="001448F5">
              <w:rPr>
                <w:bCs/>
                <w:lang w:val="uk-UA"/>
              </w:rPr>
              <w:t>Відділ освіти</w:t>
            </w:r>
          </w:p>
          <w:p w:rsidR="00043095" w:rsidRPr="007658E8" w:rsidRDefault="00500837" w:rsidP="00500837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Керівники освітніх закладів</w:t>
            </w:r>
          </w:p>
        </w:tc>
      </w:tr>
      <w:tr w:rsidR="00AC6490" w:rsidTr="00043095">
        <w:tc>
          <w:tcPr>
            <w:tcW w:w="2673" w:type="dxa"/>
          </w:tcPr>
          <w:p w:rsidR="00AC6490" w:rsidRDefault="00AC6490" w:rsidP="0004309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Створення умов для здобуття учнями повної загальної середньої освіти через різні форми навчання: денну, індивідуальну, дистанційну, екстернат тощо</w:t>
            </w:r>
          </w:p>
        </w:tc>
        <w:tc>
          <w:tcPr>
            <w:tcW w:w="3247" w:type="dxa"/>
          </w:tcPr>
          <w:p w:rsidR="00AC6490" w:rsidRDefault="00AC6490" w:rsidP="00043095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Створення належних умов для здобуття освіти на сучасному рівні відповідно до чинного законодавства</w:t>
            </w:r>
          </w:p>
        </w:tc>
        <w:tc>
          <w:tcPr>
            <w:tcW w:w="1843" w:type="dxa"/>
          </w:tcPr>
          <w:p w:rsidR="00AC6490" w:rsidRPr="0061623B" w:rsidRDefault="00AC6490" w:rsidP="00043095">
            <w:pPr>
              <w:jc w:val="both"/>
              <w:rPr>
                <w:bCs/>
                <w:lang w:val="uk-UA"/>
              </w:rPr>
            </w:pPr>
            <w:r w:rsidRPr="0061623B">
              <w:rPr>
                <w:bCs/>
                <w:lang w:val="uk-UA"/>
              </w:rPr>
              <w:t xml:space="preserve">2019 – 2021 </w:t>
            </w:r>
            <w:proofErr w:type="spellStart"/>
            <w:r w:rsidRPr="0061623B">
              <w:rPr>
                <w:bCs/>
                <w:lang w:val="uk-UA"/>
              </w:rPr>
              <w:t>р.р</w:t>
            </w:r>
            <w:proofErr w:type="spellEnd"/>
          </w:p>
        </w:tc>
        <w:tc>
          <w:tcPr>
            <w:tcW w:w="1808" w:type="dxa"/>
          </w:tcPr>
          <w:p w:rsidR="00500837" w:rsidRDefault="00500837" w:rsidP="00500837">
            <w:pPr>
              <w:rPr>
                <w:bCs/>
                <w:lang w:val="uk-UA"/>
              </w:rPr>
            </w:pPr>
            <w:r w:rsidRPr="001448F5">
              <w:rPr>
                <w:bCs/>
                <w:lang w:val="uk-UA"/>
              </w:rPr>
              <w:t>Відділ освіти</w:t>
            </w:r>
          </w:p>
          <w:p w:rsidR="00AC6490" w:rsidRDefault="00500837" w:rsidP="00500837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Керівники освітніх закладів</w:t>
            </w:r>
          </w:p>
        </w:tc>
      </w:tr>
      <w:tr w:rsidR="00043095" w:rsidTr="00043095">
        <w:tc>
          <w:tcPr>
            <w:tcW w:w="2673" w:type="dxa"/>
          </w:tcPr>
          <w:p w:rsidR="005D5582" w:rsidRDefault="005D5582" w:rsidP="005D558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Модернізація та утримання на належному рівні матеріально-технічної та навчально-методичної бази закладів шляхом:</w:t>
            </w:r>
          </w:p>
          <w:p w:rsidR="005D5582" w:rsidRDefault="005D5582" w:rsidP="005D558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 придбання технічних засобів навчання, обладнання, комп’ютерної техніки, меблів, інвентарю, інших предметів довгострокового користування;</w:t>
            </w:r>
          </w:p>
          <w:p w:rsidR="005D5582" w:rsidRDefault="005D5582" w:rsidP="005D558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Pr="00A70435">
              <w:rPr>
                <w:lang w:val="uk-UA"/>
              </w:rPr>
              <w:t xml:space="preserve"> проведення поточних, капітальних ремонтів, реконструкції будівель, приміщень</w:t>
            </w:r>
            <w:r>
              <w:rPr>
                <w:lang w:val="uk-UA"/>
              </w:rPr>
              <w:t>;</w:t>
            </w:r>
          </w:p>
          <w:p w:rsidR="00043095" w:rsidRPr="00AC6490" w:rsidRDefault="005D5582" w:rsidP="005D5582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- </w:t>
            </w:r>
            <w:r w:rsidR="0050523C">
              <w:rPr>
                <w:lang w:val="uk-UA"/>
              </w:rPr>
              <w:t>будівництво, капітальні та поточні ремонтні роботи, пов’язані з</w:t>
            </w:r>
            <w:r w:rsidRPr="00A70435">
              <w:rPr>
                <w:lang w:val="uk-UA"/>
              </w:rPr>
              <w:t xml:space="preserve"> утриманням системи тепло забезпечення закладів</w:t>
            </w:r>
            <w:r w:rsidR="0050523C">
              <w:rPr>
                <w:lang w:val="uk-UA"/>
              </w:rPr>
              <w:t>.</w:t>
            </w:r>
          </w:p>
        </w:tc>
        <w:tc>
          <w:tcPr>
            <w:tcW w:w="3247" w:type="dxa"/>
          </w:tcPr>
          <w:p w:rsidR="00043095" w:rsidRDefault="00AC6490" w:rsidP="00043095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Створення належних та безпечних умов для організації навчально-виховного процесу</w:t>
            </w:r>
            <w:r w:rsidR="0050523C">
              <w:rPr>
                <w:bCs/>
                <w:lang w:val="uk-UA"/>
              </w:rPr>
              <w:t xml:space="preserve"> </w:t>
            </w:r>
            <w:r>
              <w:rPr>
                <w:bCs/>
                <w:lang w:val="uk-UA"/>
              </w:rPr>
              <w:t>та підвищення якості освітніх послуг</w:t>
            </w:r>
            <w:r w:rsidR="0050523C">
              <w:rPr>
                <w:bCs/>
                <w:lang w:val="uk-UA"/>
              </w:rPr>
              <w:t>.</w:t>
            </w:r>
          </w:p>
          <w:p w:rsidR="0050523C" w:rsidRPr="00162937" w:rsidRDefault="0050523C" w:rsidP="00043095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Зниження рівня енергоспоживання,досягнення комфортних умов перебування дітей</w:t>
            </w:r>
          </w:p>
        </w:tc>
        <w:tc>
          <w:tcPr>
            <w:tcW w:w="1843" w:type="dxa"/>
          </w:tcPr>
          <w:p w:rsidR="00043095" w:rsidRPr="0061623B" w:rsidRDefault="00043095" w:rsidP="00043095">
            <w:pPr>
              <w:jc w:val="both"/>
              <w:rPr>
                <w:bCs/>
                <w:lang w:val="uk-UA"/>
              </w:rPr>
            </w:pPr>
            <w:r w:rsidRPr="0061623B">
              <w:rPr>
                <w:bCs/>
                <w:lang w:val="uk-UA"/>
              </w:rPr>
              <w:t xml:space="preserve">2019-2021 </w:t>
            </w:r>
            <w:proofErr w:type="spellStart"/>
            <w:r w:rsidRPr="0061623B">
              <w:rPr>
                <w:bCs/>
                <w:lang w:val="uk-UA"/>
              </w:rPr>
              <w:t>р.р</w:t>
            </w:r>
            <w:proofErr w:type="spellEnd"/>
            <w:r w:rsidRPr="0061623B">
              <w:rPr>
                <w:bCs/>
                <w:lang w:val="uk-UA"/>
              </w:rPr>
              <w:t>.</w:t>
            </w:r>
          </w:p>
        </w:tc>
        <w:tc>
          <w:tcPr>
            <w:tcW w:w="1808" w:type="dxa"/>
          </w:tcPr>
          <w:p w:rsidR="00500837" w:rsidRDefault="00500837" w:rsidP="00500837">
            <w:pPr>
              <w:rPr>
                <w:bCs/>
                <w:lang w:val="uk-UA"/>
              </w:rPr>
            </w:pPr>
            <w:r w:rsidRPr="001448F5">
              <w:rPr>
                <w:bCs/>
                <w:lang w:val="uk-UA"/>
              </w:rPr>
              <w:t>Відділ освіти</w:t>
            </w:r>
          </w:p>
          <w:p w:rsidR="00043095" w:rsidRDefault="00500837" w:rsidP="00500837">
            <w:r>
              <w:rPr>
                <w:bCs/>
                <w:lang w:val="uk-UA"/>
              </w:rPr>
              <w:t>Керівники освітніх закладів</w:t>
            </w:r>
          </w:p>
        </w:tc>
      </w:tr>
      <w:tr w:rsidR="00043095" w:rsidRPr="00162937" w:rsidTr="00043095">
        <w:tc>
          <w:tcPr>
            <w:tcW w:w="2673" w:type="dxa"/>
          </w:tcPr>
          <w:p w:rsidR="00043095" w:rsidRDefault="00043095" w:rsidP="0004309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Збереження</w:t>
            </w:r>
            <w:r w:rsidR="005D5582">
              <w:rPr>
                <w:lang w:val="uk-UA"/>
              </w:rPr>
              <w:t xml:space="preserve"> здоров’я</w:t>
            </w:r>
            <w:r>
              <w:rPr>
                <w:lang w:val="uk-UA"/>
              </w:rPr>
              <w:t xml:space="preserve"> та розвиток здоров'я</w:t>
            </w:r>
            <w:r w:rsidRPr="00A70435">
              <w:rPr>
                <w:lang w:val="uk-UA"/>
              </w:rPr>
              <w:t>зберігаючого середовища у закладах</w:t>
            </w:r>
            <w:r>
              <w:rPr>
                <w:lang w:val="uk-UA"/>
              </w:rPr>
              <w:t xml:space="preserve"> </w:t>
            </w:r>
            <w:r w:rsidR="00AC6490">
              <w:rPr>
                <w:lang w:val="uk-UA"/>
              </w:rPr>
              <w:t>загальної середньої освіти</w:t>
            </w:r>
            <w:r>
              <w:rPr>
                <w:lang w:val="uk-UA"/>
              </w:rPr>
              <w:t xml:space="preserve"> шляхом:</w:t>
            </w:r>
          </w:p>
          <w:p w:rsidR="005D5582" w:rsidRDefault="00043095" w:rsidP="0004309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Pr="00A70435">
              <w:rPr>
                <w:lang w:val="uk-UA"/>
              </w:rPr>
              <w:t>забезпечення сучасним технологічним обладнанням харчоблоків</w:t>
            </w:r>
            <w:r w:rsidR="005D5582">
              <w:rPr>
                <w:lang w:val="uk-UA"/>
              </w:rPr>
              <w:t>;</w:t>
            </w:r>
          </w:p>
          <w:p w:rsidR="00043095" w:rsidRDefault="005D5582" w:rsidP="00043095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lastRenderedPageBreak/>
              <w:t>-організація</w:t>
            </w:r>
            <w:proofErr w:type="spellEnd"/>
            <w:r>
              <w:rPr>
                <w:lang w:val="uk-UA"/>
              </w:rPr>
              <w:t xml:space="preserve"> харчування учнів 1-4 кл. та учнів пільгових категорій;</w:t>
            </w:r>
          </w:p>
          <w:p w:rsidR="00043095" w:rsidRPr="00063A16" w:rsidRDefault="00043095" w:rsidP="00043095">
            <w:pPr>
              <w:rPr>
                <w:lang w:val="uk-UA"/>
              </w:rPr>
            </w:pPr>
            <w:r w:rsidRPr="00063A16">
              <w:rPr>
                <w:lang w:val="uk-UA"/>
              </w:rPr>
              <w:t>-з</w:t>
            </w:r>
            <w:proofErr w:type="spellStart"/>
            <w:r w:rsidRPr="00063A16">
              <w:t>абезпеч</w:t>
            </w:r>
            <w:r w:rsidRPr="00063A16">
              <w:rPr>
                <w:lang w:val="uk-UA"/>
              </w:rPr>
              <w:t>ення</w:t>
            </w:r>
            <w:proofErr w:type="spellEnd"/>
            <w:r w:rsidRPr="00063A16">
              <w:t xml:space="preserve"> </w:t>
            </w:r>
            <w:r w:rsidR="005D5582">
              <w:rPr>
                <w:lang w:val="uk-UA"/>
              </w:rPr>
              <w:t xml:space="preserve">закладів </w:t>
            </w:r>
            <w:r w:rsidRPr="00063A16">
              <w:t xml:space="preserve">медикаментами та </w:t>
            </w:r>
            <w:proofErr w:type="spellStart"/>
            <w:r w:rsidRPr="00063A16">
              <w:t>перев'язувальними</w:t>
            </w:r>
            <w:proofErr w:type="spellEnd"/>
            <w:r w:rsidRPr="00063A16">
              <w:t xml:space="preserve"> </w:t>
            </w:r>
            <w:proofErr w:type="spellStart"/>
            <w:r w:rsidRPr="00063A16">
              <w:t>матеріалами</w:t>
            </w:r>
            <w:proofErr w:type="spellEnd"/>
          </w:p>
          <w:p w:rsidR="00043095" w:rsidRPr="00A70435" w:rsidRDefault="00043095" w:rsidP="00043095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3247" w:type="dxa"/>
          </w:tcPr>
          <w:p w:rsidR="00043095" w:rsidRDefault="00043095" w:rsidP="00043095">
            <w:pPr>
              <w:jc w:val="both"/>
              <w:rPr>
                <w:bCs/>
                <w:lang w:val="uk-UA"/>
              </w:rPr>
            </w:pPr>
            <w:r w:rsidRPr="00162937">
              <w:rPr>
                <w:bCs/>
                <w:lang w:val="uk-UA"/>
              </w:rPr>
              <w:lastRenderedPageBreak/>
              <w:t xml:space="preserve">Гармонійний розвиток дітей дошкільного віку, підвищення опору дитячого організму до захворювань. </w:t>
            </w:r>
            <w:r>
              <w:rPr>
                <w:bCs/>
                <w:lang w:val="uk-UA"/>
              </w:rPr>
              <w:t xml:space="preserve">Виконання норм харчування </w:t>
            </w:r>
            <w:r w:rsidR="005D5582">
              <w:rPr>
                <w:bCs/>
                <w:lang w:val="uk-UA"/>
              </w:rPr>
              <w:t>учнів</w:t>
            </w:r>
            <w:r>
              <w:rPr>
                <w:bCs/>
                <w:lang w:val="uk-UA"/>
              </w:rPr>
              <w:t xml:space="preserve">, забезпечення соціального захисту </w:t>
            </w:r>
            <w:r w:rsidR="005D5582">
              <w:rPr>
                <w:bCs/>
                <w:lang w:val="uk-UA"/>
              </w:rPr>
              <w:t>учнів пільгових категорій.</w:t>
            </w:r>
          </w:p>
          <w:p w:rsidR="00043095" w:rsidRPr="00162937" w:rsidRDefault="00043095" w:rsidP="00043095">
            <w:pPr>
              <w:jc w:val="both"/>
              <w:rPr>
                <w:bCs/>
                <w:lang w:val="uk-UA"/>
              </w:rPr>
            </w:pPr>
            <w:r w:rsidRPr="00162937">
              <w:rPr>
                <w:bCs/>
                <w:lang w:val="uk-UA"/>
              </w:rPr>
              <w:t xml:space="preserve">Забезпечення лікарськими засобами кабінетів закладів дошкільної освіти для </w:t>
            </w:r>
            <w:r w:rsidRPr="00162937">
              <w:rPr>
                <w:bCs/>
                <w:lang w:val="uk-UA"/>
              </w:rPr>
              <w:lastRenderedPageBreak/>
              <w:t>надання невідкладної допомоги</w:t>
            </w:r>
            <w:r>
              <w:rPr>
                <w:bCs/>
                <w:lang w:val="uk-UA"/>
              </w:rPr>
              <w:t>.</w:t>
            </w:r>
          </w:p>
        </w:tc>
        <w:tc>
          <w:tcPr>
            <w:tcW w:w="1843" w:type="dxa"/>
          </w:tcPr>
          <w:p w:rsidR="00043095" w:rsidRPr="0061623B" w:rsidRDefault="00043095" w:rsidP="00043095">
            <w:pPr>
              <w:jc w:val="both"/>
              <w:rPr>
                <w:bCs/>
                <w:lang w:val="uk-UA"/>
              </w:rPr>
            </w:pPr>
            <w:r w:rsidRPr="0061623B">
              <w:rPr>
                <w:bCs/>
                <w:lang w:val="uk-UA"/>
              </w:rPr>
              <w:lastRenderedPageBreak/>
              <w:t xml:space="preserve">2019-2021 </w:t>
            </w:r>
            <w:proofErr w:type="spellStart"/>
            <w:r w:rsidRPr="0061623B">
              <w:rPr>
                <w:bCs/>
                <w:lang w:val="uk-UA"/>
              </w:rPr>
              <w:t>р.р</w:t>
            </w:r>
            <w:proofErr w:type="spellEnd"/>
            <w:r w:rsidRPr="0061623B">
              <w:rPr>
                <w:bCs/>
                <w:lang w:val="uk-UA"/>
              </w:rPr>
              <w:t>.</w:t>
            </w:r>
          </w:p>
        </w:tc>
        <w:tc>
          <w:tcPr>
            <w:tcW w:w="1808" w:type="dxa"/>
          </w:tcPr>
          <w:p w:rsidR="00500837" w:rsidRDefault="00500837" w:rsidP="00500837">
            <w:pPr>
              <w:rPr>
                <w:bCs/>
                <w:lang w:val="uk-UA"/>
              </w:rPr>
            </w:pPr>
            <w:r w:rsidRPr="001448F5">
              <w:rPr>
                <w:bCs/>
                <w:lang w:val="uk-UA"/>
              </w:rPr>
              <w:t>Відділ освіти</w:t>
            </w:r>
          </w:p>
          <w:p w:rsidR="00043095" w:rsidRDefault="00500837" w:rsidP="00500837">
            <w:r>
              <w:rPr>
                <w:bCs/>
                <w:lang w:val="uk-UA"/>
              </w:rPr>
              <w:t>Керівники освітніх закладів</w:t>
            </w:r>
          </w:p>
        </w:tc>
      </w:tr>
      <w:tr w:rsidR="00043095" w:rsidRPr="005D5582" w:rsidTr="00043095">
        <w:tc>
          <w:tcPr>
            <w:tcW w:w="2673" w:type="dxa"/>
          </w:tcPr>
          <w:p w:rsidR="00043095" w:rsidRPr="005D5582" w:rsidRDefault="005D5582" w:rsidP="00043095">
            <w:pPr>
              <w:jc w:val="both"/>
              <w:rPr>
                <w:bCs/>
                <w:lang w:val="uk-UA"/>
              </w:rPr>
            </w:pPr>
            <w:r w:rsidRPr="005D5582">
              <w:rPr>
                <w:bCs/>
                <w:lang w:val="uk-UA"/>
              </w:rPr>
              <w:lastRenderedPageBreak/>
              <w:t>Реалізація завдань інклюзивного навчання дітей у закладах. Забезпечення функціонування інклюзивно-ресурсного центру.</w:t>
            </w:r>
          </w:p>
        </w:tc>
        <w:tc>
          <w:tcPr>
            <w:tcW w:w="3247" w:type="dxa"/>
          </w:tcPr>
          <w:p w:rsidR="00043095" w:rsidRPr="005D5582" w:rsidRDefault="005D5582" w:rsidP="00043095">
            <w:pPr>
              <w:jc w:val="both"/>
              <w:rPr>
                <w:bCs/>
                <w:lang w:val="uk-UA"/>
              </w:rPr>
            </w:pPr>
            <w:r w:rsidRPr="005D5582">
              <w:rPr>
                <w:bCs/>
                <w:lang w:val="uk-UA"/>
              </w:rPr>
              <w:t>Соціальна адаптація дітей з особливими освітніми потребами в суспільство. Забезпечення якісного виконання навчальних програм</w:t>
            </w:r>
            <w:r>
              <w:rPr>
                <w:bCs/>
                <w:lang w:val="uk-UA"/>
              </w:rPr>
              <w:t>. Надання якісних освітніх послуг дітям з особливими освітніми потребами.</w:t>
            </w:r>
          </w:p>
        </w:tc>
        <w:tc>
          <w:tcPr>
            <w:tcW w:w="1843" w:type="dxa"/>
          </w:tcPr>
          <w:p w:rsidR="00043095" w:rsidRPr="0061623B" w:rsidRDefault="005D5582" w:rsidP="00043095">
            <w:pPr>
              <w:jc w:val="both"/>
              <w:rPr>
                <w:bCs/>
                <w:lang w:val="uk-UA"/>
              </w:rPr>
            </w:pPr>
            <w:r w:rsidRPr="0061623B">
              <w:rPr>
                <w:bCs/>
                <w:lang w:val="uk-UA"/>
              </w:rPr>
              <w:t xml:space="preserve">2019-2021 </w:t>
            </w:r>
            <w:proofErr w:type="spellStart"/>
            <w:r w:rsidRPr="0061623B">
              <w:rPr>
                <w:bCs/>
                <w:lang w:val="uk-UA"/>
              </w:rPr>
              <w:t>р.р</w:t>
            </w:r>
            <w:proofErr w:type="spellEnd"/>
            <w:r w:rsidRPr="0061623B">
              <w:rPr>
                <w:bCs/>
                <w:lang w:val="uk-UA"/>
              </w:rPr>
              <w:t>.</w:t>
            </w:r>
          </w:p>
        </w:tc>
        <w:tc>
          <w:tcPr>
            <w:tcW w:w="1808" w:type="dxa"/>
          </w:tcPr>
          <w:p w:rsidR="00500837" w:rsidRDefault="00500837" w:rsidP="00500837">
            <w:pPr>
              <w:rPr>
                <w:bCs/>
                <w:lang w:val="uk-UA"/>
              </w:rPr>
            </w:pPr>
            <w:r w:rsidRPr="001448F5">
              <w:rPr>
                <w:bCs/>
                <w:lang w:val="uk-UA"/>
              </w:rPr>
              <w:t>Відділ освіти</w:t>
            </w:r>
          </w:p>
          <w:p w:rsidR="00043095" w:rsidRPr="005D5582" w:rsidRDefault="00500837" w:rsidP="00500837">
            <w:pPr>
              <w:rPr>
                <w:lang w:val="uk-UA"/>
              </w:rPr>
            </w:pPr>
            <w:r>
              <w:rPr>
                <w:bCs/>
                <w:lang w:val="uk-UA"/>
              </w:rPr>
              <w:t>Керівники освітніх закладів</w:t>
            </w:r>
          </w:p>
        </w:tc>
      </w:tr>
    </w:tbl>
    <w:p w:rsidR="00FA0F12" w:rsidRPr="0061623B" w:rsidRDefault="00FA0F12" w:rsidP="0061623B">
      <w:pPr>
        <w:jc w:val="both"/>
        <w:rPr>
          <w:color w:val="FF0000"/>
          <w:lang w:val="uk-UA"/>
        </w:rPr>
      </w:pPr>
    </w:p>
    <w:p w:rsidR="00DB0C66" w:rsidRPr="0006768F" w:rsidRDefault="001E2530" w:rsidP="00DB0C66">
      <w:pPr>
        <w:pStyle w:val="HTML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РОЗДІЛ   </w:t>
      </w:r>
      <w:r w:rsidR="0009660D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3.</w:t>
      </w:r>
      <w:r w:rsidR="00C209BD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DB0C66" w:rsidRPr="0006768F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ПОЗАШКІЛЬНА ОСВІТА</w:t>
      </w:r>
    </w:p>
    <w:p w:rsidR="00DB0C66" w:rsidRDefault="00DB0C66" w:rsidP="000F68E8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06768F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Мета: </w:t>
      </w:r>
      <w:r w:rsidRPr="0006768F">
        <w:rPr>
          <w:rFonts w:ascii="Times New Roman" w:hAnsi="Times New Roman" w:cs="Times New Roman"/>
          <w:color w:val="000000"/>
          <w:sz w:val="24"/>
          <w:szCs w:val="24"/>
          <w:lang w:val="uk-UA"/>
        </w:rPr>
        <w:t>Вдосконалення системи позашкільної освіти міста, забезпечення розвитку, створення додаткових можливостей для розвитку вихованців системи позашкільної освіти.</w:t>
      </w:r>
    </w:p>
    <w:p w:rsidR="00FA0F12" w:rsidRDefault="00FA0F12" w:rsidP="0061623B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  <w:t>Позашкільна освіта є складовою системи неперервної освіти, яка забезпечує розви</w:t>
      </w:r>
      <w:r w:rsidR="0050523C">
        <w:rPr>
          <w:rFonts w:ascii="Times New Roman" w:hAnsi="Times New Roman" w:cs="Times New Roman"/>
          <w:color w:val="000000"/>
          <w:sz w:val="24"/>
          <w:szCs w:val="24"/>
          <w:lang w:val="uk-UA"/>
        </w:rPr>
        <w:t>т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ок здібностей і обдарувань дітей та мол</w:t>
      </w:r>
      <w:r w:rsidR="0050523C">
        <w:rPr>
          <w:rFonts w:ascii="Times New Roman" w:hAnsi="Times New Roman" w:cs="Times New Roman"/>
          <w:color w:val="000000"/>
          <w:sz w:val="24"/>
          <w:szCs w:val="24"/>
          <w:lang w:val="uk-UA"/>
        </w:rPr>
        <w:t>оді, задоволення ї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х інтересів, духовних запитів і потреб у професійному визначенні. У системі освіти</w:t>
      </w:r>
      <w:r w:rsidR="0050523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міста  </w:t>
      </w:r>
      <w:r w:rsidR="0061623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функціонує </w:t>
      </w:r>
      <w:proofErr w:type="spellStart"/>
      <w:r w:rsidR="0061623B">
        <w:rPr>
          <w:rFonts w:ascii="Times New Roman" w:hAnsi="Times New Roman" w:cs="Times New Roman"/>
          <w:color w:val="000000"/>
          <w:sz w:val="24"/>
          <w:szCs w:val="24"/>
          <w:lang w:val="uk-UA"/>
        </w:rPr>
        <w:t>Знам’янський</w:t>
      </w:r>
      <w:proofErr w:type="spellEnd"/>
      <w:r w:rsidR="0061623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центр дитячої та юнацької творчості, який у 2018/2019 навчальному році відвідує  1126 вихованців.</w:t>
      </w:r>
    </w:p>
    <w:p w:rsidR="0061623B" w:rsidRPr="0061623B" w:rsidRDefault="0061623B" w:rsidP="0061623B">
      <w:pPr>
        <w:ind w:firstLine="708"/>
        <w:jc w:val="both"/>
        <w:rPr>
          <w:b/>
          <w:bCs/>
          <w:lang w:val="uk-UA"/>
        </w:rPr>
      </w:pPr>
      <w:r w:rsidRPr="0078153D">
        <w:rPr>
          <w:b/>
          <w:bCs/>
          <w:lang w:val="uk-UA"/>
        </w:rPr>
        <w:t>Виконання програми передбачає реалізацію наступних заходів:</w:t>
      </w:r>
    </w:p>
    <w:tbl>
      <w:tblPr>
        <w:tblStyle w:val="ad"/>
        <w:tblW w:w="0" w:type="auto"/>
        <w:tblLook w:val="04A0"/>
      </w:tblPr>
      <w:tblGrid>
        <w:gridCol w:w="2673"/>
        <w:gridCol w:w="3247"/>
        <w:gridCol w:w="1843"/>
        <w:gridCol w:w="1808"/>
      </w:tblGrid>
      <w:tr w:rsidR="00FA0F12" w:rsidTr="00FA0F12">
        <w:tc>
          <w:tcPr>
            <w:tcW w:w="2673" w:type="dxa"/>
          </w:tcPr>
          <w:p w:rsidR="00FA0F12" w:rsidRDefault="00FA0F12" w:rsidP="00FA0F1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Заходи</w:t>
            </w:r>
          </w:p>
        </w:tc>
        <w:tc>
          <w:tcPr>
            <w:tcW w:w="3247" w:type="dxa"/>
          </w:tcPr>
          <w:p w:rsidR="00FA0F12" w:rsidRDefault="00FA0F12" w:rsidP="00FA0F1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Очікуваний результат</w:t>
            </w:r>
          </w:p>
        </w:tc>
        <w:tc>
          <w:tcPr>
            <w:tcW w:w="1843" w:type="dxa"/>
          </w:tcPr>
          <w:p w:rsidR="00FA0F12" w:rsidRDefault="00FA0F12" w:rsidP="00FA0F1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Термін виконання </w:t>
            </w:r>
          </w:p>
        </w:tc>
        <w:tc>
          <w:tcPr>
            <w:tcW w:w="1808" w:type="dxa"/>
          </w:tcPr>
          <w:p w:rsidR="00FA0F12" w:rsidRDefault="00FA0F12" w:rsidP="00FA0F1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Виконавці </w:t>
            </w:r>
          </w:p>
        </w:tc>
      </w:tr>
      <w:tr w:rsidR="00FA0F12" w:rsidTr="00FA0F12">
        <w:tc>
          <w:tcPr>
            <w:tcW w:w="2673" w:type="dxa"/>
          </w:tcPr>
          <w:p w:rsidR="00FA0F12" w:rsidRDefault="00431652" w:rsidP="00431652">
            <w:pPr>
              <w:jc w:val="both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Забезпечення функціонування</w:t>
            </w:r>
            <w:r w:rsidR="0050523C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>у</w:t>
            </w:r>
            <w:r w:rsidR="0050523C">
              <w:rPr>
                <w:lang w:val="uk-UA"/>
              </w:rPr>
              <w:t xml:space="preserve"> позашкільної освіти</w:t>
            </w:r>
            <w:r w:rsidR="00FA0F12">
              <w:rPr>
                <w:lang w:val="uk-UA"/>
              </w:rPr>
              <w:t xml:space="preserve"> </w:t>
            </w:r>
          </w:p>
        </w:tc>
        <w:tc>
          <w:tcPr>
            <w:tcW w:w="3247" w:type="dxa"/>
          </w:tcPr>
          <w:p w:rsidR="00FA0F12" w:rsidRPr="007658E8" w:rsidRDefault="0050523C" w:rsidP="0061623B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Задоволення</w:t>
            </w:r>
            <w:r w:rsidR="00C45310">
              <w:rPr>
                <w:bCs/>
                <w:lang w:val="uk-UA"/>
              </w:rPr>
              <w:t xml:space="preserve"> потреб </w:t>
            </w:r>
            <w:r w:rsidR="009B27D2">
              <w:rPr>
                <w:bCs/>
                <w:lang w:val="uk-UA"/>
              </w:rPr>
              <w:t xml:space="preserve">дітей та </w:t>
            </w:r>
            <w:r w:rsidR="0061623B">
              <w:rPr>
                <w:bCs/>
                <w:lang w:val="uk-UA"/>
              </w:rPr>
              <w:t>учнівської молоді</w:t>
            </w:r>
            <w:r w:rsidR="00431652">
              <w:rPr>
                <w:bCs/>
                <w:lang w:val="uk-UA"/>
              </w:rPr>
              <w:t xml:space="preserve"> </w:t>
            </w:r>
            <w:r>
              <w:rPr>
                <w:bCs/>
                <w:lang w:val="uk-UA"/>
              </w:rPr>
              <w:t>в позашкільній освіті</w:t>
            </w:r>
          </w:p>
        </w:tc>
        <w:tc>
          <w:tcPr>
            <w:tcW w:w="1843" w:type="dxa"/>
          </w:tcPr>
          <w:p w:rsidR="00FA0F12" w:rsidRPr="0061623B" w:rsidRDefault="00FA0F12" w:rsidP="00FA0F12">
            <w:pPr>
              <w:jc w:val="both"/>
              <w:rPr>
                <w:bCs/>
                <w:lang w:val="uk-UA"/>
              </w:rPr>
            </w:pPr>
            <w:r w:rsidRPr="0061623B">
              <w:rPr>
                <w:bCs/>
                <w:lang w:val="uk-UA"/>
              </w:rPr>
              <w:t xml:space="preserve">2019-2021 </w:t>
            </w:r>
            <w:proofErr w:type="spellStart"/>
            <w:r w:rsidRPr="0061623B">
              <w:rPr>
                <w:bCs/>
                <w:lang w:val="uk-UA"/>
              </w:rPr>
              <w:t>р.р</w:t>
            </w:r>
            <w:proofErr w:type="spellEnd"/>
            <w:r w:rsidRPr="0061623B">
              <w:rPr>
                <w:bCs/>
                <w:lang w:val="uk-UA"/>
              </w:rPr>
              <w:t>.</w:t>
            </w:r>
          </w:p>
        </w:tc>
        <w:tc>
          <w:tcPr>
            <w:tcW w:w="1808" w:type="dxa"/>
          </w:tcPr>
          <w:p w:rsidR="00FA0F12" w:rsidRDefault="00FA0F12" w:rsidP="00FA0F12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Відділ освіти</w:t>
            </w:r>
          </w:p>
          <w:p w:rsidR="003E03DD" w:rsidRPr="007658E8" w:rsidRDefault="003E03DD" w:rsidP="00FA0F12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Керівники освітніх закладів</w:t>
            </w:r>
          </w:p>
        </w:tc>
      </w:tr>
      <w:tr w:rsidR="00FA0F12" w:rsidRPr="00431652" w:rsidTr="00FA0F12">
        <w:tc>
          <w:tcPr>
            <w:tcW w:w="2673" w:type="dxa"/>
          </w:tcPr>
          <w:p w:rsidR="00FA0F12" w:rsidRDefault="00431652" w:rsidP="00FA0F1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="00FA0F12">
              <w:rPr>
                <w:lang w:val="uk-UA"/>
              </w:rPr>
              <w:t>тримання на належному рівні</w:t>
            </w:r>
            <w:r>
              <w:rPr>
                <w:lang w:val="uk-UA"/>
              </w:rPr>
              <w:t xml:space="preserve"> та розвиток</w:t>
            </w:r>
            <w:r w:rsidR="00FA0F12">
              <w:rPr>
                <w:lang w:val="uk-UA"/>
              </w:rPr>
              <w:t xml:space="preserve"> матеріально-технічної бази заклад</w:t>
            </w:r>
            <w:r>
              <w:rPr>
                <w:lang w:val="uk-UA"/>
              </w:rPr>
              <w:t>у</w:t>
            </w:r>
            <w:r w:rsidR="00FA0F12">
              <w:rPr>
                <w:lang w:val="uk-UA"/>
              </w:rPr>
              <w:t xml:space="preserve"> шляхом:</w:t>
            </w:r>
          </w:p>
          <w:p w:rsidR="00FA0F12" w:rsidRDefault="00FA0F12" w:rsidP="00FA0F1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придбання </w:t>
            </w:r>
            <w:r w:rsidR="00431652">
              <w:rPr>
                <w:lang w:val="uk-UA"/>
              </w:rPr>
              <w:t>сучасного</w:t>
            </w:r>
            <w:r>
              <w:rPr>
                <w:lang w:val="uk-UA"/>
              </w:rPr>
              <w:t xml:space="preserve"> обладнання, </w:t>
            </w:r>
            <w:r w:rsidR="00431652">
              <w:rPr>
                <w:lang w:val="uk-UA"/>
              </w:rPr>
              <w:t xml:space="preserve">апаратури, </w:t>
            </w:r>
            <w:r>
              <w:rPr>
                <w:lang w:val="uk-UA"/>
              </w:rPr>
              <w:t>комп’ютерної техніки, меблів, інвентарю, інших предметів довгострокового користування;</w:t>
            </w:r>
          </w:p>
          <w:p w:rsidR="003335AF" w:rsidRDefault="00FA0F12" w:rsidP="00FA0F1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Pr="00A70435">
              <w:rPr>
                <w:lang w:val="uk-UA"/>
              </w:rPr>
              <w:t xml:space="preserve"> проведення поточних, капітальних </w:t>
            </w:r>
            <w:r w:rsidR="00431652">
              <w:rPr>
                <w:lang w:val="uk-UA"/>
              </w:rPr>
              <w:t>ремонтів, реконструкції будівлі</w:t>
            </w:r>
            <w:r w:rsidRPr="00A70435">
              <w:rPr>
                <w:lang w:val="uk-UA"/>
              </w:rPr>
              <w:t>, приміщень</w:t>
            </w:r>
            <w:r>
              <w:rPr>
                <w:lang w:val="uk-UA"/>
              </w:rPr>
              <w:t>;</w:t>
            </w:r>
          </w:p>
          <w:p w:rsidR="00FA0F12" w:rsidRPr="00AC6490" w:rsidRDefault="00FA0F12" w:rsidP="0050523C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- </w:t>
            </w:r>
            <w:r w:rsidR="00431652">
              <w:rPr>
                <w:lang w:val="uk-UA"/>
              </w:rPr>
              <w:t xml:space="preserve">будівництво, </w:t>
            </w:r>
            <w:r w:rsidR="00431652">
              <w:rPr>
                <w:lang w:val="uk-UA"/>
              </w:rPr>
              <w:lastRenderedPageBreak/>
              <w:t>капітальні та поточні ремонтні роботи, пов’язані з</w:t>
            </w:r>
            <w:r w:rsidR="00431652" w:rsidRPr="00A70435">
              <w:rPr>
                <w:lang w:val="uk-UA"/>
              </w:rPr>
              <w:t xml:space="preserve"> утриманням системи тепло забезпечення закладів</w:t>
            </w:r>
            <w:r w:rsidR="00431652">
              <w:rPr>
                <w:lang w:val="uk-UA"/>
              </w:rPr>
              <w:t>.</w:t>
            </w:r>
          </w:p>
        </w:tc>
        <w:tc>
          <w:tcPr>
            <w:tcW w:w="3247" w:type="dxa"/>
          </w:tcPr>
          <w:p w:rsidR="003335AF" w:rsidRDefault="00FA0F12" w:rsidP="003335AF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lastRenderedPageBreak/>
              <w:t>Створення належних та безпечних умов для організації навчально-виховного процесу та підвищення якості освітніх послуг</w:t>
            </w:r>
            <w:r w:rsidR="00431652">
              <w:rPr>
                <w:bCs/>
                <w:lang w:val="uk-UA"/>
              </w:rPr>
              <w:t xml:space="preserve">. </w:t>
            </w:r>
          </w:p>
          <w:p w:rsidR="00FA0F12" w:rsidRPr="00162937" w:rsidRDefault="00431652" w:rsidP="003335AF">
            <w:pPr>
              <w:jc w:val="both"/>
              <w:rPr>
                <w:bCs/>
                <w:lang w:val="uk-UA"/>
              </w:rPr>
            </w:pPr>
            <w:r>
              <w:rPr>
                <w:lang w:val="uk-UA"/>
              </w:rPr>
              <w:t>З</w:t>
            </w:r>
            <w:r w:rsidRPr="0006768F">
              <w:rPr>
                <w:lang w:val="uk-UA"/>
              </w:rPr>
              <w:t>більшення показника охоплення позашкільною освітою дітей</w:t>
            </w:r>
            <w:r>
              <w:rPr>
                <w:lang w:val="uk-UA"/>
              </w:rPr>
              <w:t xml:space="preserve"> міста</w:t>
            </w:r>
            <w:r w:rsidRPr="0006768F">
              <w:rPr>
                <w:lang w:val="uk-UA"/>
              </w:rPr>
              <w:t>.</w:t>
            </w:r>
          </w:p>
        </w:tc>
        <w:tc>
          <w:tcPr>
            <w:tcW w:w="1843" w:type="dxa"/>
          </w:tcPr>
          <w:p w:rsidR="00FA0F12" w:rsidRPr="0061623B" w:rsidRDefault="00FA0F12" w:rsidP="00FA0F12">
            <w:pPr>
              <w:jc w:val="both"/>
              <w:rPr>
                <w:bCs/>
                <w:lang w:val="uk-UA"/>
              </w:rPr>
            </w:pPr>
            <w:r w:rsidRPr="0061623B">
              <w:rPr>
                <w:bCs/>
                <w:lang w:val="uk-UA"/>
              </w:rPr>
              <w:t xml:space="preserve">2019-2021 </w:t>
            </w:r>
            <w:proofErr w:type="spellStart"/>
            <w:r w:rsidRPr="0061623B">
              <w:rPr>
                <w:bCs/>
                <w:lang w:val="uk-UA"/>
              </w:rPr>
              <w:t>р.р</w:t>
            </w:r>
            <w:proofErr w:type="spellEnd"/>
            <w:r w:rsidRPr="0061623B">
              <w:rPr>
                <w:bCs/>
                <w:lang w:val="uk-UA"/>
              </w:rPr>
              <w:t>.</w:t>
            </w:r>
          </w:p>
        </w:tc>
        <w:tc>
          <w:tcPr>
            <w:tcW w:w="1808" w:type="dxa"/>
          </w:tcPr>
          <w:p w:rsidR="00FA0F12" w:rsidRDefault="00FA0F12" w:rsidP="00FA0F12">
            <w:pPr>
              <w:rPr>
                <w:bCs/>
                <w:lang w:val="uk-UA"/>
              </w:rPr>
            </w:pPr>
            <w:r w:rsidRPr="001448F5">
              <w:rPr>
                <w:bCs/>
                <w:lang w:val="uk-UA"/>
              </w:rPr>
              <w:t>Відділ освіти</w:t>
            </w:r>
          </w:p>
          <w:p w:rsidR="00500837" w:rsidRPr="00431652" w:rsidRDefault="00500837" w:rsidP="00FA0F12">
            <w:pPr>
              <w:rPr>
                <w:lang w:val="uk-UA"/>
              </w:rPr>
            </w:pPr>
            <w:r>
              <w:rPr>
                <w:bCs/>
                <w:lang w:val="uk-UA"/>
              </w:rPr>
              <w:t>Керівники освітніх закладів</w:t>
            </w:r>
          </w:p>
        </w:tc>
      </w:tr>
      <w:tr w:rsidR="00FA0F12" w:rsidRPr="00162937" w:rsidTr="00FA0F12">
        <w:tc>
          <w:tcPr>
            <w:tcW w:w="2673" w:type="dxa"/>
          </w:tcPr>
          <w:p w:rsidR="00FA0F12" w:rsidRPr="00A70435" w:rsidRDefault="00431652" w:rsidP="00FA0F12">
            <w:pPr>
              <w:jc w:val="both"/>
              <w:rPr>
                <w:b/>
                <w:bCs/>
                <w:lang w:val="uk-UA"/>
              </w:rPr>
            </w:pPr>
            <w:r w:rsidRPr="0006768F">
              <w:rPr>
                <w:lang w:val="uk-UA"/>
              </w:rPr>
              <w:lastRenderedPageBreak/>
              <w:t>Забезпечення стабільного функціонування  позашкільних закладів освіти, що відповідає сучасним потребам населення</w:t>
            </w:r>
          </w:p>
        </w:tc>
        <w:tc>
          <w:tcPr>
            <w:tcW w:w="3247" w:type="dxa"/>
          </w:tcPr>
          <w:p w:rsidR="00431652" w:rsidRPr="00431652" w:rsidRDefault="00431652" w:rsidP="00431652">
            <w:pPr>
              <w:jc w:val="both"/>
              <w:rPr>
                <w:bCs/>
                <w:lang w:val="uk-UA"/>
              </w:rPr>
            </w:pPr>
            <w:r w:rsidRPr="00431652">
              <w:rPr>
                <w:bCs/>
                <w:lang w:val="uk-UA"/>
              </w:rPr>
              <w:t>Реалізація</w:t>
            </w:r>
          </w:p>
          <w:p w:rsidR="00431652" w:rsidRPr="00431652" w:rsidRDefault="00431652" w:rsidP="00431652">
            <w:pPr>
              <w:jc w:val="both"/>
              <w:rPr>
                <w:bCs/>
                <w:lang w:val="uk-UA"/>
              </w:rPr>
            </w:pPr>
            <w:r w:rsidRPr="00431652">
              <w:rPr>
                <w:bCs/>
                <w:lang w:val="uk-UA"/>
              </w:rPr>
              <w:t>потенціалу, розвиток</w:t>
            </w:r>
          </w:p>
          <w:p w:rsidR="00431652" w:rsidRPr="00431652" w:rsidRDefault="00431652" w:rsidP="00431652">
            <w:pPr>
              <w:jc w:val="both"/>
              <w:rPr>
                <w:bCs/>
                <w:lang w:val="uk-UA"/>
              </w:rPr>
            </w:pPr>
            <w:r w:rsidRPr="00431652">
              <w:rPr>
                <w:bCs/>
                <w:lang w:val="uk-UA"/>
              </w:rPr>
              <w:t>здібностей дітей та</w:t>
            </w:r>
          </w:p>
          <w:p w:rsidR="00431652" w:rsidRPr="00431652" w:rsidRDefault="00431652" w:rsidP="00431652">
            <w:pPr>
              <w:jc w:val="both"/>
              <w:rPr>
                <w:bCs/>
                <w:lang w:val="uk-UA"/>
              </w:rPr>
            </w:pPr>
            <w:r w:rsidRPr="00431652">
              <w:rPr>
                <w:bCs/>
                <w:lang w:val="uk-UA"/>
              </w:rPr>
              <w:t>молоді шляхом</w:t>
            </w:r>
          </w:p>
          <w:p w:rsidR="00431652" w:rsidRPr="00431652" w:rsidRDefault="00431652" w:rsidP="00431652">
            <w:pPr>
              <w:jc w:val="both"/>
              <w:rPr>
                <w:bCs/>
                <w:lang w:val="uk-UA"/>
              </w:rPr>
            </w:pPr>
            <w:r w:rsidRPr="00431652">
              <w:rPr>
                <w:bCs/>
                <w:lang w:val="uk-UA"/>
              </w:rPr>
              <w:t>участі в міських,</w:t>
            </w:r>
          </w:p>
          <w:p w:rsidR="00431652" w:rsidRPr="00431652" w:rsidRDefault="00431652" w:rsidP="00431652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всеукраїнських,</w:t>
            </w:r>
            <w:r w:rsidRPr="00431652">
              <w:rPr>
                <w:bCs/>
                <w:lang w:val="uk-UA"/>
              </w:rPr>
              <w:t>міжнародних</w:t>
            </w:r>
          </w:p>
          <w:p w:rsidR="00431652" w:rsidRPr="00431652" w:rsidRDefault="00431652" w:rsidP="00431652">
            <w:pPr>
              <w:jc w:val="both"/>
              <w:rPr>
                <w:bCs/>
                <w:lang w:val="uk-UA"/>
              </w:rPr>
            </w:pPr>
            <w:r w:rsidRPr="00431652">
              <w:rPr>
                <w:bCs/>
                <w:lang w:val="uk-UA"/>
              </w:rPr>
              <w:t>конкурсах,змаганнях,</w:t>
            </w:r>
          </w:p>
          <w:p w:rsidR="00431652" w:rsidRPr="00162937" w:rsidRDefault="00431652" w:rsidP="00431652">
            <w:pPr>
              <w:jc w:val="both"/>
              <w:rPr>
                <w:bCs/>
                <w:lang w:val="uk-UA"/>
              </w:rPr>
            </w:pPr>
            <w:r w:rsidRPr="00431652">
              <w:rPr>
                <w:bCs/>
                <w:lang w:val="uk-UA"/>
              </w:rPr>
              <w:t>фестивалях тощо</w:t>
            </w:r>
          </w:p>
        </w:tc>
        <w:tc>
          <w:tcPr>
            <w:tcW w:w="1843" w:type="dxa"/>
          </w:tcPr>
          <w:p w:rsidR="00FA0F12" w:rsidRDefault="003E03DD" w:rsidP="00FA0F12">
            <w:pPr>
              <w:jc w:val="both"/>
              <w:rPr>
                <w:b/>
                <w:bCs/>
                <w:lang w:val="uk-UA"/>
              </w:rPr>
            </w:pPr>
            <w:r w:rsidRPr="0061623B">
              <w:rPr>
                <w:bCs/>
                <w:lang w:val="uk-UA"/>
              </w:rPr>
              <w:t xml:space="preserve">2019-2021 </w:t>
            </w:r>
            <w:proofErr w:type="spellStart"/>
            <w:r w:rsidRPr="0061623B">
              <w:rPr>
                <w:bCs/>
                <w:lang w:val="uk-UA"/>
              </w:rPr>
              <w:t>р.р</w:t>
            </w:r>
            <w:proofErr w:type="spellEnd"/>
            <w:r w:rsidRPr="0061623B">
              <w:rPr>
                <w:bCs/>
                <w:lang w:val="uk-UA"/>
              </w:rPr>
              <w:t>.</w:t>
            </w:r>
          </w:p>
        </w:tc>
        <w:tc>
          <w:tcPr>
            <w:tcW w:w="1808" w:type="dxa"/>
          </w:tcPr>
          <w:p w:rsidR="003E03DD" w:rsidRDefault="003E03DD" w:rsidP="003E03DD">
            <w:pPr>
              <w:rPr>
                <w:bCs/>
                <w:lang w:val="uk-UA"/>
              </w:rPr>
            </w:pPr>
            <w:r w:rsidRPr="001448F5">
              <w:rPr>
                <w:bCs/>
                <w:lang w:val="uk-UA"/>
              </w:rPr>
              <w:t>Відділ освіти</w:t>
            </w:r>
          </w:p>
          <w:p w:rsidR="00FA0F12" w:rsidRDefault="003E03DD" w:rsidP="003E03DD">
            <w:r>
              <w:rPr>
                <w:bCs/>
                <w:lang w:val="uk-UA"/>
              </w:rPr>
              <w:t>Керівники освітніх закладів</w:t>
            </w:r>
          </w:p>
        </w:tc>
      </w:tr>
    </w:tbl>
    <w:p w:rsidR="00FA0F12" w:rsidRPr="0006768F" w:rsidRDefault="00FA0F12" w:rsidP="000F68E8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7B1EC5" w:rsidRDefault="007B1EC5" w:rsidP="001E2530">
      <w:pPr>
        <w:pStyle w:val="HTML"/>
        <w:ind w:left="7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1E2530" w:rsidRPr="001E2530" w:rsidRDefault="001E2530" w:rsidP="001E2530">
      <w:pPr>
        <w:pStyle w:val="HTML"/>
        <w:ind w:left="7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1E2530">
        <w:rPr>
          <w:rFonts w:ascii="Times New Roman" w:hAnsi="Times New Roman" w:cs="Times New Roman"/>
          <w:b/>
          <w:color w:val="000000"/>
          <w:sz w:val="24"/>
          <w:szCs w:val="24"/>
        </w:rPr>
        <w:t>Р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ОЗДІЛ   </w:t>
      </w:r>
      <w:r w:rsidR="0009660D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4.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bCs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lang w:val="uk-UA"/>
        </w:rPr>
        <w:t>РОЗВИТОК ФІЗИЧНОЇ КУЛЬТУРИ І СПОРТУ</w:t>
      </w:r>
      <w:r w:rsidRPr="001E2530">
        <w:rPr>
          <w:bCs/>
          <w:sz w:val="24"/>
          <w:lang w:val="uk-UA"/>
        </w:rPr>
        <w:t xml:space="preserve"> </w:t>
      </w:r>
    </w:p>
    <w:p w:rsidR="001E2530" w:rsidRDefault="001E2530" w:rsidP="001E2530">
      <w:pPr>
        <w:jc w:val="both"/>
        <w:outlineLvl w:val="4"/>
        <w:rPr>
          <w:rStyle w:val="rvts0"/>
          <w:rFonts w:eastAsia="Batang"/>
          <w:lang w:val="uk-UA"/>
        </w:rPr>
      </w:pPr>
      <w:r w:rsidRPr="001E2530">
        <w:rPr>
          <w:b/>
          <w:bCs/>
          <w:lang w:val="uk-UA"/>
        </w:rPr>
        <w:t>Мета:</w:t>
      </w:r>
      <w:r w:rsidRPr="001E2530">
        <w:rPr>
          <w:lang w:val="uk-UA"/>
        </w:rPr>
        <w:t xml:space="preserve"> </w:t>
      </w:r>
      <w:r>
        <w:rPr>
          <w:rStyle w:val="rvts0"/>
          <w:rFonts w:eastAsia="Batang"/>
          <w:lang w:val="uk-UA"/>
        </w:rPr>
        <w:t>В</w:t>
      </w:r>
      <w:r w:rsidRPr="001E2530">
        <w:rPr>
          <w:rStyle w:val="rvts0"/>
          <w:rFonts w:eastAsia="Batang"/>
          <w:lang w:val="uk-UA"/>
        </w:rPr>
        <w:t>изначення провідної ролі фізичної культури і спорту як важливого фактору здорового способу життя, профілактики захворювань</w:t>
      </w:r>
      <w:r>
        <w:rPr>
          <w:rStyle w:val="rvts0"/>
          <w:rFonts w:eastAsia="Batang"/>
          <w:lang w:val="uk-UA"/>
        </w:rPr>
        <w:t xml:space="preserve"> учнів</w:t>
      </w:r>
      <w:r w:rsidRPr="001E2530">
        <w:rPr>
          <w:rStyle w:val="rvts0"/>
          <w:rFonts w:eastAsia="Batang"/>
          <w:lang w:val="uk-UA"/>
        </w:rPr>
        <w:t xml:space="preserve">, створення умов для всебічного гармонійного розвитку </w:t>
      </w:r>
      <w:r>
        <w:rPr>
          <w:rStyle w:val="rvts0"/>
          <w:rFonts w:eastAsia="Batang"/>
          <w:lang w:val="uk-UA"/>
        </w:rPr>
        <w:t>дітей</w:t>
      </w:r>
      <w:r w:rsidRPr="001E2530">
        <w:rPr>
          <w:rStyle w:val="rvts0"/>
          <w:rFonts w:eastAsia="Batang"/>
          <w:lang w:val="uk-UA"/>
        </w:rPr>
        <w:t>, сприяння досягненню фізичної т</w:t>
      </w:r>
      <w:r>
        <w:rPr>
          <w:rStyle w:val="rvts0"/>
          <w:rFonts w:eastAsia="Batang"/>
          <w:lang w:val="uk-UA"/>
        </w:rPr>
        <w:t>а духовної досконалості людини</w:t>
      </w:r>
      <w:r w:rsidRPr="001E2530">
        <w:rPr>
          <w:rStyle w:val="rvts0"/>
          <w:rFonts w:eastAsia="Batang"/>
          <w:lang w:val="uk-UA"/>
        </w:rPr>
        <w:t xml:space="preserve">, формування патріотичних почуттів </w:t>
      </w:r>
      <w:r>
        <w:rPr>
          <w:rStyle w:val="rvts0"/>
          <w:rFonts w:eastAsia="Batang"/>
          <w:lang w:val="uk-UA"/>
        </w:rPr>
        <w:t>в учнівської молоді.</w:t>
      </w:r>
    </w:p>
    <w:p w:rsidR="00C8641F" w:rsidRPr="00C8641F" w:rsidRDefault="00734DCA" w:rsidP="00C8641F">
      <w:pPr>
        <w:jc w:val="both"/>
        <w:rPr>
          <w:bCs/>
          <w:lang w:val="uk-UA"/>
        </w:rPr>
      </w:pPr>
      <w:r>
        <w:rPr>
          <w:b/>
          <w:bCs/>
          <w:lang w:val="uk-UA"/>
        </w:rPr>
        <w:tab/>
      </w:r>
      <w:r w:rsidR="00C8641F" w:rsidRPr="00C8641F">
        <w:rPr>
          <w:bCs/>
          <w:lang w:val="uk-UA"/>
        </w:rPr>
        <w:t>Свобода вибору та доступність є пріоритетом усіх напрямів та змісту</w:t>
      </w:r>
      <w:r w:rsidR="00C8641F">
        <w:rPr>
          <w:bCs/>
          <w:lang w:val="uk-UA"/>
        </w:rPr>
        <w:t xml:space="preserve"> </w:t>
      </w:r>
      <w:r w:rsidR="00C8641F" w:rsidRPr="00C8641F">
        <w:rPr>
          <w:bCs/>
          <w:lang w:val="uk-UA"/>
        </w:rPr>
        <w:t>позашкільної освіти міста. Позашкільні навчальні заклади міста працюють за</w:t>
      </w:r>
      <w:r w:rsidR="00C8641F">
        <w:rPr>
          <w:bCs/>
          <w:lang w:val="uk-UA"/>
        </w:rPr>
        <w:t xml:space="preserve"> </w:t>
      </w:r>
      <w:r w:rsidR="00C8641F" w:rsidRPr="00C8641F">
        <w:rPr>
          <w:bCs/>
          <w:lang w:val="uk-UA"/>
        </w:rPr>
        <w:t>особистісно-орієнтованими  моделями  розвитку,  передбачають</w:t>
      </w:r>
      <w:r w:rsidR="00C8641F">
        <w:rPr>
          <w:bCs/>
          <w:lang w:val="uk-UA"/>
        </w:rPr>
        <w:t xml:space="preserve"> </w:t>
      </w:r>
      <w:r w:rsidR="00C8641F" w:rsidRPr="00C8641F">
        <w:rPr>
          <w:bCs/>
          <w:lang w:val="uk-UA"/>
        </w:rPr>
        <w:t>запровадження проектних експериментальних програм, які користуються</w:t>
      </w:r>
      <w:r w:rsidR="00C8641F">
        <w:rPr>
          <w:bCs/>
          <w:lang w:val="uk-UA"/>
        </w:rPr>
        <w:t xml:space="preserve"> </w:t>
      </w:r>
      <w:r w:rsidR="00C8641F" w:rsidRPr="00C8641F">
        <w:rPr>
          <w:bCs/>
          <w:lang w:val="uk-UA"/>
        </w:rPr>
        <w:t>попитом, згуртовують дітей та школярів різновікових категорій.</w:t>
      </w:r>
      <w:r w:rsidR="00C8641F">
        <w:rPr>
          <w:bCs/>
          <w:lang w:val="uk-UA"/>
        </w:rPr>
        <w:t xml:space="preserve"> У</w:t>
      </w:r>
      <w:r w:rsidR="00C8641F" w:rsidRPr="00C8641F">
        <w:rPr>
          <w:bCs/>
          <w:lang w:val="uk-UA"/>
        </w:rPr>
        <w:t>різноманітнює роботу позашкільних навчальних закладів с</w:t>
      </w:r>
      <w:r w:rsidR="00C8641F">
        <w:rPr>
          <w:bCs/>
          <w:lang w:val="uk-UA"/>
        </w:rPr>
        <w:t xml:space="preserve">пільна </w:t>
      </w:r>
    </w:p>
    <w:p w:rsidR="003335AF" w:rsidRDefault="00C8641F" w:rsidP="00C8641F">
      <w:pPr>
        <w:jc w:val="both"/>
        <w:rPr>
          <w:bCs/>
          <w:lang w:val="uk-UA"/>
        </w:rPr>
      </w:pPr>
      <w:r w:rsidRPr="00C8641F">
        <w:rPr>
          <w:bCs/>
          <w:lang w:val="uk-UA"/>
        </w:rPr>
        <w:t xml:space="preserve">робота </w:t>
      </w:r>
      <w:r w:rsidR="003335AF">
        <w:rPr>
          <w:bCs/>
          <w:lang w:val="uk-UA"/>
        </w:rPr>
        <w:t>і</w:t>
      </w:r>
      <w:r w:rsidRPr="00C8641F">
        <w:rPr>
          <w:bCs/>
          <w:lang w:val="uk-UA"/>
        </w:rPr>
        <w:t xml:space="preserve">з закладами </w:t>
      </w:r>
      <w:r w:rsidR="003335AF">
        <w:rPr>
          <w:bCs/>
          <w:lang w:val="uk-UA"/>
        </w:rPr>
        <w:t xml:space="preserve">загальної середньої освіти </w:t>
      </w:r>
      <w:r w:rsidRPr="00C8641F">
        <w:rPr>
          <w:bCs/>
          <w:lang w:val="uk-UA"/>
        </w:rPr>
        <w:t>міста. Позашкільна</w:t>
      </w:r>
      <w:r>
        <w:rPr>
          <w:bCs/>
          <w:lang w:val="uk-UA"/>
        </w:rPr>
        <w:t xml:space="preserve"> </w:t>
      </w:r>
      <w:r w:rsidRPr="00C8641F">
        <w:rPr>
          <w:bCs/>
          <w:lang w:val="uk-UA"/>
        </w:rPr>
        <w:t>освіта, як складова безперервної освіти відповідає сучасним вимогам і є</w:t>
      </w:r>
      <w:r>
        <w:rPr>
          <w:bCs/>
          <w:lang w:val="uk-UA"/>
        </w:rPr>
        <w:t xml:space="preserve"> </w:t>
      </w:r>
      <w:r w:rsidRPr="00C8641F">
        <w:rPr>
          <w:bCs/>
          <w:lang w:val="uk-UA"/>
        </w:rPr>
        <w:t>перспективною в розвитку освітньої галузі міста.</w:t>
      </w:r>
      <w:r w:rsidR="00734DCA" w:rsidRPr="00C8641F">
        <w:rPr>
          <w:bCs/>
          <w:lang w:val="uk-UA"/>
        </w:rPr>
        <w:t xml:space="preserve"> </w:t>
      </w:r>
      <w:r w:rsidR="00734DCA" w:rsidRPr="00734DCA">
        <w:rPr>
          <w:bCs/>
          <w:lang w:val="uk-UA"/>
        </w:rPr>
        <w:t xml:space="preserve">Мережу закладів фізичної культури і спорту в місті Знам’янка представляє </w:t>
      </w:r>
      <w:proofErr w:type="spellStart"/>
      <w:r w:rsidR="00734DCA" w:rsidRPr="00734DCA">
        <w:rPr>
          <w:bCs/>
          <w:lang w:val="uk-UA"/>
        </w:rPr>
        <w:t>Знам’янська</w:t>
      </w:r>
      <w:proofErr w:type="spellEnd"/>
      <w:r w:rsidR="00734DCA" w:rsidRPr="00734DCA">
        <w:rPr>
          <w:bCs/>
          <w:lang w:val="uk-UA"/>
        </w:rPr>
        <w:t xml:space="preserve"> комплексна дитячо-</w:t>
      </w:r>
      <w:r w:rsidR="00AE4C77">
        <w:rPr>
          <w:bCs/>
          <w:lang w:val="uk-UA"/>
        </w:rPr>
        <w:t xml:space="preserve">юнацька спортивна школа. </w:t>
      </w:r>
    </w:p>
    <w:p w:rsidR="00431652" w:rsidRDefault="00AE4C77" w:rsidP="003335AF">
      <w:pPr>
        <w:ind w:firstLine="708"/>
        <w:jc w:val="both"/>
        <w:rPr>
          <w:bCs/>
          <w:lang w:val="uk-UA"/>
        </w:rPr>
      </w:pPr>
      <w:r>
        <w:rPr>
          <w:bCs/>
          <w:lang w:val="uk-UA"/>
        </w:rPr>
        <w:t>Кількі</w:t>
      </w:r>
      <w:r w:rsidR="00734DCA" w:rsidRPr="00734DCA">
        <w:rPr>
          <w:bCs/>
          <w:lang w:val="uk-UA"/>
        </w:rPr>
        <w:t>сть вихованців є стабільною, у 2018/2019 навчальному році заклад відвідують 425 вихованців.</w:t>
      </w:r>
    </w:p>
    <w:p w:rsidR="00500837" w:rsidRPr="00500837" w:rsidRDefault="00500837" w:rsidP="00500837">
      <w:pPr>
        <w:ind w:firstLine="708"/>
        <w:jc w:val="both"/>
        <w:rPr>
          <w:b/>
          <w:bCs/>
          <w:lang w:val="uk-UA"/>
        </w:rPr>
      </w:pPr>
      <w:r w:rsidRPr="0078153D">
        <w:rPr>
          <w:b/>
          <w:bCs/>
          <w:lang w:val="uk-UA"/>
        </w:rPr>
        <w:t>Виконання програми передбачає реалізацію наступних заходів:</w:t>
      </w:r>
    </w:p>
    <w:tbl>
      <w:tblPr>
        <w:tblStyle w:val="ad"/>
        <w:tblW w:w="0" w:type="auto"/>
        <w:tblLook w:val="04A0"/>
      </w:tblPr>
      <w:tblGrid>
        <w:gridCol w:w="2673"/>
        <w:gridCol w:w="3247"/>
        <w:gridCol w:w="1843"/>
        <w:gridCol w:w="1808"/>
      </w:tblGrid>
      <w:tr w:rsidR="00431652" w:rsidTr="00431652">
        <w:tc>
          <w:tcPr>
            <w:tcW w:w="2673" w:type="dxa"/>
          </w:tcPr>
          <w:p w:rsidR="00431652" w:rsidRDefault="00431652" w:rsidP="0043165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Заходи</w:t>
            </w:r>
          </w:p>
        </w:tc>
        <w:tc>
          <w:tcPr>
            <w:tcW w:w="3247" w:type="dxa"/>
          </w:tcPr>
          <w:p w:rsidR="00431652" w:rsidRDefault="00431652" w:rsidP="0043165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Очікуваний результат</w:t>
            </w:r>
          </w:p>
        </w:tc>
        <w:tc>
          <w:tcPr>
            <w:tcW w:w="1843" w:type="dxa"/>
          </w:tcPr>
          <w:p w:rsidR="00431652" w:rsidRDefault="00431652" w:rsidP="0043165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Термін виконання </w:t>
            </w:r>
          </w:p>
        </w:tc>
        <w:tc>
          <w:tcPr>
            <w:tcW w:w="1808" w:type="dxa"/>
          </w:tcPr>
          <w:p w:rsidR="00431652" w:rsidRDefault="00431652" w:rsidP="0043165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Виконавці </w:t>
            </w:r>
          </w:p>
        </w:tc>
      </w:tr>
      <w:tr w:rsidR="00431652" w:rsidRPr="00734DCA" w:rsidTr="00431652">
        <w:tc>
          <w:tcPr>
            <w:tcW w:w="2673" w:type="dxa"/>
          </w:tcPr>
          <w:p w:rsidR="00431652" w:rsidRPr="00734DCA" w:rsidRDefault="00734DCA" w:rsidP="00734DCA">
            <w:pPr>
              <w:jc w:val="both"/>
              <w:rPr>
                <w:b/>
                <w:bCs/>
                <w:lang w:val="uk-UA"/>
              </w:rPr>
            </w:pPr>
            <w:r w:rsidRPr="003335AF">
              <w:rPr>
                <w:szCs w:val="28"/>
                <w:lang w:val="uk-UA"/>
              </w:rPr>
              <w:t>С</w:t>
            </w:r>
            <w:proofErr w:type="spellStart"/>
            <w:r w:rsidRPr="003335AF">
              <w:rPr>
                <w:szCs w:val="28"/>
              </w:rPr>
              <w:t>творення</w:t>
            </w:r>
            <w:proofErr w:type="spellEnd"/>
            <w:r w:rsidRPr="003335AF">
              <w:rPr>
                <w:szCs w:val="28"/>
              </w:rPr>
              <w:t xml:space="preserve"> умов для </w:t>
            </w:r>
            <w:proofErr w:type="spellStart"/>
            <w:r w:rsidRPr="003335AF">
              <w:rPr>
                <w:szCs w:val="28"/>
              </w:rPr>
              <w:t>залучення</w:t>
            </w:r>
            <w:proofErr w:type="spellEnd"/>
            <w:r w:rsidRPr="003335AF">
              <w:rPr>
                <w:szCs w:val="28"/>
              </w:rPr>
              <w:t xml:space="preserve"> </w:t>
            </w:r>
            <w:r w:rsidRPr="003335AF">
              <w:rPr>
                <w:szCs w:val="28"/>
                <w:lang w:val="uk-UA"/>
              </w:rPr>
              <w:t>учнівської молоді</w:t>
            </w:r>
            <w:r w:rsidRPr="003335AF">
              <w:rPr>
                <w:szCs w:val="28"/>
              </w:rPr>
              <w:t xml:space="preserve"> до </w:t>
            </w:r>
            <w:proofErr w:type="spellStart"/>
            <w:r w:rsidRPr="003335AF">
              <w:rPr>
                <w:szCs w:val="28"/>
              </w:rPr>
              <w:t>активних</w:t>
            </w:r>
            <w:proofErr w:type="spellEnd"/>
            <w:r w:rsidRPr="003335AF">
              <w:rPr>
                <w:szCs w:val="28"/>
              </w:rPr>
              <w:t xml:space="preserve"> занять </w:t>
            </w:r>
            <w:proofErr w:type="spellStart"/>
            <w:r w:rsidRPr="003335AF">
              <w:rPr>
                <w:szCs w:val="28"/>
              </w:rPr>
              <w:t>фізичною</w:t>
            </w:r>
            <w:proofErr w:type="spellEnd"/>
            <w:r w:rsidRPr="003335AF">
              <w:rPr>
                <w:szCs w:val="28"/>
              </w:rPr>
              <w:t xml:space="preserve"> культурою і спортом, здорового способу </w:t>
            </w:r>
            <w:proofErr w:type="spellStart"/>
            <w:r w:rsidRPr="003335AF">
              <w:rPr>
                <w:szCs w:val="28"/>
              </w:rPr>
              <w:t>життя</w:t>
            </w:r>
            <w:proofErr w:type="spellEnd"/>
            <w:r w:rsidRPr="003335AF">
              <w:rPr>
                <w:szCs w:val="28"/>
                <w:lang w:val="uk-UA"/>
              </w:rPr>
              <w:t>.</w:t>
            </w:r>
          </w:p>
        </w:tc>
        <w:tc>
          <w:tcPr>
            <w:tcW w:w="3247" w:type="dxa"/>
          </w:tcPr>
          <w:p w:rsidR="00431652" w:rsidRPr="007658E8" w:rsidRDefault="00431652" w:rsidP="00734DCA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Задоволення потреб </w:t>
            </w:r>
            <w:r w:rsidR="00734DCA">
              <w:rPr>
                <w:bCs/>
                <w:lang w:val="uk-UA"/>
              </w:rPr>
              <w:t xml:space="preserve">учнівської молоді, збільшення кількості дітей, що займаються фізичною культурою і спортом, ведуть здоровий спосіб життя. </w:t>
            </w:r>
            <w:r>
              <w:rPr>
                <w:bCs/>
                <w:lang w:val="uk-UA"/>
              </w:rPr>
              <w:t xml:space="preserve"> </w:t>
            </w:r>
          </w:p>
        </w:tc>
        <w:tc>
          <w:tcPr>
            <w:tcW w:w="1843" w:type="dxa"/>
          </w:tcPr>
          <w:p w:rsidR="00431652" w:rsidRPr="0061623B" w:rsidRDefault="00431652" w:rsidP="00431652">
            <w:pPr>
              <w:jc w:val="both"/>
              <w:rPr>
                <w:bCs/>
                <w:lang w:val="uk-UA"/>
              </w:rPr>
            </w:pPr>
            <w:r w:rsidRPr="0061623B">
              <w:rPr>
                <w:bCs/>
                <w:lang w:val="uk-UA"/>
              </w:rPr>
              <w:t xml:space="preserve">2019-2021 </w:t>
            </w:r>
            <w:proofErr w:type="spellStart"/>
            <w:r w:rsidRPr="0061623B">
              <w:rPr>
                <w:bCs/>
                <w:lang w:val="uk-UA"/>
              </w:rPr>
              <w:t>р.р</w:t>
            </w:r>
            <w:proofErr w:type="spellEnd"/>
            <w:r w:rsidRPr="0061623B">
              <w:rPr>
                <w:bCs/>
                <w:lang w:val="uk-UA"/>
              </w:rPr>
              <w:t>.</w:t>
            </w:r>
          </w:p>
        </w:tc>
        <w:tc>
          <w:tcPr>
            <w:tcW w:w="1808" w:type="dxa"/>
          </w:tcPr>
          <w:p w:rsidR="00431652" w:rsidRPr="007658E8" w:rsidRDefault="00431652" w:rsidP="00431652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Відділ освіти</w:t>
            </w:r>
          </w:p>
        </w:tc>
      </w:tr>
      <w:tr w:rsidR="00431652" w:rsidRPr="00431652" w:rsidTr="00431652">
        <w:tc>
          <w:tcPr>
            <w:tcW w:w="2673" w:type="dxa"/>
          </w:tcPr>
          <w:p w:rsidR="00431652" w:rsidRDefault="00431652" w:rsidP="0043165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Утримання на належному рівні та розвиток матеріально-технічної бази закладу шляхом:</w:t>
            </w:r>
          </w:p>
          <w:p w:rsidR="00431652" w:rsidRDefault="00431652" w:rsidP="0043165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придбання сучасного </w:t>
            </w:r>
            <w:r w:rsidR="00AE4C77">
              <w:rPr>
                <w:lang w:val="uk-UA"/>
              </w:rPr>
              <w:t xml:space="preserve">інвентарю, спортивного </w:t>
            </w:r>
            <w:r>
              <w:rPr>
                <w:lang w:val="uk-UA"/>
              </w:rPr>
              <w:t>обладнання, апаратури</w:t>
            </w:r>
            <w:r w:rsidR="00AE4C77">
              <w:rPr>
                <w:lang w:val="uk-UA"/>
              </w:rPr>
              <w:t>, комп’ютерної техніки, меблів,</w:t>
            </w:r>
            <w:r>
              <w:rPr>
                <w:lang w:val="uk-UA"/>
              </w:rPr>
              <w:t xml:space="preserve"> інших </w:t>
            </w:r>
            <w:r>
              <w:rPr>
                <w:lang w:val="uk-UA"/>
              </w:rPr>
              <w:lastRenderedPageBreak/>
              <w:t>предметів довгострокового користування;</w:t>
            </w:r>
          </w:p>
          <w:p w:rsidR="00431652" w:rsidRDefault="00431652" w:rsidP="0043165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Pr="00A70435">
              <w:rPr>
                <w:lang w:val="uk-UA"/>
              </w:rPr>
              <w:t xml:space="preserve"> проведення поточних, капітальних </w:t>
            </w:r>
            <w:r>
              <w:rPr>
                <w:lang w:val="uk-UA"/>
              </w:rPr>
              <w:t>ремонтів, реконструкції будівлі</w:t>
            </w:r>
            <w:r w:rsidRPr="00A70435">
              <w:rPr>
                <w:lang w:val="uk-UA"/>
              </w:rPr>
              <w:t>, приміщень</w:t>
            </w:r>
            <w:r>
              <w:rPr>
                <w:lang w:val="uk-UA"/>
              </w:rPr>
              <w:t>;</w:t>
            </w:r>
          </w:p>
          <w:p w:rsidR="00431652" w:rsidRPr="00AC6490" w:rsidRDefault="00431652" w:rsidP="00431652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- </w:t>
            </w:r>
            <w:r>
              <w:rPr>
                <w:lang w:val="uk-UA"/>
              </w:rPr>
              <w:t>будівництво, капітальні та поточні ремонтні роботи, пов’язані з</w:t>
            </w:r>
            <w:r w:rsidRPr="00A70435">
              <w:rPr>
                <w:lang w:val="uk-UA"/>
              </w:rPr>
              <w:t xml:space="preserve"> утриманням системи тепло забезпечення закладів</w:t>
            </w:r>
            <w:r>
              <w:rPr>
                <w:lang w:val="uk-UA"/>
              </w:rPr>
              <w:t>.</w:t>
            </w:r>
          </w:p>
        </w:tc>
        <w:tc>
          <w:tcPr>
            <w:tcW w:w="3247" w:type="dxa"/>
          </w:tcPr>
          <w:p w:rsidR="00734DCA" w:rsidRDefault="00431652" w:rsidP="00431652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lastRenderedPageBreak/>
              <w:t xml:space="preserve">Створення належних та безпечних умов для організації навчально-виховного процесу та підвищення якості освітніх послуг. </w:t>
            </w:r>
          </w:p>
          <w:p w:rsidR="00431652" w:rsidRPr="00162937" w:rsidRDefault="00431652" w:rsidP="00734DCA">
            <w:pPr>
              <w:jc w:val="both"/>
              <w:rPr>
                <w:bCs/>
                <w:lang w:val="uk-UA"/>
              </w:rPr>
            </w:pPr>
            <w:r>
              <w:rPr>
                <w:lang w:val="uk-UA"/>
              </w:rPr>
              <w:t>З</w:t>
            </w:r>
            <w:r w:rsidRPr="0006768F">
              <w:rPr>
                <w:lang w:val="uk-UA"/>
              </w:rPr>
              <w:t>більшення показника охоплення позашкільною освітою  дітей</w:t>
            </w:r>
            <w:r>
              <w:rPr>
                <w:lang w:val="uk-UA"/>
              </w:rPr>
              <w:t xml:space="preserve"> міста</w:t>
            </w:r>
            <w:r w:rsidRPr="0006768F">
              <w:rPr>
                <w:lang w:val="uk-UA"/>
              </w:rPr>
              <w:t>.</w:t>
            </w:r>
          </w:p>
        </w:tc>
        <w:tc>
          <w:tcPr>
            <w:tcW w:w="1843" w:type="dxa"/>
          </w:tcPr>
          <w:p w:rsidR="00431652" w:rsidRPr="0061623B" w:rsidRDefault="00431652" w:rsidP="00431652">
            <w:pPr>
              <w:jc w:val="both"/>
              <w:rPr>
                <w:bCs/>
                <w:lang w:val="uk-UA"/>
              </w:rPr>
            </w:pPr>
            <w:r w:rsidRPr="0061623B">
              <w:rPr>
                <w:bCs/>
                <w:lang w:val="uk-UA"/>
              </w:rPr>
              <w:t xml:space="preserve">2019-2021 </w:t>
            </w:r>
            <w:proofErr w:type="spellStart"/>
            <w:r w:rsidRPr="0061623B">
              <w:rPr>
                <w:bCs/>
                <w:lang w:val="uk-UA"/>
              </w:rPr>
              <w:t>р.р</w:t>
            </w:r>
            <w:proofErr w:type="spellEnd"/>
            <w:r w:rsidRPr="0061623B">
              <w:rPr>
                <w:bCs/>
                <w:lang w:val="uk-UA"/>
              </w:rPr>
              <w:t>.</w:t>
            </w:r>
          </w:p>
        </w:tc>
        <w:tc>
          <w:tcPr>
            <w:tcW w:w="1808" w:type="dxa"/>
          </w:tcPr>
          <w:p w:rsidR="00431652" w:rsidRPr="00431652" w:rsidRDefault="00500837" w:rsidP="00431652">
            <w:pPr>
              <w:rPr>
                <w:lang w:val="uk-UA"/>
              </w:rPr>
            </w:pPr>
            <w:r>
              <w:rPr>
                <w:bCs/>
                <w:lang w:val="uk-UA"/>
              </w:rPr>
              <w:t>Відділ освіти Керівники освітніх закладів</w:t>
            </w:r>
          </w:p>
        </w:tc>
      </w:tr>
      <w:tr w:rsidR="00AE4C77" w:rsidRPr="00431652" w:rsidTr="00431652">
        <w:tc>
          <w:tcPr>
            <w:tcW w:w="2673" w:type="dxa"/>
          </w:tcPr>
          <w:p w:rsidR="00AE4C77" w:rsidRDefault="00AE4C77" w:rsidP="00431652">
            <w:pPr>
              <w:jc w:val="both"/>
              <w:rPr>
                <w:lang w:val="uk-UA"/>
              </w:rPr>
            </w:pPr>
            <w:r w:rsidRPr="00FC4E22">
              <w:rPr>
                <w:lang w:val="uk-UA"/>
              </w:rPr>
              <w:lastRenderedPageBreak/>
              <w:t>Інтегрування ефективних (інноваційних) форм і методів фізкультурно-спортивної діяльності та розвиток видів спорту з урахуванням запитів учнівської молоді.</w:t>
            </w:r>
          </w:p>
        </w:tc>
        <w:tc>
          <w:tcPr>
            <w:tcW w:w="3247" w:type="dxa"/>
          </w:tcPr>
          <w:p w:rsidR="00AE4C77" w:rsidRDefault="00AE4C77" w:rsidP="0043165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06768F">
              <w:rPr>
                <w:lang w:val="uk-UA"/>
              </w:rPr>
              <w:t>більшення показника охоплення позашкільною освітою  дітей</w:t>
            </w:r>
            <w:r>
              <w:rPr>
                <w:lang w:val="uk-UA"/>
              </w:rPr>
              <w:t xml:space="preserve"> міста</w:t>
            </w:r>
            <w:r w:rsidRPr="0006768F">
              <w:rPr>
                <w:lang w:val="uk-UA"/>
              </w:rPr>
              <w:t>.</w:t>
            </w:r>
          </w:p>
          <w:p w:rsidR="00AE4C77" w:rsidRPr="001E2530" w:rsidRDefault="00AE4C77" w:rsidP="00AE4C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Pr="001B68EF">
              <w:rPr>
                <w:lang w:val="uk-UA"/>
              </w:rPr>
              <w:t xml:space="preserve">досконалення системи підготовки </w:t>
            </w:r>
            <w:r>
              <w:rPr>
                <w:lang w:val="uk-UA"/>
              </w:rPr>
              <w:t>дитячих</w:t>
            </w:r>
            <w:r w:rsidRPr="001B68EF">
              <w:rPr>
                <w:lang w:val="uk-UA"/>
              </w:rPr>
              <w:t xml:space="preserve"> команд </w:t>
            </w:r>
            <w:r>
              <w:rPr>
                <w:lang w:val="uk-UA"/>
              </w:rPr>
              <w:t>міста</w:t>
            </w:r>
            <w:r w:rsidRPr="001B68EF">
              <w:rPr>
                <w:lang w:val="uk-UA"/>
              </w:rPr>
              <w:t>, підвищення якості функціонування шкільних гуртків</w:t>
            </w:r>
            <w:r>
              <w:rPr>
                <w:lang w:val="uk-UA"/>
              </w:rPr>
              <w:t>.</w:t>
            </w:r>
          </w:p>
          <w:p w:rsidR="00AE4C77" w:rsidRDefault="00AE4C77" w:rsidP="00431652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1843" w:type="dxa"/>
          </w:tcPr>
          <w:p w:rsidR="00AE4C77" w:rsidRDefault="009B27D2" w:rsidP="00431652">
            <w:pPr>
              <w:jc w:val="both"/>
              <w:rPr>
                <w:b/>
                <w:bCs/>
                <w:lang w:val="uk-UA"/>
              </w:rPr>
            </w:pPr>
            <w:r w:rsidRPr="0061623B">
              <w:rPr>
                <w:bCs/>
                <w:lang w:val="uk-UA"/>
              </w:rPr>
              <w:t xml:space="preserve">2019-2021 </w:t>
            </w:r>
            <w:proofErr w:type="spellStart"/>
            <w:r w:rsidRPr="0061623B">
              <w:rPr>
                <w:bCs/>
                <w:lang w:val="uk-UA"/>
              </w:rPr>
              <w:t>р.р</w:t>
            </w:r>
            <w:proofErr w:type="spellEnd"/>
            <w:r w:rsidRPr="0061623B">
              <w:rPr>
                <w:bCs/>
                <w:lang w:val="uk-UA"/>
              </w:rPr>
              <w:t>.</w:t>
            </w:r>
          </w:p>
        </w:tc>
        <w:tc>
          <w:tcPr>
            <w:tcW w:w="1808" w:type="dxa"/>
          </w:tcPr>
          <w:p w:rsidR="00AE4C77" w:rsidRPr="001448F5" w:rsidRDefault="00330D52" w:rsidP="00431652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Відділ освіти Керівник освітнього закладу</w:t>
            </w:r>
          </w:p>
        </w:tc>
      </w:tr>
      <w:tr w:rsidR="00431652" w:rsidRPr="00C8641F" w:rsidTr="00431652">
        <w:tc>
          <w:tcPr>
            <w:tcW w:w="2673" w:type="dxa"/>
          </w:tcPr>
          <w:p w:rsidR="00431652" w:rsidRPr="00A70435" w:rsidRDefault="00431652" w:rsidP="00AE4C77">
            <w:pPr>
              <w:jc w:val="both"/>
              <w:rPr>
                <w:b/>
                <w:bCs/>
                <w:lang w:val="uk-UA"/>
              </w:rPr>
            </w:pPr>
            <w:r w:rsidRPr="0006768F">
              <w:rPr>
                <w:lang w:val="uk-UA"/>
              </w:rPr>
              <w:t>Забезпечення стабільного функціонування  заклад</w:t>
            </w:r>
            <w:r w:rsidR="00AE4C77">
              <w:rPr>
                <w:lang w:val="uk-UA"/>
              </w:rPr>
              <w:t xml:space="preserve">у, </w:t>
            </w:r>
            <w:r w:rsidRPr="0006768F">
              <w:rPr>
                <w:lang w:val="uk-UA"/>
              </w:rPr>
              <w:t xml:space="preserve">що відповідає сучасним потребам </w:t>
            </w:r>
            <w:r w:rsidR="00AE4C77">
              <w:rPr>
                <w:lang w:val="uk-UA"/>
              </w:rPr>
              <w:t>учнівської молоді</w:t>
            </w:r>
          </w:p>
        </w:tc>
        <w:tc>
          <w:tcPr>
            <w:tcW w:w="3247" w:type="dxa"/>
          </w:tcPr>
          <w:p w:rsidR="00431652" w:rsidRPr="00431652" w:rsidRDefault="00431652" w:rsidP="00431652">
            <w:pPr>
              <w:jc w:val="both"/>
              <w:rPr>
                <w:bCs/>
                <w:lang w:val="uk-UA"/>
              </w:rPr>
            </w:pPr>
            <w:r w:rsidRPr="00431652">
              <w:rPr>
                <w:bCs/>
                <w:lang w:val="uk-UA"/>
              </w:rPr>
              <w:t>Реалізація</w:t>
            </w:r>
          </w:p>
          <w:p w:rsidR="00431652" w:rsidRPr="00431652" w:rsidRDefault="00431652" w:rsidP="00431652">
            <w:pPr>
              <w:jc w:val="both"/>
              <w:rPr>
                <w:bCs/>
                <w:lang w:val="uk-UA"/>
              </w:rPr>
            </w:pPr>
            <w:r w:rsidRPr="00431652">
              <w:rPr>
                <w:bCs/>
                <w:lang w:val="uk-UA"/>
              </w:rPr>
              <w:t>потенціалу, розвиток</w:t>
            </w:r>
          </w:p>
          <w:p w:rsidR="00431652" w:rsidRPr="00431652" w:rsidRDefault="00431652" w:rsidP="00431652">
            <w:pPr>
              <w:jc w:val="both"/>
              <w:rPr>
                <w:bCs/>
                <w:lang w:val="uk-UA"/>
              </w:rPr>
            </w:pPr>
            <w:r w:rsidRPr="00431652">
              <w:rPr>
                <w:bCs/>
                <w:lang w:val="uk-UA"/>
              </w:rPr>
              <w:t>здібностей дітей та</w:t>
            </w:r>
          </w:p>
          <w:p w:rsidR="00431652" w:rsidRPr="00431652" w:rsidRDefault="00AE4C77" w:rsidP="00431652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учнівської </w:t>
            </w:r>
            <w:r w:rsidR="00431652" w:rsidRPr="00431652">
              <w:rPr>
                <w:bCs/>
                <w:lang w:val="uk-UA"/>
              </w:rPr>
              <w:t>молоді шляхом</w:t>
            </w:r>
          </w:p>
          <w:p w:rsidR="00431652" w:rsidRPr="00431652" w:rsidRDefault="00431652" w:rsidP="00431652">
            <w:pPr>
              <w:jc w:val="both"/>
              <w:rPr>
                <w:bCs/>
                <w:lang w:val="uk-UA"/>
              </w:rPr>
            </w:pPr>
            <w:r w:rsidRPr="00431652">
              <w:rPr>
                <w:bCs/>
                <w:lang w:val="uk-UA"/>
              </w:rPr>
              <w:t>участі в міських,</w:t>
            </w:r>
          </w:p>
          <w:p w:rsidR="00431652" w:rsidRPr="00431652" w:rsidRDefault="00AE4C77" w:rsidP="00431652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В</w:t>
            </w:r>
            <w:r w:rsidR="00431652">
              <w:rPr>
                <w:bCs/>
                <w:lang w:val="uk-UA"/>
              </w:rPr>
              <w:t>сеукраїнських,</w:t>
            </w:r>
            <w:r w:rsidR="00431652" w:rsidRPr="00431652">
              <w:rPr>
                <w:bCs/>
                <w:lang w:val="uk-UA"/>
              </w:rPr>
              <w:t>міжнародних</w:t>
            </w:r>
          </w:p>
          <w:p w:rsidR="00431652" w:rsidRPr="00431652" w:rsidRDefault="00C8641F" w:rsidP="00431652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с</w:t>
            </w:r>
            <w:r w:rsidR="00AE4C77">
              <w:rPr>
                <w:bCs/>
                <w:lang w:val="uk-UA"/>
              </w:rPr>
              <w:t xml:space="preserve">портивних </w:t>
            </w:r>
            <w:r w:rsidR="00431652" w:rsidRPr="00431652">
              <w:rPr>
                <w:bCs/>
                <w:lang w:val="uk-UA"/>
              </w:rPr>
              <w:t>конкурсах,змаганнях,</w:t>
            </w:r>
          </w:p>
          <w:p w:rsidR="00431652" w:rsidRPr="00162937" w:rsidRDefault="00431652" w:rsidP="00431652">
            <w:pPr>
              <w:jc w:val="both"/>
              <w:rPr>
                <w:bCs/>
                <w:lang w:val="uk-UA"/>
              </w:rPr>
            </w:pPr>
            <w:r w:rsidRPr="00431652">
              <w:rPr>
                <w:bCs/>
                <w:lang w:val="uk-UA"/>
              </w:rPr>
              <w:t>фестивалях тощо</w:t>
            </w:r>
          </w:p>
        </w:tc>
        <w:tc>
          <w:tcPr>
            <w:tcW w:w="1843" w:type="dxa"/>
          </w:tcPr>
          <w:p w:rsidR="00431652" w:rsidRDefault="009B27D2" w:rsidP="00431652">
            <w:pPr>
              <w:jc w:val="both"/>
              <w:rPr>
                <w:b/>
                <w:bCs/>
                <w:lang w:val="uk-UA"/>
              </w:rPr>
            </w:pPr>
            <w:r w:rsidRPr="0061623B">
              <w:rPr>
                <w:bCs/>
                <w:lang w:val="uk-UA"/>
              </w:rPr>
              <w:t xml:space="preserve">2019-2021 </w:t>
            </w:r>
            <w:proofErr w:type="spellStart"/>
            <w:r w:rsidRPr="0061623B">
              <w:rPr>
                <w:bCs/>
                <w:lang w:val="uk-UA"/>
              </w:rPr>
              <w:t>р.р</w:t>
            </w:r>
            <w:proofErr w:type="spellEnd"/>
            <w:r w:rsidRPr="0061623B">
              <w:rPr>
                <w:bCs/>
                <w:lang w:val="uk-UA"/>
              </w:rPr>
              <w:t>.</w:t>
            </w:r>
          </w:p>
        </w:tc>
        <w:tc>
          <w:tcPr>
            <w:tcW w:w="1808" w:type="dxa"/>
          </w:tcPr>
          <w:p w:rsidR="00431652" w:rsidRPr="00C8641F" w:rsidRDefault="00C8641F" w:rsidP="00C8641F">
            <w:pPr>
              <w:rPr>
                <w:lang w:val="uk-UA"/>
              </w:rPr>
            </w:pPr>
            <w:r>
              <w:rPr>
                <w:lang w:val="uk-UA"/>
              </w:rPr>
              <w:t>Відділ освіти Керівник освітнього закладу</w:t>
            </w:r>
          </w:p>
        </w:tc>
      </w:tr>
    </w:tbl>
    <w:p w:rsidR="00431652" w:rsidRPr="0006768F" w:rsidRDefault="00431652" w:rsidP="00431652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7377E8" w:rsidRPr="007B1EC5" w:rsidRDefault="007377E8" w:rsidP="007377E8">
      <w:pPr>
        <w:jc w:val="center"/>
        <w:rPr>
          <w:b/>
          <w:szCs w:val="28"/>
          <w:lang w:val="uk-UA"/>
        </w:rPr>
      </w:pPr>
      <w:r w:rsidRPr="007B1EC5">
        <w:rPr>
          <w:b/>
          <w:szCs w:val="28"/>
          <w:lang w:val="uk-UA"/>
        </w:rPr>
        <w:t xml:space="preserve">РОЗДІЛ  </w:t>
      </w:r>
      <w:r w:rsidR="0009660D" w:rsidRPr="007B1EC5">
        <w:rPr>
          <w:b/>
          <w:szCs w:val="28"/>
          <w:lang w:val="uk-UA"/>
        </w:rPr>
        <w:t>5.</w:t>
      </w:r>
      <w:r w:rsidRPr="007B1EC5">
        <w:rPr>
          <w:b/>
          <w:szCs w:val="28"/>
          <w:lang w:val="uk-UA"/>
        </w:rPr>
        <w:t xml:space="preserve">   ІНКЛЮЗИВНА ОСВІТА ДІТЕЙ</w:t>
      </w:r>
    </w:p>
    <w:p w:rsidR="007377E8" w:rsidRPr="007B1EC5" w:rsidRDefault="007377E8" w:rsidP="007377E8">
      <w:pPr>
        <w:jc w:val="center"/>
        <w:rPr>
          <w:b/>
          <w:szCs w:val="28"/>
          <w:lang w:val="uk-UA"/>
        </w:rPr>
      </w:pPr>
      <w:r w:rsidRPr="007B1EC5">
        <w:rPr>
          <w:b/>
          <w:szCs w:val="28"/>
          <w:lang w:val="uk-UA"/>
        </w:rPr>
        <w:t>З ОСОБЛИВИМИ ОСВІТНІМИ ПОТРЕБАМИ</w:t>
      </w:r>
    </w:p>
    <w:p w:rsidR="007377E8" w:rsidRDefault="007377E8" w:rsidP="007377E8">
      <w:pPr>
        <w:jc w:val="both"/>
        <w:rPr>
          <w:szCs w:val="20"/>
          <w:lang w:val="uk-UA"/>
        </w:rPr>
      </w:pPr>
      <w:r w:rsidRPr="007B1EC5">
        <w:rPr>
          <w:b/>
          <w:szCs w:val="28"/>
          <w:lang w:val="uk-UA"/>
        </w:rPr>
        <w:t>Мета</w:t>
      </w:r>
      <w:r w:rsidRPr="00EC17F4">
        <w:rPr>
          <w:b/>
          <w:lang w:val="uk-UA"/>
        </w:rPr>
        <w:t>:</w:t>
      </w:r>
      <w:r w:rsidRPr="00EC17F4">
        <w:rPr>
          <w:lang w:val="uk-UA"/>
        </w:rPr>
        <w:t xml:space="preserve"> </w:t>
      </w:r>
      <w:r w:rsidR="00EC17F4" w:rsidRPr="00EC17F4">
        <w:rPr>
          <w:lang w:val="uk-UA"/>
        </w:rPr>
        <w:t>Створення належних умов для функціонування розвитку інклюзивної освіти,</w:t>
      </w:r>
      <w:r w:rsidR="00EC17F4">
        <w:rPr>
          <w:rFonts w:ascii="Arial" w:hAnsi="Arial" w:cs="Arial"/>
          <w:sz w:val="20"/>
          <w:szCs w:val="20"/>
          <w:lang w:val="uk-UA"/>
        </w:rPr>
        <w:t xml:space="preserve"> </w:t>
      </w:r>
      <w:r w:rsidRPr="00EC17F4">
        <w:rPr>
          <w:szCs w:val="20"/>
          <w:lang w:val="uk-UA"/>
        </w:rPr>
        <w:t>забезпечення конституційного права дітей з особливими потребами на доступну та якісну освіту</w:t>
      </w:r>
      <w:r w:rsidRPr="007B1EC5">
        <w:rPr>
          <w:szCs w:val="20"/>
          <w:lang w:val="uk-UA"/>
        </w:rPr>
        <w:t xml:space="preserve">, </w:t>
      </w:r>
      <w:r w:rsidRPr="00EC17F4">
        <w:rPr>
          <w:szCs w:val="20"/>
          <w:lang w:val="uk-UA"/>
        </w:rPr>
        <w:t xml:space="preserve">створення умов для </w:t>
      </w:r>
      <w:r w:rsidR="00EC17F4">
        <w:rPr>
          <w:szCs w:val="20"/>
          <w:lang w:val="uk-UA"/>
        </w:rPr>
        <w:t xml:space="preserve">їх </w:t>
      </w:r>
      <w:r w:rsidRPr="00EC17F4">
        <w:rPr>
          <w:szCs w:val="20"/>
          <w:lang w:val="uk-UA"/>
        </w:rPr>
        <w:t xml:space="preserve">успішної соціалізації </w:t>
      </w:r>
      <w:r w:rsidR="00EC17F4">
        <w:rPr>
          <w:szCs w:val="20"/>
          <w:lang w:val="uk-UA"/>
        </w:rPr>
        <w:t>у дитячому середовищі і суспільстві.</w:t>
      </w:r>
    </w:p>
    <w:p w:rsidR="0061623B" w:rsidRDefault="0061623B" w:rsidP="0061623B">
      <w:pPr>
        <w:ind w:firstLine="708"/>
        <w:jc w:val="both"/>
        <w:rPr>
          <w:b/>
          <w:bCs/>
          <w:lang w:val="uk-UA"/>
        </w:rPr>
      </w:pPr>
      <w:r w:rsidRPr="0078153D">
        <w:rPr>
          <w:b/>
          <w:bCs/>
          <w:lang w:val="uk-UA"/>
        </w:rPr>
        <w:t>Виконання програми передбачає реалізацію наступних заходів:</w:t>
      </w:r>
    </w:p>
    <w:tbl>
      <w:tblPr>
        <w:tblStyle w:val="ad"/>
        <w:tblW w:w="0" w:type="auto"/>
        <w:tblLook w:val="04A0"/>
      </w:tblPr>
      <w:tblGrid>
        <w:gridCol w:w="2649"/>
        <w:gridCol w:w="3352"/>
        <w:gridCol w:w="1803"/>
        <w:gridCol w:w="1767"/>
      </w:tblGrid>
      <w:tr w:rsidR="0061623B" w:rsidTr="0061623B">
        <w:tc>
          <w:tcPr>
            <w:tcW w:w="2649" w:type="dxa"/>
          </w:tcPr>
          <w:p w:rsidR="0061623B" w:rsidRDefault="0061623B" w:rsidP="0061623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Заходи</w:t>
            </w:r>
          </w:p>
        </w:tc>
        <w:tc>
          <w:tcPr>
            <w:tcW w:w="3352" w:type="dxa"/>
          </w:tcPr>
          <w:p w:rsidR="0061623B" w:rsidRDefault="0061623B" w:rsidP="0061623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Очікуваний результат</w:t>
            </w:r>
          </w:p>
        </w:tc>
        <w:tc>
          <w:tcPr>
            <w:tcW w:w="1803" w:type="dxa"/>
          </w:tcPr>
          <w:p w:rsidR="0061623B" w:rsidRDefault="0061623B" w:rsidP="0061623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Термін виконання </w:t>
            </w:r>
          </w:p>
        </w:tc>
        <w:tc>
          <w:tcPr>
            <w:tcW w:w="1767" w:type="dxa"/>
          </w:tcPr>
          <w:p w:rsidR="0061623B" w:rsidRDefault="0061623B" w:rsidP="0061623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Виконавці </w:t>
            </w:r>
          </w:p>
        </w:tc>
      </w:tr>
      <w:tr w:rsidR="00C8641F" w:rsidTr="0061623B">
        <w:tc>
          <w:tcPr>
            <w:tcW w:w="2649" w:type="dxa"/>
          </w:tcPr>
          <w:p w:rsidR="00C8641F" w:rsidRDefault="00C8641F" w:rsidP="0061623B">
            <w:pPr>
              <w:jc w:val="both"/>
              <w:rPr>
                <w:lang w:val="uk-UA"/>
              </w:rPr>
            </w:pPr>
            <w:r w:rsidRPr="005D5582">
              <w:rPr>
                <w:bCs/>
                <w:lang w:val="uk-UA"/>
              </w:rPr>
              <w:t>Реалізація завдань інклюзивного навчання дітей у закладах. Забезпечення функціонування інклюзивно-ресурсного центру.</w:t>
            </w:r>
          </w:p>
        </w:tc>
        <w:tc>
          <w:tcPr>
            <w:tcW w:w="3352" w:type="dxa"/>
          </w:tcPr>
          <w:p w:rsidR="00C8641F" w:rsidRDefault="00C8641F" w:rsidP="00C8641F">
            <w:pPr>
              <w:jc w:val="both"/>
              <w:rPr>
                <w:bCs/>
                <w:lang w:val="uk-UA"/>
              </w:rPr>
            </w:pPr>
            <w:r w:rsidRPr="007B1EC5">
              <w:rPr>
                <w:szCs w:val="28"/>
                <w:lang w:val="uk-UA"/>
              </w:rPr>
              <w:t>З</w:t>
            </w:r>
            <w:r w:rsidRPr="00C8641F">
              <w:rPr>
                <w:szCs w:val="28"/>
                <w:lang w:val="uk-UA"/>
              </w:rPr>
              <w:t>дійс</w:t>
            </w:r>
            <w:r w:rsidRPr="007B1EC5">
              <w:rPr>
                <w:szCs w:val="28"/>
                <w:lang w:val="uk-UA"/>
              </w:rPr>
              <w:t>нення спеціалістами інклюзивно-ресурсного центру</w:t>
            </w:r>
            <w:r w:rsidRPr="00C8641F">
              <w:rPr>
                <w:szCs w:val="28"/>
                <w:lang w:val="uk-UA"/>
              </w:rPr>
              <w:t xml:space="preserve"> методичн</w:t>
            </w:r>
            <w:r w:rsidRPr="007B1EC5">
              <w:rPr>
                <w:szCs w:val="28"/>
                <w:lang w:val="uk-UA"/>
              </w:rPr>
              <w:t>ого</w:t>
            </w:r>
            <w:r w:rsidRPr="00C8641F">
              <w:rPr>
                <w:szCs w:val="28"/>
                <w:lang w:val="uk-UA"/>
              </w:rPr>
              <w:t xml:space="preserve"> супров</w:t>
            </w:r>
            <w:r w:rsidRPr="007B1EC5">
              <w:rPr>
                <w:szCs w:val="28"/>
                <w:lang w:val="uk-UA"/>
              </w:rPr>
              <w:t>оду</w:t>
            </w:r>
            <w:r w:rsidRPr="00C8641F">
              <w:rPr>
                <w:szCs w:val="28"/>
                <w:lang w:val="uk-UA"/>
              </w:rPr>
              <w:t xml:space="preserve"> навчання</w:t>
            </w:r>
            <w:r w:rsidRPr="007B1EC5">
              <w:rPr>
                <w:szCs w:val="28"/>
                <w:lang w:val="uk-UA"/>
              </w:rPr>
              <w:t xml:space="preserve"> дітей з особливими освітніми потребами</w:t>
            </w:r>
            <w:r>
              <w:rPr>
                <w:szCs w:val="28"/>
                <w:lang w:val="uk-UA"/>
              </w:rPr>
              <w:t>.</w:t>
            </w:r>
            <w:r w:rsidRPr="005D5582">
              <w:rPr>
                <w:bCs/>
                <w:lang w:val="uk-UA"/>
              </w:rPr>
              <w:t xml:space="preserve"> </w:t>
            </w:r>
            <w:r w:rsidR="00EC17F4">
              <w:rPr>
                <w:bCs/>
                <w:lang w:val="uk-UA"/>
              </w:rPr>
              <w:t xml:space="preserve">Рання реабілітація, виявлення дітей з особливими освітніми потребами. </w:t>
            </w:r>
            <w:r w:rsidRPr="005D5582">
              <w:rPr>
                <w:bCs/>
                <w:lang w:val="uk-UA"/>
              </w:rPr>
              <w:t xml:space="preserve">Соціальна адаптація дітей з особливими освітніми потребами в суспільство. </w:t>
            </w:r>
            <w:r>
              <w:rPr>
                <w:bCs/>
                <w:lang w:val="uk-UA"/>
              </w:rPr>
              <w:t xml:space="preserve">Надання якісних </w:t>
            </w:r>
            <w:r>
              <w:rPr>
                <w:bCs/>
                <w:lang w:val="uk-UA"/>
              </w:rPr>
              <w:lastRenderedPageBreak/>
              <w:t>освітніх послуг дітям з особливими освітніми потребами.</w:t>
            </w:r>
          </w:p>
        </w:tc>
        <w:tc>
          <w:tcPr>
            <w:tcW w:w="1803" w:type="dxa"/>
          </w:tcPr>
          <w:p w:rsidR="00C8641F" w:rsidRPr="0061623B" w:rsidRDefault="00C8641F" w:rsidP="0061623B">
            <w:pPr>
              <w:jc w:val="both"/>
              <w:rPr>
                <w:bCs/>
                <w:lang w:val="uk-UA"/>
              </w:rPr>
            </w:pPr>
            <w:r w:rsidRPr="0061623B">
              <w:rPr>
                <w:bCs/>
                <w:lang w:val="uk-UA"/>
              </w:rPr>
              <w:lastRenderedPageBreak/>
              <w:t xml:space="preserve">2019-2021 </w:t>
            </w:r>
            <w:proofErr w:type="spellStart"/>
            <w:r w:rsidRPr="0061623B">
              <w:rPr>
                <w:bCs/>
                <w:lang w:val="uk-UA"/>
              </w:rPr>
              <w:t>р.р</w:t>
            </w:r>
            <w:proofErr w:type="spellEnd"/>
            <w:r w:rsidRPr="0061623B">
              <w:rPr>
                <w:bCs/>
                <w:lang w:val="uk-UA"/>
              </w:rPr>
              <w:t>.</w:t>
            </w:r>
          </w:p>
        </w:tc>
        <w:tc>
          <w:tcPr>
            <w:tcW w:w="1767" w:type="dxa"/>
          </w:tcPr>
          <w:p w:rsidR="00C8641F" w:rsidRDefault="00500837" w:rsidP="0061623B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Відділ освіти Керівники освітніх закладів</w:t>
            </w:r>
          </w:p>
        </w:tc>
      </w:tr>
      <w:tr w:rsidR="0061623B" w:rsidTr="0061623B">
        <w:tc>
          <w:tcPr>
            <w:tcW w:w="2649" w:type="dxa"/>
          </w:tcPr>
          <w:p w:rsidR="0061623B" w:rsidRDefault="0061623B" w:rsidP="0061623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Створення умов для здобуття учнями повної загальної середньої освіти в умовах інклюзії в освітніх закладах.</w:t>
            </w:r>
          </w:p>
        </w:tc>
        <w:tc>
          <w:tcPr>
            <w:tcW w:w="3352" w:type="dxa"/>
          </w:tcPr>
          <w:p w:rsidR="0061623B" w:rsidRDefault="0061623B" w:rsidP="0061623B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Створення належних умов для здобуття освіти на сучасному рівні відповідно до чинного законодавства</w:t>
            </w:r>
            <w:r w:rsidR="00C8641F">
              <w:rPr>
                <w:bCs/>
                <w:lang w:val="uk-UA"/>
              </w:rPr>
              <w:t>.</w:t>
            </w:r>
            <w:r w:rsidR="00C8641F" w:rsidRPr="005D5582">
              <w:rPr>
                <w:bCs/>
                <w:lang w:val="uk-UA"/>
              </w:rPr>
              <w:t xml:space="preserve"> Забезпечення якісного виконання навчальних програм</w:t>
            </w:r>
            <w:r w:rsidR="00C8641F">
              <w:rPr>
                <w:bCs/>
                <w:lang w:val="uk-UA"/>
              </w:rPr>
              <w:t>.</w:t>
            </w:r>
          </w:p>
        </w:tc>
        <w:tc>
          <w:tcPr>
            <w:tcW w:w="1803" w:type="dxa"/>
          </w:tcPr>
          <w:p w:rsidR="0061623B" w:rsidRPr="0061623B" w:rsidRDefault="0061623B" w:rsidP="0061623B">
            <w:pPr>
              <w:jc w:val="both"/>
              <w:rPr>
                <w:bCs/>
                <w:lang w:val="uk-UA"/>
              </w:rPr>
            </w:pPr>
            <w:r w:rsidRPr="0061623B">
              <w:rPr>
                <w:bCs/>
                <w:lang w:val="uk-UA"/>
              </w:rPr>
              <w:t xml:space="preserve">2019 – 2021 </w:t>
            </w:r>
            <w:proofErr w:type="spellStart"/>
            <w:r w:rsidRPr="0061623B">
              <w:rPr>
                <w:bCs/>
                <w:lang w:val="uk-UA"/>
              </w:rPr>
              <w:t>р.р</w:t>
            </w:r>
            <w:proofErr w:type="spellEnd"/>
          </w:p>
        </w:tc>
        <w:tc>
          <w:tcPr>
            <w:tcW w:w="1767" w:type="dxa"/>
          </w:tcPr>
          <w:p w:rsidR="0061623B" w:rsidRDefault="00500837" w:rsidP="0061623B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Відділ освіти Керівники освітніх закладів</w:t>
            </w:r>
          </w:p>
        </w:tc>
      </w:tr>
      <w:tr w:rsidR="0061623B" w:rsidTr="0061623B">
        <w:tc>
          <w:tcPr>
            <w:tcW w:w="2649" w:type="dxa"/>
          </w:tcPr>
          <w:p w:rsidR="0061623B" w:rsidRDefault="0061623B" w:rsidP="0061623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Модернізація та утримання на належному рівні матеріально-технічної та навчально-методичної бази ін</w:t>
            </w:r>
            <w:r w:rsidR="00AC676B">
              <w:rPr>
                <w:lang w:val="uk-UA"/>
              </w:rPr>
              <w:t>кл</w:t>
            </w:r>
            <w:r>
              <w:rPr>
                <w:lang w:val="uk-UA"/>
              </w:rPr>
              <w:t>юзивно-ресурсного центру шляхом:</w:t>
            </w:r>
          </w:p>
          <w:p w:rsidR="0061623B" w:rsidRDefault="0061623B" w:rsidP="0061623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 придбання технічних засобів навчання, обладнання, комп’ютерної техніки, меблів,</w:t>
            </w:r>
            <w:r w:rsidR="00C8641F">
              <w:rPr>
                <w:lang w:val="uk-UA"/>
              </w:rPr>
              <w:t xml:space="preserve">дидактичного матеріалу та </w:t>
            </w:r>
            <w:r>
              <w:rPr>
                <w:lang w:val="uk-UA"/>
              </w:rPr>
              <w:t>інвентарю, інших предметів довгострокового користування;</w:t>
            </w:r>
          </w:p>
          <w:p w:rsidR="0061623B" w:rsidRDefault="0061623B" w:rsidP="0061623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Pr="00A70435">
              <w:rPr>
                <w:lang w:val="uk-UA"/>
              </w:rPr>
              <w:t xml:space="preserve"> проведення поточних, капітальних ремонтів, реконструкції будівель, приміщень</w:t>
            </w:r>
            <w:r w:rsidR="00FA1DF3">
              <w:rPr>
                <w:lang w:val="uk-UA"/>
              </w:rPr>
              <w:t>;</w:t>
            </w:r>
          </w:p>
          <w:p w:rsidR="00FA1DF3" w:rsidRPr="0061623B" w:rsidRDefault="00FA1DF3" w:rsidP="0061623B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-будівництво</w:t>
            </w:r>
            <w:proofErr w:type="spellEnd"/>
            <w:r>
              <w:rPr>
                <w:lang w:val="uk-UA"/>
              </w:rPr>
              <w:t>, капітальні та поточні ремонтні роботи, пов’язані з</w:t>
            </w:r>
            <w:r w:rsidRPr="00A70435">
              <w:rPr>
                <w:lang w:val="uk-UA"/>
              </w:rPr>
              <w:t xml:space="preserve"> утриманням системи тепло забезпечення закладів</w:t>
            </w:r>
            <w:r>
              <w:rPr>
                <w:lang w:val="uk-UA"/>
              </w:rPr>
              <w:t>.</w:t>
            </w:r>
          </w:p>
        </w:tc>
        <w:tc>
          <w:tcPr>
            <w:tcW w:w="3352" w:type="dxa"/>
          </w:tcPr>
          <w:p w:rsidR="0061623B" w:rsidRDefault="0061623B" w:rsidP="0061623B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Створення належних та безпечних умов для організації навчально-виховного процесу та підвищення якості освітніх послуг дітям о особливими освітніми потребами.</w:t>
            </w:r>
          </w:p>
          <w:p w:rsidR="0061623B" w:rsidRPr="00162937" w:rsidRDefault="0061623B" w:rsidP="0061623B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Зниження рівня енергоспоживання,</w:t>
            </w:r>
            <w:r w:rsidR="00AC676B">
              <w:rPr>
                <w:bCs/>
                <w:lang w:val="uk-UA"/>
              </w:rPr>
              <w:t xml:space="preserve"> </w:t>
            </w:r>
            <w:bookmarkStart w:id="13" w:name="_GoBack"/>
            <w:bookmarkEnd w:id="13"/>
            <w:r>
              <w:rPr>
                <w:bCs/>
                <w:lang w:val="uk-UA"/>
              </w:rPr>
              <w:t>досягнення комфортних умов перебування дітей</w:t>
            </w:r>
            <w:r w:rsidR="00EC17F4">
              <w:rPr>
                <w:bCs/>
                <w:lang w:val="uk-UA"/>
              </w:rPr>
              <w:t>.</w:t>
            </w:r>
          </w:p>
        </w:tc>
        <w:tc>
          <w:tcPr>
            <w:tcW w:w="1803" w:type="dxa"/>
          </w:tcPr>
          <w:p w:rsidR="0061623B" w:rsidRPr="0061623B" w:rsidRDefault="0061623B" w:rsidP="0061623B">
            <w:pPr>
              <w:jc w:val="both"/>
              <w:rPr>
                <w:bCs/>
                <w:lang w:val="uk-UA"/>
              </w:rPr>
            </w:pPr>
            <w:r w:rsidRPr="0061623B">
              <w:rPr>
                <w:bCs/>
                <w:lang w:val="uk-UA"/>
              </w:rPr>
              <w:t xml:space="preserve">2019-2021 </w:t>
            </w:r>
            <w:proofErr w:type="spellStart"/>
            <w:r w:rsidRPr="0061623B">
              <w:rPr>
                <w:bCs/>
                <w:lang w:val="uk-UA"/>
              </w:rPr>
              <w:t>р.р</w:t>
            </w:r>
            <w:proofErr w:type="spellEnd"/>
            <w:r w:rsidRPr="0061623B">
              <w:rPr>
                <w:bCs/>
                <w:lang w:val="uk-UA"/>
              </w:rPr>
              <w:t>.</w:t>
            </w:r>
          </w:p>
        </w:tc>
        <w:tc>
          <w:tcPr>
            <w:tcW w:w="1767" w:type="dxa"/>
          </w:tcPr>
          <w:p w:rsidR="0061623B" w:rsidRDefault="00500837" w:rsidP="0061623B">
            <w:r>
              <w:rPr>
                <w:bCs/>
                <w:lang w:val="uk-UA"/>
              </w:rPr>
              <w:t>Відділ освіти Керівники освітніх закладів</w:t>
            </w:r>
          </w:p>
        </w:tc>
      </w:tr>
    </w:tbl>
    <w:p w:rsidR="007377E8" w:rsidRPr="00C8641F" w:rsidRDefault="007377E8" w:rsidP="00C8641F">
      <w:pPr>
        <w:rPr>
          <w:b/>
          <w:color w:val="000000"/>
          <w:lang w:val="uk-UA"/>
        </w:rPr>
      </w:pPr>
    </w:p>
    <w:p w:rsidR="00D12F28" w:rsidRDefault="009C41D5" w:rsidP="00D12F28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РОЗДІЛ    </w:t>
      </w:r>
      <w:r w:rsidR="0009660D">
        <w:rPr>
          <w:b/>
          <w:color w:val="000000"/>
          <w:lang w:val="uk-UA"/>
        </w:rPr>
        <w:t>6.</w:t>
      </w:r>
      <w:r w:rsidR="004E7698">
        <w:rPr>
          <w:b/>
          <w:color w:val="000000"/>
          <w:lang w:val="uk-UA"/>
        </w:rPr>
        <w:t xml:space="preserve">  </w:t>
      </w:r>
      <w:r>
        <w:rPr>
          <w:b/>
          <w:color w:val="000000"/>
          <w:lang w:val="uk-UA"/>
        </w:rPr>
        <w:t xml:space="preserve"> ХАРЧУВАННЯ УЧНІВ</w:t>
      </w:r>
    </w:p>
    <w:p w:rsidR="009C41D5" w:rsidRPr="009C41D5" w:rsidRDefault="009C41D5" w:rsidP="00D12F28">
      <w:pPr>
        <w:jc w:val="center"/>
        <w:rPr>
          <w:bCs/>
          <w:lang w:val="uk-UA"/>
        </w:rPr>
      </w:pPr>
      <w:r>
        <w:rPr>
          <w:b/>
          <w:color w:val="000000"/>
          <w:lang w:val="uk-UA"/>
        </w:rPr>
        <w:t>ЗАКЛАДІВ ЗАГАЛЬНОЇ СЕРЕДНЬОЇ ОСВІТИ</w:t>
      </w:r>
    </w:p>
    <w:p w:rsidR="00330D52" w:rsidRDefault="009C41D5" w:rsidP="00330D52">
      <w:pPr>
        <w:jc w:val="both"/>
        <w:rPr>
          <w:szCs w:val="28"/>
          <w:lang w:val="uk-UA"/>
        </w:rPr>
      </w:pPr>
      <w:r w:rsidRPr="009C41D5">
        <w:rPr>
          <w:b/>
          <w:bCs/>
          <w:lang w:val="uk-UA"/>
        </w:rPr>
        <w:t>Мета:</w:t>
      </w:r>
      <w:r w:rsidRPr="009C41D5">
        <w:rPr>
          <w:rFonts w:ascii="Arial" w:hAnsi="Arial" w:cs="Arial"/>
          <w:sz w:val="28"/>
          <w:szCs w:val="28"/>
          <w:lang w:val="uk-UA"/>
        </w:rPr>
        <w:t xml:space="preserve"> </w:t>
      </w:r>
      <w:r w:rsidRPr="0015337B">
        <w:rPr>
          <w:szCs w:val="28"/>
          <w:lang w:val="uk-UA"/>
        </w:rPr>
        <w:t>сприяння збереженню здоров’я учнів, забезпечення всіх школярів раціональним, якісним та безпечним харчуванням, впровадження нових форм обслуговування учнів закладів</w:t>
      </w:r>
      <w:r>
        <w:rPr>
          <w:szCs w:val="28"/>
          <w:lang w:val="uk-UA"/>
        </w:rPr>
        <w:t xml:space="preserve"> загальної середньої освіти.</w:t>
      </w:r>
    </w:p>
    <w:p w:rsidR="00FA1DF3" w:rsidRDefault="00FA1DF3" w:rsidP="00330D52">
      <w:pPr>
        <w:ind w:firstLine="708"/>
        <w:jc w:val="both"/>
        <w:rPr>
          <w:b/>
          <w:bCs/>
          <w:lang w:val="uk-UA"/>
        </w:rPr>
      </w:pPr>
    </w:p>
    <w:p w:rsidR="00330D52" w:rsidRDefault="00330D52" w:rsidP="00330D52">
      <w:pPr>
        <w:ind w:firstLine="708"/>
        <w:jc w:val="both"/>
        <w:rPr>
          <w:b/>
          <w:bCs/>
          <w:lang w:val="uk-UA"/>
        </w:rPr>
      </w:pPr>
      <w:r w:rsidRPr="0078153D">
        <w:rPr>
          <w:b/>
          <w:bCs/>
          <w:lang w:val="uk-UA"/>
        </w:rPr>
        <w:t>Виконання програми передбачає реалізацію наступних заходів:</w:t>
      </w:r>
    </w:p>
    <w:tbl>
      <w:tblPr>
        <w:tblStyle w:val="ad"/>
        <w:tblW w:w="0" w:type="auto"/>
        <w:tblLook w:val="04A0"/>
      </w:tblPr>
      <w:tblGrid>
        <w:gridCol w:w="2649"/>
        <w:gridCol w:w="3352"/>
        <w:gridCol w:w="1803"/>
        <w:gridCol w:w="1767"/>
      </w:tblGrid>
      <w:tr w:rsidR="00330D52" w:rsidTr="00330D52">
        <w:tc>
          <w:tcPr>
            <w:tcW w:w="2649" w:type="dxa"/>
          </w:tcPr>
          <w:p w:rsidR="00330D52" w:rsidRDefault="00330D52" w:rsidP="009773E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Заходи</w:t>
            </w:r>
          </w:p>
        </w:tc>
        <w:tc>
          <w:tcPr>
            <w:tcW w:w="3352" w:type="dxa"/>
          </w:tcPr>
          <w:p w:rsidR="00330D52" w:rsidRDefault="00330D52" w:rsidP="009773E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Очікуваний результат</w:t>
            </w:r>
          </w:p>
        </w:tc>
        <w:tc>
          <w:tcPr>
            <w:tcW w:w="1803" w:type="dxa"/>
          </w:tcPr>
          <w:p w:rsidR="00330D52" w:rsidRDefault="00330D52" w:rsidP="009773E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Термін виконання </w:t>
            </w:r>
          </w:p>
        </w:tc>
        <w:tc>
          <w:tcPr>
            <w:tcW w:w="1767" w:type="dxa"/>
          </w:tcPr>
          <w:p w:rsidR="00330D52" w:rsidRDefault="00330D52" w:rsidP="009773E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Виконавці </w:t>
            </w:r>
          </w:p>
        </w:tc>
      </w:tr>
      <w:tr w:rsidR="00330D52" w:rsidRPr="00162937" w:rsidTr="00330D52">
        <w:tc>
          <w:tcPr>
            <w:tcW w:w="2649" w:type="dxa"/>
          </w:tcPr>
          <w:p w:rsidR="00330D52" w:rsidRDefault="00330D52" w:rsidP="009773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Збереження здоров’я та</w:t>
            </w:r>
            <w:r w:rsidR="00500837" w:rsidRPr="00FC4E22">
              <w:rPr>
                <w:lang w:val="uk-UA"/>
              </w:rPr>
              <w:t xml:space="preserve"> </w:t>
            </w:r>
            <w:r w:rsidR="00500837">
              <w:rPr>
                <w:lang w:val="uk-UA"/>
              </w:rPr>
              <w:t>з</w:t>
            </w:r>
            <w:r w:rsidR="00500837" w:rsidRPr="00FC4E22">
              <w:rPr>
                <w:lang w:val="uk-UA"/>
              </w:rPr>
              <w:t>абезпечення якісного й безпечного харчування</w:t>
            </w:r>
            <w:r>
              <w:rPr>
                <w:lang w:val="uk-UA"/>
              </w:rPr>
              <w:t xml:space="preserve"> </w:t>
            </w:r>
            <w:r w:rsidR="00500837">
              <w:rPr>
                <w:lang w:val="uk-UA"/>
              </w:rPr>
              <w:t>учнів.</w:t>
            </w:r>
          </w:p>
          <w:p w:rsidR="00330D52" w:rsidRDefault="00330D52" w:rsidP="009773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Pr="00A70435">
              <w:rPr>
                <w:lang w:val="uk-UA"/>
              </w:rPr>
              <w:t xml:space="preserve">забезпечення </w:t>
            </w:r>
            <w:r w:rsidRPr="00A70435">
              <w:rPr>
                <w:lang w:val="uk-UA"/>
              </w:rPr>
              <w:lastRenderedPageBreak/>
              <w:t>сучасним технологічним обладнанням харчоблоків</w:t>
            </w:r>
            <w:r>
              <w:rPr>
                <w:lang w:val="uk-UA"/>
              </w:rPr>
              <w:t>;</w:t>
            </w:r>
          </w:p>
          <w:p w:rsidR="00330D52" w:rsidRDefault="00330D52" w:rsidP="00330D5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-організація харчування учнів 1-4 кл. та учнів пільгових категорій;</w:t>
            </w:r>
          </w:p>
          <w:p w:rsidR="00330D52" w:rsidRPr="00330D52" w:rsidRDefault="00330D52" w:rsidP="00330D5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Pr="00A70435">
              <w:rPr>
                <w:lang w:val="uk-UA"/>
              </w:rPr>
              <w:t xml:space="preserve"> проведення поточних, капітальних ремонтів, реконструкції будівель, приміщень</w:t>
            </w:r>
            <w:r>
              <w:rPr>
                <w:lang w:val="uk-UA"/>
              </w:rPr>
              <w:t xml:space="preserve"> харчоблоків, їдалень.</w:t>
            </w:r>
          </w:p>
        </w:tc>
        <w:tc>
          <w:tcPr>
            <w:tcW w:w="3352" w:type="dxa"/>
          </w:tcPr>
          <w:p w:rsidR="00330D52" w:rsidRDefault="00330D52" w:rsidP="009773E2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lastRenderedPageBreak/>
              <w:t>Створення належних та безпечних умов для г</w:t>
            </w:r>
            <w:r w:rsidRPr="00162937">
              <w:rPr>
                <w:bCs/>
                <w:lang w:val="uk-UA"/>
              </w:rPr>
              <w:t>армонійн</w:t>
            </w:r>
            <w:r>
              <w:rPr>
                <w:bCs/>
                <w:lang w:val="uk-UA"/>
              </w:rPr>
              <w:t xml:space="preserve">ого розвитку </w:t>
            </w:r>
            <w:r w:rsidRPr="00162937">
              <w:rPr>
                <w:bCs/>
                <w:lang w:val="uk-UA"/>
              </w:rPr>
              <w:t>у</w:t>
            </w:r>
            <w:r>
              <w:rPr>
                <w:bCs/>
                <w:lang w:val="uk-UA"/>
              </w:rPr>
              <w:t>чнів</w:t>
            </w:r>
            <w:r w:rsidRPr="00162937">
              <w:rPr>
                <w:bCs/>
                <w:lang w:val="uk-UA"/>
              </w:rPr>
              <w:t xml:space="preserve">, підвищення опору дитячого організму до захворювань. </w:t>
            </w:r>
            <w:r>
              <w:rPr>
                <w:bCs/>
                <w:lang w:val="uk-UA"/>
              </w:rPr>
              <w:lastRenderedPageBreak/>
              <w:t>Виконання норм харчування учнів, забезпечення соціального захисту учнів пільгових категорій.</w:t>
            </w:r>
          </w:p>
          <w:p w:rsidR="00330D52" w:rsidRPr="00340966" w:rsidRDefault="00330D52" w:rsidP="00330D52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ind w:left="328" w:hanging="328"/>
              <w:jc w:val="both"/>
              <w:rPr>
                <w:lang w:val="uk-UA"/>
              </w:rPr>
            </w:pPr>
            <w:r w:rsidRPr="00340966">
              <w:rPr>
                <w:lang w:val="uk-UA"/>
              </w:rPr>
              <w:t>учнів 1-4 класів,</w:t>
            </w:r>
          </w:p>
          <w:p w:rsidR="00330D52" w:rsidRPr="00340966" w:rsidRDefault="00330D52" w:rsidP="00330D52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ind w:left="328" w:hanging="328"/>
              <w:jc w:val="both"/>
              <w:rPr>
                <w:lang w:val="uk-UA"/>
              </w:rPr>
            </w:pPr>
            <w:r w:rsidRPr="00340966">
              <w:rPr>
                <w:lang w:val="uk-UA"/>
              </w:rPr>
              <w:t>дітей-сиріт, дітей, позбавлених батьківського піклування,</w:t>
            </w:r>
          </w:p>
          <w:p w:rsidR="00330D52" w:rsidRPr="00340966" w:rsidRDefault="00330D52" w:rsidP="00330D52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ind w:left="328" w:hanging="328"/>
              <w:jc w:val="both"/>
              <w:rPr>
                <w:lang w:val="uk-UA"/>
              </w:rPr>
            </w:pPr>
            <w:r w:rsidRPr="00340966">
              <w:rPr>
                <w:lang w:val="uk-UA"/>
              </w:rPr>
              <w:t xml:space="preserve">дітей  із сімей, які отримують допомогу відповідно до Закону України «Про державну соціальну допомогу малозабезпеченим сім'ям», </w:t>
            </w:r>
          </w:p>
          <w:p w:rsidR="00330D52" w:rsidRPr="00340966" w:rsidRDefault="00330D52" w:rsidP="00330D52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ind w:left="328" w:hanging="328"/>
              <w:jc w:val="both"/>
              <w:rPr>
                <w:lang w:val="uk-UA"/>
              </w:rPr>
            </w:pPr>
            <w:r w:rsidRPr="00340966">
              <w:rPr>
                <w:lang w:val="uk-UA"/>
              </w:rPr>
              <w:t xml:space="preserve">дітей з особливими освітніми потребами, які навчаються у інклюзивних класах, </w:t>
            </w:r>
          </w:p>
          <w:p w:rsidR="00330D52" w:rsidRDefault="00330D52" w:rsidP="00330D52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ind w:left="328" w:hanging="328"/>
              <w:jc w:val="both"/>
              <w:rPr>
                <w:lang w:val="uk-UA"/>
              </w:rPr>
            </w:pPr>
            <w:r w:rsidRPr="00340966">
              <w:rPr>
                <w:lang w:val="uk-UA"/>
              </w:rPr>
              <w:t>дітей, батьки яких є учасниками АТО,</w:t>
            </w:r>
            <w:r>
              <w:rPr>
                <w:lang w:val="uk-UA"/>
              </w:rPr>
              <w:t xml:space="preserve"> ООС.</w:t>
            </w:r>
          </w:p>
          <w:p w:rsidR="00330D52" w:rsidRPr="00330D52" w:rsidRDefault="00330D52" w:rsidP="00330D52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ind w:left="328" w:hanging="328"/>
              <w:jc w:val="both"/>
              <w:rPr>
                <w:lang w:val="uk-UA"/>
              </w:rPr>
            </w:pPr>
            <w:r w:rsidRPr="00330D52">
              <w:rPr>
                <w:bCs/>
                <w:lang w:val="uk-UA"/>
              </w:rPr>
              <w:t>дітей, потерпілих від наслідків Чорнобильської катастрофи.</w:t>
            </w:r>
          </w:p>
        </w:tc>
        <w:tc>
          <w:tcPr>
            <w:tcW w:w="1803" w:type="dxa"/>
          </w:tcPr>
          <w:p w:rsidR="00330D52" w:rsidRPr="0061623B" w:rsidRDefault="00330D52" w:rsidP="009773E2">
            <w:pPr>
              <w:jc w:val="both"/>
              <w:rPr>
                <w:bCs/>
                <w:lang w:val="uk-UA"/>
              </w:rPr>
            </w:pPr>
            <w:r w:rsidRPr="0061623B">
              <w:rPr>
                <w:bCs/>
                <w:lang w:val="uk-UA"/>
              </w:rPr>
              <w:lastRenderedPageBreak/>
              <w:t xml:space="preserve">2019-2021 </w:t>
            </w:r>
            <w:proofErr w:type="spellStart"/>
            <w:r w:rsidRPr="0061623B">
              <w:rPr>
                <w:bCs/>
                <w:lang w:val="uk-UA"/>
              </w:rPr>
              <w:t>р.р</w:t>
            </w:r>
            <w:proofErr w:type="spellEnd"/>
            <w:r w:rsidRPr="0061623B">
              <w:rPr>
                <w:bCs/>
                <w:lang w:val="uk-UA"/>
              </w:rPr>
              <w:t>.</w:t>
            </w:r>
          </w:p>
        </w:tc>
        <w:tc>
          <w:tcPr>
            <w:tcW w:w="1767" w:type="dxa"/>
          </w:tcPr>
          <w:p w:rsidR="00330D52" w:rsidRDefault="00500837" w:rsidP="009773E2">
            <w:r>
              <w:rPr>
                <w:bCs/>
                <w:lang w:val="uk-UA"/>
              </w:rPr>
              <w:t>Відділ освіти Керівники освітніх закладів</w:t>
            </w:r>
          </w:p>
        </w:tc>
      </w:tr>
      <w:tr w:rsidR="00500837" w:rsidRPr="00162937" w:rsidTr="00330D52">
        <w:tc>
          <w:tcPr>
            <w:tcW w:w="2649" w:type="dxa"/>
          </w:tcPr>
          <w:p w:rsidR="00500837" w:rsidRDefault="00500837" w:rsidP="009773E2">
            <w:pPr>
              <w:jc w:val="both"/>
              <w:rPr>
                <w:lang w:val="uk-UA"/>
              </w:rPr>
            </w:pPr>
            <w:r w:rsidRPr="00FC4E22">
              <w:rPr>
                <w:lang w:val="uk-UA"/>
              </w:rPr>
              <w:lastRenderedPageBreak/>
              <w:t>Здійснення комплексу заходів щод</w:t>
            </w:r>
            <w:r>
              <w:rPr>
                <w:lang w:val="uk-UA"/>
              </w:rPr>
              <w:t xml:space="preserve">о подальшого розвитку системи </w:t>
            </w:r>
            <w:r w:rsidRPr="00FC4E22">
              <w:rPr>
                <w:lang w:val="uk-UA"/>
              </w:rPr>
              <w:t>організації шкільного харчування відповідно</w:t>
            </w:r>
            <w:r>
              <w:rPr>
                <w:lang w:val="uk-UA"/>
              </w:rPr>
              <w:t xml:space="preserve"> до</w:t>
            </w:r>
            <w:r w:rsidRPr="00FC4E22">
              <w:rPr>
                <w:lang w:val="uk-UA"/>
              </w:rPr>
              <w:t xml:space="preserve"> вимог </w:t>
            </w:r>
            <w:r>
              <w:rPr>
                <w:lang w:val="uk-UA"/>
              </w:rPr>
              <w:t>нормативної документації, поліпшення матеріально-технічної бази.</w:t>
            </w:r>
          </w:p>
        </w:tc>
        <w:tc>
          <w:tcPr>
            <w:tcW w:w="3352" w:type="dxa"/>
          </w:tcPr>
          <w:p w:rsidR="00500837" w:rsidRDefault="00500837" w:rsidP="00500837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Виконання норм харчування дітей шкільного віку, забезпечення соціального захисту дітей.</w:t>
            </w:r>
          </w:p>
        </w:tc>
        <w:tc>
          <w:tcPr>
            <w:tcW w:w="1803" w:type="dxa"/>
          </w:tcPr>
          <w:p w:rsidR="00500837" w:rsidRPr="0061623B" w:rsidRDefault="00500837" w:rsidP="009B27D2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2019-20</w:t>
            </w:r>
            <w:r w:rsidR="009B27D2">
              <w:rPr>
                <w:bCs/>
                <w:lang w:val="uk-UA"/>
              </w:rPr>
              <w:t>21</w:t>
            </w:r>
            <w:r>
              <w:rPr>
                <w:bCs/>
                <w:lang w:val="uk-UA"/>
              </w:rPr>
              <w:t xml:space="preserve"> </w:t>
            </w:r>
            <w:proofErr w:type="spellStart"/>
            <w:r>
              <w:rPr>
                <w:bCs/>
                <w:lang w:val="uk-UA"/>
              </w:rPr>
              <w:t>р.р</w:t>
            </w:r>
            <w:proofErr w:type="spellEnd"/>
            <w:r>
              <w:rPr>
                <w:bCs/>
                <w:lang w:val="uk-UA"/>
              </w:rPr>
              <w:t>.</w:t>
            </w:r>
          </w:p>
        </w:tc>
        <w:tc>
          <w:tcPr>
            <w:tcW w:w="1767" w:type="dxa"/>
          </w:tcPr>
          <w:p w:rsidR="00500837" w:rsidRPr="001448F5" w:rsidRDefault="00500837" w:rsidP="009773E2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Відділ освіти Керівники освітніх закладів </w:t>
            </w:r>
          </w:p>
        </w:tc>
      </w:tr>
    </w:tbl>
    <w:p w:rsidR="0009660D" w:rsidRDefault="007377E8" w:rsidP="00F85541">
      <w:pPr>
        <w:pStyle w:val="HTML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РОЗДІЛ </w:t>
      </w:r>
      <w:r w:rsidR="0009660D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7</w:t>
      </w:r>
      <w:r w:rsidR="00DB0C66" w:rsidRPr="0006768F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. </w:t>
      </w:r>
      <w:r w:rsidR="0009660D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ВПРОВАДЖЕННЯ ЕНЕРГОЕФЕКТИВНИХ ЗАХОДІВ</w:t>
      </w:r>
    </w:p>
    <w:p w:rsidR="00DB0C66" w:rsidRDefault="0009660D" w:rsidP="00DB0C66">
      <w:pPr>
        <w:pStyle w:val="HTML"/>
        <w:ind w:left="7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В ОСВІТ</w:t>
      </w:r>
      <w:r w:rsidR="000E740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ІХ ЗАКЛАДАХ </w:t>
      </w:r>
    </w:p>
    <w:p w:rsidR="00D12F28" w:rsidRDefault="00D12F28" w:rsidP="00D12F28">
      <w:pPr>
        <w:pStyle w:val="HTML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Мета:</w:t>
      </w:r>
      <w:r w:rsidRPr="00D12F2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Скорочення видатків бюджетних коштів, економія всіх видів енергоресурсів, покращення умов </w:t>
      </w:r>
      <w:r w:rsidR="007B1EC5">
        <w:rPr>
          <w:rFonts w:ascii="Times New Roman" w:hAnsi="Times New Roman" w:cs="Times New Roman"/>
          <w:color w:val="000000"/>
          <w:sz w:val="24"/>
          <w:szCs w:val="24"/>
          <w:lang w:val="uk-UA"/>
        </w:rPr>
        <w:t>для</w:t>
      </w:r>
      <w:r w:rsidRPr="00D12F2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учасників навчально-виховного процесу у освітніх закладах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500837" w:rsidRDefault="00500837" w:rsidP="00500837">
      <w:pPr>
        <w:ind w:firstLine="708"/>
        <w:jc w:val="both"/>
        <w:rPr>
          <w:b/>
          <w:bCs/>
          <w:lang w:val="uk-UA"/>
        </w:rPr>
      </w:pPr>
      <w:r w:rsidRPr="0078153D">
        <w:rPr>
          <w:b/>
          <w:bCs/>
          <w:lang w:val="uk-UA"/>
        </w:rPr>
        <w:t>Виконання програми передбачає реалізацію наступних заходів:</w:t>
      </w:r>
    </w:p>
    <w:tbl>
      <w:tblPr>
        <w:tblStyle w:val="ad"/>
        <w:tblW w:w="0" w:type="auto"/>
        <w:tblLook w:val="04A0"/>
      </w:tblPr>
      <w:tblGrid>
        <w:gridCol w:w="2649"/>
        <w:gridCol w:w="3352"/>
        <w:gridCol w:w="1803"/>
        <w:gridCol w:w="1767"/>
      </w:tblGrid>
      <w:tr w:rsidR="00500837" w:rsidTr="00500837">
        <w:tc>
          <w:tcPr>
            <w:tcW w:w="2649" w:type="dxa"/>
          </w:tcPr>
          <w:p w:rsidR="00500837" w:rsidRDefault="00500837" w:rsidP="00500837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Заходи</w:t>
            </w:r>
          </w:p>
        </w:tc>
        <w:tc>
          <w:tcPr>
            <w:tcW w:w="3352" w:type="dxa"/>
          </w:tcPr>
          <w:p w:rsidR="00500837" w:rsidRDefault="00500837" w:rsidP="00500837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Очікуваний результат</w:t>
            </w:r>
          </w:p>
        </w:tc>
        <w:tc>
          <w:tcPr>
            <w:tcW w:w="1803" w:type="dxa"/>
          </w:tcPr>
          <w:p w:rsidR="00500837" w:rsidRDefault="00500837" w:rsidP="00500837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Термін виконання </w:t>
            </w:r>
          </w:p>
        </w:tc>
        <w:tc>
          <w:tcPr>
            <w:tcW w:w="1767" w:type="dxa"/>
          </w:tcPr>
          <w:p w:rsidR="00500837" w:rsidRDefault="00500837" w:rsidP="00500837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Виконавці </w:t>
            </w:r>
          </w:p>
        </w:tc>
      </w:tr>
      <w:tr w:rsidR="00500837" w:rsidRPr="00162937" w:rsidTr="00500837">
        <w:tc>
          <w:tcPr>
            <w:tcW w:w="2649" w:type="dxa"/>
          </w:tcPr>
          <w:p w:rsidR="00500837" w:rsidRPr="00330D52" w:rsidRDefault="00500837" w:rsidP="0050083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F62B77">
              <w:rPr>
                <w:lang w:val="uk-UA"/>
              </w:rPr>
              <w:t>ідвищення ефективності використання енергетичних ресурсів в будівлях закладів освіти</w:t>
            </w:r>
            <w:r w:rsidR="009F2E79">
              <w:rPr>
                <w:lang w:val="uk-UA"/>
              </w:rPr>
              <w:t xml:space="preserve">, </w:t>
            </w:r>
            <w:r w:rsidR="009F2E79" w:rsidRPr="009F2E79">
              <w:rPr>
                <w:lang w:val="uk-UA"/>
              </w:rPr>
              <w:t>закладах та об’єктах фізичної культури та спорту</w:t>
            </w:r>
            <w:r w:rsidR="009F2E79">
              <w:rPr>
                <w:lang w:val="uk-UA"/>
              </w:rPr>
              <w:t>.</w:t>
            </w:r>
          </w:p>
        </w:tc>
        <w:tc>
          <w:tcPr>
            <w:tcW w:w="3352" w:type="dxa"/>
          </w:tcPr>
          <w:p w:rsidR="00500837" w:rsidRPr="009F2E79" w:rsidRDefault="009F2E79" w:rsidP="00500837">
            <w:pPr>
              <w:overflowPunct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9F2E79">
              <w:rPr>
                <w:color w:val="000000"/>
                <w:lang w:val="uk-UA"/>
              </w:rPr>
              <w:t xml:space="preserve">Забезпечення умов перебування у дитячих дошкільних та навчальних закладах відповідно до положень державних санітарних правил і норм. </w:t>
            </w:r>
            <w:r w:rsidR="00500837" w:rsidRPr="009F2E79">
              <w:rPr>
                <w:lang w:val="uk-UA"/>
              </w:rPr>
              <w:t xml:space="preserve">Реалізація комплексу заходів для забезпечення ефективного використання енергетичних ресурсів,  скорочення енергоспоживання освітніми </w:t>
            </w:r>
            <w:r w:rsidR="00500837" w:rsidRPr="009F2E79">
              <w:rPr>
                <w:lang w:val="uk-UA"/>
              </w:rPr>
              <w:lastRenderedPageBreak/>
              <w:t>закладами,</w:t>
            </w:r>
            <w:r w:rsidR="00500837" w:rsidRPr="009F2E79">
              <w:rPr>
                <w:color w:val="000000"/>
                <w:lang w:val="uk-UA"/>
              </w:rPr>
              <w:t xml:space="preserve"> заміна </w:t>
            </w:r>
            <w:proofErr w:type="spellStart"/>
            <w:r w:rsidR="00500837" w:rsidRPr="009F2E79">
              <w:rPr>
                <w:color w:val="000000"/>
                <w:lang w:val="uk-UA"/>
              </w:rPr>
              <w:t>енергомісткого</w:t>
            </w:r>
            <w:proofErr w:type="spellEnd"/>
            <w:r w:rsidR="00500837" w:rsidRPr="009F2E79">
              <w:rPr>
                <w:color w:val="000000"/>
                <w:lang w:val="uk-UA"/>
              </w:rPr>
              <w:t xml:space="preserve"> обладнання в освітніх закладах, </w:t>
            </w:r>
            <w:r w:rsidR="00500837" w:rsidRPr="009F2E79">
              <w:rPr>
                <w:lang w:val="uk-UA"/>
              </w:rPr>
              <w:t>закладах та об’єктах фізичної культури та спорту, зменшення споживання енергоносіїв.</w:t>
            </w:r>
          </w:p>
        </w:tc>
        <w:tc>
          <w:tcPr>
            <w:tcW w:w="1803" w:type="dxa"/>
          </w:tcPr>
          <w:p w:rsidR="00500837" w:rsidRPr="0061623B" w:rsidRDefault="00500837" w:rsidP="009B27D2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lastRenderedPageBreak/>
              <w:t>201</w:t>
            </w:r>
            <w:r w:rsidR="009B27D2">
              <w:rPr>
                <w:bCs/>
                <w:lang w:val="uk-UA"/>
              </w:rPr>
              <w:t>9</w:t>
            </w:r>
            <w:r>
              <w:rPr>
                <w:bCs/>
                <w:lang w:val="uk-UA"/>
              </w:rPr>
              <w:t xml:space="preserve">-2021 </w:t>
            </w:r>
            <w:proofErr w:type="spellStart"/>
            <w:r>
              <w:rPr>
                <w:bCs/>
                <w:lang w:val="uk-UA"/>
              </w:rPr>
              <w:t>р.р</w:t>
            </w:r>
            <w:proofErr w:type="spellEnd"/>
            <w:r>
              <w:rPr>
                <w:bCs/>
                <w:lang w:val="uk-UA"/>
              </w:rPr>
              <w:t>.</w:t>
            </w:r>
          </w:p>
        </w:tc>
        <w:tc>
          <w:tcPr>
            <w:tcW w:w="1767" w:type="dxa"/>
          </w:tcPr>
          <w:p w:rsidR="00500837" w:rsidRDefault="00500837" w:rsidP="00500837">
            <w:pPr>
              <w:rPr>
                <w:bCs/>
                <w:lang w:val="uk-UA"/>
              </w:rPr>
            </w:pPr>
            <w:r w:rsidRPr="001448F5">
              <w:rPr>
                <w:bCs/>
                <w:lang w:val="uk-UA"/>
              </w:rPr>
              <w:t>Відділ освіти</w:t>
            </w:r>
          </w:p>
          <w:p w:rsidR="00500837" w:rsidRDefault="00500837" w:rsidP="00500837">
            <w:r>
              <w:rPr>
                <w:bCs/>
                <w:lang w:val="uk-UA"/>
              </w:rPr>
              <w:t>Керівники освітніх закладів</w:t>
            </w:r>
          </w:p>
        </w:tc>
      </w:tr>
    </w:tbl>
    <w:p w:rsidR="00550FC4" w:rsidRDefault="007377E8" w:rsidP="00F85541">
      <w:pPr>
        <w:pStyle w:val="HTML"/>
        <w:tabs>
          <w:tab w:val="clear" w:pos="916"/>
          <w:tab w:val="left" w:pos="426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lastRenderedPageBreak/>
        <w:t xml:space="preserve">РОЗДІЛ  </w:t>
      </w:r>
      <w:r w:rsidR="0009660D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8</w:t>
      </w:r>
      <w:r w:rsidR="00550FC4" w:rsidRPr="00550FC4">
        <w:rPr>
          <w:rFonts w:ascii="Times New Roman" w:hAnsi="Times New Roman" w:cs="Times New Roman"/>
          <w:b/>
          <w:color w:val="000000"/>
          <w:sz w:val="24"/>
          <w:szCs w:val="24"/>
        </w:rPr>
        <w:t>. ПРОВЕДЕННЯ КАПІТАЛЬНИХ ТА ПОТОЧНИХ РЕМОНТІ</w:t>
      </w:r>
      <w:proofErr w:type="gramStart"/>
      <w:r w:rsidR="00550FC4" w:rsidRPr="00550FC4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proofErr w:type="gramEnd"/>
      <w:r w:rsidR="00550FC4" w:rsidRPr="00550FC4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</w:p>
    <w:p w:rsidR="00DB0C66" w:rsidRPr="00550FC4" w:rsidRDefault="00550FC4" w:rsidP="00550FC4">
      <w:pPr>
        <w:pStyle w:val="HTML"/>
        <w:tabs>
          <w:tab w:val="clear" w:pos="916"/>
          <w:tab w:val="left" w:pos="426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550FC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БУДІВНИЦТВО ТА РЕКОНСТРУКЦІЯ ОСВІТНІХ ЗАКЛАДІВ, </w:t>
      </w:r>
      <w:r w:rsidRPr="00550FC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ЗАКЛАДІ</w:t>
      </w:r>
      <w:proofErr w:type="gramStart"/>
      <w:r w:rsidRPr="00550FC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В</w:t>
      </w:r>
      <w:proofErr w:type="gramEnd"/>
      <w:r w:rsidRPr="00550FC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ТА ОБ’ЄКТІВ </w:t>
      </w:r>
      <w:r w:rsidRPr="00550FC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ФІЗИЧНОЇ КУЛЬТУРИ </w:t>
      </w:r>
      <w:r w:rsidRPr="00550FC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ТА СПОРТУ</w:t>
      </w:r>
    </w:p>
    <w:p w:rsidR="00550FC4" w:rsidRDefault="00550FC4" w:rsidP="007E7D53">
      <w:pPr>
        <w:jc w:val="both"/>
        <w:rPr>
          <w:sz w:val="28"/>
          <w:szCs w:val="28"/>
          <w:lang w:val="uk-UA"/>
        </w:rPr>
      </w:pPr>
      <w:r w:rsidRPr="007E7D53">
        <w:rPr>
          <w:b/>
          <w:color w:val="000000"/>
          <w:lang w:val="uk-UA"/>
        </w:rPr>
        <w:t>Мета</w:t>
      </w:r>
      <w:r>
        <w:rPr>
          <w:color w:val="000000"/>
          <w:lang w:val="uk-UA"/>
        </w:rPr>
        <w:t>:</w:t>
      </w:r>
      <w:r w:rsidR="007E7D53" w:rsidRPr="007E7D53">
        <w:rPr>
          <w:szCs w:val="28"/>
          <w:lang w:val="uk-UA"/>
        </w:rPr>
        <w:t>Створення сприятливих умов для подальшого удосконалення освітніх закладів, закладів та об’єктів фізичної культури та спорту, підвищення якості освітніх послуг та забезпечення рівного доступу до здобуття якісної освіти.</w:t>
      </w:r>
      <w:r w:rsidR="00C57B22" w:rsidRPr="00C57B22">
        <w:rPr>
          <w:sz w:val="28"/>
          <w:szCs w:val="28"/>
          <w:lang w:val="uk-UA"/>
        </w:rPr>
        <w:t xml:space="preserve"> </w:t>
      </w:r>
    </w:p>
    <w:p w:rsidR="009F2E79" w:rsidRDefault="009F2E79" w:rsidP="009F2E79">
      <w:pPr>
        <w:ind w:firstLine="708"/>
        <w:jc w:val="both"/>
        <w:rPr>
          <w:b/>
          <w:bCs/>
          <w:lang w:val="uk-UA"/>
        </w:rPr>
      </w:pPr>
      <w:r w:rsidRPr="0078153D">
        <w:rPr>
          <w:b/>
          <w:bCs/>
          <w:lang w:val="uk-UA"/>
        </w:rPr>
        <w:t>Виконання програми передбачає реалізацію наступних заходів:</w:t>
      </w:r>
    </w:p>
    <w:tbl>
      <w:tblPr>
        <w:tblStyle w:val="ad"/>
        <w:tblW w:w="0" w:type="auto"/>
        <w:tblLook w:val="04A0"/>
      </w:tblPr>
      <w:tblGrid>
        <w:gridCol w:w="2649"/>
        <w:gridCol w:w="3352"/>
        <w:gridCol w:w="1803"/>
        <w:gridCol w:w="1767"/>
      </w:tblGrid>
      <w:tr w:rsidR="009F2E79" w:rsidTr="009F2E79">
        <w:tc>
          <w:tcPr>
            <w:tcW w:w="2649" w:type="dxa"/>
          </w:tcPr>
          <w:p w:rsidR="009F2E79" w:rsidRDefault="009F2E79" w:rsidP="009F2E7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Заходи</w:t>
            </w:r>
          </w:p>
        </w:tc>
        <w:tc>
          <w:tcPr>
            <w:tcW w:w="3352" w:type="dxa"/>
          </w:tcPr>
          <w:p w:rsidR="009F2E79" w:rsidRDefault="009F2E79" w:rsidP="009F2E7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Очікуваний результат</w:t>
            </w:r>
          </w:p>
        </w:tc>
        <w:tc>
          <w:tcPr>
            <w:tcW w:w="1803" w:type="dxa"/>
          </w:tcPr>
          <w:p w:rsidR="009F2E79" w:rsidRDefault="009F2E79" w:rsidP="009F2E7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Термін виконання </w:t>
            </w:r>
          </w:p>
        </w:tc>
        <w:tc>
          <w:tcPr>
            <w:tcW w:w="1767" w:type="dxa"/>
          </w:tcPr>
          <w:p w:rsidR="009F2E79" w:rsidRDefault="009F2E79" w:rsidP="009F2E7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Виконавці </w:t>
            </w:r>
          </w:p>
        </w:tc>
      </w:tr>
      <w:tr w:rsidR="009F2E79" w:rsidRPr="00162937" w:rsidTr="009F2E79">
        <w:tc>
          <w:tcPr>
            <w:tcW w:w="2649" w:type="dxa"/>
          </w:tcPr>
          <w:p w:rsidR="00D10673" w:rsidRDefault="00D10673" w:rsidP="009F2E79">
            <w:pPr>
              <w:pStyle w:val="HTML"/>
              <w:tabs>
                <w:tab w:val="clear" w:pos="916"/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</w:t>
            </w:r>
            <w:r w:rsidRPr="008E4A8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роведення поточних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та капітальних</w:t>
            </w:r>
            <w:r w:rsidRPr="008E4A8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ремонтів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 </w:t>
            </w:r>
            <w:r w:rsidRPr="008E4A80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освітніх закладах</w:t>
            </w: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.</w:t>
            </w:r>
          </w:p>
          <w:p w:rsidR="009F2E79" w:rsidRDefault="009F2E79" w:rsidP="009F2E79">
            <w:pPr>
              <w:pStyle w:val="HTML"/>
              <w:tabs>
                <w:tab w:val="clear" w:pos="916"/>
                <w:tab w:val="left" w:pos="426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Будівництво нових об’єктів в освітніх закладах </w:t>
            </w:r>
            <w:r w:rsidRPr="008E4A80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та об’єкт</w:t>
            </w: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ах</w:t>
            </w:r>
            <w:r w:rsidRPr="008E4A80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фізичної культури та спорту</w:t>
            </w:r>
            <w:r w:rsidR="00D10673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</w:t>
            </w:r>
          </w:p>
          <w:p w:rsidR="009F2E79" w:rsidRPr="00330D52" w:rsidRDefault="00FA1DF3" w:rsidP="009F2E7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Будівництво, капітальні та поточні ремонтні роботи, пов’язані з</w:t>
            </w:r>
            <w:r w:rsidRPr="00A70435">
              <w:rPr>
                <w:lang w:val="uk-UA"/>
              </w:rPr>
              <w:t xml:space="preserve"> утриманням системи тепло забезпечення закладів</w:t>
            </w:r>
            <w:r>
              <w:rPr>
                <w:lang w:val="uk-UA"/>
              </w:rPr>
              <w:t>.</w:t>
            </w:r>
          </w:p>
        </w:tc>
        <w:tc>
          <w:tcPr>
            <w:tcW w:w="3352" w:type="dxa"/>
          </w:tcPr>
          <w:p w:rsidR="009F2E79" w:rsidRPr="00FA1DF3" w:rsidRDefault="00D10673" w:rsidP="00FA1DF3">
            <w:pPr>
              <w:pStyle w:val="HTML"/>
              <w:tabs>
                <w:tab w:val="clear" w:pos="916"/>
                <w:tab w:val="left" w:pos="426"/>
              </w:tabs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98268A">
              <w:rPr>
                <w:rFonts w:ascii="Times New Roman" w:hAnsi="Times New Roman" w:cs="Times New Roman"/>
                <w:sz w:val="24"/>
                <w:lang w:val="uk-UA"/>
              </w:rPr>
              <w:t xml:space="preserve">Поліпшення умов навчання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учнів, вихованців дошкільних, позашкільних навчальних закладів, закладів фізичної культури і спорту</w:t>
            </w:r>
            <w:r w:rsidRPr="00D1067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9F2E79" w:rsidRPr="00D1067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Забезпечення умов перебування у дитячих дошкільних та навчальних закладах відповідно до положень державних санітарних правил і норм. </w:t>
            </w:r>
            <w:r w:rsidRPr="00D106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Поліпшення умов експлуатації та збереження будівель і споруд освітніх закладів у належному стані, забезпечення санітарно-гігієнічних, інженерно-технічних та естетичних вимог до утримання будівель, споруд та прилеглих до них територій.</w:t>
            </w:r>
          </w:p>
        </w:tc>
        <w:tc>
          <w:tcPr>
            <w:tcW w:w="1803" w:type="dxa"/>
          </w:tcPr>
          <w:p w:rsidR="009F2E79" w:rsidRPr="0061623B" w:rsidRDefault="009F2E79" w:rsidP="009B27D2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201</w:t>
            </w:r>
            <w:r w:rsidR="009B27D2">
              <w:rPr>
                <w:bCs/>
                <w:lang w:val="uk-UA"/>
              </w:rPr>
              <w:t>9</w:t>
            </w:r>
            <w:r>
              <w:rPr>
                <w:bCs/>
                <w:lang w:val="uk-UA"/>
              </w:rPr>
              <w:t xml:space="preserve">-2021 </w:t>
            </w:r>
            <w:proofErr w:type="spellStart"/>
            <w:r>
              <w:rPr>
                <w:bCs/>
                <w:lang w:val="uk-UA"/>
              </w:rPr>
              <w:t>р.р</w:t>
            </w:r>
            <w:proofErr w:type="spellEnd"/>
            <w:r>
              <w:rPr>
                <w:bCs/>
                <w:lang w:val="uk-UA"/>
              </w:rPr>
              <w:t>.</w:t>
            </w:r>
          </w:p>
        </w:tc>
        <w:tc>
          <w:tcPr>
            <w:tcW w:w="1767" w:type="dxa"/>
          </w:tcPr>
          <w:p w:rsidR="009F2E79" w:rsidRDefault="009F2E79" w:rsidP="009F2E79">
            <w:pPr>
              <w:rPr>
                <w:bCs/>
                <w:lang w:val="uk-UA"/>
              </w:rPr>
            </w:pPr>
            <w:r w:rsidRPr="001448F5">
              <w:rPr>
                <w:bCs/>
                <w:lang w:val="uk-UA"/>
              </w:rPr>
              <w:t>Відділ освіти</w:t>
            </w:r>
          </w:p>
          <w:p w:rsidR="009F2E79" w:rsidRDefault="009F2E79" w:rsidP="009F2E79">
            <w:r>
              <w:rPr>
                <w:bCs/>
                <w:lang w:val="uk-UA"/>
              </w:rPr>
              <w:t>Керівники освітніх закладів</w:t>
            </w:r>
          </w:p>
        </w:tc>
      </w:tr>
    </w:tbl>
    <w:p w:rsidR="009F2E79" w:rsidRDefault="009F2E79" w:rsidP="009F2E79">
      <w:pPr>
        <w:jc w:val="both"/>
        <w:rPr>
          <w:color w:val="FF0000"/>
          <w:lang w:val="uk-UA"/>
        </w:rPr>
      </w:pPr>
    </w:p>
    <w:p w:rsidR="00FA1DF3" w:rsidRPr="0061623B" w:rsidRDefault="00FA1DF3" w:rsidP="009F2E79">
      <w:pPr>
        <w:jc w:val="both"/>
        <w:rPr>
          <w:color w:val="FF0000"/>
          <w:lang w:val="uk-UA"/>
        </w:rPr>
      </w:pPr>
    </w:p>
    <w:p w:rsidR="0098268A" w:rsidRDefault="007377E8" w:rsidP="004E7698">
      <w:pPr>
        <w:pStyle w:val="HTML"/>
        <w:tabs>
          <w:tab w:val="clear" w:pos="916"/>
          <w:tab w:val="left" w:pos="426"/>
        </w:tabs>
        <w:ind w:left="7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РОЗДІЛ </w:t>
      </w:r>
      <w:r w:rsidR="0009660D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9.</w:t>
      </w:r>
      <w:r w:rsidR="00745346" w:rsidRPr="007377E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 </w:t>
      </w:r>
      <w:r w:rsidR="00745346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997D3B" w:rsidRPr="007377E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ПОКРАЩЕННЯ МАТЕРІАЛЬНО-ТЕХНІЧНОЇ БАЗИ ОСВІТНІХ ЗАКЛАДІВ ТА ОБ</w:t>
      </w:r>
      <w:r w:rsidR="00997D3B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’ЄКТІВ ФІЗИЧНОЇ КУЛЬТУРИ ТА СПОРТУ</w:t>
      </w:r>
    </w:p>
    <w:p w:rsidR="00997D3B" w:rsidRDefault="00997D3B" w:rsidP="00997D3B">
      <w:pPr>
        <w:pStyle w:val="HTML"/>
        <w:tabs>
          <w:tab w:val="clear" w:pos="916"/>
          <w:tab w:val="left" w:pos="426"/>
        </w:tabs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Мета:</w:t>
      </w:r>
      <w:r w:rsidRPr="00997D3B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Створення належних умов для забезпечення безперебійної роботи </w:t>
      </w:r>
      <w:r w:rsidR="000453F3">
        <w:rPr>
          <w:rFonts w:ascii="Times New Roman" w:hAnsi="Times New Roman" w:cs="Times New Roman"/>
          <w:sz w:val="24"/>
          <w:szCs w:val="28"/>
          <w:lang w:val="uk-UA"/>
        </w:rPr>
        <w:t>освітніх закладів, своєчасна заміна необхідного устаткування та обладнання.</w:t>
      </w:r>
    </w:p>
    <w:p w:rsidR="00FA1DF3" w:rsidRDefault="00FA1DF3" w:rsidP="00D10673">
      <w:pPr>
        <w:ind w:firstLine="708"/>
        <w:jc w:val="both"/>
        <w:rPr>
          <w:b/>
          <w:bCs/>
          <w:lang w:val="uk-UA"/>
        </w:rPr>
      </w:pPr>
    </w:p>
    <w:p w:rsidR="00FA1DF3" w:rsidRDefault="00FA1DF3" w:rsidP="00D10673">
      <w:pPr>
        <w:ind w:firstLine="708"/>
        <w:jc w:val="both"/>
        <w:rPr>
          <w:b/>
          <w:bCs/>
          <w:lang w:val="uk-UA"/>
        </w:rPr>
      </w:pPr>
    </w:p>
    <w:p w:rsidR="00D10673" w:rsidRDefault="00D10673" w:rsidP="00D10673">
      <w:pPr>
        <w:ind w:firstLine="708"/>
        <w:jc w:val="both"/>
        <w:rPr>
          <w:b/>
          <w:bCs/>
          <w:lang w:val="uk-UA"/>
        </w:rPr>
      </w:pPr>
      <w:r w:rsidRPr="0078153D">
        <w:rPr>
          <w:b/>
          <w:bCs/>
          <w:lang w:val="uk-UA"/>
        </w:rPr>
        <w:t>Виконання програми передбачає реалізацію наступних заходів:</w:t>
      </w:r>
    </w:p>
    <w:tbl>
      <w:tblPr>
        <w:tblStyle w:val="ad"/>
        <w:tblW w:w="0" w:type="auto"/>
        <w:tblLook w:val="04A0"/>
      </w:tblPr>
      <w:tblGrid>
        <w:gridCol w:w="2649"/>
        <w:gridCol w:w="3352"/>
        <w:gridCol w:w="1803"/>
        <w:gridCol w:w="1767"/>
      </w:tblGrid>
      <w:tr w:rsidR="00D10673" w:rsidTr="00D10673">
        <w:tc>
          <w:tcPr>
            <w:tcW w:w="2649" w:type="dxa"/>
          </w:tcPr>
          <w:p w:rsidR="00D10673" w:rsidRDefault="00D10673" w:rsidP="00D10673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Заходи</w:t>
            </w:r>
          </w:p>
        </w:tc>
        <w:tc>
          <w:tcPr>
            <w:tcW w:w="3352" w:type="dxa"/>
          </w:tcPr>
          <w:p w:rsidR="00D10673" w:rsidRDefault="00D10673" w:rsidP="00D10673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Очікуваний результат</w:t>
            </w:r>
          </w:p>
        </w:tc>
        <w:tc>
          <w:tcPr>
            <w:tcW w:w="1803" w:type="dxa"/>
          </w:tcPr>
          <w:p w:rsidR="00D10673" w:rsidRDefault="00D10673" w:rsidP="00D10673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Термін виконання </w:t>
            </w:r>
          </w:p>
        </w:tc>
        <w:tc>
          <w:tcPr>
            <w:tcW w:w="1767" w:type="dxa"/>
          </w:tcPr>
          <w:p w:rsidR="00D10673" w:rsidRDefault="00D10673" w:rsidP="00D10673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Виконавці </w:t>
            </w:r>
          </w:p>
        </w:tc>
      </w:tr>
      <w:tr w:rsidR="00D10673" w:rsidRPr="00162937" w:rsidTr="00D10673">
        <w:tc>
          <w:tcPr>
            <w:tcW w:w="2649" w:type="dxa"/>
          </w:tcPr>
          <w:p w:rsidR="00D10673" w:rsidRDefault="00D10673" w:rsidP="00D10673">
            <w:pPr>
              <w:pStyle w:val="HTML"/>
              <w:tabs>
                <w:tab w:val="clear" w:pos="916"/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Модернізація та утримання на належному рівні матеріально-технічної та навчально-</w:t>
            </w: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lastRenderedPageBreak/>
              <w:t>методичної бази освітніх закладів:</w:t>
            </w:r>
          </w:p>
          <w:p w:rsidR="00D10673" w:rsidRPr="00EC17F4" w:rsidRDefault="00D10673" w:rsidP="00EC17F4">
            <w:pPr>
              <w:pStyle w:val="HTML"/>
              <w:tabs>
                <w:tab w:val="clear" w:pos="916"/>
                <w:tab w:val="left" w:pos="426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-придбання технічних засобів навчання, обладнання, </w:t>
            </w:r>
            <w:r w:rsidR="00EC17F4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засобів навчання,</w:t>
            </w: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комп’ютерної техніки,</w:t>
            </w:r>
            <w:r w:rsidR="00FA1DF3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навчальних кабінетів,</w:t>
            </w: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меблів, інвентарю, інших предметів довгострокового користування</w:t>
            </w:r>
            <w:r w:rsidR="00EC17F4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</w:t>
            </w:r>
          </w:p>
        </w:tc>
        <w:tc>
          <w:tcPr>
            <w:tcW w:w="3352" w:type="dxa"/>
          </w:tcPr>
          <w:p w:rsidR="00EC17F4" w:rsidRDefault="00D10673" w:rsidP="00D10673">
            <w:pPr>
              <w:pStyle w:val="HTML"/>
              <w:tabs>
                <w:tab w:val="clear" w:pos="916"/>
                <w:tab w:val="left" w:pos="426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lastRenderedPageBreak/>
              <w:t xml:space="preserve">Створення належних та безпечних умов для організації навчально-виховного процесу та підвищення якості освітніх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lastRenderedPageBreak/>
              <w:t>послуг.</w:t>
            </w:r>
            <w:r w:rsidR="00EC17F4" w:rsidRPr="0074534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D10673" w:rsidRPr="009F2E79" w:rsidRDefault="00EC17F4" w:rsidP="00D10673">
            <w:pPr>
              <w:pStyle w:val="HTML"/>
              <w:tabs>
                <w:tab w:val="clear" w:pos="916"/>
                <w:tab w:val="left" w:pos="426"/>
              </w:tabs>
              <w:jc w:val="both"/>
              <w:rPr>
                <w:lang w:val="uk-UA"/>
              </w:rPr>
            </w:pPr>
            <w:r w:rsidRPr="0074534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Забезпечення закладів та об’єктів фізичної культури та спорту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сучасним обладнанням та комп’ютерною технікою.</w:t>
            </w:r>
          </w:p>
        </w:tc>
        <w:tc>
          <w:tcPr>
            <w:tcW w:w="1803" w:type="dxa"/>
          </w:tcPr>
          <w:p w:rsidR="00D10673" w:rsidRPr="0061623B" w:rsidRDefault="00D10673" w:rsidP="009B27D2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lastRenderedPageBreak/>
              <w:t>201</w:t>
            </w:r>
            <w:r w:rsidR="009B27D2">
              <w:rPr>
                <w:bCs/>
                <w:lang w:val="uk-UA"/>
              </w:rPr>
              <w:t>9</w:t>
            </w:r>
            <w:r>
              <w:rPr>
                <w:bCs/>
                <w:lang w:val="uk-UA"/>
              </w:rPr>
              <w:t xml:space="preserve">-2021 </w:t>
            </w:r>
            <w:proofErr w:type="spellStart"/>
            <w:r>
              <w:rPr>
                <w:bCs/>
                <w:lang w:val="uk-UA"/>
              </w:rPr>
              <w:t>р.р</w:t>
            </w:r>
            <w:proofErr w:type="spellEnd"/>
            <w:r>
              <w:rPr>
                <w:bCs/>
                <w:lang w:val="uk-UA"/>
              </w:rPr>
              <w:t>.</w:t>
            </w:r>
          </w:p>
        </w:tc>
        <w:tc>
          <w:tcPr>
            <w:tcW w:w="1767" w:type="dxa"/>
          </w:tcPr>
          <w:p w:rsidR="00D10673" w:rsidRDefault="00D10673" w:rsidP="00D10673">
            <w:pPr>
              <w:rPr>
                <w:bCs/>
                <w:lang w:val="uk-UA"/>
              </w:rPr>
            </w:pPr>
            <w:r w:rsidRPr="001448F5">
              <w:rPr>
                <w:bCs/>
                <w:lang w:val="uk-UA"/>
              </w:rPr>
              <w:t>Відділ освіти</w:t>
            </w:r>
          </w:p>
          <w:p w:rsidR="00D10673" w:rsidRDefault="00D10673" w:rsidP="00D10673">
            <w:r>
              <w:rPr>
                <w:bCs/>
                <w:lang w:val="uk-UA"/>
              </w:rPr>
              <w:t>Керівники освітніх закладів</w:t>
            </w:r>
          </w:p>
        </w:tc>
      </w:tr>
    </w:tbl>
    <w:p w:rsidR="00D10673" w:rsidRPr="00D10673" w:rsidRDefault="00D10673" w:rsidP="00997D3B">
      <w:pPr>
        <w:pStyle w:val="HTML"/>
        <w:tabs>
          <w:tab w:val="clear" w:pos="916"/>
          <w:tab w:val="left" w:pos="426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772E8" w:rsidRPr="00F027DB" w:rsidRDefault="008772E8" w:rsidP="00593ACF">
      <w:pPr>
        <w:pStyle w:val="HTML"/>
        <w:tabs>
          <w:tab w:val="clear" w:pos="916"/>
          <w:tab w:val="left" w:pos="426"/>
        </w:tabs>
        <w:rPr>
          <w:rFonts w:ascii="Times New Roman" w:hAnsi="Times New Roman" w:cs="Times New Roman"/>
          <w:color w:val="000000"/>
          <w:sz w:val="24"/>
          <w:szCs w:val="24"/>
          <w:highlight w:val="yellow"/>
          <w:lang w:val="uk-UA"/>
        </w:rPr>
      </w:pPr>
    </w:p>
    <w:p w:rsidR="00CF2F5F" w:rsidRDefault="007377E8" w:rsidP="00DB0C66">
      <w:pPr>
        <w:pStyle w:val="a3"/>
        <w:tabs>
          <w:tab w:val="left" w:pos="54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РОЗДІЛ </w:t>
      </w:r>
      <w:r w:rsidR="0009660D">
        <w:rPr>
          <w:b/>
          <w:lang w:val="uk-UA"/>
        </w:rPr>
        <w:t>10</w:t>
      </w:r>
      <w:r w:rsidR="00DB0C66" w:rsidRPr="0006768F">
        <w:rPr>
          <w:b/>
          <w:lang w:val="uk-UA"/>
        </w:rPr>
        <w:t xml:space="preserve">. </w:t>
      </w:r>
      <w:r w:rsidR="00CF2F5F">
        <w:rPr>
          <w:b/>
          <w:lang w:val="uk-UA"/>
        </w:rPr>
        <w:tab/>
        <w:t>ОЧІКУВАНІ РЕЗУЛЬТАТИ ВІД РЕАЛІЗАЦІЇ ПРОГРАМИ</w:t>
      </w:r>
    </w:p>
    <w:p w:rsidR="00F027DB" w:rsidRPr="00EC17F4" w:rsidRDefault="00F027DB" w:rsidP="00F027DB">
      <w:pPr>
        <w:numPr>
          <w:ilvl w:val="0"/>
          <w:numId w:val="7"/>
        </w:numPr>
        <w:tabs>
          <w:tab w:val="left" w:pos="540"/>
        </w:tabs>
        <w:ind w:left="0" w:firstLine="0"/>
        <w:jc w:val="both"/>
        <w:rPr>
          <w:b/>
          <w:lang w:val="uk-UA"/>
        </w:rPr>
      </w:pPr>
      <w:r w:rsidRPr="00EC17F4">
        <w:rPr>
          <w:lang w:val="uk-UA"/>
        </w:rPr>
        <w:t>Забезпечення стабільного функціонування освітніх</w:t>
      </w:r>
      <w:r w:rsidR="008772E8" w:rsidRPr="00EC17F4">
        <w:rPr>
          <w:lang w:val="uk-UA"/>
        </w:rPr>
        <w:t xml:space="preserve"> закладів</w:t>
      </w:r>
      <w:r w:rsidRPr="00EC17F4">
        <w:rPr>
          <w:lang w:val="uk-UA"/>
        </w:rPr>
        <w:t>, що відповідає сучасним потребам населення, зміцнення їх матеріальної бази.</w:t>
      </w:r>
    </w:p>
    <w:p w:rsidR="00EC17F4" w:rsidRPr="00EC17F4" w:rsidRDefault="00EC17F4" w:rsidP="00F027DB">
      <w:pPr>
        <w:numPr>
          <w:ilvl w:val="0"/>
          <w:numId w:val="7"/>
        </w:numPr>
        <w:tabs>
          <w:tab w:val="left" w:pos="540"/>
        </w:tabs>
        <w:ind w:left="0" w:firstLine="0"/>
        <w:jc w:val="both"/>
        <w:rPr>
          <w:b/>
          <w:lang w:val="uk-UA"/>
        </w:rPr>
      </w:pPr>
      <w:r w:rsidRPr="00EC17F4">
        <w:rPr>
          <w:bCs/>
          <w:lang w:val="uk-UA"/>
        </w:rPr>
        <w:t>Поліпшення умов перебування дітей в міських навчальних закладах.</w:t>
      </w:r>
    </w:p>
    <w:p w:rsidR="00DB0C66" w:rsidRPr="00EC17F4" w:rsidRDefault="00EC17F4" w:rsidP="00CF2F5F">
      <w:pPr>
        <w:pStyle w:val="a3"/>
        <w:numPr>
          <w:ilvl w:val="0"/>
          <w:numId w:val="7"/>
        </w:numPr>
        <w:tabs>
          <w:tab w:val="left" w:pos="540"/>
        </w:tabs>
        <w:spacing w:after="0"/>
        <w:ind w:left="0" w:firstLine="0"/>
        <w:jc w:val="both"/>
        <w:rPr>
          <w:lang w:val="uk-UA"/>
        </w:rPr>
      </w:pPr>
      <w:r w:rsidRPr="00EC17F4">
        <w:rPr>
          <w:lang w:val="uk-UA"/>
        </w:rPr>
        <w:t xml:space="preserve">Покращення навчально-методичного, консультаційного </w:t>
      </w:r>
      <w:r>
        <w:rPr>
          <w:lang w:val="uk-UA"/>
        </w:rPr>
        <w:t>забезпечення освітнього процесу у освітніх закладах.</w:t>
      </w:r>
    </w:p>
    <w:p w:rsidR="00DB0C66" w:rsidRPr="00EC17F4" w:rsidRDefault="00DB0C66" w:rsidP="00CF2F5F">
      <w:pPr>
        <w:pStyle w:val="a3"/>
        <w:numPr>
          <w:ilvl w:val="0"/>
          <w:numId w:val="7"/>
        </w:numPr>
        <w:tabs>
          <w:tab w:val="left" w:pos="540"/>
        </w:tabs>
        <w:spacing w:after="0"/>
        <w:ind w:left="0" w:firstLine="0"/>
        <w:jc w:val="both"/>
        <w:rPr>
          <w:lang w:val="uk-UA"/>
        </w:rPr>
      </w:pPr>
      <w:r w:rsidRPr="00EC17F4">
        <w:rPr>
          <w:lang w:val="uk-UA"/>
        </w:rPr>
        <w:t xml:space="preserve">Приведення матеріально-технічної бази, навчально-методичного забезпечення </w:t>
      </w:r>
      <w:r w:rsidR="00CF2F5F" w:rsidRPr="00EC17F4">
        <w:rPr>
          <w:lang w:val="uk-UA"/>
        </w:rPr>
        <w:t>освітніх</w:t>
      </w:r>
      <w:r w:rsidRPr="00EC17F4">
        <w:rPr>
          <w:lang w:val="uk-UA"/>
        </w:rPr>
        <w:t xml:space="preserve"> закладів </w:t>
      </w:r>
      <w:r w:rsidR="00EC17F4" w:rsidRPr="00EC17F4">
        <w:rPr>
          <w:lang w:val="uk-UA"/>
        </w:rPr>
        <w:t xml:space="preserve">та об’єктів фізичної культури та спорту </w:t>
      </w:r>
      <w:r w:rsidRPr="00EC17F4">
        <w:rPr>
          <w:lang w:val="uk-UA"/>
        </w:rPr>
        <w:t>у відповідність до сучасних вимог щодо створення безпечного і комфортного для перебування дітей розвиваючого освітнього середовища</w:t>
      </w:r>
      <w:r w:rsidR="00CF2F5F" w:rsidRPr="00EC17F4">
        <w:rPr>
          <w:lang w:val="uk-UA"/>
        </w:rPr>
        <w:t>, реалізація вимог концепції Нової української школи.</w:t>
      </w:r>
    </w:p>
    <w:p w:rsidR="00DB0C66" w:rsidRPr="00EC17F4" w:rsidRDefault="00DB0C66" w:rsidP="00CF2F5F">
      <w:pPr>
        <w:pStyle w:val="a3"/>
        <w:numPr>
          <w:ilvl w:val="0"/>
          <w:numId w:val="7"/>
        </w:numPr>
        <w:tabs>
          <w:tab w:val="left" w:pos="540"/>
        </w:tabs>
        <w:spacing w:after="0"/>
        <w:ind w:left="0" w:firstLine="0"/>
        <w:jc w:val="both"/>
        <w:rPr>
          <w:lang w:val="uk-UA"/>
        </w:rPr>
      </w:pPr>
      <w:r w:rsidRPr="00EC17F4">
        <w:rPr>
          <w:lang w:val="uk-UA"/>
        </w:rPr>
        <w:t>Підвищення якості надання освітніх послуг населенню міста.</w:t>
      </w:r>
    </w:p>
    <w:p w:rsidR="00DB0C66" w:rsidRPr="00EC17F4" w:rsidRDefault="00DB0C66" w:rsidP="00CF2F5F">
      <w:pPr>
        <w:numPr>
          <w:ilvl w:val="0"/>
          <w:numId w:val="7"/>
        </w:numPr>
        <w:tabs>
          <w:tab w:val="left" w:pos="540"/>
        </w:tabs>
        <w:ind w:left="0" w:firstLine="0"/>
        <w:jc w:val="both"/>
        <w:rPr>
          <w:b/>
          <w:lang w:val="uk-UA"/>
        </w:rPr>
      </w:pPr>
      <w:r w:rsidRPr="00EC17F4">
        <w:rPr>
          <w:color w:val="000000"/>
          <w:lang w:val="uk-UA"/>
        </w:rPr>
        <w:t>Зменшення обсягу витрат на енергоносії</w:t>
      </w:r>
      <w:r w:rsidR="00273C9F">
        <w:rPr>
          <w:color w:val="000000"/>
          <w:lang w:val="uk-UA"/>
        </w:rPr>
        <w:t xml:space="preserve"> освітніми закладами міста.</w:t>
      </w:r>
    </w:p>
    <w:p w:rsidR="00DB0C66" w:rsidRDefault="00DB0C66" w:rsidP="00DB0C66">
      <w:pPr>
        <w:tabs>
          <w:tab w:val="left" w:pos="540"/>
        </w:tabs>
        <w:ind w:left="360"/>
        <w:jc w:val="both"/>
        <w:rPr>
          <w:b/>
          <w:lang w:val="uk-UA"/>
        </w:rPr>
      </w:pPr>
    </w:p>
    <w:p w:rsidR="00DB0C66" w:rsidRPr="00F85541" w:rsidRDefault="007377E8" w:rsidP="00DB0C66">
      <w:pPr>
        <w:pStyle w:val="HTML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F85541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РОЗДІЛ  </w:t>
      </w:r>
      <w:r w:rsidR="0009660D" w:rsidRPr="00F85541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11</w:t>
      </w:r>
      <w:r w:rsidR="00DB0C66" w:rsidRPr="00F85541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.  </w:t>
      </w:r>
      <w:r w:rsidRPr="00F85541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ФІНАНСУВАННЯ, СТРОКИ ТА ЕТАПИ ВИКОНАННЯ ПРОГРАМИ </w:t>
      </w:r>
    </w:p>
    <w:p w:rsidR="00DB0C66" w:rsidRPr="00F85541" w:rsidRDefault="00DB0C66" w:rsidP="00DB0C66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F85541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  <w:t xml:space="preserve">Виконання  міської цільової комплексної програми розвитку закладів освіти </w:t>
      </w:r>
      <w:r w:rsidR="008772E8" w:rsidRPr="00F8554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міста </w:t>
      </w:r>
      <w:r w:rsidRPr="00F8554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 </w:t>
      </w:r>
      <w:r w:rsidR="00036B7E" w:rsidRPr="00F85541">
        <w:rPr>
          <w:rFonts w:ascii="Times New Roman" w:hAnsi="Times New Roman" w:cs="Times New Roman"/>
          <w:sz w:val="24"/>
          <w:lang w:val="uk-UA"/>
        </w:rPr>
        <w:t>2019-2021 роки</w:t>
      </w:r>
      <w:r w:rsidR="00036B7E" w:rsidRPr="00F85541">
        <w:rPr>
          <w:rFonts w:ascii="Times New Roman" w:hAnsi="Times New Roman" w:cs="Times New Roman"/>
          <w:color w:val="000000"/>
          <w:sz w:val="32"/>
          <w:szCs w:val="24"/>
          <w:lang w:val="uk-UA"/>
        </w:rPr>
        <w:t xml:space="preserve"> </w:t>
      </w:r>
      <w:r w:rsidRPr="00F8554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здійснюється відділом освіти виконавчого комітету </w:t>
      </w:r>
      <w:proofErr w:type="spellStart"/>
      <w:r w:rsidRPr="00F85541">
        <w:rPr>
          <w:rFonts w:ascii="Times New Roman" w:hAnsi="Times New Roman" w:cs="Times New Roman"/>
          <w:color w:val="000000"/>
          <w:sz w:val="24"/>
          <w:szCs w:val="24"/>
          <w:lang w:val="uk-UA"/>
        </w:rPr>
        <w:t>Знам’янської</w:t>
      </w:r>
      <w:proofErr w:type="spellEnd"/>
      <w:r w:rsidRPr="00F8554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ради.</w:t>
      </w:r>
    </w:p>
    <w:p w:rsidR="00DB0C66" w:rsidRPr="00F85541" w:rsidRDefault="00DB0C66" w:rsidP="00DB0C66">
      <w:pPr>
        <w:pStyle w:val="HTML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5541">
        <w:rPr>
          <w:rFonts w:ascii="Times New Roman" w:hAnsi="Times New Roman" w:cs="Times New Roman"/>
          <w:sz w:val="24"/>
          <w:szCs w:val="24"/>
          <w:lang w:val="uk-UA"/>
        </w:rPr>
        <w:tab/>
        <w:t>Реалізація заходів програми здійснюється за рахунок коштів міського бюджету,  освітньої субвенції</w:t>
      </w:r>
      <w:r w:rsidR="008772E8" w:rsidRPr="00F85541">
        <w:rPr>
          <w:rFonts w:ascii="Times New Roman" w:hAnsi="Times New Roman" w:cs="Times New Roman"/>
          <w:sz w:val="24"/>
          <w:szCs w:val="24"/>
          <w:lang w:val="uk-UA"/>
        </w:rPr>
        <w:t>, інших субвенцій</w:t>
      </w:r>
      <w:r w:rsidRPr="00F85541">
        <w:rPr>
          <w:rFonts w:ascii="Times New Roman" w:hAnsi="Times New Roman" w:cs="Times New Roman"/>
          <w:sz w:val="24"/>
          <w:szCs w:val="24"/>
          <w:lang w:val="uk-UA"/>
        </w:rPr>
        <w:t xml:space="preserve"> та дотацій з державного та обласного бюджетів, а також коштів з інших джерел, не заборонених чинним законодавством. </w:t>
      </w:r>
    </w:p>
    <w:p w:rsidR="0070198D" w:rsidRDefault="00DB0C66" w:rsidP="0070198D">
      <w:pPr>
        <w:pStyle w:val="HTML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5541">
        <w:rPr>
          <w:rFonts w:ascii="Times New Roman" w:hAnsi="Times New Roman" w:cs="Times New Roman"/>
          <w:sz w:val="24"/>
          <w:szCs w:val="24"/>
          <w:lang w:val="uk-UA"/>
        </w:rPr>
        <w:tab/>
        <w:t xml:space="preserve">Обсяг фінансування даної програми </w:t>
      </w:r>
      <w:r w:rsidR="009B27D2">
        <w:rPr>
          <w:rFonts w:ascii="Times New Roman" w:hAnsi="Times New Roman" w:cs="Times New Roman"/>
          <w:sz w:val="24"/>
          <w:szCs w:val="24"/>
          <w:lang w:val="uk-UA"/>
        </w:rPr>
        <w:t>визначається</w:t>
      </w:r>
      <w:r w:rsidRPr="00F85541">
        <w:rPr>
          <w:rFonts w:ascii="Times New Roman" w:hAnsi="Times New Roman" w:cs="Times New Roman"/>
          <w:sz w:val="24"/>
          <w:szCs w:val="24"/>
          <w:lang w:val="uk-UA"/>
        </w:rPr>
        <w:t xml:space="preserve"> рішенням про міський бюджет на відповідний період з урахуванням змін.</w:t>
      </w:r>
    </w:p>
    <w:p w:rsidR="00B635E6" w:rsidRDefault="00B635E6" w:rsidP="0070198D">
      <w:pPr>
        <w:pStyle w:val="HTML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77E8" w:rsidRPr="00F85541" w:rsidRDefault="007377E8" w:rsidP="0070198D">
      <w:pPr>
        <w:pStyle w:val="HTML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F85541">
        <w:rPr>
          <w:rFonts w:ascii="Times New Roman" w:hAnsi="Times New Roman" w:cs="Times New Roman"/>
          <w:b/>
          <w:sz w:val="24"/>
          <w:lang w:val="uk-UA"/>
        </w:rPr>
        <w:t xml:space="preserve">РОЗДІЛ  </w:t>
      </w:r>
      <w:r w:rsidR="008772E8" w:rsidRPr="00F85541">
        <w:rPr>
          <w:rFonts w:ascii="Times New Roman" w:hAnsi="Times New Roman" w:cs="Times New Roman"/>
          <w:b/>
          <w:sz w:val="24"/>
          <w:lang w:val="uk-UA"/>
        </w:rPr>
        <w:t>12</w:t>
      </w:r>
      <w:r w:rsidR="0070198D" w:rsidRPr="00F85541">
        <w:rPr>
          <w:rFonts w:ascii="Times New Roman" w:hAnsi="Times New Roman" w:cs="Times New Roman"/>
          <w:b/>
          <w:sz w:val="24"/>
          <w:lang w:val="uk-UA"/>
        </w:rPr>
        <w:t xml:space="preserve">. </w:t>
      </w:r>
      <w:r w:rsidRPr="00F85541">
        <w:rPr>
          <w:rFonts w:ascii="Times New Roman" w:hAnsi="Times New Roman" w:cs="Times New Roman"/>
          <w:b/>
          <w:sz w:val="24"/>
          <w:lang w:val="uk-UA"/>
        </w:rPr>
        <w:t xml:space="preserve">КООРДИНАЦІЯ ТА КОНТРОЛЬ </w:t>
      </w:r>
    </w:p>
    <w:p w:rsidR="0070198D" w:rsidRPr="00F85541" w:rsidRDefault="007377E8" w:rsidP="0070198D">
      <w:pPr>
        <w:pStyle w:val="HTML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85541">
        <w:rPr>
          <w:rFonts w:ascii="Times New Roman" w:hAnsi="Times New Roman" w:cs="Times New Roman"/>
          <w:b/>
          <w:sz w:val="24"/>
          <w:lang w:val="uk-UA"/>
        </w:rPr>
        <w:t xml:space="preserve">ЗА ХОДОМ ВИКОНАННЯ ПРОГРАМИ </w:t>
      </w:r>
    </w:p>
    <w:p w:rsidR="007377E8" w:rsidRPr="00F85541" w:rsidRDefault="0070198D" w:rsidP="007377E8">
      <w:pPr>
        <w:ind w:firstLine="360"/>
        <w:jc w:val="both"/>
        <w:rPr>
          <w:lang w:val="uk-UA"/>
        </w:rPr>
      </w:pPr>
      <w:r w:rsidRPr="00F85541">
        <w:rPr>
          <w:lang w:val="uk-UA"/>
        </w:rPr>
        <w:t xml:space="preserve">Координацію та організаційне виконання програми здійснює відділ освіти виконавчого комітету </w:t>
      </w:r>
      <w:proofErr w:type="spellStart"/>
      <w:r w:rsidRPr="00F85541">
        <w:rPr>
          <w:lang w:val="uk-UA"/>
        </w:rPr>
        <w:t>Знам’янської</w:t>
      </w:r>
      <w:proofErr w:type="spellEnd"/>
      <w:r w:rsidRPr="00F85541">
        <w:rPr>
          <w:lang w:val="uk-UA"/>
        </w:rPr>
        <w:t xml:space="preserve"> міської ради. </w:t>
      </w:r>
    </w:p>
    <w:p w:rsidR="00DB0C66" w:rsidRPr="00F85541" w:rsidRDefault="0070198D" w:rsidP="007377E8">
      <w:pPr>
        <w:ind w:firstLine="360"/>
        <w:jc w:val="both"/>
        <w:rPr>
          <w:lang w:val="uk-UA"/>
        </w:rPr>
      </w:pPr>
      <w:r w:rsidRPr="00F85541">
        <w:rPr>
          <w:lang w:val="uk-UA"/>
        </w:rPr>
        <w:t xml:space="preserve">Контроль за виконанням програми здійснюється виконавчим комітетом та постійною комісією з питань </w:t>
      </w:r>
      <w:r w:rsidR="003C219A" w:rsidRPr="00F85541">
        <w:rPr>
          <w:lang w:val="uk-UA"/>
        </w:rPr>
        <w:t xml:space="preserve">освіти, культури, молоді та спорту. </w:t>
      </w:r>
      <w:r w:rsidR="00DB0C66" w:rsidRPr="00F85541">
        <w:rPr>
          <w:lang w:val="uk-UA"/>
        </w:rPr>
        <w:t>Обговорення стану виконання та проблем реалізації</w:t>
      </w:r>
      <w:r w:rsidR="003C219A" w:rsidRPr="00F85541">
        <w:rPr>
          <w:lang w:val="uk-UA"/>
        </w:rPr>
        <w:t xml:space="preserve"> </w:t>
      </w:r>
      <w:r w:rsidR="00DB0C66" w:rsidRPr="00F85541">
        <w:rPr>
          <w:lang w:val="uk-UA"/>
        </w:rPr>
        <w:t>Програми</w:t>
      </w:r>
      <w:r w:rsidR="003C219A" w:rsidRPr="00F85541">
        <w:rPr>
          <w:lang w:val="uk-UA"/>
        </w:rPr>
        <w:t xml:space="preserve"> </w:t>
      </w:r>
      <w:r w:rsidR="00DB0C66" w:rsidRPr="00F85541">
        <w:rPr>
          <w:lang w:val="uk-UA"/>
        </w:rPr>
        <w:t>здійснюється на засіданнях</w:t>
      </w:r>
      <w:r w:rsidR="003C219A" w:rsidRPr="00F85541">
        <w:rPr>
          <w:lang w:val="uk-UA"/>
        </w:rPr>
        <w:t xml:space="preserve"> </w:t>
      </w:r>
      <w:r w:rsidR="00DB0C66" w:rsidRPr="00F85541">
        <w:rPr>
          <w:lang w:val="uk-UA"/>
        </w:rPr>
        <w:t>виконавчого</w:t>
      </w:r>
      <w:r w:rsidR="003C219A" w:rsidRPr="00F85541">
        <w:rPr>
          <w:lang w:val="uk-UA"/>
        </w:rPr>
        <w:t xml:space="preserve"> </w:t>
      </w:r>
      <w:r w:rsidR="00DB0C66" w:rsidRPr="00F85541">
        <w:rPr>
          <w:lang w:val="uk-UA"/>
        </w:rPr>
        <w:t>комітету</w:t>
      </w:r>
      <w:r w:rsidR="003C219A" w:rsidRPr="00F85541">
        <w:rPr>
          <w:lang w:val="uk-UA"/>
        </w:rPr>
        <w:t xml:space="preserve"> </w:t>
      </w:r>
      <w:r w:rsidR="00B635E6" w:rsidRPr="00F85541">
        <w:rPr>
          <w:lang w:val="uk-UA"/>
        </w:rPr>
        <w:t>міської ради.</w:t>
      </w:r>
    </w:p>
    <w:p w:rsidR="00DB0C66" w:rsidRPr="00036B7E" w:rsidRDefault="00DB0C66" w:rsidP="007377E8">
      <w:pPr>
        <w:pStyle w:val="2"/>
        <w:spacing w:before="0"/>
        <w:ind w:firstLine="348"/>
        <w:jc w:val="both"/>
        <w:rPr>
          <w:rFonts w:ascii="Times New Roman" w:hAnsi="Times New Roman" w:cs="Times New Roman"/>
          <w:b w:val="0"/>
          <w:i/>
          <w:color w:val="auto"/>
          <w:sz w:val="24"/>
        </w:rPr>
      </w:pPr>
      <w:proofErr w:type="spellStart"/>
      <w:r w:rsidRPr="00F85541">
        <w:rPr>
          <w:rFonts w:ascii="Times New Roman" w:hAnsi="Times New Roman" w:cs="Times New Roman"/>
          <w:b w:val="0"/>
          <w:color w:val="auto"/>
          <w:sz w:val="24"/>
        </w:rPr>
        <w:t>Внесення</w:t>
      </w:r>
      <w:proofErr w:type="spellEnd"/>
      <w:r w:rsidR="003C219A" w:rsidRPr="00F85541">
        <w:rPr>
          <w:rFonts w:ascii="Times New Roman" w:hAnsi="Times New Roman" w:cs="Times New Roman"/>
          <w:b w:val="0"/>
          <w:color w:val="auto"/>
          <w:sz w:val="24"/>
          <w:lang w:val="uk-UA"/>
        </w:rPr>
        <w:t xml:space="preserve"> </w:t>
      </w:r>
      <w:proofErr w:type="spellStart"/>
      <w:r w:rsidRPr="00F85541">
        <w:rPr>
          <w:rFonts w:ascii="Times New Roman" w:hAnsi="Times New Roman" w:cs="Times New Roman"/>
          <w:b w:val="0"/>
          <w:color w:val="auto"/>
          <w:sz w:val="24"/>
        </w:rPr>
        <w:t>змін</w:t>
      </w:r>
      <w:proofErr w:type="spellEnd"/>
      <w:r w:rsidRPr="00F85541">
        <w:rPr>
          <w:rFonts w:ascii="Times New Roman" w:hAnsi="Times New Roman" w:cs="Times New Roman"/>
          <w:b w:val="0"/>
          <w:color w:val="auto"/>
          <w:sz w:val="24"/>
        </w:rPr>
        <w:t xml:space="preserve"> до </w:t>
      </w:r>
      <w:proofErr w:type="spellStart"/>
      <w:r w:rsidRPr="00F85541">
        <w:rPr>
          <w:rFonts w:ascii="Times New Roman" w:hAnsi="Times New Roman" w:cs="Times New Roman"/>
          <w:b w:val="0"/>
          <w:color w:val="auto"/>
          <w:sz w:val="24"/>
        </w:rPr>
        <w:t>Програми</w:t>
      </w:r>
      <w:proofErr w:type="spellEnd"/>
      <w:r w:rsidR="003C219A" w:rsidRPr="00F85541">
        <w:rPr>
          <w:rFonts w:ascii="Times New Roman" w:hAnsi="Times New Roman" w:cs="Times New Roman"/>
          <w:b w:val="0"/>
          <w:color w:val="auto"/>
          <w:sz w:val="24"/>
          <w:lang w:val="uk-UA"/>
        </w:rPr>
        <w:t xml:space="preserve"> </w:t>
      </w:r>
      <w:proofErr w:type="spellStart"/>
      <w:r w:rsidRPr="00F85541">
        <w:rPr>
          <w:rFonts w:ascii="Times New Roman" w:hAnsi="Times New Roman" w:cs="Times New Roman"/>
          <w:b w:val="0"/>
          <w:color w:val="auto"/>
          <w:sz w:val="24"/>
        </w:rPr>
        <w:t>здійснюється</w:t>
      </w:r>
      <w:proofErr w:type="spellEnd"/>
      <w:r w:rsidRPr="00F85541">
        <w:rPr>
          <w:rFonts w:ascii="Times New Roman" w:hAnsi="Times New Roman" w:cs="Times New Roman"/>
          <w:b w:val="0"/>
          <w:color w:val="auto"/>
          <w:sz w:val="24"/>
        </w:rPr>
        <w:t xml:space="preserve"> за </w:t>
      </w:r>
      <w:proofErr w:type="spellStart"/>
      <w:r w:rsidRPr="00F85541">
        <w:rPr>
          <w:rFonts w:ascii="Times New Roman" w:hAnsi="Times New Roman" w:cs="Times New Roman"/>
          <w:b w:val="0"/>
          <w:color w:val="auto"/>
          <w:sz w:val="24"/>
        </w:rPr>
        <w:t>поданням</w:t>
      </w:r>
      <w:proofErr w:type="spellEnd"/>
      <w:r w:rsidR="003C219A" w:rsidRPr="00F85541">
        <w:rPr>
          <w:rFonts w:ascii="Times New Roman" w:hAnsi="Times New Roman" w:cs="Times New Roman"/>
          <w:b w:val="0"/>
          <w:color w:val="auto"/>
          <w:sz w:val="24"/>
          <w:lang w:val="uk-UA"/>
        </w:rPr>
        <w:t xml:space="preserve"> </w:t>
      </w:r>
      <w:proofErr w:type="spellStart"/>
      <w:r w:rsidRPr="00F85541">
        <w:rPr>
          <w:rFonts w:ascii="Times New Roman" w:hAnsi="Times New Roman" w:cs="Times New Roman"/>
          <w:b w:val="0"/>
          <w:color w:val="auto"/>
          <w:sz w:val="24"/>
        </w:rPr>
        <w:t>відділу</w:t>
      </w:r>
      <w:proofErr w:type="spellEnd"/>
      <w:r w:rsidR="003C219A" w:rsidRPr="00F85541">
        <w:rPr>
          <w:rFonts w:ascii="Times New Roman" w:hAnsi="Times New Roman" w:cs="Times New Roman"/>
          <w:b w:val="0"/>
          <w:color w:val="auto"/>
          <w:sz w:val="24"/>
          <w:lang w:val="uk-UA"/>
        </w:rPr>
        <w:t xml:space="preserve"> </w:t>
      </w:r>
      <w:proofErr w:type="spellStart"/>
      <w:r w:rsidRPr="00F85541">
        <w:rPr>
          <w:rFonts w:ascii="Times New Roman" w:hAnsi="Times New Roman" w:cs="Times New Roman"/>
          <w:b w:val="0"/>
          <w:color w:val="auto"/>
          <w:sz w:val="24"/>
        </w:rPr>
        <w:t>освіти</w:t>
      </w:r>
      <w:proofErr w:type="spellEnd"/>
      <w:r w:rsidRPr="00F85541">
        <w:rPr>
          <w:rFonts w:ascii="Times New Roman" w:hAnsi="Times New Roman" w:cs="Times New Roman"/>
          <w:b w:val="0"/>
          <w:color w:val="auto"/>
          <w:sz w:val="24"/>
        </w:rPr>
        <w:t xml:space="preserve"> за </w:t>
      </w:r>
      <w:proofErr w:type="spellStart"/>
      <w:r w:rsidRPr="00F85541">
        <w:rPr>
          <w:rFonts w:ascii="Times New Roman" w:hAnsi="Times New Roman" w:cs="Times New Roman"/>
          <w:b w:val="0"/>
          <w:color w:val="auto"/>
          <w:sz w:val="24"/>
        </w:rPr>
        <w:t>рішенням</w:t>
      </w:r>
      <w:proofErr w:type="spellEnd"/>
      <w:r w:rsidR="00036B7E" w:rsidRPr="00F85541">
        <w:rPr>
          <w:rFonts w:ascii="Times New Roman" w:hAnsi="Times New Roman" w:cs="Times New Roman"/>
          <w:b w:val="0"/>
          <w:color w:val="auto"/>
          <w:sz w:val="24"/>
          <w:lang w:val="uk-UA"/>
        </w:rPr>
        <w:t xml:space="preserve"> </w:t>
      </w:r>
      <w:proofErr w:type="spellStart"/>
      <w:r w:rsidRPr="00F85541">
        <w:rPr>
          <w:rFonts w:ascii="Times New Roman" w:hAnsi="Times New Roman" w:cs="Times New Roman"/>
          <w:b w:val="0"/>
          <w:color w:val="auto"/>
          <w:sz w:val="24"/>
        </w:rPr>
        <w:t>міської</w:t>
      </w:r>
      <w:proofErr w:type="spellEnd"/>
      <w:r w:rsidRPr="00F85541">
        <w:rPr>
          <w:rFonts w:ascii="Times New Roman" w:hAnsi="Times New Roman" w:cs="Times New Roman"/>
          <w:b w:val="0"/>
          <w:color w:val="auto"/>
          <w:sz w:val="24"/>
        </w:rPr>
        <w:t xml:space="preserve"> ради.</w:t>
      </w:r>
    </w:p>
    <w:p w:rsidR="00DB0C66" w:rsidRPr="0006768F" w:rsidRDefault="00DB0C66" w:rsidP="00DB0C66">
      <w:pPr>
        <w:rPr>
          <w:lang w:val="uk-UA"/>
        </w:rPr>
      </w:pPr>
    </w:p>
    <w:p w:rsidR="00DB0C66" w:rsidRPr="00821185" w:rsidRDefault="00DB0C66" w:rsidP="00DB0C66">
      <w:pPr>
        <w:rPr>
          <w:lang w:val="uk-UA"/>
        </w:rPr>
      </w:pPr>
    </w:p>
    <w:p w:rsidR="00DB0C66" w:rsidRPr="008D6D64" w:rsidRDefault="00DB0C66" w:rsidP="00DB0C66">
      <w:pPr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 w:rsidRPr="008D6D64">
        <w:rPr>
          <w:b/>
          <w:lang w:val="uk-UA"/>
        </w:rPr>
        <w:t>Міський голова</w:t>
      </w:r>
      <w:r w:rsidRPr="008D6D64">
        <w:rPr>
          <w:b/>
          <w:lang w:val="uk-UA"/>
        </w:rPr>
        <w:tab/>
      </w:r>
      <w:r w:rsidRPr="008D6D64">
        <w:rPr>
          <w:b/>
          <w:lang w:val="uk-UA"/>
        </w:rPr>
        <w:tab/>
      </w:r>
      <w:r w:rsidRPr="008D6D64">
        <w:rPr>
          <w:b/>
          <w:lang w:val="uk-UA"/>
        </w:rPr>
        <w:tab/>
        <w:t>С.</w:t>
      </w:r>
      <w:proofErr w:type="spellStart"/>
      <w:r w:rsidRPr="008D6D64">
        <w:rPr>
          <w:b/>
          <w:lang w:val="uk-UA"/>
        </w:rPr>
        <w:t>Філіпенко</w:t>
      </w:r>
      <w:proofErr w:type="spellEnd"/>
    </w:p>
    <w:p w:rsidR="00DB0C66" w:rsidRDefault="00DB0C66" w:rsidP="00DB0C66">
      <w:pPr>
        <w:tabs>
          <w:tab w:val="left" w:pos="180"/>
          <w:tab w:val="left" w:pos="4860"/>
        </w:tabs>
        <w:jc w:val="center"/>
        <w:rPr>
          <w:b/>
          <w:lang w:val="uk-UA"/>
        </w:rPr>
      </w:pPr>
    </w:p>
    <w:p w:rsidR="00DF2544" w:rsidRPr="00D874CF" w:rsidRDefault="00DF2544" w:rsidP="00DB0C66">
      <w:pPr>
        <w:rPr>
          <w:lang w:val="uk-UA"/>
        </w:rPr>
      </w:pPr>
    </w:p>
    <w:sectPr w:rsidR="00DF2544" w:rsidRPr="00D874CF" w:rsidSect="00A377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">
    <w:nsid w:val="00000003"/>
    <w:multiLevelType w:val="singleLevel"/>
    <w:tmpl w:val="D738FE00"/>
    <w:name w:val="WW8Num3"/>
    <w:lvl w:ilvl="0">
      <w:start w:val="1"/>
      <w:numFmt w:val="bullet"/>
      <w:lvlText w:val="-"/>
      <w:lvlJc w:val="left"/>
      <w:pPr>
        <w:tabs>
          <w:tab w:val="num" w:pos="-360"/>
        </w:tabs>
        <w:ind w:left="360" w:hanging="360"/>
      </w:pPr>
      <w:rPr>
        <w:rFonts w:ascii="Courier New" w:hAnsi="Courier New" w:cs="OpenSymbol"/>
        <w:color w:val="auto"/>
        <w:lang w:val="uk-UA"/>
      </w:rPr>
    </w:lvl>
  </w:abstractNum>
  <w:abstractNum w:abstractNumId="2">
    <w:nsid w:val="00000004"/>
    <w:multiLevelType w:val="singleLevel"/>
    <w:tmpl w:val="0CE29972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1080" w:hanging="360"/>
      </w:pPr>
      <w:rPr>
        <w:rFonts w:ascii="Wingdings" w:hAnsi="Wingdings" w:cs="OpenSymbol"/>
        <w:color w:val="auto"/>
        <w:lang w:val="uk-UA"/>
      </w:rPr>
    </w:lvl>
  </w:abstractNum>
  <w:abstractNum w:abstractNumId="3">
    <w:nsid w:val="00000005"/>
    <w:multiLevelType w:val="singleLevel"/>
    <w:tmpl w:val="E76CC66C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ourier New" w:hint="default"/>
        <w:color w:val="auto"/>
        <w:lang w:val="uk-UA"/>
      </w:rPr>
    </w:lvl>
  </w:abstractNum>
  <w:abstractNum w:abstractNumId="4">
    <w:nsid w:val="06B50B0C"/>
    <w:multiLevelType w:val="hybridMultilevel"/>
    <w:tmpl w:val="58CA97B8"/>
    <w:lvl w:ilvl="0" w:tplc="52DAFAC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779607C"/>
    <w:multiLevelType w:val="hybridMultilevel"/>
    <w:tmpl w:val="7D161368"/>
    <w:lvl w:ilvl="0" w:tplc="DD4E92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D5A6A99"/>
    <w:multiLevelType w:val="hybridMultilevel"/>
    <w:tmpl w:val="91AE6758"/>
    <w:lvl w:ilvl="0" w:tplc="24CE5184">
      <w:start w:val="1"/>
      <w:numFmt w:val="decimal"/>
      <w:lvlText w:val="%1."/>
      <w:lvlJc w:val="left"/>
      <w:pPr>
        <w:ind w:left="371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7">
    <w:nsid w:val="1B693C85"/>
    <w:multiLevelType w:val="hybridMultilevel"/>
    <w:tmpl w:val="3E30422C"/>
    <w:lvl w:ilvl="0" w:tplc="E488CC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49470E"/>
    <w:multiLevelType w:val="hybridMultilevel"/>
    <w:tmpl w:val="774C0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4F6223"/>
    <w:multiLevelType w:val="hybridMultilevel"/>
    <w:tmpl w:val="F2AAEF72"/>
    <w:lvl w:ilvl="0" w:tplc="A950D86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FDB79AD"/>
    <w:multiLevelType w:val="hybridMultilevel"/>
    <w:tmpl w:val="30FEE65C"/>
    <w:lvl w:ilvl="0" w:tplc="63926D00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98A001E"/>
    <w:multiLevelType w:val="hybridMultilevel"/>
    <w:tmpl w:val="3CE22090"/>
    <w:lvl w:ilvl="0" w:tplc="D33A0C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AC6BB7"/>
    <w:multiLevelType w:val="hybridMultilevel"/>
    <w:tmpl w:val="4EA47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096183"/>
    <w:multiLevelType w:val="hybridMultilevel"/>
    <w:tmpl w:val="80CCB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400942"/>
    <w:multiLevelType w:val="hybridMultilevel"/>
    <w:tmpl w:val="8390A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DB1313"/>
    <w:multiLevelType w:val="hybridMultilevel"/>
    <w:tmpl w:val="F68C053A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>
    <w:nsid w:val="55513C91"/>
    <w:multiLevelType w:val="hybridMultilevel"/>
    <w:tmpl w:val="3092D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763791"/>
    <w:multiLevelType w:val="hybridMultilevel"/>
    <w:tmpl w:val="864A254E"/>
    <w:lvl w:ilvl="0" w:tplc="F9F830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844970"/>
    <w:multiLevelType w:val="hybridMultilevel"/>
    <w:tmpl w:val="04AC7FCC"/>
    <w:lvl w:ilvl="0" w:tplc="35F0A19A">
      <w:start w:val="3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9">
    <w:nsid w:val="5DA25FD1"/>
    <w:multiLevelType w:val="hybridMultilevel"/>
    <w:tmpl w:val="CA084EB2"/>
    <w:lvl w:ilvl="0" w:tplc="5A2E0E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F226193"/>
    <w:multiLevelType w:val="hybridMultilevel"/>
    <w:tmpl w:val="0A64EC72"/>
    <w:lvl w:ilvl="0" w:tplc="CADA9A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CBB7F5D"/>
    <w:multiLevelType w:val="hybridMultilevel"/>
    <w:tmpl w:val="A9DE4D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853EB4"/>
    <w:multiLevelType w:val="hybridMultilevel"/>
    <w:tmpl w:val="6088B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9F7F56"/>
    <w:multiLevelType w:val="hybridMultilevel"/>
    <w:tmpl w:val="5D8E8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10"/>
  </w:num>
  <w:num w:numId="4">
    <w:abstractNumId w:val="5"/>
  </w:num>
  <w:num w:numId="5">
    <w:abstractNumId w:val="23"/>
  </w:num>
  <w:num w:numId="6">
    <w:abstractNumId w:val="4"/>
  </w:num>
  <w:num w:numId="7">
    <w:abstractNumId w:val="7"/>
  </w:num>
  <w:num w:numId="8">
    <w:abstractNumId w:val="18"/>
  </w:num>
  <w:num w:numId="9">
    <w:abstractNumId w:val="15"/>
  </w:num>
  <w:num w:numId="10">
    <w:abstractNumId w:val="6"/>
  </w:num>
  <w:num w:numId="11">
    <w:abstractNumId w:val="16"/>
  </w:num>
  <w:num w:numId="12">
    <w:abstractNumId w:val="20"/>
  </w:num>
  <w:num w:numId="13">
    <w:abstractNumId w:val="8"/>
  </w:num>
  <w:num w:numId="14">
    <w:abstractNumId w:val="22"/>
  </w:num>
  <w:num w:numId="15">
    <w:abstractNumId w:val="13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1"/>
  </w:num>
  <w:num w:numId="19">
    <w:abstractNumId w:val="11"/>
  </w:num>
  <w:num w:numId="20">
    <w:abstractNumId w:val="17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13639"/>
    <w:rsid w:val="00014192"/>
    <w:rsid w:val="00036B7E"/>
    <w:rsid w:val="00043095"/>
    <w:rsid w:val="000453F3"/>
    <w:rsid w:val="00063A16"/>
    <w:rsid w:val="0009660D"/>
    <w:rsid w:val="000A126D"/>
    <w:rsid w:val="000B09EB"/>
    <w:rsid w:val="000E0F2F"/>
    <w:rsid w:val="000E7408"/>
    <w:rsid w:val="000F68E8"/>
    <w:rsid w:val="001012A5"/>
    <w:rsid w:val="00162937"/>
    <w:rsid w:val="00164834"/>
    <w:rsid w:val="00195372"/>
    <w:rsid w:val="001B68EF"/>
    <w:rsid w:val="001E2530"/>
    <w:rsid w:val="00236D5C"/>
    <w:rsid w:val="00264449"/>
    <w:rsid w:val="00273C9F"/>
    <w:rsid w:val="0027687D"/>
    <w:rsid w:val="00295A11"/>
    <w:rsid w:val="002C0E91"/>
    <w:rsid w:val="00330D52"/>
    <w:rsid w:val="003335AF"/>
    <w:rsid w:val="00343104"/>
    <w:rsid w:val="00356882"/>
    <w:rsid w:val="003C219A"/>
    <w:rsid w:val="003C6535"/>
    <w:rsid w:val="003E03DD"/>
    <w:rsid w:val="003F5AB1"/>
    <w:rsid w:val="00416ACF"/>
    <w:rsid w:val="004202FA"/>
    <w:rsid w:val="00431652"/>
    <w:rsid w:val="004324EC"/>
    <w:rsid w:val="004542FB"/>
    <w:rsid w:val="00455FBA"/>
    <w:rsid w:val="00463B8C"/>
    <w:rsid w:val="00467C2B"/>
    <w:rsid w:val="00471ECC"/>
    <w:rsid w:val="00486051"/>
    <w:rsid w:val="004C35A7"/>
    <w:rsid w:val="004E7698"/>
    <w:rsid w:val="004F2FE5"/>
    <w:rsid w:val="00500837"/>
    <w:rsid w:val="0050523C"/>
    <w:rsid w:val="00542541"/>
    <w:rsid w:val="00550FC4"/>
    <w:rsid w:val="00584734"/>
    <w:rsid w:val="00593ACF"/>
    <w:rsid w:val="005A6DEB"/>
    <w:rsid w:val="005D5582"/>
    <w:rsid w:val="005F2214"/>
    <w:rsid w:val="00610657"/>
    <w:rsid w:val="0061623B"/>
    <w:rsid w:val="00635DBA"/>
    <w:rsid w:val="00646568"/>
    <w:rsid w:val="00673D34"/>
    <w:rsid w:val="006E2735"/>
    <w:rsid w:val="0070198D"/>
    <w:rsid w:val="00713639"/>
    <w:rsid w:val="0071789A"/>
    <w:rsid w:val="00731E5E"/>
    <w:rsid w:val="0073497B"/>
    <w:rsid w:val="00734DCA"/>
    <w:rsid w:val="007377E8"/>
    <w:rsid w:val="00745346"/>
    <w:rsid w:val="007658E8"/>
    <w:rsid w:val="0078153D"/>
    <w:rsid w:val="007B1EC5"/>
    <w:rsid w:val="007C1903"/>
    <w:rsid w:val="007E7D53"/>
    <w:rsid w:val="00816640"/>
    <w:rsid w:val="00821606"/>
    <w:rsid w:val="0082235B"/>
    <w:rsid w:val="00831090"/>
    <w:rsid w:val="008465A6"/>
    <w:rsid w:val="008772E8"/>
    <w:rsid w:val="00894259"/>
    <w:rsid w:val="008A3D1D"/>
    <w:rsid w:val="008A6FB9"/>
    <w:rsid w:val="008D4D4F"/>
    <w:rsid w:val="008E4A80"/>
    <w:rsid w:val="008F3F2B"/>
    <w:rsid w:val="00906C3F"/>
    <w:rsid w:val="00907713"/>
    <w:rsid w:val="00970B30"/>
    <w:rsid w:val="009773E2"/>
    <w:rsid w:val="0098268A"/>
    <w:rsid w:val="00997D3B"/>
    <w:rsid w:val="009A5346"/>
    <w:rsid w:val="009B27D2"/>
    <w:rsid w:val="009C41D5"/>
    <w:rsid w:val="009E2B5E"/>
    <w:rsid w:val="009F2E79"/>
    <w:rsid w:val="00A377E4"/>
    <w:rsid w:val="00A4044E"/>
    <w:rsid w:val="00A50FC7"/>
    <w:rsid w:val="00A70435"/>
    <w:rsid w:val="00AC6490"/>
    <w:rsid w:val="00AC676B"/>
    <w:rsid w:val="00AE4C77"/>
    <w:rsid w:val="00AF14C1"/>
    <w:rsid w:val="00B042D6"/>
    <w:rsid w:val="00B635E6"/>
    <w:rsid w:val="00B67E7D"/>
    <w:rsid w:val="00B80E0A"/>
    <w:rsid w:val="00B83C5F"/>
    <w:rsid w:val="00B96635"/>
    <w:rsid w:val="00BC4722"/>
    <w:rsid w:val="00BD3B90"/>
    <w:rsid w:val="00C129CB"/>
    <w:rsid w:val="00C17432"/>
    <w:rsid w:val="00C209BD"/>
    <w:rsid w:val="00C44751"/>
    <w:rsid w:val="00C45310"/>
    <w:rsid w:val="00C57B22"/>
    <w:rsid w:val="00C8641F"/>
    <w:rsid w:val="00C8735A"/>
    <w:rsid w:val="00C92ABF"/>
    <w:rsid w:val="00CB0218"/>
    <w:rsid w:val="00CE10EC"/>
    <w:rsid w:val="00CF2F5F"/>
    <w:rsid w:val="00CF79E9"/>
    <w:rsid w:val="00D10673"/>
    <w:rsid w:val="00D114EB"/>
    <w:rsid w:val="00D12F28"/>
    <w:rsid w:val="00D2055A"/>
    <w:rsid w:val="00D42E38"/>
    <w:rsid w:val="00D43D64"/>
    <w:rsid w:val="00D70779"/>
    <w:rsid w:val="00D874CF"/>
    <w:rsid w:val="00D92D59"/>
    <w:rsid w:val="00DB0C66"/>
    <w:rsid w:val="00DB4953"/>
    <w:rsid w:val="00DF2544"/>
    <w:rsid w:val="00DF52BE"/>
    <w:rsid w:val="00DF5DFF"/>
    <w:rsid w:val="00E07118"/>
    <w:rsid w:val="00E35C92"/>
    <w:rsid w:val="00E45B79"/>
    <w:rsid w:val="00E54965"/>
    <w:rsid w:val="00EB638E"/>
    <w:rsid w:val="00EC17F4"/>
    <w:rsid w:val="00EC7102"/>
    <w:rsid w:val="00F01997"/>
    <w:rsid w:val="00F027DB"/>
    <w:rsid w:val="00F62B77"/>
    <w:rsid w:val="00F85541"/>
    <w:rsid w:val="00FA0F12"/>
    <w:rsid w:val="00FA1DF3"/>
    <w:rsid w:val="00FC0409"/>
    <w:rsid w:val="00FD5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Balloo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80E0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B80E0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713639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paragraph" w:styleId="4">
    <w:name w:val="heading 4"/>
    <w:basedOn w:val="a"/>
    <w:next w:val="a"/>
    <w:link w:val="40"/>
    <w:unhideWhenUsed/>
    <w:qFormat/>
    <w:rsid w:val="0019537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B80E0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82160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0E0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"/>
    <w:next w:val="a"/>
    <w:link w:val="90"/>
    <w:unhideWhenUsed/>
    <w:qFormat/>
    <w:rsid w:val="00B80E0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13639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Body Text"/>
    <w:aliases w:val=" Знак,Знак"/>
    <w:basedOn w:val="a"/>
    <w:link w:val="11"/>
    <w:rsid w:val="00713639"/>
    <w:pPr>
      <w:spacing w:after="120"/>
    </w:pPr>
  </w:style>
  <w:style w:type="character" w:customStyle="1" w:styleId="a4">
    <w:name w:val="Основной текст Знак"/>
    <w:aliases w:val=" Знак Знак,Знак Знак"/>
    <w:basedOn w:val="a0"/>
    <w:rsid w:val="007136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aliases w:val=" Знак Знак1,Знак Знак2"/>
    <w:link w:val="a3"/>
    <w:rsid w:val="007136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B80E0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31">
    <w:name w:val="Body Text 3"/>
    <w:basedOn w:val="a"/>
    <w:link w:val="32"/>
    <w:rsid w:val="00B80E0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B80E0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B80E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B80E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B80E0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80E0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3">
    <w:name w:val="Body Text Indent 3"/>
    <w:basedOn w:val="a"/>
    <w:link w:val="34"/>
    <w:unhideWhenUsed/>
    <w:rsid w:val="00B80E0A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B80E0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BodyText21">
    <w:name w:val="Body Text 21"/>
    <w:basedOn w:val="a"/>
    <w:uiPriority w:val="99"/>
    <w:rsid w:val="00B80E0A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8"/>
      <w:szCs w:val="20"/>
      <w:lang w:val="uk-UA" w:eastAsia="uk-UA"/>
    </w:rPr>
  </w:style>
  <w:style w:type="paragraph" w:styleId="a5">
    <w:name w:val="Normal (Web)"/>
    <w:basedOn w:val="a"/>
    <w:uiPriority w:val="99"/>
    <w:rsid w:val="00B80E0A"/>
    <w:rPr>
      <w:color w:val="000000"/>
    </w:rPr>
  </w:style>
  <w:style w:type="paragraph" w:styleId="a6">
    <w:name w:val="Plain Text"/>
    <w:basedOn w:val="a"/>
    <w:link w:val="a7"/>
    <w:rsid w:val="00B80E0A"/>
    <w:rPr>
      <w:rFonts w:ascii="Courier New" w:hAnsi="Courier New" w:cs="Courier New"/>
      <w:sz w:val="20"/>
      <w:szCs w:val="20"/>
      <w:lang w:val="uk-UA"/>
    </w:rPr>
  </w:style>
  <w:style w:type="character" w:customStyle="1" w:styleId="a7">
    <w:name w:val="Текст Знак"/>
    <w:basedOn w:val="a0"/>
    <w:link w:val="a6"/>
    <w:rsid w:val="00B80E0A"/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82160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8">
    <w:name w:val="Body Text Indent"/>
    <w:basedOn w:val="a"/>
    <w:link w:val="a9"/>
    <w:rsid w:val="0082160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8216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8216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2160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lock Text"/>
    <w:basedOn w:val="a"/>
    <w:rsid w:val="00821606"/>
    <w:pPr>
      <w:widowControl w:val="0"/>
      <w:autoSpaceDE w:val="0"/>
      <w:autoSpaceDN w:val="0"/>
      <w:adjustRightInd w:val="0"/>
      <w:spacing w:line="260" w:lineRule="auto"/>
      <w:ind w:left="720" w:right="200" w:firstLine="680"/>
      <w:jc w:val="both"/>
    </w:pPr>
    <w:rPr>
      <w:i/>
      <w:iCs/>
      <w:sz w:val="28"/>
      <w:szCs w:val="22"/>
      <w:lang w:val="uk-UA"/>
    </w:rPr>
  </w:style>
  <w:style w:type="character" w:customStyle="1" w:styleId="40">
    <w:name w:val="Заголовок 4 Знак"/>
    <w:basedOn w:val="a0"/>
    <w:link w:val="4"/>
    <w:rsid w:val="0019537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95372"/>
    <w:pPr>
      <w:ind w:left="720"/>
      <w:contextualSpacing/>
    </w:pPr>
  </w:style>
  <w:style w:type="paragraph" w:customStyle="1" w:styleId="ac">
    <w:name w:val="Содержимое таблицы"/>
    <w:basedOn w:val="a"/>
    <w:rsid w:val="00195372"/>
    <w:pPr>
      <w:suppressLineNumbers/>
      <w:suppressAutoHyphens/>
    </w:pPr>
    <w:rPr>
      <w:lang w:eastAsia="ar-SA"/>
    </w:rPr>
  </w:style>
  <w:style w:type="paragraph" w:customStyle="1" w:styleId="21">
    <w:name w:val="Основной текст с отступом 21"/>
    <w:basedOn w:val="a"/>
    <w:rsid w:val="00195372"/>
    <w:pPr>
      <w:suppressAutoHyphens/>
      <w:ind w:firstLine="720"/>
      <w:jc w:val="both"/>
    </w:pPr>
    <w:rPr>
      <w:lang w:val="uk-UA" w:eastAsia="ar-SA"/>
    </w:rPr>
  </w:style>
  <w:style w:type="paragraph" w:styleId="22">
    <w:name w:val="Body Text 2"/>
    <w:basedOn w:val="a"/>
    <w:link w:val="23"/>
    <w:rsid w:val="00EB638E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EB63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5">
    <w:name w:val="заголовок 3"/>
    <w:basedOn w:val="a"/>
    <w:next w:val="a"/>
    <w:rsid w:val="00EB638E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character" w:customStyle="1" w:styleId="FontStyle13">
    <w:name w:val="Font Style13"/>
    <w:rsid w:val="00EB638E"/>
    <w:rPr>
      <w:rFonts w:ascii="Times New Roman" w:hAnsi="Times New Roman" w:cs="Times New Roman"/>
      <w:sz w:val="22"/>
      <w:szCs w:val="22"/>
    </w:rPr>
  </w:style>
  <w:style w:type="paragraph" w:customStyle="1" w:styleId="12">
    <w:name w:val="Абзац списка1"/>
    <w:basedOn w:val="a"/>
    <w:rsid w:val="00EB638E"/>
    <w:pPr>
      <w:ind w:left="720"/>
      <w:contextualSpacing/>
    </w:pPr>
  </w:style>
  <w:style w:type="paragraph" w:customStyle="1" w:styleId="Style5">
    <w:name w:val="Style5"/>
    <w:basedOn w:val="a"/>
    <w:rsid w:val="00EB638E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paragraph" w:customStyle="1" w:styleId="Style3">
    <w:name w:val="Style3"/>
    <w:basedOn w:val="a"/>
    <w:rsid w:val="00EB638E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</w:rPr>
  </w:style>
  <w:style w:type="paragraph" w:customStyle="1" w:styleId="Style1">
    <w:name w:val="Style1"/>
    <w:basedOn w:val="a"/>
    <w:rsid w:val="00EB638E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</w:rPr>
  </w:style>
  <w:style w:type="character" w:customStyle="1" w:styleId="FontStyle11">
    <w:name w:val="Font Style11"/>
    <w:rsid w:val="00EB638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rsid w:val="00EB638E"/>
    <w:rPr>
      <w:rFonts w:ascii="Times New Roman" w:hAnsi="Times New Roman" w:cs="Times New Roman"/>
      <w:sz w:val="22"/>
      <w:szCs w:val="22"/>
    </w:rPr>
  </w:style>
  <w:style w:type="paragraph" w:customStyle="1" w:styleId="NormalText">
    <w:name w:val="Normal Text"/>
    <w:basedOn w:val="a"/>
    <w:rsid w:val="00EB638E"/>
    <w:pPr>
      <w:suppressAutoHyphens/>
      <w:ind w:firstLine="567"/>
      <w:jc w:val="both"/>
    </w:pPr>
    <w:rPr>
      <w:rFonts w:ascii="Antiqua" w:hAnsi="Antiqua"/>
      <w:sz w:val="26"/>
      <w:szCs w:val="20"/>
      <w:lang w:val="uk-UA"/>
    </w:rPr>
  </w:style>
  <w:style w:type="character" w:customStyle="1" w:styleId="rvts23">
    <w:name w:val="rvts23"/>
    <w:basedOn w:val="a0"/>
    <w:rsid w:val="00EB638E"/>
  </w:style>
  <w:style w:type="table" w:styleId="ad">
    <w:name w:val="Table Grid"/>
    <w:basedOn w:val="a1"/>
    <w:uiPriority w:val="39"/>
    <w:rsid w:val="00EB63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Title"/>
    <w:basedOn w:val="a"/>
    <w:link w:val="af"/>
    <w:qFormat/>
    <w:rsid w:val="00EB638E"/>
    <w:pPr>
      <w:jc w:val="center"/>
    </w:pPr>
    <w:rPr>
      <w:b/>
      <w:bCs/>
      <w:w w:val="200"/>
      <w:sz w:val="34"/>
      <w:lang w:val="uk-UA"/>
    </w:rPr>
  </w:style>
  <w:style w:type="character" w:customStyle="1" w:styleId="af">
    <w:name w:val="Название Знак"/>
    <w:basedOn w:val="a0"/>
    <w:link w:val="ae"/>
    <w:rsid w:val="00EB638E"/>
    <w:rPr>
      <w:rFonts w:ascii="Times New Roman" w:eastAsia="Times New Roman" w:hAnsi="Times New Roman" w:cs="Times New Roman"/>
      <w:b/>
      <w:bCs/>
      <w:w w:val="200"/>
      <w:sz w:val="34"/>
      <w:szCs w:val="24"/>
      <w:lang w:val="uk-UA" w:eastAsia="ru-RU"/>
    </w:rPr>
  </w:style>
  <w:style w:type="character" w:styleId="af0">
    <w:name w:val="Emphasis"/>
    <w:qFormat/>
    <w:rsid w:val="00EB638E"/>
    <w:rPr>
      <w:i/>
      <w:iCs/>
    </w:rPr>
  </w:style>
  <w:style w:type="paragraph" w:styleId="24">
    <w:name w:val="Body Text Indent 2"/>
    <w:basedOn w:val="a"/>
    <w:link w:val="25"/>
    <w:rsid w:val="00EB638E"/>
    <w:pPr>
      <w:spacing w:after="120" w:line="480" w:lineRule="auto"/>
      <w:ind w:left="283"/>
    </w:pPr>
    <w:rPr>
      <w:rFonts w:eastAsia="Calibri"/>
    </w:rPr>
  </w:style>
  <w:style w:type="character" w:customStyle="1" w:styleId="25">
    <w:name w:val="Основной текст с отступом 2 Знак"/>
    <w:basedOn w:val="a0"/>
    <w:link w:val="24"/>
    <w:rsid w:val="00EB638E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3">
    <w:name w:val="Текст Знак1"/>
    <w:basedOn w:val="a0"/>
    <w:uiPriority w:val="99"/>
    <w:semiHidden/>
    <w:rsid w:val="00EB638E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14">
    <w:name w:val="Знак Знак1"/>
    <w:rsid w:val="00EB638E"/>
    <w:rPr>
      <w:sz w:val="32"/>
      <w:lang w:bidi="ar-SA"/>
    </w:rPr>
  </w:style>
  <w:style w:type="paragraph" w:customStyle="1" w:styleId="CharCharCharChar">
    <w:name w:val="Char Знак Знак Char Знак Знак Char Знак Знак Char Знак Знак"/>
    <w:basedOn w:val="a"/>
    <w:rsid w:val="00EB638E"/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Форматированный"/>
    <w:basedOn w:val="a"/>
    <w:rsid w:val="00EB638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</w:rPr>
  </w:style>
  <w:style w:type="paragraph" w:styleId="af2">
    <w:name w:val="Balloon Text"/>
    <w:basedOn w:val="a"/>
    <w:link w:val="af3"/>
    <w:rsid w:val="00EB638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EB638E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Hyperlink"/>
    <w:rsid w:val="00EB638E"/>
    <w:rPr>
      <w:color w:val="000080"/>
      <w:u w:val="single"/>
    </w:rPr>
  </w:style>
  <w:style w:type="paragraph" w:customStyle="1" w:styleId="p5">
    <w:name w:val="p5"/>
    <w:basedOn w:val="a"/>
    <w:rsid w:val="00EB638E"/>
    <w:pPr>
      <w:spacing w:before="100" w:beforeAutospacing="1" w:after="100" w:afterAutospacing="1"/>
    </w:pPr>
  </w:style>
  <w:style w:type="paragraph" w:customStyle="1" w:styleId="41">
    <w:name w:val="заголовок 4"/>
    <w:basedOn w:val="a"/>
    <w:next w:val="a"/>
    <w:rsid w:val="00EB638E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customStyle="1" w:styleId="rvts0">
    <w:name w:val="rvts0"/>
    <w:basedOn w:val="a0"/>
    <w:rsid w:val="001E2530"/>
  </w:style>
  <w:style w:type="paragraph" w:customStyle="1" w:styleId="rvps17">
    <w:name w:val="rvps17"/>
    <w:basedOn w:val="a"/>
    <w:rsid w:val="00471ECC"/>
    <w:pPr>
      <w:spacing w:before="100" w:beforeAutospacing="1" w:after="100" w:afterAutospacing="1"/>
    </w:pPr>
  </w:style>
  <w:style w:type="character" w:customStyle="1" w:styleId="rvts66">
    <w:name w:val="rvts66"/>
    <w:basedOn w:val="a0"/>
    <w:rsid w:val="00471ECC"/>
  </w:style>
  <w:style w:type="paragraph" w:customStyle="1" w:styleId="rvps6">
    <w:name w:val="rvps6"/>
    <w:basedOn w:val="a"/>
    <w:rsid w:val="00471ECC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471ECC"/>
    <w:pPr>
      <w:spacing w:before="100" w:beforeAutospacing="1" w:after="100" w:afterAutospacing="1"/>
    </w:pPr>
  </w:style>
  <w:style w:type="character" w:customStyle="1" w:styleId="rvts52">
    <w:name w:val="rvts52"/>
    <w:basedOn w:val="a0"/>
    <w:rsid w:val="00471ECC"/>
  </w:style>
  <w:style w:type="paragraph" w:customStyle="1" w:styleId="rvps4">
    <w:name w:val="rvps4"/>
    <w:basedOn w:val="a"/>
    <w:rsid w:val="00471ECC"/>
    <w:pPr>
      <w:spacing w:before="100" w:beforeAutospacing="1" w:after="100" w:afterAutospacing="1"/>
    </w:pPr>
  </w:style>
  <w:style w:type="character" w:customStyle="1" w:styleId="rvts44">
    <w:name w:val="rvts44"/>
    <w:basedOn w:val="a0"/>
    <w:rsid w:val="00471ECC"/>
  </w:style>
  <w:style w:type="paragraph" w:customStyle="1" w:styleId="rvps15">
    <w:name w:val="rvps15"/>
    <w:basedOn w:val="a"/>
    <w:rsid w:val="00471ECC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471ECC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471ECC"/>
  </w:style>
  <w:style w:type="paragraph" w:customStyle="1" w:styleId="rvps12">
    <w:name w:val="rvps12"/>
    <w:basedOn w:val="a"/>
    <w:rsid w:val="00471ECC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471ECC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471E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6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2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2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60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2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8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7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0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4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3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3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23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0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8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16</Pages>
  <Words>5292</Words>
  <Characters>30169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CHERKAS</cp:lastModifiedBy>
  <cp:revision>33</cp:revision>
  <cp:lastPrinted>2018-10-29T07:36:00Z</cp:lastPrinted>
  <dcterms:created xsi:type="dcterms:W3CDTF">2016-01-05T06:37:00Z</dcterms:created>
  <dcterms:modified xsi:type="dcterms:W3CDTF">2018-10-29T09:11:00Z</dcterms:modified>
</cp:coreProperties>
</file>